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海南医学院第一附属医院中西医协同“旗舰”医院能力建设项目-设备购置项目第二批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[0610-]20250600001[GK]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北京国际招标有限公司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北京国际招标有限公司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海南医学院第一附属医院中西医协同“旗舰”医院能力建设项目-设备购置项目第二批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[0610-]20250600001[GK]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海南医学院第一附属医院中西医协同“旗舰”医院能力建设项目-设备购置项目第二批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16,050,000.00元</w:t>
      </w:r>
      <w:r>
        <w:rPr>
          <w:rFonts w:ascii="仿宋_GB2312" w:hAnsi="仿宋_GB2312" w:cs="仿宋_GB2312" w:eastAsia="仿宋_GB2312"/>
        </w:rPr>
        <w:t>壹仟陆佰零伍万元整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国产设备自合同签订后30天内、进口设备自合同签订后60天内。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国产设备自合同签订后30天内。</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国产设备自合同签订后30天内、进口设备自合同签订后60天内。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资格条款：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殊资格条款：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殊资格条款：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殊资格条款：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1.环保类行政处罚记录：参加政府采购活动近三年内，在经营活动中没有环保类行政处罚记录：提供声明函 2.在中国执行信息公开网（http://zxgk.court.gov.cn）中未被列为失信被执行人、信用中国网站（http://www.creditchina.gov.cn/）中未被列为重大税收违法失信主体、中国政府采购网（http://www.ccgp.gov.cn/）中未被列为政府采购严重违法失信行为记录名单；在中国执行信息公开网（http://zxgk.court.gov.cn）中未被列为失信被执行人、信用中国网站（http://www.creditchina.gov.cn/）中未被列为重大税收违法失信主体、中国政府采购网（http://www.ccgp.gov.cn/）中未被列为政府采购严重违法失信行为记录名单【以上内容提供承诺函加盖公章】（如未提供以现场实际查询为准）； 3.是否接受进口产品投标:1包接受进口产品投标,2包不接受进口产品投标，3包不接受进口产品投标,4包接受进口产品投标。 4.请投标人（供应商）自行在海南省政府采购智慧云平台-办事指南查看相应的系统操作指南，严格按照操作指南要求进行系统操作。 技术支持电话：4001691288。 本项目需使用蓝色CA锁，CA数字证书认证咨询电话：0898-66668096。 5.投标人须在海南政府采购网 (https://ccgp-hainan.gov.cn/maincms-web/)中的海南省政府采购智慧云平台进行注册并完善信息，然后下载参与投标项目电子招标文件（数据包）及其他文件； 6.电子标:必须使用投标工具（帮助中心下载） 制作电子版的投标文件，并使用数字证书（https://www.yuque.com/haonan123/bzzx /ugmn1f）进行签字和加密，投标 截至时间前，必须登录系统上传加密的电子投标文件,开标前必须进入电子开标大厅在线签到（未签到视为无效投标）； 7.注意事项：电子标采用全程电子化操作，供应商应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邹老师、程老师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北京国际招标有限公司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北京市东城区朝阳门北小街71号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张子亮、杨霄、贾璟辉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0898-65969697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采购包2：7,160,000.00元</w:t>
            </w:r>
          </w:p>
          <w:p>
            <w:pPr>
              <w:pStyle w:val="null3"/>
              <w:jc w:val="left"/>
            </w:pPr>
            <w:r>
              <w:rPr>
                <w:rFonts w:ascii="仿宋_GB2312" w:hAnsi="仿宋_GB2312" w:cs="仿宋_GB2312" w:eastAsia="仿宋_GB2312"/>
              </w:rPr>
              <w:t>采购包3：4,980,000.00元</w:t>
            </w:r>
          </w:p>
          <w:p>
            <w:pPr>
              <w:pStyle w:val="null3"/>
              <w:jc w:val="left"/>
            </w:pPr>
            <w:r>
              <w:rPr>
                <w:rFonts w:ascii="仿宋_GB2312" w:hAnsi="仿宋_GB2312" w:cs="仿宋_GB2312" w:eastAsia="仿宋_GB2312"/>
              </w:rPr>
              <w:t>采购包4：1,910,000.00元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管物价局关于峰低部分招标代理服务收费标准的通知》(琼价费管[2011]225号文)。《国家发展改革委关于进一步放开建设项目专业服务价格的通知》(发改价格[2015]299号)的规定计取，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16.1.1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16.1.2根据《政府采购促进中小企业发展管理办法》（财库〔2020〕46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16.1.3专门面向中小企业采购的项目或者采购包，不再执行价格评审优惠的扶持政策。 16.1.4本项目所属行业:工业。 16.2 如投标人在非开标现场上传的电子标书的IP地址相同，则IP地址相同的投标按无效标处理。 16.3述标和/或产（样）品演（展）示：无 16.4是否接受进口产品投标：详见第一章。 16.5采购需求：采购标的物需按照国家相关标准、行业标准、地方标准或者其他标准、规范执行。 16.6委托代表人的资格条件：投标时须提供法定代表人授权委托书和被授权人身份证复印件。 16.7委托代表人的代理权限：委托代表人只能代表委托人处置投标活动中的一般事务。提出质疑、投诉等特殊事项，必须经法定代表人特别授权。 16.8是否允许选择性报价：不接受选择性报价 16.9本项目所属行业：根据《统计上大中小微型企业划分办法（2017）》，本项目所属行业为工业。 16.10投标文件的要求： 需按海南省政府采购智慧云平台相关要求上传相关文件，如中标后需提供一正四副的纸质版投标文件。 16.11不退还投标文件 16.12评标委员会的组建：16.12.1评标委员会由采购人代表和评审专家共7人以上单数组成，其中评审专家人数不少于成员总数的2/3（采购人有权根据项目和本单位实际情况决定是否委派采购人代表参与评审）。16.12.2评审专家从：海南省公共资源交易综合评标评审专家库中随机抽取。 16.13充分、公平竞争保障措施： 提供相同品牌产品处理： 16.13.1采用最低评标价法的采购项目。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16.13.2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16.14政府采购评审中出现下列情形之一的，评审委员会应当启动异常低价投标(响应)审查程序： 16.14.1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16.14.2项目实施合同参考模板以附件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联系人：贾璟辉、杨雪、李民</w:t>
      </w:r>
    </w:p>
    <w:p>
      <w:pPr>
        <w:pStyle w:val="null3"/>
        <w:jc w:val="left"/>
      </w:pPr>
      <w:r>
        <w:rPr>
          <w:rFonts w:ascii="仿宋_GB2312" w:hAnsi="仿宋_GB2312" w:cs="仿宋_GB2312" w:eastAsia="仿宋_GB2312"/>
        </w:rPr>
        <w:t>联系电话：0898-65969697</w:t>
      </w:r>
    </w:p>
    <w:p>
      <w:pPr>
        <w:pStyle w:val="null3"/>
        <w:jc w:val="left"/>
      </w:pPr>
      <w:r>
        <w:rPr>
          <w:rFonts w:ascii="仿宋_GB2312" w:hAnsi="仿宋_GB2312" w:cs="仿宋_GB2312" w:eastAsia="仿宋_GB2312"/>
        </w:rPr>
        <w:t>地址：北京市东城区朝内北小街7 1号</w:t>
      </w:r>
    </w:p>
    <w:p>
      <w:pPr>
        <w:pStyle w:val="null3"/>
        <w:jc w:val="left"/>
      </w:pPr>
      <w:r>
        <w:rPr>
          <w:rFonts w:ascii="仿宋_GB2312" w:hAnsi="仿宋_GB2312" w:cs="仿宋_GB2312" w:eastAsia="仿宋_GB2312"/>
        </w:rPr>
        <w:t>邮编：100010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1.项目名称：海南医学院第一附属医院中西医协同“旗舰”医院能力建设项目-设备购置项目第二批</w:t>
      </w:r>
    </w:p>
    <w:p>
      <w:pPr>
        <w:pStyle w:val="null3"/>
        <w:ind w:firstLine="480"/>
        <w:jc w:val="both"/>
      </w:pPr>
      <w:r>
        <w:rPr>
          <w:rFonts w:ascii="仿宋_GB2312" w:hAnsi="仿宋_GB2312" w:cs="仿宋_GB2312" w:eastAsia="仿宋_GB2312"/>
          <w:sz w:val="24"/>
        </w:rPr>
        <w:t>2.预算金额1605.00万元，其中 第1包：200.00万元，第2包：716.00万元，第3包：498.00万元，第4包：191.00万元。</w:t>
      </w:r>
    </w:p>
    <w:p>
      <w:pPr>
        <w:pStyle w:val="null3"/>
        <w:ind w:firstLine="480"/>
        <w:jc w:val="both"/>
      </w:pPr>
      <w:r>
        <w:rPr>
          <w:rFonts w:ascii="仿宋_GB2312" w:hAnsi="仿宋_GB2312" w:cs="仿宋_GB2312" w:eastAsia="仿宋_GB2312"/>
          <w:sz w:val="24"/>
        </w:rPr>
        <w:t>3.最高限价：1605.00万元，其中 第1包：200.00万元，第2包：716.00万元，第3包：498.00万元，第4包：191.00万元。（报价超过单价或总价最高限价，按无效响应文件处理）。</w:t>
      </w:r>
    </w:p>
    <w:p>
      <w:pPr>
        <w:pStyle w:val="null3"/>
        <w:spacing w:before="30"/>
        <w:ind w:right="3840"/>
        <w:jc w:val="left"/>
        <w:outlineLvl w:val="2"/>
      </w:pPr>
      <w:r>
        <w:rPr>
          <w:rFonts w:ascii="仿宋_GB2312" w:hAnsi="仿宋_GB2312" w:cs="仿宋_GB2312" w:eastAsia="仿宋_GB2312"/>
          <w:sz w:val="24"/>
          <w:b/>
        </w:rPr>
        <w:t>采购内容</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58"/>
        <w:gridCol w:w="1718"/>
        <w:gridCol w:w="1481"/>
        <w:gridCol w:w="1506"/>
        <w:gridCol w:w="1369"/>
        <w:gridCol w:w="1245"/>
      </w:tblGrid>
      <w:tr>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拟包号</w:t>
            </w:r>
          </w:p>
        </w:tc>
        <w:tc>
          <w:tcPr>
            <w:tcW w:type="dxa" w:w="1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1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是否允许进口产品</w:t>
            </w:r>
          </w:p>
        </w:tc>
        <w:tc>
          <w:tcPr>
            <w:tcW w:type="dxa" w:w="1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最高限价</w:t>
            </w:r>
          </w:p>
          <w:p>
            <w:pPr>
              <w:pStyle w:val="null3"/>
              <w:jc w:val="center"/>
            </w:pPr>
            <w:r>
              <w:rPr>
                <w:rFonts w:ascii="仿宋_GB2312" w:hAnsi="仿宋_GB2312" w:cs="仿宋_GB2312" w:eastAsia="仿宋_GB2312"/>
                <w:sz w:val="22"/>
                <w:color w:val="000000"/>
              </w:rPr>
              <w:t>( 万元 )</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维保年限</w:t>
            </w:r>
          </w:p>
          <w:p>
            <w:pPr>
              <w:pStyle w:val="null3"/>
              <w:jc w:val="center"/>
            </w:pPr>
            <w:r>
              <w:rPr>
                <w:rFonts w:ascii="仿宋_GB2312" w:hAnsi="仿宋_GB2312" w:cs="仿宋_GB2312" w:eastAsia="仿宋_GB2312"/>
                <w:sz w:val="22"/>
                <w:color w:val="000000"/>
              </w:rPr>
              <w:t>(不少于)</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一体化智能多功能成像系统</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手术显微镜</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60"/>
              <w:jc w:val="both"/>
            </w:pPr>
            <w:r>
              <w:rPr>
                <w:rFonts w:ascii="仿宋_GB2312" w:hAnsi="仿宋_GB2312" w:cs="仿宋_GB2312" w:eastAsia="仿宋_GB2312"/>
                <w:sz w:val="22"/>
                <w:color w:val="000000"/>
              </w:rPr>
              <w:t>否</w:t>
            </w:r>
          </w:p>
          <w:p>
            <w:pPr>
              <w:pStyle w:val="null3"/>
              <w:jc w:val="center"/>
            </w:pP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716</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医用空气加压氧舱</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498</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高频手术系统</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一体化智能多功能成像系统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7,160,000.00</w:t>
      </w:r>
    </w:p>
    <w:p>
      <w:pPr>
        <w:pStyle w:val="null3"/>
        <w:jc w:val="left"/>
      </w:pPr>
      <w:r>
        <w:rPr>
          <w:rFonts w:ascii="仿宋_GB2312" w:hAnsi="仿宋_GB2312" w:cs="仿宋_GB2312" w:eastAsia="仿宋_GB2312"/>
        </w:rPr>
        <w:t>采购包最高限价（元）: 7,160,000.00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7,160,000.00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4,980,000.00</w:t>
      </w:r>
    </w:p>
    <w:p>
      <w:pPr>
        <w:pStyle w:val="null3"/>
        <w:jc w:val="left"/>
      </w:pPr>
      <w:r>
        <w:rPr>
          <w:rFonts w:ascii="仿宋_GB2312" w:hAnsi="仿宋_GB2312" w:cs="仿宋_GB2312" w:eastAsia="仿宋_GB2312"/>
        </w:rPr>
        <w:t>采购包最高限价（元）: 4,980,000.00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医用空气加压氧舱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1,910,000.00</w:t>
      </w:r>
    </w:p>
    <w:p>
      <w:pPr>
        <w:pStyle w:val="null3"/>
        <w:jc w:val="left"/>
      </w:pPr>
      <w:r>
        <w:rPr>
          <w:rFonts w:ascii="仿宋_GB2312" w:hAnsi="仿宋_GB2312" w:cs="仿宋_GB2312" w:eastAsia="仿宋_GB2312"/>
        </w:rPr>
        <w:t>采购包最高限价（元）: 1,910,000.00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高频手术系统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一体化智能多功能成像系统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医用空气加压氧舱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A02322400-手术室设备及附件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标的名称：一体化智能多功能成像系统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1.光学成像系统</w:t>
            </w:r>
          </w:p>
          <w:p>
            <w:pPr>
              <w:pStyle w:val="null3"/>
              <w:jc w:val="both"/>
            </w:pPr>
            <w:r>
              <w:rPr>
                <w:rFonts w:ascii="仿宋_GB2312" w:hAnsi="仿宋_GB2312" w:cs="仿宋_GB2312" w:eastAsia="仿宋_GB2312"/>
                <w:sz w:val="22"/>
                <w:color w:val="000000"/>
              </w:rPr>
              <w:t>1.1箱体式整机设计，去除环境光对荧光成像造成的干扰，在明亮的环境中获得良好的荧光成像效果。</w:t>
            </w:r>
          </w:p>
          <w:p>
            <w:pPr>
              <w:pStyle w:val="null3"/>
              <w:jc w:val="both"/>
            </w:pPr>
            <w:r>
              <w:rPr>
                <w:rFonts w:ascii="仿宋_GB2312" w:hAnsi="仿宋_GB2312" w:cs="仿宋_GB2312" w:eastAsia="仿宋_GB2312"/>
                <w:sz w:val="22"/>
                <w:color w:val="000000"/>
              </w:rPr>
              <w:t>1.2样品观察</w:t>
            </w:r>
          </w:p>
          <w:p>
            <w:pPr>
              <w:pStyle w:val="null3"/>
              <w:jc w:val="both"/>
            </w:pPr>
            <w:r>
              <w:rPr>
                <w:rFonts w:ascii="仿宋_GB2312" w:hAnsi="仿宋_GB2312" w:cs="仿宋_GB2312" w:eastAsia="仿宋_GB2312"/>
                <w:sz w:val="22"/>
                <w:color w:val="000000"/>
              </w:rPr>
              <w:t>1.2.1兼容多种样品容器：标准玻片、腔室玻片、35mm培养皿（塑料或玻璃底壁）、多孔板（6-96孔，塑料或玻璃底壁）、T25培养瓶、培养皿（直径50mm和60mm）、血球计数板、大尺寸玻片。</w:t>
            </w:r>
          </w:p>
          <w:p>
            <w:pPr>
              <w:pStyle w:val="null3"/>
              <w:jc w:val="both"/>
            </w:pPr>
            <w:r>
              <w:rPr>
                <w:rFonts w:ascii="仿宋_GB2312" w:hAnsi="仿宋_GB2312" w:cs="仿宋_GB2312" w:eastAsia="仿宋_GB2312"/>
                <w:sz w:val="22"/>
                <w:color w:val="000000"/>
              </w:rPr>
              <w:t>1.2.2不少于4种样品托盘，包括适配标准玻片/腔室玻片、35mm培养皿、多孔板和通用型托盘。适配标准玻片/腔室玻片和35mm培养皿的托盘可以一次性放置≧三枚样品。</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1.2.3具有彩色明场、单色明场、相衬、Gradient Contrast，和荧光观察方式。</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1.3内置宏观光学系统，对装载的样品使用0.07X物镜进行宏观成像。</w:t>
            </w:r>
          </w:p>
          <w:p>
            <w:pPr>
              <w:pStyle w:val="null3"/>
              <w:jc w:val="both"/>
            </w:pPr>
            <w:r>
              <w:rPr>
                <w:rFonts w:ascii="仿宋_GB2312" w:hAnsi="仿宋_GB2312" w:cs="仿宋_GB2312" w:eastAsia="仿宋_GB2312"/>
                <w:sz w:val="22"/>
                <w:color w:val="000000"/>
              </w:rPr>
              <w:t>1.4高速电动载物台，XY移动速度≥40mm/秒；用于成像的移动范围：X：≥±58mm，Y：≥±50mm。</w:t>
            </w:r>
          </w:p>
          <w:p>
            <w:pPr>
              <w:pStyle w:val="null3"/>
              <w:jc w:val="both"/>
            </w:pPr>
            <w:r>
              <w:rPr>
                <w:rFonts w:ascii="仿宋_GB2312" w:hAnsi="仿宋_GB2312" w:cs="仿宋_GB2312" w:eastAsia="仿宋_GB2312"/>
                <w:sz w:val="22"/>
                <w:color w:val="000000"/>
              </w:rPr>
              <w:t>1.5电动调焦功能，总行程≥9500um，步进精度≥10nm。</w:t>
            </w:r>
          </w:p>
          <w:p>
            <w:pPr>
              <w:pStyle w:val="null3"/>
              <w:jc w:val="both"/>
            </w:pPr>
            <w:r>
              <w:rPr>
                <w:rFonts w:ascii="仿宋_GB2312" w:hAnsi="仿宋_GB2312" w:cs="仿宋_GB2312" w:eastAsia="仿宋_GB2312"/>
                <w:sz w:val="22"/>
                <w:color w:val="000000"/>
              </w:rPr>
              <w:t>1.6配备电动控制的不少于6孔位物镜转盘。</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1.7 45mm国际标准齐焦距离高性能平场复消色差物镜，色差校准范围400-1000nm：</w:t>
            </w:r>
          </w:p>
          <w:p>
            <w:pPr>
              <w:pStyle w:val="null3"/>
              <w:jc w:val="both"/>
            </w:pPr>
            <w:r>
              <w:rPr>
                <w:rFonts w:ascii="仿宋_GB2312" w:hAnsi="仿宋_GB2312" w:cs="仿宋_GB2312" w:eastAsia="仿宋_GB2312"/>
                <w:sz w:val="22"/>
                <w:color w:val="000000"/>
              </w:rPr>
              <w:t>1.7.1 4X物镜，NA≥0.16, 工作距离≥13mm</w:t>
            </w:r>
          </w:p>
          <w:p>
            <w:pPr>
              <w:pStyle w:val="null3"/>
              <w:jc w:val="both"/>
            </w:pPr>
            <w:r>
              <w:rPr>
                <w:rFonts w:ascii="仿宋_GB2312" w:hAnsi="仿宋_GB2312" w:cs="仿宋_GB2312" w:eastAsia="仿宋_GB2312"/>
                <w:sz w:val="22"/>
                <w:color w:val="000000"/>
              </w:rPr>
              <w:t>1.7.2 10X物镜，数值孔径NA≥0.4，工作距离WD≥3.1mm</w:t>
            </w:r>
          </w:p>
          <w:p>
            <w:pPr>
              <w:pStyle w:val="null3"/>
              <w:jc w:val="both"/>
            </w:pPr>
            <w:r>
              <w:rPr>
                <w:rFonts w:ascii="仿宋_GB2312" w:hAnsi="仿宋_GB2312" w:cs="仿宋_GB2312" w:eastAsia="仿宋_GB2312"/>
                <w:sz w:val="22"/>
                <w:color w:val="000000"/>
              </w:rPr>
              <w:t>1.7.3 20X物镜，数值孔径NA≥0.8，工作距离WD≥0.6mm</w:t>
            </w:r>
          </w:p>
          <w:p>
            <w:pPr>
              <w:pStyle w:val="null3"/>
              <w:jc w:val="both"/>
            </w:pPr>
            <w:r>
              <w:rPr>
                <w:rFonts w:ascii="仿宋_GB2312" w:hAnsi="仿宋_GB2312" w:cs="仿宋_GB2312" w:eastAsia="仿宋_GB2312"/>
                <w:sz w:val="22"/>
                <w:color w:val="000000"/>
              </w:rPr>
              <w:t>1.7.4 40X物镜，数值孔径NA≥0.95，工作距离WD≥0.18mm</w:t>
            </w:r>
          </w:p>
          <w:p>
            <w:pPr>
              <w:pStyle w:val="null3"/>
              <w:jc w:val="both"/>
            </w:pPr>
            <w:r>
              <w:rPr>
                <w:rFonts w:ascii="仿宋_GB2312" w:hAnsi="仿宋_GB2312" w:cs="仿宋_GB2312" w:eastAsia="仿宋_GB2312"/>
                <w:sz w:val="22"/>
                <w:color w:val="000000"/>
              </w:rPr>
              <w:t>1.7.5 20X物镜, 数值孔径NA≥0.7, 工作距离WD≥0.8-1.8mm</w:t>
            </w:r>
          </w:p>
          <w:p>
            <w:pPr>
              <w:pStyle w:val="null3"/>
              <w:jc w:val="both"/>
            </w:pPr>
            <w:r>
              <w:rPr>
                <w:rFonts w:ascii="仿宋_GB2312" w:hAnsi="仿宋_GB2312" w:cs="仿宋_GB2312" w:eastAsia="仿宋_GB2312"/>
                <w:sz w:val="22"/>
                <w:color w:val="000000"/>
              </w:rPr>
              <w:t>1.7.6 100X油浸物镜，NA≥1.45 工作距离≥0.13mm</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1.8 具备电动球差校正功能。</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1.9 同时配备两台彩色明场相机，和一台sCMOS科研相机</w:t>
            </w:r>
          </w:p>
          <w:p>
            <w:pPr>
              <w:pStyle w:val="null3"/>
              <w:jc w:val="both"/>
            </w:pPr>
            <w:r>
              <w:rPr>
                <w:rFonts w:ascii="仿宋_GB2312" w:hAnsi="仿宋_GB2312" w:cs="仿宋_GB2312" w:eastAsia="仿宋_GB2312"/>
                <w:sz w:val="22"/>
                <w:color w:val="000000"/>
              </w:rPr>
              <w:t>1.9.1彩色明场相机</w:t>
            </w:r>
          </w:p>
          <w:p>
            <w:pPr>
              <w:pStyle w:val="null3"/>
              <w:jc w:val="both"/>
            </w:pPr>
            <w:r>
              <w:rPr>
                <w:rFonts w:ascii="仿宋_GB2312" w:hAnsi="仿宋_GB2312" w:cs="仿宋_GB2312" w:eastAsia="仿宋_GB2312"/>
                <w:sz w:val="22"/>
                <w:color w:val="000000"/>
              </w:rPr>
              <w:t>1.9.1.1靶面≥1/1.8英寸，像素≥6.41MP</w:t>
            </w:r>
          </w:p>
          <w:p>
            <w:pPr>
              <w:pStyle w:val="null3"/>
              <w:jc w:val="both"/>
            </w:pPr>
            <w:r>
              <w:rPr>
                <w:rFonts w:ascii="仿宋_GB2312" w:hAnsi="仿宋_GB2312" w:cs="仿宋_GB2312" w:eastAsia="仿宋_GB2312"/>
                <w:sz w:val="22"/>
                <w:color w:val="000000"/>
              </w:rPr>
              <w:t>1.9.1.2像元尺寸：2.4 x 2.4um</w:t>
            </w:r>
          </w:p>
          <w:p>
            <w:pPr>
              <w:pStyle w:val="null3"/>
              <w:jc w:val="both"/>
            </w:pPr>
            <w:r>
              <w:rPr>
                <w:rFonts w:ascii="仿宋_GB2312" w:hAnsi="仿宋_GB2312" w:cs="仿宋_GB2312" w:eastAsia="仿宋_GB2312"/>
                <w:sz w:val="22"/>
                <w:color w:val="000000"/>
              </w:rPr>
              <w:t>1.9.1.3输出图像尺寸：支持3088 x 2076，2072 x 2072，1544 x 1038，1544 x 1038，1920 x 1080</w:t>
            </w:r>
          </w:p>
          <w:p>
            <w:pPr>
              <w:pStyle w:val="null3"/>
              <w:jc w:val="both"/>
            </w:pPr>
            <w:r>
              <w:rPr>
                <w:rFonts w:ascii="仿宋_GB2312" w:hAnsi="仿宋_GB2312" w:cs="仿宋_GB2312" w:eastAsia="仿宋_GB2312"/>
                <w:sz w:val="22"/>
                <w:color w:val="000000"/>
              </w:rPr>
              <w:t>1.9.1.4位深：RGB各10bit</w:t>
            </w:r>
          </w:p>
          <w:p>
            <w:pPr>
              <w:pStyle w:val="null3"/>
              <w:jc w:val="both"/>
            </w:pPr>
            <w:r>
              <w:rPr>
                <w:rFonts w:ascii="仿宋_GB2312" w:hAnsi="仿宋_GB2312" w:cs="仿宋_GB2312" w:eastAsia="仿宋_GB2312"/>
                <w:sz w:val="22"/>
                <w:color w:val="000000"/>
              </w:rPr>
              <w:t>1.9.1.5最高读出速度：3088 x 2076像素≥30fps，1920 x 1080像素≥60fps</w:t>
            </w:r>
          </w:p>
          <w:p>
            <w:pPr>
              <w:pStyle w:val="null3"/>
              <w:jc w:val="both"/>
            </w:pPr>
            <w:r>
              <w:rPr>
                <w:rFonts w:ascii="仿宋_GB2312" w:hAnsi="仿宋_GB2312" w:cs="仿宋_GB2312" w:eastAsia="仿宋_GB2312"/>
                <w:sz w:val="22"/>
                <w:color w:val="000000"/>
              </w:rPr>
              <w:t>1.9.2 sCMOS高端科研相机</w:t>
            </w:r>
          </w:p>
          <w:p>
            <w:pPr>
              <w:pStyle w:val="null3"/>
              <w:jc w:val="both"/>
            </w:pPr>
            <w:r>
              <w:rPr>
                <w:rFonts w:ascii="仿宋_GB2312" w:hAnsi="仿宋_GB2312" w:cs="仿宋_GB2312" w:eastAsia="仿宋_GB2312"/>
                <w:sz w:val="22"/>
                <w:color w:val="000000"/>
              </w:rPr>
              <w:t>1.9.2.1高灵敏度大靶面sCMOS，靶面尺寸≥14.976 x 14.976mm，像素5.3MP</w:t>
            </w:r>
          </w:p>
          <w:p>
            <w:pPr>
              <w:pStyle w:val="null3"/>
              <w:jc w:val="both"/>
            </w:pPr>
            <w:r>
              <w:rPr>
                <w:rFonts w:ascii="仿宋_GB2312" w:hAnsi="仿宋_GB2312" w:cs="仿宋_GB2312" w:eastAsia="仿宋_GB2312"/>
                <w:sz w:val="22"/>
                <w:color w:val="000000"/>
              </w:rPr>
              <w:t>1.9.2.2 最大图像尺寸：≥2304 x 2304</w:t>
            </w:r>
          </w:p>
          <w:p>
            <w:pPr>
              <w:pStyle w:val="null3"/>
              <w:jc w:val="both"/>
            </w:pPr>
            <w:r>
              <w:rPr>
                <w:rFonts w:ascii="仿宋_GB2312" w:hAnsi="仿宋_GB2312" w:cs="仿宋_GB2312" w:eastAsia="仿宋_GB2312"/>
                <w:sz w:val="22"/>
                <w:color w:val="000000"/>
              </w:rPr>
              <w:t>1.9.2.3 像元尺寸：≥6.5 x 6.5um</w:t>
            </w:r>
          </w:p>
          <w:p>
            <w:pPr>
              <w:pStyle w:val="null3"/>
              <w:jc w:val="both"/>
            </w:pPr>
            <w:r>
              <w:rPr>
                <w:rFonts w:ascii="仿宋_GB2312" w:hAnsi="仿宋_GB2312" w:cs="仿宋_GB2312" w:eastAsia="仿宋_GB2312"/>
                <w:sz w:val="22"/>
                <w:color w:val="000000"/>
              </w:rPr>
              <w:t>1.9.2.4最高全帧读出速度≥30fps</w:t>
            </w:r>
          </w:p>
          <w:p>
            <w:pPr>
              <w:pStyle w:val="null3"/>
              <w:jc w:val="both"/>
            </w:pPr>
            <w:r>
              <w:rPr>
                <w:rFonts w:ascii="仿宋_GB2312" w:hAnsi="仿宋_GB2312" w:cs="仿宋_GB2312" w:eastAsia="仿宋_GB2312"/>
                <w:sz w:val="22"/>
                <w:color w:val="000000"/>
              </w:rPr>
              <w:t>1.9.2.5读出噪声≤0.7 electrons rms</w:t>
            </w:r>
          </w:p>
          <w:p>
            <w:pPr>
              <w:pStyle w:val="null3"/>
              <w:jc w:val="both"/>
            </w:pPr>
            <w:r>
              <w:rPr>
                <w:rFonts w:ascii="仿宋_GB2312" w:hAnsi="仿宋_GB2312" w:cs="仿宋_GB2312" w:eastAsia="仿宋_GB2312"/>
                <w:sz w:val="22"/>
                <w:color w:val="000000"/>
              </w:rPr>
              <w:t>1.9.2.6具有主动制冷，降低暗电流</w:t>
            </w:r>
          </w:p>
          <w:p>
            <w:pPr>
              <w:pStyle w:val="null3"/>
              <w:jc w:val="both"/>
            </w:pPr>
            <w:r>
              <w:rPr>
                <w:rFonts w:ascii="仿宋_GB2312" w:hAnsi="仿宋_GB2312" w:cs="仿宋_GB2312" w:eastAsia="仿宋_GB2312"/>
                <w:sz w:val="22"/>
                <w:color w:val="000000"/>
              </w:rPr>
              <w:t>1.9.2.7位深：16bit / 12bit / 8bit</w:t>
            </w:r>
          </w:p>
          <w:p>
            <w:pPr>
              <w:pStyle w:val="null3"/>
              <w:jc w:val="both"/>
            </w:pPr>
            <w:r>
              <w:rPr>
                <w:rFonts w:ascii="仿宋_GB2312" w:hAnsi="仿宋_GB2312" w:cs="仿宋_GB2312" w:eastAsia="仿宋_GB2312"/>
                <w:sz w:val="22"/>
                <w:color w:val="000000"/>
              </w:rPr>
              <w:t>1.9.2.8量子效率：最高80%</w:t>
            </w:r>
          </w:p>
          <w:p>
            <w:pPr>
              <w:pStyle w:val="null3"/>
              <w:jc w:val="both"/>
            </w:pPr>
            <w:r>
              <w:rPr>
                <w:rFonts w:ascii="仿宋_GB2312" w:hAnsi="仿宋_GB2312" w:cs="仿宋_GB2312" w:eastAsia="仿宋_GB2312"/>
                <w:sz w:val="22"/>
                <w:color w:val="000000"/>
              </w:rPr>
              <w:t>1.10具有内置变倍功能，1X 和2X可选</w:t>
            </w:r>
          </w:p>
          <w:p>
            <w:pPr>
              <w:pStyle w:val="null3"/>
              <w:jc w:val="both"/>
            </w:pPr>
            <w:r>
              <w:rPr>
                <w:rFonts w:ascii="仿宋_GB2312" w:hAnsi="仿宋_GB2312" w:cs="仿宋_GB2312" w:eastAsia="仿宋_GB2312"/>
                <w:sz w:val="22"/>
                <w:color w:val="000000"/>
              </w:rPr>
              <w:t>1.11具有内置防震功能</w:t>
            </w:r>
          </w:p>
          <w:p>
            <w:pPr>
              <w:pStyle w:val="null3"/>
              <w:jc w:val="both"/>
            </w:pPr>
            <w:r>
              <w:rPr>
                <w:rFonts w:ascii="仿宋_GB2312" w:hAnsi="仿宋_GB2312" w:cs="仿宋_GB2312" w:eastAsia="仿宋_GB2312"/>
                <w:sz w:val="22"/>
                <w:color w:val="000000"/>
              </w:rPr>
              <w:t>1.12交互方式：USV3.0 和 串口（RS-232C）</w:t>
            </w:r>
          </w:p>
          <w:p>
            <w:pPr>
              <w:pStyle w:val="null3"/>
              <w:jc w:val="both"/>
            </w:pPr>
            <w:r>
              <w:rPr>
                <w:rFonts w:ascii="仿宋_GB2312" w:hAnsi="仿宋_GB2312" w:cs="仿宋_GB2312" w:eastAsia="仿宋_GB2312"/>
                <w:sz w:val="22"/>
                <w:color w:val="000000"/>
              </w:rPr>
              <w:t>1.13透射光成像光路部分</w:t>
            </w:r>
          </w:p>
          <w:p>
            <w:pPr>
              <w:pStyle w:val="null3"/>
              <w:jc w:val="both"/>
            </w:pPr>
            <w:r>
              <w:rPr>
                <w:rFonts w:ascii="仿宋_GB2312" w:hAnsi="仿宋_GB2312" w:cs="仿宋_GB2312" w:eastAsia="仿宋_GB2312"/>
                <w:sz w:val="22"/>
                <w:color w:val="000000"/>
              </w:rPr>
              <w:t>1.13.1配备高色彩还原LED光源</w:t>
            </w:r>
          </w:p>
          <w:p>
            <w:pPr>
              <w:pStyle w:val="null3"/>
              <w:jc w:val="both"/>
            </w:pPr>
            <w:r>
              <w:rPr>
                <w:rFonts w:ascii="仿宋_GB2312" w:hAnsi="仿宋_GB2312" w:cs="仿宋_GB2312" w:eastAsia="仿宋_GB2312"/>
                <w:sz w:val="22"/>
                <w:color w:val="000000"/>
              </w:rPr>
              <w:t>1.13.2预调好科勒照明的电动长工作距离聚光镜，数值孔径NA 0.49，工作距离≥45mm，</w:t>
            </w:r>
          </w:p>
          <w:p>
            <w:pPr>
              <w:pStyle w:val="null3"/>
              <w:jc w:val="both"/>
            </w:pPr>
            <w:r>
              <w:rPr>
                <w:rFonts w:ascii="仿宋_GB2312" w:hAnsi="仿宋_GB2312" w:cs="仿宋_GB2312" w:eastAsia="仿宋_GB2312"/>
                <w:sz w:val="22"/>
                <w:color w:val="000000"/>
              </w:rPr>
              <w:t>1.14荧光成像光路部分</w:t>
            </w:r>
          </w:p>
          <w:p>
            <w:pPr>
              <w:pStyle w:val="null3"/>
              <w:jc w:val="both"/>
            </w:pPr>
            <w:r>
              <w:rPr>
                <w:rFonts w:ascii="仿宋_GB2312" w:hAnsi="仿宋_GB2312" w:cs="仿宋_GB2312" w:eastAsia="仿宋_GB2312"/>
                <w:sz w:val="22"/>
                <w:color w:val="000000"/>
              </w:rPr>
              <w:t>1.14.1配备光源寿命≥25,000小时的LED荧光光源。可通过软件控制光强，步进精度为1%。使用光导管连接光源和显微镜机架，以隔绝震动和热量对显微成像的影响。光源输出峰值波长分别为367，407，436，550nm。</w:t>
            </w:r>
          </w:p>
          <w:p>
            <w:pPr>
              <w:pStyle w:val="null3"/>
              <w:jc w:val="both"/>
            </w:pPr>
            <w:r>
              <w:rPr>
                <w:rFonts w:ascii="仿宋_GB2312" w:hAnsi="仿宋_GB2312" w:cs="仿宋_GB2312" w:eastAsia="仿宋_GB2312"/>
                <w:sz w:val="22"/>
                <w:color w:val="000000"/>
              </w:rPr>
              <w:t>1.14.2具有内置复眼照明，可实现激发光在全视野内均匀照明。配备ND减光：100%，25%，6%可选</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1.14.3  配备≥8孔位荧光激发块转盘，配备DAPI、GFP、Cy3三通道荧光激发块，可按需增加滤色镜组并安装在仪器内。</w:t>
            </w:r>
          </w:p>
          <w:p>
            <w:pPr>
              <w:pStyle w:val="null3"/>
              <w:jc w:val="both"/>
            </w:pPr>
            <w:r>
              <w:rPr>
                <w:rFonts w:ascii="仿宋_GB2312" w:hAnsi="仿宋_GB2312" w:cs="仿宋_GB2312" w:eastAsia="仿宋_GB2312"/>
                <w:sz w:val="22"/>
                <w:color w:val="000000"/>
              </w:rPr>
              <w:t>2成像软件</w:t>
            </w:r>
          </w:p>
          <w:p>
            <w:pPr>
              <w:pStyle w:val="null3"/>
              <w:jc w:val="both"/>
            </w:pPr>
            <w:r>
              <w:rPr>
                <w:rFonts w:ascii="仿宋_GB2312" w:hAnsi="仿宋_GB2312" w:cs="仿宋_GB2312" w:eastAsia="仿宋_GB2312"/>
                <w:sz w:val="22"/>
                <w:color w:val="000000"/>
              </w:rPr>
              <w:t>2.1具备控制硬件功能，可进行光路种电动部件的控制和切换。根据染料或不同的应用需求，可通过软件预设观察方式，并一键切换光路部件。</w:t>
            </w:r>
          </w:p>
          <w:p>
            <w:pPr>
              <w:pStyle w:val="null3"/>
              <w:jc w:val="both"/>
            </w:pPr>
            <w:r>
              <w:rPr>
                <w:rFonts w:ascii="仿宋_GB2312" w:hAnsi="仿宋_GB2312" w:cs="仿宋_GB2312" w:eastAsia="仿宋_GB2312"/>
                <w:sz w:val="22"/>
                <w:color w:val="000000"/>
              </w:rPr>
              <w:t>2.2界面支持包括中文和英文的多国语言，附赠操作手册。</w:t>
            </w:r>
          </w:p>
          <w:p>
            <w:pPr>
              <w:pStyle w:val="null3"/>
              <w:jc w:val="both"/>
            </w:pPr>
            <w:r>
              <w:rPr>
                <w:rFonts w:ascii="仿宋_GB2312" w:hAnsi="仿宋_GB2312" w:cs="仿宋_GB2312" w:eastAsia="仿宋_GB2312"/>
                <w:sz w:val="22"/>
                <w:color w:val="000000"/>
              </w:rPr>
              <w:t>2.3具有画廊功能，所有图像文件按顺序排列展示。</w:t>
            </w:r>
          </w:p>
          <w:p>
            <w:pPr>
              <w:pStyle w:val="null3"/>
              <w:jc w:val="both"/>
            </w:pPr>
            <w:r>
              <w:rPr>
                <w:rFonts w:ascii="仿宋_GB2312" w:hAnsi="仿宋_GB2312" w:cs="仿宋_GB2312" w:eastAsia="仿宋_GB2312"/>
                <w:sz w:val="22"/>
                <w:color w:val="000000"/>
              </w:rPr>
              <w:t>2.4可同步展示多个图像，并进行同步的显示调节。</w:t>
            </w:r>
          </w:p>
          <w:p>
            <w:pPr>
              <w:pStyle w:val="null3"/>
              <w:jc w:val="both"/>
            </w:pPr>
            <w:r>
              <w:rPr>
                <w:rFonts w:ascii="仿宋_GB2312" w:hAnsi="仿宋_GB2312" w:cs="仿宋_GB2312" w:eastAsia="仿宋_GB2312"/>
                <w:sz w:val="22"/>
                <w:color w:val="000000"/>
              </w:rPr>
              <w:t>2.5采集相关</w:t>
            </w:r>
          </w:p>
          <w:p>
            <w:pPr>
              <w:pStyle w:val="null3"/>
              <w:jc w:val="both"/>
            </w:pPr>
            <w:r>
              <w:rPr>
                <w:rFonts w:ascii="仿宋_GB2312" w:hAnsi="仿宋_GB2312" w:cs="仿宋_GB2312" w:eastAsia="仿宋_GB2312"/>
                <w:sz w:val="22"/>
                <w:color w:val="000000"/>
              </w:rPr>
              <w:t>2.5.1具有采集界面，功能模块按照逻辑顺序排列，简单易用。</w:t>
            </w:r>
          </w:p>
          <w:p>
            <w:pPr>
              <w:pStyle w:val="null3"/>
              <w:jc w:val="both"/>
            </w:pPr>
            <w:r>
              <w:rPr>
                <w:rFonts w:ascii="仿宋_GB2312" w:hAnsi="仿宋_GB2312" w:cs="仿宋_GB2312" w:eastAsia="仿宋_GB2312"/>
                <w:sz w:val="22"/>
                <w:color w:val="000000"/>
              </w:rPr>
              <w:t>2.5.2可自动识别宏观图像中的样品区域，并控制载物台移动样品至物镜正上方。</w:t>
            </w:r>
          </w:p>
          <w:p>
            <w:pPr>
              <w:pStyle w:val="null3"/>
              <w:jc w:val="both"/>
            </w:pPr>
            <w:r>
              <w:rPr>
                <w:rFonts w:ascii="仿宋_GB2312" w:hAnsi="仿宋_GB2312" w:cs="仿宋_GB2312" w:eastAsia="仿宋_GB2312"/>
                <w:sz w:val="22"/>
                <w:color w:val="000000"/>
              </w:rPr>
              <w:t>2.5.3可进行图像预览，并实时反映图像灰度值分布。</w:t>
            </w:r>
          </w:p>
          <w:p>
            <w:pPr>
              <w:pStyle w:val="null3"/>
              <w:jc w:val="both"/>
            </w:pPr>
            <w:r>
              <w:rPr>
                <w:rFonts w:ascii="仿宋_GB2312" w:hAnsi="仿宋_GB2312" w:cs="仿宋_GB2312" w:eastAsia="仿宋_GB2312"/>
                <w:sz w:val="22"/>
                <w:color w:val="000000"/>
              </w:rPr>
              <w:t>2.5.4可通过binning或裁切的方式调节成像相机的分辨率。位深参数可调。</w:t>
            </w:r>
          </w:p>
          <w:p>
            <w:pPr>
              <w:pStyle w:val="null3"/>
              <w:jc w:val="both"/>
            </w:pPr>
            <w:r>
              <w:rPr>
                <w:rFonts w:ascii="仿宋_GB2312" w:hAnsi="仿宋_GB2312" w:cs="仿宋_GB2312" w:eastAsia="仿宋_GB2312"/>
                <w:sz w:val="22"/>
                <w:color w:val="000000"/>
              </w:rPr>
              <w:t>2.5.5可快速截取预览图象，支持全高清（Full HD）视频的录制。</w:t>
            </w:r>
          </w:p>
          <w:p>
            <w:pPr>
              <w:pStyle w:val="null3"/>
              <w:jc w:val="both"/>
            </w:pPr>
            <w:r>
              <w:rPr>
                <w:rFonts w:ascii="仿宋_GB2312" w:hAnsi="仿宋_GB2312" w:cs="仿宋_GB2312" w:eastAsia="仿宋_GB2312"/>
                <w:sz w:val="22"/>
                <w:color w:val="000000"/>
              </w:rPr>
              <w:t>2.5.6可进行多通道图像预览，系统在预览状态下可以查看多个通道的画面。用户可选择开启或关闭该功能。</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2.5.7 具有漂白减轻模式，即激发光仅在流程拍摄，自动对焦，实时预览且载物台或Z轴有移动时才开启，避免不必要的激发光对标本照射。</w:t>
            </w:r>
          </w:p>
          <w:p>
            <w:pPr>
              <w:pStyle w:val="null3"/>
              <w:jc w:val="both"/>
            </w:pPr>
            <w:r>
              <w:rPr>
                <w:rFonts w:ascii="仿宋_GB2312" w:hAnsi="仿宋_GB2312" w:cs="仿宋_GB2312" w:eastAsia="仿宋_GB2312"/>
                <w:sz w:val="22"/>
                <w:color w:val="000000"/>
              </w:rPr>
              <w:t>2.5.8可进行多通道的数据采集，并自动生成叠加图像。可叠加的通道种类包括单色明场、相衬, Gradient Contrast和荧光。</w:t>
            </w:r>
          </w:p>
          <w:p>
            <w:pPr>
              <w:pStyle w:val="null3"/>
              <w:jc w:val="both"/>
            </w:pPr>
            <w:r>
              <w:rPr>
                <w:rFonts w:ascii="仿宋_GB2312" w:hAnsi="仿宋_GB2312" w:cs="仿宋_GB2312" w:eastAsia="仿宋_GB2312"/>
                <w:sz w:val="22"/>
                <w:color w:val="000000"/>
              </w:rPr>
              <w:t>2.5.9可进行Z-Stack图像采集，Z轴拍摄范围可自定义，步进距离和层数可调。支持实时EFI景深拓展，减少数据量。</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2.5.10 可进行自动对焦，以确保每个单独视野或拼图区域焦面正确。自动对焦搜索范围60~1000um可调。</w:t>
            </w:r>
          </w:p>
          <w:p>
            <w:pPr>
              <w:pStyle w:val="null3"/>
              <w:jc w:val="both"/>
            </w:pPr>
            <w:r>
              <w:rPr>
                <w:rFonts w:ascii="仿宋_GB2312" w:hAnsi="仿宋_GB2312" w:cs="仿宋_GB2312" w:eastAsia="仿宋_GB2312"/>
                <w:sz w:val="22"/>
                <w:color w:val="000000"/>
              </w:rPr>
              <w:t>2.5.11可进行Time-lapse图像采集，采集总时长、周期时间和周期数可调。并可设置延迟开始采集数据。</w:t>
            </w:r>
          </w:p>
          <w:p>
            <w:pPr>
              <w:pStyle w:val="null3"/>
              <w:jc w:val="both"/>
            </w:pPr>
            <w:r>
              <w:rPr>
                <w:rFonts w:ascii="仿宋_GB2312" w:hAnsi="仿宋_GB2312" w:cs="仿宋_GB2312" w:eastAsia="仿宋_GB2312"/>
                <w:sz w:val="22"/>
                <w:color w:val="000000"/>
              </w:rPr>
              <w:t>2.5.12可进行多位点拍摄，即通过软件控制载物台和Z轴的移动，记录样品区域内多个位置的XYZ坐标，并进行自动采集。可进行多个相邻视野的拼接。大图拼接功能允许用户在图像拼接的区域设置并注册至少三个对焦点，并在采集过程中保证整个拼接区域都处于最佳聚焦位置。大图拼接的区域可以是矩形、椭圆或不规则形状。</w:t>
            </w:r>
          </w:p>
          <w:p>
            <w:pPr>
              <w:pStyle w:val="null3"/>
              <w:jc w:val="both"/>
            </w:pPr>
            <w:r>
              <w:rPr>
                <w:rFonts w:ascii="仿宋_GB2312" w:hAnsi="仿宋_GB2312" w:cs="仿宋_GB2312" w:eastAsia="仿宋_GB2312"/>
                <w:sz w:val="22"/>
                <w:color w:val="000000"/>
              </w:rPr>
              <w:t>2.5.13具有滴定板导航功能。系统可自动对滴定板孔位进行定位校准。用户可对滴定板内每个孔位设置包括单视野/离散多视野/相邻多视野拼接的XYZ多通道成像任务。进行离散多视野成像时，每个视野的间距可调。用户可对滴定板每个孔位单独/批量命名和分组。以上成像孔位、参数等信息可保存并调用。</w:t>
            </w:r>
          </w:p>
          <w:p>
            <w:pPr>
              <w:pStyle w:val="null3"/>
              <w:jc w:val="both"/>
            </w:pPr>
            <w:r>
              <w:rPr>
                <w:rFonts w:ascii="仿宋_GB2312" w:hAnsi="仿宋_GB2312" w:cs="仿宋_GB2312" w:eastAsia="仿宋_GB2312"/>
                <w:sz w:val="22"/>
                <w:color w:val="000000"/>
              </w:rPr>
              <w:t>2.5.14所有成像参数可保存，并随时调用。</w:t>
            </w:r>
          </w:p>
          <w:p>
            <w:pPr>
              <w:pStyle w:val="null3"/>
              <w:jc w:val="both"/>
            </w:pPr>
            <w:r>
              <w:rPr>
                <w:rFonts w:ascii="仿宋_GB2312" w:hAnsi="仿宋_GB2312" w:cs="仿宋_GB2312" w:eastAsia="仿宋_GB2312"/>
                <w:sz w:val="22"/>
                <w:color w:val="000000"/>
              </w:rPr>
              <w:t>2.5.15可实现手动或自动白平衡、手动或自动曝光。</w:t>
            </w:r>
          </w:p>
          <w:p>
            <w:pPr>
              <w:pStyle w:val="null3"/>
              <w:jc w:val="both"/>
            </w:pPr>
            <w:r>
              <w:rPr>
                <w:rFonts w:ascii="仿宋_GB2312" w:hAnsi="仿宋_GB2312" w:cs="仿宋_GB2312" w:eastAsia="仿宋_GB2312"/>
                <w:sz w:val="22"/>
                <w:color w:val="000000"/>
              </w:rPr>
              <w:t>2.5.16提供曝光指针功能，方便用户对曝光程度进行评估。</w:t>
            </w:r>
          </w:p>
          <w:p>
            <w:pPr>
              <w:pStyle w:val="null3"/>
              <w:jc w:val="both"/>
            </w:pPr>
            <w:r>
              <w:rPr>
                <w:rFonts w:ascii="仿宋_GB2312" w:hAnsi="仿宋_GB2312" w:cs="仿宋_GB2312" w:eastAsia="仿宋_GB2312"/>
                <w:sz w:val="22"/>
                <w:color w:val="000000"/>
              </w:rPr>
              <w:t>2.5.17提供实时去模糊功能，通过消卷积算法即时提升图像质量。</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2.5.18 可以对采集数据进行自动命名和保存。带有“数据管理”功能——用户采集数据根据采集日期、样品类型，和批次自动生成相应文件夹，避免数据混淆。</w:t>
            </w:r>
          </w:p>
          <w:p>
            <w:pPr>
              <w:pStyle w:val="null3"/>
              <w:jc w:val="both"/>
            </w:pPr>
            <w:r>
              <w:rPr>
                <w:rFonts w:ascii="仿宋_GB2312" w:hAnsi="仿宋_GB2312" w:cs="仿宋_GB2312" w:eastAsia="仿宋_GB2312"/>
                <w:sz w:val="22"/>
                <w:color w:val="000000"/>
              </w:rPr>
              <w:t>2.6图像处理相关</w:t>
            </w:r>
          </w:p>
          <w:p>
            <w:pPr>
              <w:pStyle w:val="null3"/>
              <w:jc w:val="both"/>
            </w:pPr>
            <w:r>
              <w:rPr>
                <w:rFonts w:ascii="仿宋_GB2312" w:hAnsi="仿宋_GB2312" w:cs="仿宋_GB2312" w:eastAsia="仿宋_GB2312"/>
                <w:sz w:val="22"/>
                <w:color w:val="000000"/>
              </w:rPr>
              <w:t>2.6.1可在图像上添加注释、箭头、文字等信息，方便用户强调重点区域。</w:t>
            </w:r>
          </w:p>
          <w:p>
            <w:pPr>
              <w:pStyle w:val="null3"/>
              <w:jc w:val="both"/>
            </w:pPr>
            <w:r>
              <w:rPr>
                <w:rFonts w:ascii="仿宋_GB2312" w:hAnsi="仿宋_GB2312" w:cs="仿宋_GB2312" w:eastAsia="仿宋_GB2312"/>
                <w:sz w:val="22"/>
                <w:color w:val="000000"/>
              </w:rPr>
              <w:t>2.6.2可在图像上添加自动标尺，且标尺的位置、格式、字体可调整。标尺显示于图像上，并随图像的缩放自动进行调整。用户亦可选择把标尺信息印入图像。</w:t>
            </w:r>
          </w:p>
          <w:p>
            <w:pPr>
              <w:pStyle w:val="null3"/>
              <w:jc w:val="both"/>
            </w:pPr>
            <w:r>
              <w:rPr>
                <w:rFonts w:ascii="仿宋_GB2312" w:hAnsi="仿宋_GB2312" w:cs="仿宋_GB2312" w:eastAsia="仿宋_GB2312"/>
                <w:sz w:val="22"/>
                <w:color w:val="000000"/>
              </w:rPr>
              <w:t>2.6.3可在图像上添加信息印记，如时间点、放大倍率、使用的物镜信息等。用户可以选择把信息印记印入图像。</w:t>
            </w:r>
          </w:p>
          <w:p>
            <w:pPr>
              <w:pStyle w:val="null3"/>
              <w:jc w:val="both"/>
            </w:pPr>
            <w:r>
              <w:rPr>
                <w:rFonts w:ascii="仿宋_GB2312" w:hAnsi="仿宋_GB2312" w:cs="仿宋_GB2312" w:eastAsia="仿宋_GB2312"/>
                <w:sz w:val="22"/>
                <w:color w:val="000000"/>
              </w:rPr>
              <w:t>2.6.4可以调节图像亮度、对比度、伽玛值以及灰度显示范围，允许更改各通道的伪彩色。针对RGB图像，允许用户单独调节其各颜色通道的亮度和对比度，提升图像的展示效果。可以改变图像的输出分辨率、色彩模式、位深等信息。可以对图像进行后期任意裁切、旋转等各种操作。</w:t>
            </w:r>
          </w:p>
          <w:p>
            <w:pPr>
              <w:pStyle w:val="null3"/>
              <w:jc w:val="both"/>
            </w:pPr>
            <w:r>
              <w:rPr>
                <w:rFonts w:ascii="仿宋_GB2312" w:hAnsi="仿宋_GB2312" w:cs="仿宋_GB2312" w:eastAsia="仿宋_GB2312"/>
                <w:sz w:val="22"/>
                <w:color w:val="000000"/>
              </w:rPr>
              <w:t>2.6.5支持多种图像运算，如亮度投影, 相衬光晕去除等一系列滤镜。提供至少包括2D消卷积、2D去光晕、2D无近邻、维纳滤镜、受限迭代等五种消卷积运算方式。</w:t>
            </w:r>
          </w:p>
          <w:p>
            <w:pPr>
              <w:pStyle w:val="null3"/>
              <w:jc w:val="both"/>
            </w:pPr>
            <w:r>
              <w:rPr>
                <w:rFonts w:ascii="仿宋_GB2312" w:hAnsi="仿宋_GB2312" w:cs="仿宋_GB2312" w:eastAsia="仿宋_GB2312"/>
                <w:sz w:val="22"/>
                <w:color w:val="000000"/>
              </w:rPr>
              <w:t>2.6.6具备宏程序功能，用户可以使用宏程序录制处理分析和导出步骤，然后批量对多个数据进行全自动的处理分析和导出。</w:t>
            </w:r>
          </w:p>
          <w:p>
            <w:pPr>
              <w:pStyle w:val="null3"/>
              <w:jc w:val="both"/>
            </w:pPr>
            <w:r>
              <w:rPr>
                <w:rFonts w:ascii="仿宋_GB2312" w:hAnsi="仿宋_GB2312" w:cs="仿宋_GB2312" w:eastAsia="仿宋_GB2312"/>
                <w:sz w:val="22"/>
                <w:color w:val="000000"/>
              </w:rPr>
              <w:t>2.7图像分析相关</w:t>
            </w:r>
          </w:p>
          <w:p>
            <w:pPr>
              <w:pStyle w:val="null3"/>
              <w:jc w:val="both"/>
            </w:pPr>
            <w:r>
              <w:rPr>
                <w:rFonts w:ascii="仿宋_GB2312" w:hAnsi="仿宋_GB2312" w:cs="仿宋_GB2312" w:eastAsia="仿宋_GB2312"/>
                <w:sz w:val="22"/>
                <w:color w:val="000000"/>
              </w:rPr>
              <w:t>2.7.1可以测量直线长度、曲线长度、矩形面积、圆面积、周长、角度等多个参数，并把测量结果输出到EXCEL。</w:t>
            </w:r>
          </w:p>
          <w:p>
            <w:pPr>
              <w:pStyle w:val="null3"/>
              <w:jc w:val="both"/>
            </w:pPr>
            <w:r>
              <w:rPr>
                <w:rFonts w:ascii="仿宋_GB2312" w:hAnsi="仿宋_GB2312" w:cs="仿宋_GB2312" w:eastAsia="仿宋_GB2312"/>
                <w:sz w:val="22"/>
                <w:color w:val="000000"/>
              </w:rPr>
              <w:t>2.7.2可测量图像中在任意直线上灰度值变化，从而反映图像中生物结构、发光基团丰度等造成的灰度值变化。</w:t>
            </w:r>
          </w:p>
          <w:p>
            <w:pPr>
              <w:pStyle w:val="null3"/>
              <w:jc w:val="both"/>
            </w:pPr>
            <w:r>
              <w:rPr>
                <w:rFonts w:ascii="仿宋_GB2312" w:hAnsi="仿宋_GB2312" w:cs="仿宋_GB2312" w:eastAsia="仿宋_GB2312"/>
                <w:sz w:val="22"/>
                <w:color w:val="000000"/>
              </w:rPr>
              <w:t>2.7.3提供手动阈值、自动阈值、局部阈值、神经网络分割的方式对图像中对象进行选择和识别，并对选中的对象进行自动计数、测量灰度值、角度等超过100种参数。测量结果可导出至Excel工作表。</w:t>
            </w:r>
          </w:p>
          <w:p>
            <w:pPr>
              <w:pStyle w:val="null3"/>
              <w:jc w:val="both"/>
            </w:pPr>
            <w:r>
              <w:rPr>
                <w:rFonts w:ascii="仿宋_GB2312" w:hAnsi="仿宋_GB2312" w:cs="仿宋_GB2312" w:eastAsia="仿宋_GB2312"/>
                <w:sz w:val="22"/>
                <w:color w:val="000000"/>
              </w:rPr>
              <w:t>2.8数据导出和格式转换</w:t>
            </w:r>
          </w:p>
          <w:p>
            <w:pPr>
              <w:pStyle w:val="null3"/>
              <w:jc w:val="both"/>
            </w:pPr>
            <w:r>
              <w:rPr>
                <w:rFonts w:ascii="仿宋_GB2312" w:hAnsi="仿宋_GB2312" w:cs="仿宋_GB2312" w:eastAsia="仿宋_GB2312"/>
                <w:sz w:val="22"/>
                <w:color w:val="000000"/>
              </w:rPr>
              <w:t>2.8.1允许将原始数据导出成多种通用格式，如TIFF，JPEG， PNG，AVI 等，并可选择是否携带信息印记，如标注、标尺等。</w:t>
            </w:r>
          </w:p>
          <w:p>
            <w:pPr>
              <w:pStyle w:val="null3"/>
              <w:jc w:val="both"/>
            </w:pPr>
            <w:r>
              <w:rPr>
                <w:rFonts w:ascii="仿宋_GB2312" w:hAnsi="仿宋_GB2312" w:cs="仿宋_GB2312" w:eastAsia="仿宋_GB2312"/>
                <w:sz w:val="22"/>
                <w:color w:val="000000"/>
              </w:rPr>
              <w:t>2.8.2针对多通道数据，允许导出成拆分的通道和叠加通道的通用格式图像。用户也可以选择多维度数据的一部分进行导出。</w:t>
            </w:r>
          </w:p>
          <w:p>
            <w:pPr>
              <w:pStyle w:val="null3"/>
              <w:jc w:val="both"/>
            </w:pPr>
            <w:r>
              <w:rPr>
                <w:rFonts w:ascii="仿宋_GB2312" w:hAnsi="仿宋_GB2312" w:cs="仿宋_GB2312" w:eastAsia="仿宋_GB2312"/>
                <w:sz w:val="22"/>
                <w:color w:val="000000"/>
              </w:rPr>
              <w:t>2.8.3可对数据进行批量导出。</w:t>
            </w:r>
          </w:p>
          <w:p>
            <w:pPr>
              <w:pStyle w:val="null3"/>
              <w:jc w:val="both"/>
            </w:pPr>
            <w:r>
              <w:rPr>
                <w:rFonts w:ascii="仿宋_GB2312" w:hAnsi="仿宋_GB2312" w:cs="仿宋_GB2312" w:eastAsia="仿宋_GB2312"/>
                <w:sz w:val="22"/>
                <w:color w:val="000000"/>
              </w:rPr>
              <w:t>2.8.4可对当前图像浏览区的视图进行截取并保存成通用格式。</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 活细胞培养装置</w:t>
            </w:r>
          </w:p>
          <w:p>
            <w:pPr>
              <w:pStyle w:val="null3"/>
              <w:jc w:val="both"/>
            </w:pPr>
            <w:r>
              <w:rPr>
                <w:rFonts w:ascii="仿宋_GB2312" w:hAnsi="仿宋_GB2312" w:cs="仿宋_GB2312" w:eastAsia="仿宋_GB2312"/>
                <w:sz w:val="22"/>
                <w:color w:val="000000"/>
              </w:rPr>
              <w:t>3.1可对物镜、水槽、样品适配器和培养装置顶板分别加热，确保培养装置中的样品处于稳定可控的环境中。</w:t>
            </w:r>
          </w:p>
          <w:p>
            <w:pPr>
              <w:pStyle w:val="null3"/>
              <w:jc w:val="both"/>
            </w:pPr>
            <w:r>
              <w:rPr>
                <w:rFonts w:ascii="仿宋_GB2312" w:hAnsi="仿宋_GB2312" w:cs="仿宋_GB2312" w:eastAsia="仿宋_GB2312"/>
                <w:sz w:val="22"/>
                <w:color w:val="000000"/>
              </w:rPr>
              <w:t>3.2温度设定精度±0.1℃，带有负反馈功能；可通入CO2气体并控制气体浓度的稳定。</w:t>
            </w:r>
          </w:p>
          <w:p>
            <w:pPr>
              <w:pStyle w:val="null3"/>
              <w:jc w:val="both"/>
            </w:pPr>
            <w:r>
              <w:rPr>
                <w:rFonts w:ascii="仿宋_GB2312" w:hAnsi="仿宋_GB2312" w:cs="仿宋_GB2312" w:eastAsia="仿宋_GB2312"/>
                <w:sz w:val="22"/>
                <w:color w:val="000000"/>
              </w:rPr>
              <w:t>3.3可适配标准玻片、腔室玻片、35mm培养皿、60mm培养皿、多孔板的观察。</w:t>
            </w:r>
          </w:p>
          <w:p>
            <w:pPr>
              <w:pStyle w:val="null3"/>
              <w:jc w:val="both"/>
            </w:pPr>
            <w:r>
              <w:rPr>
                <w:rFonts w:ascii="仿宋_GB2312" w:hAnsi="仿宋_GB2312" w:cs="仿宋_GB2312" w:eastAsia="仿宋_GB2312"/>
                <w:sz w:val="22"/>
                <w:color w:val="000000"/>
              </w:rPr>
              <w:t>4.高性能工作站电脑</w:t>
            </w:r>
          </w:p>
          <w:p>
            <w:pPr>
              <w:pStyle w:val="null3"/>
              <w:jc w:val="both"/>
            </w:pPr>
            <w:r>
              <w:rPr>
                <w:rFonts w:ascii="仿宋_GB2312" w:hAnsi="仿宋_GB2312" w:cs="仿宋_GB2312" w:eastAsia="仿宋_GB2312"/>
                <w:sz w:val="22"/>
              </w:rPr>
              <w:t>Windows 10 Pro 64bit操作系统及以上，中央处理器不低于Intel Xeon W-1250，内存≥32GB，独立显卡不低于NVIDIA RTX A2000；显存≥6GB，系统SSD固态硬盘≥256GB，机械硬盘≥2TB，DVDRW刻录光驱，高清显示器≥27寸。</w:t>
            </w:r>
          </w:p>
          <w:p>
            <w:pPr>
              <w:pStyle w:val="null3"/>
              <w:jc w:val="both"/>
            </w:pPr>
            <w:r>
              <w:rPr>
                <w:rFonts w:ascii="仿宋_GB2312" w:hAnsi="仿宋_GB2312" w:cs="仿宋_GB2312" w:eastAsia="仿宋_GB2312"/>
                <w:sz w:val="22"/>
              </w:rPr>
              <w:t>备注：该设备用于标本观察、扫描及分析。</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★配置清单</w:t>
            </w:r>
          </w:p>
          <w:p>
            <w:pPr>
              <w:pStyle w:val="null3"/>
              <w:jc w:val="both"/>
            </w:pPr>
            <w:r>
              <w:rPr>
                <w:rFonts w:ascii="仿宋_GB2312" w:hAnsi="仿宋_GB2312" w:cs="仿宋_GB2312" w:eastAsia="仿宋_GB2312"/>
                <w:sz w:val="22"/>
                <w:color w:val="000000"/>
              </w:rPr>
              <w:t>1.主机单元（包含高色彩还原LED光源；电动8孔位聚光镜；电动XY载物台；6孔位电动物镜转换器；0.07X宏观成像物镜；电动球差校正装置；GC成像装置；复眼荧光照明器；8孔位荧光激发块转盘；2个明场彩色相机；4个标本适配器等）1套</w:t>
            </w:r>
          </w:p>
          <w:p>
            <w:pPr>
              <w:pStyle w:val="null3"/>
              <w:jc w:val="both"/>
            </w:pPr>
            <w:r>
              <w:rPr>
                <w:rFonts w:ascii="仿宋_GB2312" w:hAnsi="仿宋_GB2312" w:cs="仿宋_GB2312" w:eastAsia="仿宋_GB2312"/>
                <w:sz w:val="22"/>
                <w:color w:val="000000"/>
              </w:rPr>
              <w:t>2.软件安装盘 1个</w:t>
            </w:r>
          </w:p>
          <w:p>
            <w:pPr>
              <w:pStyle w:val="null3"/>
              <w:jc w:val="both"/>
            </w:pPr>
            <w:r>
              <w:rPr>
                <w:rFonts w:ascii="仿宋_GB2312" w:hAnsi="仿宋_GB2312" w:cs="仿宋_GB2312" w:eastAsia="仿宋_GB2312"/>
                <w:sz w:val="22"/>
                <w:color w:val="000000"/>
              </w:rPr>
              <w:t>3.操作软件</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4.三维反卷积分析模块</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5.延时成像模块</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 xml:space="preserve">6.自动计数测量模块     </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 xml:space="preserve">7.多孔板导航模块      </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 xml:space="preserve">8.长寿命LED荧光光源  </w:t>
            </w:r>
            <w:r>
              <w:rPr>
                <w:rFonts w:ascii="仿宋_GB2312" w:hAnsi="仿宋_GB2312" w:cs="仿宋_GB2312" w:eastAsia="仿宋_GB2312"/>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 xml:space="preserve">9. 4X物镜               </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1颗</w:t>
            </w:r>
          </w:p>
          <w:p>
            <w:pPr>
              <w:pStyle w:val="null3"/>
              <w:jc w:val="both"/>
            </w:pPr>
            <w:r>
              <w:rPr>
                <w:rFonts w:ascii="仿宋_GB2312" w:hAnsi="仿宋_GB2312" w:cs="仿宋_GB2312" w:eastAsia="仿宋_GB2312"/>
                <w:sz w:val="22"/>
                <w:color w:val="000000"/>
              </w:rPr>
              <w:t>10. 10X物镜               1颗</w:t>
            </w:r>
          </w:p>
          <w:p>
            <w:pPr>
              <w:pStyle w:val="null3"/>
              <w:jc w:val="both"/>
            </w:pPr>
            <w:r>
              <w:rPr>
                <w:rFonts w:ascii="仿宋_GB2312" w:hAnsi="仿宋_GB2312" w:cs="仿宋_GB2312" w:eastAsia="仿宋_GB2312"/>
                <w:sz w:val="22"/>
                <w:color w:val="000000"/>
              </w:rPr>
              <w:t xml:space="preserve">11. 20X物镜      </w:t>
            </w:r>
            <w:r>
              <w:rPr>
                <w:rFonts w:ascii="仿宋_GB2312" w:hAnsi="仿宋_GB2312" w:cs="仿宋_GB2312" w:eastAsia="仿宋_GB2312"/>
              </w:rPr>
              <w:t xml:space="preserve">          </w:t>
            </w:r>
            <w:r>
              <w:rPr>
                <w:rFonts w:ascii="仿宋_GB2312" w:hAnsi="仿宋_GB2312" w:cs="仿宋_GB2312" w:eastAsia="仿宋_GB2312"/>
                <w:sz w:val="22"/>
                <w:color w:val="000000"/>
              </w:rPr>
              <w:t>1颗</w:t>
            </w:r>
          </w:p>
          <w:p>
            <w:pPr>
              <w:pStyle w:val="null3"/>
              <w:jc w:val="both"/>
            </w:pPr>
            <w:r>
              <w:rPr>
                <w:rFonts w:ascii="仿宋_GB2312" w:hAnsi="仿宋_GB2312" w:cs="仿宋_GB2312" w:eastAsia="仿宋_GB2312"/>
                <w:sz w:val="22"/>
                <w:color w:val="000000"/>
              </w:rPr>
              <w:t>12. 40X物镜               1颗</w:t>
            </w:r>
          </w:p>
          <w:p>
            <w:pPr>
              <w:pStyle w:val="null3"/>
              <w:jc w:val="both"/>
            </w:pPr>
            <w:r>
              <w:rPr>
                <w:rFonts w:ascii="仿宋_GB2312" w:hAnsi="仿宋_GB2312" w:cs="仿宋_GB2312" w:eastAsia="仿宋_GB2312"/>
                <w:sz w:val="22"/>
                <w:color w:val="000000"/>
              </w:rPr>
              <w:t>13. 20X长工作距离物镜物镜1颗</w:t>
            </w:r>
          </w:p>
          <w:p>
            <w:pPr>
              <w:pStyle w:val="null3"/>
              <w:jc w:val="both"/>
            </w:pPr>
            <w:r>
              <w:rPr>
                <w:rFonts w:ascii="仿宋_GB2312" w:hAnsi="仿宋_GB2312" w:cs="仿宋_GB2312" w:eastAsia="仿宋_GB2312"/>
                <w:sz w:val="22"/>
                <w:color w:val="000000"/>
              </w:rPr>
              <w:t>14 .100X油镜              1颗</w:t>
            </w:r>
          </w:p>
          <w:p>
            <w:pPr>
              <w:pStyle w:val="null3"/>
              <w:jc w:val="both"/>
            </w:pPr>
            <w:r>
              <w:rPr>
                <w:rFonts w:ascii="仿宋_GB2312" w:hAnsi="仿宋_GB2312" w:cs="仿宋_GB2312" w:eastAsia="仿宋_GB2312"/>
                <w:sz w:val="22"/>
                <w:color w:val="000000"/>
              </w:rPr>
              <w:t>15 .DAPI荧光激发块</w:t>
            </w:r>
            <w:r>
              <w:rPr>
                <w:rFonts w:ascii="仿宋_GB2312" w:hAnsi="仿宋_GB2312" w:cs="仿宋_GB2312" w:eastAsia="仿宋_GB2312"/>
              </w:rPr>
              <w:t xml:space="preserve">      </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 xml:space="preserve">16. GFP荧光激发块     </w:t>
            </w:r>
            <w:r>
              <w:rPr>
                <w:rFonts w:ascii="仿宋_GB2312" w:hAnsi="仿宋_GB2312" w:cs="仿宋_GB2312" w:eastAsia="仿宋_GB2312"/>
              </w:rPr>
              <w:t xml:space="preserve">  </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 xml:space="preserve">17 .Cy3荧光激发块     </w:t>
            </w:r>
            <w:r>
              <w:rPr>
                <w:rFonts w:ascii="仿宋_GB2312" w:hAnsi="仿宋_GB2312" w:cs="仿宋_GB2312" w:eastAsia="仿宋_GB2312"/>
              </w:rPr>
              <w:t xml:space="preserve">  </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18.  科研级CMOS相机</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19 . 活细胞培养装置</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20.  电脑工作站</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21.  液晶显示屏</w:t>
            </w:r>
            <w:r>
              <w:rPr>
                <w:rFonts w:ascii="仿宋_GB2312" w:hAnsi="仿宋_GB2312" w:cs="仿宋_GB2312" w:eastAsia="仿宋_GB2312"/>
              </w:rPr>
              <w:t xml:space="preserve">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rPr>
              <w:t>备注：该设备用于标本观察、扫描及分析。</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标的名称：手术显微镜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产品技术参数：</w:t>
            </w:r>
          </w:p>
          <w:p>
            <w:pPr>
              <w:pStyle w:val="null3"/>
              <w:jc w:val="left"/>
            </w:pPr>
            <w:r>
              <w:rPr>
                <w:rFonts w:ascii="仿宋_GB2312" w:hAnsi="仿宋_GB2312" w:cs="仿宋_GB2312" w:eastAsia="仿宋_GB2312"/>
                <w:sz w:val="22"/>
              </w:rPr>
              <w:t>1光学部分：</w:t>
            </w:r>
          </w:p>
          <w:p>
            <w:pPr>
              <w:pStyle w:val="null3"/>
              <w:jc w:val="left"/>
            </w:pPr>
            <w:r>
              <w:rPr>
                <w:rFonts w:ascii="仿宋_GB2312" w:hAnsi="仿宋_GB2312" w:cs="仿宋_GB2312" w:eastAsia="仿宋_GB2312"/>
                <w:sz w:val="22"/>
              </w:rPr>
              <w:t>▲1.1光学变焦：最大变焦比数值≥10倍</w:t>
            </w:r>
          </w:p>
          <w:p>
            <w:pPr>
              <w:pStyle w:val="null3"/>
              <w:jc w:val="left"/>
            </w:pPr>
            <w:r>
              <w:rPr>
                <w:rFonts w:ascii="仿宋_GB2312" w:hAnsi="仿宋_GB2312" w:cs="仿宋_GB2312" w:eastAsia="仿宋_GB2312"/>
                <w:sz w:val="22"/>
              </w:rPr>
              <w:t>1.2变焦模式：自动对焦，手动对焦</w:t>
            </w:r>
          </w:p>
          <w:p>
            <w:pPr>
              <w:pStyle w:val="null3"/>
              <w:jc w:val="left"/>
            </w:pPr>
            <w:r>
              <w:rPr>
                <w:rFonts w:ascii="仿宋_GB2312" w:hAnsi="仿宋_GB2312" w:cs="仿宋_GB2312" w:eastAsia="仿宋_GB2312"/>
                <w:sz w:val="22"/>
              </w:rPr>
              <w:t>1.3工作距离：最小工作距离≤200mm，最大工作距离≥450mm，且可连续变焦；</w:t>
            </w:r>
          </w:p>
          <w:p>
            <w:pPr>
              <w:pStyle w:val="null3"/>
              <w:jc w:val="left"/>
            </w:pPr>
            <w:r>
              <w:rPr>
                <w:rFonts w:ascii="仿宋_GB2312" w:hAnsi="仿宋_GB2312" w:cs="仿宋_GB2312" w:eastAsia="仿宋_GB2312"/>
                <w:sz w:val="22"/>
              </w:rPr>
              <w:t>▲1.4放大倍数：最小放大倍数≤4倍，最大放大倍数≥56倍</w:t>
            </w:r>
          </w:p>
          <w:p>
            <w:pPr>
              <w:pStyle w:val="null3"/>
              <w:jc w:val="left"/>
            </w:pPr>
            <w:r>
              <w:rPr>
                <w:rFonts w:ascii="仿宋_GB2312" w:hAnsi="仿宋_GB2312" w:cs="仿宋_GB2312" w:eastAsia="仿宋_GB2312"/>
                <w:sz w:val="22"/>
              </w:rPr>
              <w:t>1.5 定位锁焦功能：可任意改变观察角度及距离，始终保持视场中心清晰、不失焦；</w:t>
            </w:r>
          </w:p>
          <w:p>
            <w:pPr>
              <w:pStyle w:val="null3"/>
              <w:jc w:val="left"/>
            </w:pPr>
            <w:r>
              <w:rPr>
                <w:rFonts w:ascii="仿宋_GB2312" w:hAnsi="仿宋_GB2312" w:cs="仿宋_GB2312" w:eastAsia="仿宋_GB2312"/>
                <w:sz w:val="22"/>
              </w:rPr>
              <w:t>1.6双路自动对焦：全内置设计</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color w:val="000000"/>
              </w:rPr>
              <w:t>7</w:t>
            </w:r>
            <w:r>
              <w:rPr>
                <w:rFonts w:ascii="仿宋_GB2312" w:hAnsi="仿宋_GB2312" w:cs="仿宋_GB2312" w:eastAsia="仿宋_GB2312"/>
                <w:sz w:val="22"/>
              </w:rPr>
              <w:t>色彩对比度调节功能：拥有</w:t>
            </w:r>
            <w:r>
              <w:rPr>
                <w:rFonts w:ascii="仿宋_GB2312" w:hAnsi="仿宋_GB2312" w:cs="仿宋_GB2312" w:eastAsia="仿宋_GB2312"/>
                <w:sz w:val="22"/>
              </w:rPr>
              <w:t>5种色彩对比度档位可供选择，用于术中不同场景下血管和组织的暴露和显像。</w:t>
            </w:r>
          </w:p>
          <w:p>
            <w:pPr>
              <w:pStyle w:val="null3"/>
              <w:jc w:val="left"/>
            </w:pPr>
            <w:r>
              <w:rPr>
                <w:rFonts w:ascii="仿宋_GB2312" w:hAnsi="仿宋_GB2312" w:cs="仿宋_GB2312" w:eastAsia="仿宋_GB2312"/>
                <w:sz w:val="22"/>
              </w:rPr>
              <w:t>2照明部分</w:t>
            </w:r>
          </w:p>
          <w:p>
            <w:pPr>
              <w:pStyle w:val="null3"/>
              <w:jc w:val="left"/>
            </w:pPr>
            <w:r>
              <w:rPr>
                <w:rFonts w:ascii="仿宋_GB2312" w:hAnsi="仿宋_GB2312" w:cs="仿宋_GB2312" w:eastAsia="仿宋_GB2312"/>
                <w:sz w:val="22"/>
              </w:rPr>
              <w:t>2.1光源：主光源为LED冷光源</w:t>
            </w:r>
          </w:p>
          <w:p>
            <w:pPr>
              <w:pStyle w:val="null3"/>
              <w:jc w:val="left"/>
            </w:pPr>
            <w:r>
              <w:rPr>
                <w:rFonts w:ascii="仿宋_GB2312" w:hAnsi="仿宋_GB2312" w:cs="仿宋_GB2312" w:eastAsia="仿宋_GB2312"/>
                <w:sz w:val="22"/>
              </w:rPr>
              <w:t>2.2照明设置：可设置开机照明亮度值；</w:t>
            </w:r>
          </w:p>
          <w:p>
            <w:pPr>
              <w:pStyle w:val="null3"/>
              <w:jc w:val="left"/>
            </w:pPr>
            <w:r>
              <w:rPr>
                <w:rFonts w:ascii="仿宋_GB2312" w:hAnsi="仿宋_GB2312" w:cs="仿宋_GB2312" w:eastAsia="仿宋_GB2312"/>
                <w:sz w:val="22"/>
              </w:rPr>
              <w:t>2.3深腔照明功能：内置深腔照明模块，解决深腔手术区域照明阴影的问题。</w:t>
            </w:r>
          </w:p>
          <w:p>
            <w:pPr>
              <w:pStyle w:val="null3"/>
              <w:jc w:val="left"/>
            </w:pPr>
            <w:r>
              <w:rPr>
                <w:rFonts w:ascii="仿宋_GB2312" w:hAnsi="仿宋_GB2312" w:cs="仿宋_GB2312" w:eastAsia="仿宋_GB2312"/>
                <w:sz w:val="22"/>
              </w:rPr>
              <w:t>3支架部分</w:t>
            </w:r>
          </w:p>
          <w:p>
            <w:pPr>
              <w:pStyle w:val="null3"/>
              <w:jc w:val="left"/>
            </w:pPr>
            <w:r>
              <w:rPr>
                <w:rFonts w:ascii="仿宋_GB2312" w:hAnsi="仿宋_GB2312" w:cs="仿宋_GB2312" w:eastAsia="仿宋_GB2312"/>
                <w:sz w:val="22"/>
              </w:rPr>
              <w:t>▲3.1六轴机器人臂式平衡支架</w:t>
            </w:r>
          </w:p>
          <w:p>
            <w:pPr>
              <w:pStyle w:val="null3"/>
              <w:jc w:val="left"/>
            </w:pPr>
            <w:r>
              <w:rPr>
                <w:rFonts w:ascii="仿宋_GB2312" w:hAnsi="仿宋_GB2312" w:cs="仿宋_GB2312" w:eastAsia="仿宋_GB2312"/>
                <w:sz w:val="22"/>
              </w:rPr>
              <w:t>3.2平衡调校方式：一键自动平衡（含术中平衡）</w:t>
            </w:r>
          </w:p>
          <w:p>
            <w:pPr>
              <w:pStyle w:val="null3"/>
              <w:jc w:val="left"/>
            </w:pPr>
            <w:r>
              <w:rPr>
                <w:rFonts w:ascii="仿宋_GB2312" w:hAnsi="仿宋_GB2312" w:cs="仿宋_GB2312" w:eastAsia="仿宋_GB2312"/>
                <w:sz w:val="22"/>
              </w:rPr>
              <w:t>3.3机器人关节锁：智能微电机控制关节移动；</w:t>
            </w:r>
          </w:p>
          <w:p>
            <w:pPr>
              <w:pStyle w:val="null3"/>
              <w:jc w:val="left"/>
            </w:pPr>
            <w:r>
              <w:rPr>
                <w:rFonts w:ascii="仿宋_GB2312" w:hAnsi="仿宋_GB2312" w:cs="仿宋_GB2312" w:eastAsia="仿宋_GB2312"/>
                <w:sz w:val="22"/>
              </w:rPr>
              <w:t>▲3.4定位记忆功能：可精确记忆多个支架工作位置，可精准复位到该记忆位置，还原手术视野；</w:t>
            </w:r>
          </w:p>
          <w:p>
            <w:pPr>
              <w:pStyle w:val="null3"/>
              <w:jc w:val="left"/>
            </w:pPr>
            <w:r>
              <w:rPr>
                <w:rFonts w:ascii="仿宋_GB2312" w:hAnsi="仿宋_GB2312" w:cs="仿宋_GB2312" w:eastAsia="仿宋_GB2312"/>
                <w:sz w:val="22"/>
              </w:rPr>
              <w:t>3.5智能停放功能：可通过触屏操作可实现一键自动智能归位，确保每次关机前自动归位到相同的标准待机位置；</w:t>
            </w:r>
          </w:p>
          <w:p>
            <w:pPr>
              <w:pStyle w:val="null3"/>
              <w:jc w:val="left"/>
            </w:pPr>
            <w:r>
              <w:rPr>
                <w:rFonts w:ascii="仿宋_GB2312" w:hAnsi="仿宋_GB2312" w:cs="仿宋_GB2312" w:eastAsia="仿宋_GB2312"/>
                <w:sz w:val="22"/>
              </w:rPr>
              <w:t>3.6集成化手柄：可通过触控屏个性化设置各个按钮功能，如：拍照、录像、自动对焦、荧光开关/回放、景深切换等功能；</w:t>
            </w:r>
          </w:p>
          <w:p>
            <w:pPr>
              <w:pStyle w:val="null3"/>
              <w:jc w:val="left"/>
            </w:pPr>
            <w:r>
              <w:rPr>
                <w:rFonts w:ascii="仿宋_GB2312" w:hAnsi="仿宋_GB2312" w:cs="仿宋_GB2312" w:eastAsia="仿宋_GB2312"/>
                <w:sz w:val="22"/>
              </w:rPr>
              <w:t>4操作控制系统</w:t>
            </w:r>
          </w:p>
          <w:p>
            <w:pPr>
              <w:pStyle w:val="null3"/>
              <w:jc w:val="left"/>
            </w:pPr>
            <w:r>
              <w:rPr>
                <w:rFonts w:ascii="仿宋_GB2312" w:hAnsi="仿宋_GB2312" w:cs="仿宋_GB2312" w:eastAsia="仿宋_GB2312"/>
                <w:sz w:val="22"/>
              </w:rPr>
              <w:t>4.1控制面板：触控式控制面板，可以控制光学、支架、影像、荧光等系统功能；</w:t>
            </w:r>
          </w:p>
          <w:p>
            <w:pPr>
              <w:pStyle w:val="null3"/>
              <w:jc w:val="left"/>
            </w:pPr>
            <w:r>
              <w:rPr>
                <w:rFonts w:ascii="仿宋_GB2312" w:hAnsi="仿宋_GB2312" w:cs="仿宋_GB2312" w:eastAsia="仿宋_GB2312"/>
                <w:sz w:val="22"/>
              </w:rPr>
              <w:t>4.2用户设置：可以设置个性化用户参数</w:t>
            </w:r>
          </w:p>
          <w:p>
            <w:pPr>
              <w:pStyle w:val="null3"/>
              <w:jc w:val="left"/>
            </w:pPr>
            <w:r>
              <w:rPr>
                <w:rFonts w:ascii="仿宋_GB2312" w:hAnsi="仿宋_GB2312" w:cs="仿宋_GB2312" w:eastAsia="仿宋_GB2312"/>
                <w:sz w:val="22"/>
              </w:rPr>
              <w:t>4.3患者档案管理：可以建立患者档案，存储患者手术照片、录像等资料；</w:t>
            </w:r>
          </w:p>
          <w:p>
            <w:pPr>
              <w:pStyle w:val="null3"/>
              <w:jc w:val="left"/>
            </w:pPr>
            <w:r>
              <w:rPr>
                <w:rFonts w:ascii="仿宋_GB2312" w:hAnsi="仿宋_GB2312" w:cs="仿宋_GB2312" w:eastAsia="仿宋_GB2312"/>
                <w:sz w:val="22"/>
              </w:rPr>
              <w:t>5影像系统</w:t>
            </w:r>
          </w:p>
          <w:p>
            <w:pPr>
              <w:pStyle w:val="null3"/>
              <w:jc w:val="left"/>
            </w:pPr>
            <w:r>
              <w:rPr>
                <w:rFonts w:ascii="仿宋_GB2312" w:hAnsi="仿宋_GB2312" w:cs="仿宋_GB2312" w:eastAsia="仿宋_GB2312"/>
                <w:sz w:val="22"/>
              </w:rPr>
              <w:t>5.1 原厂内置2K 高清摄像头；</w:t>
            </w:r>
          </w:p>
          <w:p>
            <w:pPr>
              <w:pStyle w:val="null3"/>
              <w:jc w:val="left"/>
            </w:pPr>
            <w:r>
              <w:rPr>
                <w:rFonts w:ascii="仿宋_GB2312" w:hAnsi="仿宋_GB2312" w:cs="仿宋_GB2312" w:eastAsia="仿宋_GB2312"/>
                <w:sz w:val="22"/>
              </w:rPr>
              <w:t>5.2 内置高清视频记录和编辑系统；</w:t>
            </w:r>
          </w:p>
          <w:p>
            <w:pPr>
              <w:pStyle w:val="null3"/>
              <w:jc w:val="left"/>
            </w:pPr>
            <w:r>
              <w:rPr>
                <w:rFonts w:ascii="仿宋_GB2312" w:hAnsi="仿宋_GB2312" w:cs="仿宋_GB2312" w:eastAsia="仿宋_GB2312"/>
                <w:sz w:val="22"/>
              </w:rPr>
              <w:t>5.3 不小于31寸4K</w:t>
            </w:r>
            <w:r>
              <w:rPr>
                <w:rFonts w:ascii="仿宋_GB2312" w:hAnsi="仿宋_GB2312" w:cs="仿宋_GB2312" w:eastAsia="仿宋_GB2312"/>
              </w:rPr>
              <w:t xml:space="preserve"> </w:t>
            </w:r>
            <w:r>
              <w:rPr>
                <w:rFonts w:ascii="仿宋_GB2312" w:hAnsi="仿宋_GB2312" w:cs="仿宋_GB2312" w:eastAsia="仿宋_GB2312"/>
                <w:sz w:val="22"/>
              </w:rPr>
              <w:t>超高清监视器。</w:t>
            </w:r>
          </w:p>
          <w:p>
            <w:pPr>
              <w:pStyle w:val="null3"/>
              <w:jc w:val="left"/>
            </w:pPr>
            <w:r>
              <w:rPr>
                <w:rFonts w:ascii="仿宋_GB2312" w:hAnsi="仿宋_GB2312" w:cs="仿宋_GB2312" w:eastAsia="仿宋_GB2312"/>
                <w:sz w:val="22"/>
              </w:rPr>
              <w:t>备注：该设备主要用于脑手术、微创手术等。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★配置清单：</w:t>
            </w:r>
          </w:p>
          <w:p>
            <w:pPr>
              <w:pStyle w:val="null3"/>
              <w:jc w:val="left"/>
            </w:pPr>
            <w:r>
              <w:rPr>
                <w:rFonts w:ascii="仿宋_GB2312" w:hAnsi="仿宋_GB2312" w:cs="仿宋_GB2312" w:eastAsia="仿宋_GB2312"/>
                <w:sz w:val="22"/>
              </w:rPr>
              <w:t>1、Aeos主机       1台</w:t>
            </w:r>
          </w:p>
          <w:p>
            <w:pPr>
              <w:pStyle w:val="null3"/>
              <w:jc w:val="left"/>
            </w:pPr>
            <w:r>
              <w:rPr>
                <w:rFonts w:ascii="仿宋_GB2312" w:hAnsi="仿宋_GB2312" w:cs="仿宋_GB2312" w:eastAsia="仿宋_GB2312"/>
                <w:sz w:val="22"/>
              </w:rPr>
              <w:t>2、屏幕多关节伸展臂1个</w:t>
            </w:r>
          </w:p>
          <w:p>
            <w:pPr>
              <w:pStyle w:val="null3"/>
              <w:jc w:val="left"/>
            </w:pPr>
            <w:r>
              <w:rPr>
                <w:rFonts w:ascii="仿宋_GB2312" w:hAnsi="仿宋_GB2312" w:cs="仿宋_GB2312" w:eastAsia="仿宋_GB2312"/>
                <w:sz w:val="22"/>
              </w:rPr>
              <w:t>3、不小于26寸高清-显示器1个</w:t>
            </w:r>
          </w:p>
          <w:p>
            <w:pPr>
              <w:pStyle w:val="null3"/>
              <w:jc w:val="left"/>
            </w:pPr>
            <w:r>
              <w:rPr>
                <w:rFonts w:ascii="仿宋_GB2312" w:hAnsi="仿宋_GB2312" w:cs="仿宋_GB2312" w:eastAsia="仿宋_GB2312"/>
                <w:sz w:val="22"/>
              </w:rPr>
              <w:t>4、不小于31寸4K-显示器   1个</w:t>
            </w:r>
          </w:p>
          <w:p>
            <w:pPr>
              <w:pStyle w:val="null3"/>
              <w:jc w:val="left"/>
            </w:pPr>
            <w:r>
              <w:rPr>
                <w:rFonts w:ascii="仿宋_GB2312" w:hAnsi="仿宋_GB2312" w:cs="仿宋_GB2312" w:eastAsia="仿宋_GB2312"/>
                <w:sz w:val="22"/>
              </w:rPr>
              <w:t>5、显示器移动支架   1个</w:t>
            </w:r>
          </w:p>
          <w:p>
            <w:pPr>
              <w:pStyle w:val="null3"/>
              <w:jc w:val="left"/>
            </w:pPr>
            <w:r>
              <w:rPr>
                <w:rFonts w:ascii="仿宋_GB2312" w:hAnsi="仿宋_GB2312" w:cs="仿宋_GB2312" w:eastAsia="仿宋_GB2312"/>
                <w:sz w:val="22"/>
              </w:rPr>
              <w:t>6、无线脚踏         1个</w:t>
            </w:r>
          </w:p>
          <w:p>
            <w:pPr>
              <w:pStyle w:val="null3"/>
              <w:jc w:val="left"/>
            </w:pPr>
            <w:r>
              <w:rPr>
                <w:rFonts w:ascii="仿宋_GB2312" w:hAnsi="仿宋_GB2312" w:cs="仿宋_GB2312" w:eastAsia="仿宋_GB2312"/>
                <w:sz w:val="22"/>
              </w:rPr>
              <w:t>7、偏振镜镜夹   5个</w:t>
            </w:r>
          </w:p>
          <w:p>
            <w:pPr>
              <w:pStyle w:val="null3"/>
              <w:jc w:val="left"/>
            </w:pPr>
            <w:r>
              <w:rPr>
                <w:rFonts w:ascii="仿宋_GB2312" w:hAnsi="仿宋_GB2312" w:cs="仿宋_GB2312" w:eastAsia="仿宋_GB2312"/>
                <w:sz w:val="22"/>
              </w:rPr>
              <w:t>8、偏振眼镜      5包</w:t>
            </w:r>
          </w:p>
          <w:p>
            <w:pPr>
              <w:pStyle w:val="null3"/>
              <w:jc w:val="left"/>
            </w:pPr>
            <w:r>
              <w:rPr>
                <w:rFonts w:ascii="仿宋_GB2312" w:hAnsi="仿宋_GB2312" w:cs="仿宋_GB2312" w:eastAsia="仿宋_GB2312"/>
                <w:sz w:val="21"/>
              </w:rPr>
              <w:t>9、其他附件套装包    1套</w:t>
            </w:r>
          </w:p>
          <w:p>
            <w:pPr>
              <w:pStyle w:val="null3"/>
              <w:jc w:val="both"/>
            </w:pPr>
            <w:r>
              <w:rPr>
                <w:rFonts w:ascii="仿宋_GB2312" w:hAnsi="仿宋_GB2312" w:cs="仿宋_GB2312" w:eastAsia="仿宋_GB2312"/>
                <w:sz w:val="22"/>
              </w:rPr>
              <w:t>备注：该设备主要用于脑手术、微创手术等。</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标的名称：医用空气加压氧舱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一、主要结构要求：</w:t>
            </w:r>
          </w:p>
          <w:p>
            <w:pPr>
              <w:pStyle w:val="null3"/>
              <w:ind w:left="195"/>
              <w:jc w:val="both"/>
            </w:pPr>
            <w:r>
              <w:rPr>
                <w:rFonts w:ascii="仿宋_GB2312" w:hAnsi="仿宋_GB2312" w:cs="仿宋_GB2312" w:eastAsia="仿宋_GB2312"/>
                <w:sz w:val="22"/>
              </w:rPr>
              <w:t>1．氧舱结构形式：三舱七门，直列式</w:t>
            </w:r>
          </w:p>
          <w:p>
            <w:pPr>
              <w:pStyle w:val="null3"/>
              <w:ind w:left="195"/>
              <w:jc w:val="both"/>
            </w:pPr>
            <w:r>
              <w:rPr>
                <w:rFonts w:ascii="仿宋_GB2312" w:hAnsi="仿宋_GB2312" w:cs="仿宋_GB2312" w:eastAsia="仿宋_GB2312"/>
                <w:sz w:val="22"/>
              </w:rPr>
              <w:t>2．舱体规格：</w:t>
            </w:r>
          </w:p>
          <w:p>
            <w:pPr>
              <w:pStyle w:val="null3"/>
              <w:ind w:left="195"/>
              <w:jc w:val="both"/>
            </w:pPr>
            <w:r>
              <w:rPr>
                <w:rFonts w:ascii="仿宋_GB2312" w:hAnsi="仿宋_GB2312" w:cs="仿宋_GB2312" w:eastAsia="仿宋_GB2312"/>
                <w:sz w:val="22"/>
              </w:rPr>
              <w:t>2.1.治疗舱1（常规治疗舱）：（直径×长度）3400±200×8000±500 mm</w:t>
            </w:r>
          </w:p>
          <w:p>
            <w:pPr>
              <w:pStyle w:val="null3"/>
              <w:ind w:left="195"/>
              <w:jc w:val="both"/>
            </w:pPr>
            <w:r>
              <w:rPr>
                <w:rFonts w:ascii="仿宋_GB2312" w:hAnsi="仿宋_GB2312" w:cs="仿宋_GB2312" w:eastAsia="仿宋_GB2312"/>
                <w:sz w:val="22"/>
              </w:rPr>
              <w:t>2.2.治疗舱2（重患抢救舱）：（直径×长度）3400±200×7500±500 mm</w:t>
            </w:r>
          </w:p>
          <w:p>
            <w:pPr>
              <w:pStyle w:val="null3"/>
              <w:ind w:left="195"/>
              <w:jc w:val="both"/>
            </w:pPr>
            <w:r>
              <w:rPr>
                <w:rFonts w:ascii="仿宋_GB2312" w:hAnsi="仿宋_GB2312" w:cs="仿宋_GB2312" w:eastAsia="仿宋_GB2312"/>
                <w:sz w:val="22"/>
              </w:rPr>
              <w:t>2.3.过渡舱（应急过渡舱）：（直径×长度）3400±200×3500±500 mm</w:t>
            </w:r>
          </w:p>
          <w:p>
            <w:pPr>
              <w:pStyle w:val="null3"/>
              <w:ind w:left="195"/>
              <w:jc w:val="both"/>
            </w:pPr>
            <w:r>
              <w:rPr>
                <w:rFonts w:ascii="仿宋_GB2312" w:hAnsi="仿宋_GB2312" w:cs="仿宋_GB2312" w:eastAsia="仿宋_GB2312"/>
                <w:sz w:val="22"/>
              </w:rPr>
              <w:t>3．设计压力：0.3 MPa    最高工作压力：0.2 MPa</w:t>
            </w:r>
          </w:p>
          <w:p>
            <w:pPr>
              <w:pStyle w:val="null3"/>
              <w:ind w:left="195"/>
              <w:jc w:val="both"/>
            </w:pPr>
            <w:r>
              <w:rPr>
                <w:rFonts w:ascii="仿宋_GB2312" w:hAnsi="仿宋_GB2312" w:cs="仿宋_GB2312" w:eastAsia="仿宋_GB2312"/>
                <w:sz w:val="22"/>
              </w:rPr>
              <w:t>4．额定进舱人数：至少36人</w:t>
            </w:r>
          </w:p>
          <w:p>
            <w:pPr>
              <w:pStyle w:val="null3"/>
              <w:ind w:left="195"/>
              <w:jc w:val="both"/>
            </w:pPr>
            <w:r>
              <w:rPr>
                <w:rFonts w:ascii="仿宋_GB2312" w:hAnsi="仿宋_GB2312" w:cs="仿宋_GB2312" w:eastAsia="仿宋_GB2312"/>
                <w:sz w:val="22"/>
              </w:rPr>
              <w:t>治疗舱</w:t>
            </w:r>
            <w:r>
              <w:rPr>
                <w:rFonts w:ascii="仿宋_GB2312" w:hAnsi="仿宋_GB2312" w:cs="仿宋_GB2312" w:eastAsia="仿宋_GB2312"/>
                <w:sz w:val="22"/>
              </w:rPr>
              <w:t>1：至少16人，治疗舱2：至少16人，过渡舱至少4人</w:t>
            </w:r>
          </w:p>
          <w:p>
            <w:pPr>
              <w:pStyle w:val="null3"/>
              <w:ind w:left="195"/>
              <w:jc w:val="both"/>
            </w:pPr>
            <w:r>
              <w:rPr>
                <w:rFonts w:ascii="仿宋_GB2312" w:hAnsi="仿宋_GB2312" w:cs="仿宋_GB2312" w:eastAsia="仿宋_GB2312"/>
                <w:sz w:val="22"/>
              </w:rPr>
              <w:t>5．人均舱容≥3.00m</w:t>
            </w:r>
            <w:r>
              <w:rPr>
                <w:rFonts w:ascii="仿宋_GB2312" w:hAnsi="仿宋_GB2312" w:cs="仿宋_GB2312" w:eastAsia="仿宋_GB2312"/>
                <w:sz w:val="22"/>
                <w:vertAlign w:val="superscript"/>
              </w:rPr>
              <w:t>3</w:t>
            </w:r>
            <w:r>
              <w:rPr>
                <w:rFonts w:ascii="仿宋_GB2312" w:hAnsi="仿宋_GB2312" w:cs="仿宋_GB2312" w:eastAsia="仿宋_GB2312"/>
                <w:sz w:val="22"/>
              </w:rPr>
              <w:t>/人</w:t>
            </w:r>
          </w:p>
          <w:p>
            <w:pPr>
              <w:pStyle w:val="null3"/>
              <w:ind w:left="15"/>
              <w:jc w:val="both"/>
            </w:pPr>
            <w:r>
              <w:rPr>
                <w:rFonts w:ascii="仿宋_GB2312" w:hAnsi="仿宋_GB2312" w:cs="仿宋_GB2312" w:eastAsia="仿宋_GB2312"/>
                <w:sz w:val="22"/>
              </w:rPr>
              <w:t>6．舱门开关灵活、方便，可使</w:t>
            </w:r>
            <w:r>
              <w:rPr>
                <w:rFonts w:ascii="仿宋_GB2312" w:hAnsi="仿宋_GB2312" w:cs="仿宋_GB2312" w:eastAsia="仿宋_GB2312"/>
                <w:sz w:val="22"/>
                <w:color w:val="000000"/>
              </w:rPr>
              <w:t>舱内地面和氧舱大厅地面相平，方便</w:t>
            </w:r>
            <w:r>
              <w:rPr>
                <w:rFonts w:ascii="仿宋_GB2312" w:hAnsi="仿宋_GB2312" w:cs="仿宋_GB2312" w:eastAsia="仿宋_GB2312"/>
                <w:sz w:val="22"/>
                <w:color w:val="000000"/>
              </w:rPr>
              <w:t>ICU病床和担架车及轮椅进出，提高舱内空间利用率，并可确保在发生紧急状态时舱门能够及时快捷地打开，以方便快速逃生。</w:t>
            </w:r>
          </w:p>
          <w:p>
            <w:pPr>
              <w:pStyle w:val="null3"/>
              <w:ind w:left="15"/>
              <w:jc w:val="both"/>
            </w:pPr>
            <w:r>
              <w:rPr>
                <w:rFonts w:ascii="仿宋_GB2312" w:hAnsi="仿宋_GB2312" w:cs="仿宋_GB2312" w:eastAsia="仿宋_GB2312"/>
                <w:sz w:val="22"/>
                <w:color w:val="000000"/>
              </w:rPr>
              <w:t>6.1氧舱舱门采用平移门，舱门透光尺寸加宽为（宽×高）1000±200×1900±200 mm，舱门下方凹槽设有采用优质设计的门缝关闭装置，便于门槽的杀菌消毒。</w:t>
            </w:r>
          </w:p>
          <w:p>
            <w:pPr>
              <w:pStyle w:val="null3"/>
              <w:ind w:left="15"/>
              <w:jc w:val="both"/>
            </w:pPr>
            <w:r>
              <w:rPr>
                <w:rFonts w:ascii="仿宋_GB2312" w:hAnsi="仿宋_GB2312" w:cs="仿宋_GB2312" w:eastAsia="仿宋_GB2312"/>
                <w:sz w:val="22"/>
              </w:rPr>
              <w:t>7．舱门形式及锁紧方式：平移门，平板结构，自动变轨控制，低压自动锁紧。</w:t>
            </w:r>
          </w:p>
          <w:p>
            <w:pPr>
              <w:pStyle w:val="null3"/>
              <w:ind w:left="15"/>
              <w:jc w:val="both"/>
            </w:pPr>
            <w:r>
              <w:rPr>
                <w:rFonts w:ascii="仿宋_GB2312" w:hAnsi="仿宋_GB2312" w:cs="仿宋_GB2312" w:eastAsia="仿宋_GB2312"/>
                <w:sz w:val="22"/>
              </w:rPr>
              <w:t>8．照明方式及数量：采用冷光源外照明装置，数量不少于25只</w:t>
            </w:r>
          </w:p>
          <w:p>
            <w:pPr>
              <w:pStyle w:val="null3"/>
              <w:ind w:left="15"/>
              <w:jc w:val="both"/>
            </w:pPr>
            <w:r>
              <w:rPr>
                <w:rFonts w:ascii="仿宋_GB2312" w:hAnsi="仿宋_GB2312" w:cs="仿宋_GB2312" w:eastAsia="仿宋_GB2312"/>
                <w:sz w:val="22"/>
              </w:rPr>
              <w:t>9．观察窗尺寸及数量：透光直径Ф300±5mm，数量不少于18只观察窗，观察窗内侧加装</w:t>
            </w:r>
            <w:r>
              <w:rPr>
                <w:rFonts w:ascii="仿宋_GB2312" w:hAnsi="仿宋_GB2312" w:cs="仿宋_GB2312" w:eastAsia="仿宋_GB2312"/>
                <w:sz w:val="22"/>
                <w:color w:val="000000"/>
              </w:rPr>
              <w:t>可拉伸式防紫外线挡板。</w:t>
            </w:r>
          </w:p>
          <w:p>
            <w:pPr>
              <w:pStyle w:val="null3"/>
              <w:ind w:left="15"/>
              <w:jc w:val="both"/>
            </w:pPr>
            <w:r>
              <w:rPr>
                <w:rFonts w:ascii="仿宋_GB2312" w:hAnsi="仿宋_GB2312" w:cs="仿宋_GB2312" w:eastAsia="仿宋_GB2312"/>
                <w:sz w:val="22"/>
                <w:color w:val="000000"/>
              </w:rPr>
              <w:t>10．摄像窗尺寸及数量：舱体两侧外置式摄像窗，数量不少于10只（透光直径Ф120±20mm）；</w:t>
            </w:r>
          </w:p>
          <w:p>
            <w:pPr>
              <w:pStyle w:val="null3"/>
              <w:ind w:left="15"/>
              <w:jc w:val="both"/>
            </w:pPr>
            <w:r>
              <w:rPr>
                <w:rFonts w:ascii="仿宋_GB2312" w:hAnsi="仿宋_GB2312" w:cs="仿宋_GB2312" w:eastAsia="仿宋_GB2312"/>
                <w:sz w:val="22"/>
                <w:color w:val="000000"/>
              </w:rPr>
              <w:t>11．传物筒透光尺寸及数量：具备传物筒安全联动控制装置及压力显示和安全连锁装置，透光直径≥300±5mm。</w:t>
            </w:r>
          </w:p>
          <w:p>
            <w:pPr>
              <w:pStyle w:val="null3"/>
              <w:ind w:left="15"/>
              <w:jc w:val="both"/>
            </w:pPr>
            <w:r>
              <w:rPr>
                <w:rFonts w:ascii="仿宋_GB2312" w:hAnsi="仿宋_GB2312" w:cs="仿宋_GB2312" w:eastAsia="仿宋_GB2312"/>
                <w:sz w:val="22"/>
              </w:rPr>
              <w:t>12．舱内壁饰装采用彩色合金板</w:t>
            </w:r>
          </w:p>
          <w:p>
            <w:pPr>
              <w:pStyle w:val="null3"/>
              <w:ind w:left="15"/>
              <w:jc w:val="both"/>
            </w:pPr>
            <w:r>
              <w:rPr>
                <w:rFonts w:ascii="仿宋_GB2312" w:hAnsi="仿宋_GB2312" w:cs="仿宋_GB2312" w:eastAsia="仿宋_GB2312"/>
                <w:sz w:val="22"/>
              </w:rPr>
              <w:t>13．舱内顶蓬采用平顶装饰模式</w:t>
            </w:r>
          </w:p>
          <w:p>
            <w:pPr>
              <w:pStyle w:val="null3"/>
              <w:ind w:left="15"/>
              <w:jc w:val="both"/>
            </w:pPr>
            <w:r>
              <w:rPr>
                <w:rFonts w:ascii="仿宋_GB2312" w:hAnsi="仿宋_GB2312" w:cs="仿宋_GB2312" w:eastAsia="仿宋_GB2312"/>
                <w:sz w:val="22"/>
              </w:rPr>
              <w:t>14．舱内地板采用高强度、防静电石塑板铺设，地面全封闭结构，以满足舱室内整体消毒净化的要求，舱室一端留有积水排水槽；</w:t>
            </w:r>
          </w:p>
          <w:p>
            <w:pPr>
              <w:pStyle w:val="null3"/>
              <w:ind w:left="15"/>
              <w:jc w:val="both"/>
            </w:pPr>
            <w:r>
              <w:rPr>
                <w:rFonts w:ascii="仿宋_GB2312" w:hAnsi="仿宋_GB2312" w:cs="仿宋_GB2312" w:eastAsia="仿宋_GB2312"/>
                <w:sz w:val="22"/>
              </w:rPr>
              <w:t>15．</w:t>
            </w:r>
            <w:r>
              <w:rPr>
                <w:rFonts w:ascii="仿宋_GB2312" w:hAnsi="仿宋_GB2312" w:cs="仿宋_GB2312" w:eastAsia="仿宋_GB2312"/>
                <w:sz w:val="22"/>
                <w:color w:val="000000"/>
              </w:rPr>
              <w:t>所有装饰板和舱内设施均采用模块化可拆卸固定结构，所有装饰板和舱内设施可快速拆除和恢复，满足舱室内整体定期消毒的需要；</w:t>
            </w:r>
            <w:r>
              <w:rPr>
                <w:rFonts w:ascii="仿宋_GB2312" w:hAnsi="仿宋_GB2312" w:cs="仿宋_GB2312" w:eastAsia="仿宋_GB2312"/>
                <w:sz w:val="22"/>
              </w:rPr>
              <w:t>舱内设施布局合理美观，充分满足操作和检修的方便性需要；舱内座椅采用高靠背角度可调双扶手高级座椅，该座椅可以任意固定和拆卸，当舱内选择座位式治疗时，该座椅可以通过设置在舱壁下部拉杆上的固定卡环实施固定，以满足坐式患者使用的需要；当舱内选择卧位式治疗时，可将该座椅移出，停放担架或</w:t>
            </w:r>
            <w:r>
              <w:rPr>
                <w:rFonts w:ascii="仿宋_GB2312" w:hAnsi="仿宋_GB2312" w:cs="仿宋_GB2312" w:eastAsia="仿宋_GB2312"/>
                <w:sz w:val="22"/>
              </w:rPr>
              <w:t>ICU病床，座椅采用阻燃面料座椅套，阻燃等级为B1级，具有较高的档次和人性化设计理念。</w:t>
            </w:r>
          </w:p>
          <w:p>
            <w:pPr>
              <w:pStyle w:val="null3"/>
              <w:ind w:left="15"/>
              <w:jc w:val="both"/>
            </w:pPr>
            <w:r>
              <w:rPr>
                <w:rFonts w:ascii="仿宋_GB2312" w:hAnsi="仿宋_GB2312" w:cs="仿宋_GB2312" w:eastAsia="仿宋_GB2312"/>
                <w:sz w:val="22"/>
              </w:rPr>
              <w:t>▲16．供氧</w:t>
            </w:r>
            <w:r>
              <w:rPr>
                <w:rFonts w:ascii="仿宋_GB2312" w:hAnsi="仿宋_GB2312" w:cs="仿宋_GB2312" w:eastAsia="仿宋_GB2312"/>
                <w:sz w:val="22"/>
                <w:color w:val="000000"/>
              </w:rPr>
              <w:t>方式：采用低阻力供氧方式；单人单管供氧，加装供氧缓冲箱（储氧筒）并配置先进的铜质镀铬大容腔水肺式全自动呼吸装具不少于</w:t>
            </w:r>
            <w:r>
              <w:rPr>
                <w:rFonts w:ascii="仿宋_GB2312" w:hAnsi="仿宋_GB2312" w:cs="仿宋_GB2312" w:eastAsia="仿宋_GB2312"/>
                <w:sz w:val="22"/>
                <w:color w:val="000000"/>
              </w:rPr>
              <w:t>36套（含儿童专用面罩或头罩）。</w:t>
            </w:r>
          </w:p>
          <w:p>
            <w:pPr>
              <w:pStyle w:val="null3"/>
              <w:ind w:left="15"/>
              <w:jc w:val="both"/>
            </w:pPr>
            <w:r>
              <w:rPr>
                <w:rFonts w:ascii="仿宋_GB2312" w:hAnsi="仿宋_GB2312" w:cs="仿宋_GB2312" w:eastAsia="仿宋_GB2312"/>
                <w:sz w:val="22"/>
              </w:rPr>
              <w:t>17．排氧方式：缓冲式舱外排氧</w:t>
            </w:r>
          </w:p>
          <w:p>
            <w:pPr>
              <w:pStyle w:val="null3"/>
              <w:ind w:left="15"/>
              <w:jc w:val="both"/>
            </w:pPr>
            <w:r>
              <w:rPr>
                <w:rFonts w:ascii="仿宋_GB2312" w:hAnsi="仿宋_GB2312" w:cs="仿宋_GB2312" w:eastAsia="仿宋_GB2312"/>
                <w:sz w:val="22"/>
              </w:rPr>
              <w:t>18．舱内配设多路主对讲系统≥2套，</w:t>
            </w:r>
          </w:p>
          <w:p>
            <w:pPr>
              <w:pStyle w:val="null3"/>
              <w:ind w:left="15"/>
              <w:jc w:val="both"/>
            </w:pPr>
            <w:r>
              <w:rPr>
                <w:rFonts w:ascii="仿宋_GB2312" w:hAnsi="仿宋_GB2312" w:cs="仿宋_GB2312" w:eastAsia="仿宋_GB2312"/>
                <w:sz w:val="22"/>
              </w:rPr>
              <w:t>19．舱内配全方位拾音对讲麦克≥6套</w:t>
            </w:r>
          </w:p>
          <w:p>
            <w:pPr>
              <w:pStyle w:val="null3"/>
              <w:ind w:left="15"/>
              <w:jc w:val="both"/>
            </w:pPr>
            <w:r>
              <w:rPr>
                <w:rFonts w:ascii="仿宋_GB2312" w:hAnsi="仿宋_GB2312" w:cs="仿宋_GB2312" w:eastAsia="仿宋_GB2312"/>
                <w:sz w:val="22"/>
              </w:rPr>
              <w:t>20．每舱室均设置自动泄压安全装置≥2套</w:t>
            </w:r>
          </w:p>
          <w:p>
            <w:pPr>
              <w:pStyle w:val="null3"/>
              <w:ind w:left="15"/>
              <w:jc w:val="both"/>
            </w:pPr>
            <w:r>
              <w:rPr>
                <w:rFonts w:ascii="仿宋_GB2312" w:hAnsi="仿宋_GB2312" w:cs="仿宋_GB2312" w:eastAsia="仿宋_GB2312"/>
                <w:sz w:val="22"/>
              </w:rPr>
              <w:t>21．每舱室均配设手动紧急泄压装置≥2套</w:t>
            </w:r>
          </w:p>
          <w:p>
            <w:pPr>
              <w:pStyle w:val="null3"/>
              <w:ind w:left="15"/>
              <w:jc w:val="both"/>
            </w:pPr>
            <w:r>
              <w:rPr>
                <w:rFonts w:ascii="仿宋_GB2312" w:hAnsi="仿宋_GB2312" w:cs="仿宋_GB2312" w:eastAsia="仿宋_GB2312"/>
                <w:sz w:val="22"/>
              </w:rPr>
              <w:t>22．配设不锈钢体多层板网式消音器≥6套</w:t>
            </w:r>
          </w:p>
          <w:p>
            <w:pPr>
              <w:pStyle w:val="null3"/>
              <w:ind w:left="15"/>
              <w:jc w:val="both"/>
            </w:pPr>
            <w:r>
              <w:rPr>
                <w:rFonts w:ascii="仿宋_GB2312" w:hAnsi="仿宋_GB2312" w:cs="仿宋_GB2312" w:eastAsia="仿宋_GB2312"/>
                <w:sz w:val="22"/>
              </w:rPr>
              <w:t>23．每舱室均配设输液吊架≥1套</w:t>
            </w:r>
          </w:p>
          <w:p>
            <w:pPr>
              <w:pStyle w:val="null3"/>
              <w:ind w:left="15"/>
              <w:jc w:val="both"/>
            </w:pPr>
            <w:r>
              <w:rPr>
                <w:rFonts w:ascii="仿宋_GB2312" w:hAnsi="仿宋_GB2312" w:cs="仿宋_GB2312" w:eastAsia="仿宋_GB2312"/>
                <w:sz w:val="22"/>
              </w:rPr>
              <w:t>24．空调送风方式采用永磁藕合感应传动送风方式</w:t>
            </w:r>
          </w:p>
          <w:p>
            <w:pPr>
              <w:pStyle w:val="null3"/>
              <w:ind w:left="15"/>
              <w:jc w:val="both"/>
            </w:pPr>
            <w:r>
              <w:rPr>
                <w:rFonts w:ascii="仿宋_GB2312" w:hAnsi="仿宋_GB2312" w:cs="仿宋_GB2312" w:eastAsia="仿宋_GB2312"/>
                <w:sz w:val="22"/>
              </w:rPr>
              <w:t>25．储气罐：设计压力1.5MPa，最高工作压力1.4MPa，储气罐总容积≥40m3</w:t>
            </w:r>
          </w:p>
          <w:p>
            <w:pPr>
              <w:pStyle w:val="null3"/>
              <w:ind w:left="15"/>
              <w:jc w:val="both"/>
            </w:pPr>
            <w:r>
              <w:rPr>
                <w:rFonts w:ascii="仿宋_GB2312" w:hAnsi="仿宋_GB2312" w:cs="仿宋_GB2312" w:eastAsia="仿宋_GB2312"/>
                <w:sz w:val="22"/>
                <w:color w:val="000000"/>
              </w:rPr>
              <w:t>26．空压机：双螺杆静音型空压机2台，排气量≥6.0m3/min ，排气压力1.25MPa.</w:t>
            </w:r>
          </w:p>
          <w:p>
            <w:pPr>
              <w:pStyle w:val="null3"/>
              <w:ind w:left="15"/>
              <w:jc w:val="both"/>
            </w:pPr>
            <w:r>
              <w:rPr>
                <w:rFonts w:ascii="仿宋_GB2312" w:hAnsi="仿宋_GB2312" w:cs="仿宋_GB2312" w:eastAsia="仿宋_GB2312"/>
                <w:sz w:val="22"/>
                <w:color w:val="000000"/>
              </w:rPr>
              <w:t>27．操作控制方式：手动（机械式）+电动遥控（半自动）+计算机自动化操作三种控制方式</w:t>
            </w:r>
          </w:p>
          <w:p>
            <w:pPr>
              <w:pStyle w:val="null3"/>
              <w:ind w:left="15"/>
              <w:jc w:val="both"/>
            </w:pPr>
            <w:r>
              <w:rPr>
                <w:rFonts w:ascii="仿宋_GB2312" w:hAnsi="仿宋_GB2312" w:cs="仿宋_GB2312" w:eastAsia="仿宋_GB2312"/>
                <w:sz w:val="22"/>
              </w:rPr>
              <w:t>28．设置舱室排风装置，每舱室至少1套，可满足治疗完毕整舱迅速通风换气的需要；</w:t>
            </w:r>
          </w:p>
          <w:p>
            <w:pPr>
              <w:pStyle w:val="null3"/>
              <w:ind w:left="15"/>
              <w:jc w:val="both"/>
            </w:pPr>
            <w:r>
              <w:rPr>
                <w:rFonts w:ascii="仿宋_GB2312" w:hAnsi="仿宋_GB2312" w:cs="仿宋_GB2312" w:eastAsia="仿宋_GB2312"/>
                <w:sz w:val="22"/>
              </w:rPr>
              <w:t>29．满足GB/T12130-2020《氧舱》新标准之要求。</w:t>
            </w:r>
          </w:p>
          <w:p>
            <w:pPr>
              <w:pStyle w:val="null3"/>
              <w:ind w:left="15"/>
              <w:jc w:val="both"/>
            </w:pPr>
            <w:r>
              <w:rPr>
                <w:rFonts w:ascii="仿宋_GB2312" w:hAnsi="仿宋_GB2312" w:cs="仿宋_GB2312" w:eastAsia="仿宋_GB2312"/>
                <w:sz w:val="22"/>
              </w:rPr>
              <w:t>30．各舱配备彩色电视摄像监视系统，广角彩色摄像机不少于10台， 23寸彩色液晶显示器不少于4台。</w:t>
            </w:r>
          </w:p>
          <w:p>
            <w:pPr>
              <w:pStyle w:val="null3"/>
              <w:ind w:left="15"/>
              <w:jc w:val="both"/>
            </w:pPr>
            <w:r>
              <w:rPr>
                <w:rFonts w:ascii="仿宋_GB2312" w:hAnsi="仿宋_GB2312" w:cs="仿宋_GB2312" w:eastAsia="仿宋_GB2312"/>
                <w:sz w:val="22"/>
              </w:rPr>
              <w:t>二、主要技术指标：</w:t>
            </w:r>
          </w:p>
          <w:p>
            <w:pPr>
              <w:pStyle w:val="null3"/>
              <w:ind w:left="15"/>
              <w:jc w:val="both"/>
            </w:pPr>
            <w:r>
              <w:rPr>
                <w:rFonts w:ascii="仿宋_GB2312" w:hAnsi="仿宋_GB2312" w:cs="仿宋_GB2312" w:eastAsia="仿宋_GB2312"/>
                <w:sz w:val="22"/>
              </w:rPr>
              <w:t>▲1．升、降压速率：治疗舱1和治疗舱2的升、降压速率在 0.004 MPa/min～0.02 MPa/min范围内可调；过渡舱升、降压速率在 0.008 MPa/min～0.08 MPa/min范围内可调。</w:t>
            </w:r>
          </w:p>
          <w:p>
            <w:pPr>
              <w:pStyle w:val="null3"/>
              <w:ind w:left="15"/>
              <w:jc w:val="both"/>
            </w:pPr>
            <w:r>
              <w:rPr>
                <w:rFonts w:ascii="仿宋_GB2312" w:hAnsi="仿宋_GB2312" w:cs="仿宋_GB2312" w:eastAsia="仿宋_GB2312"/>
                <w:sz w:val="22"/>
              </w:rPr>
              <w:t>2．舱内进气噪声：正常升压速率时 &lt; 65 dB(A)，</w:t>
            </w:r>
          </w:p>
          <w:p>
            <w:pPr>
              <w:pStyle w:val="null3"/>
              <w:ind w:left="15"/>
              <w:jc w:val="both"/>
            </w:pPr>
            <w:r>
              <w:rPr>
                <w:rFonts w:ascii="仿宋_GB2312" w:hAnsi="仿宋_GB2312" w:cs="仿宋_GB2312" w:eastAsia="仿宋_GB2312"/>
                <w:sz w:val="22"/>
              </w:rPr>
              <w:t>3．舱内照度：舱</w:t>
            </w:r>
            <w:r>
              <w:rPr>
                <w:rFonts w:ascii="仿宋_GB2312" w:hAnsi="仿宋_GB2312" w:cs="仿宋_GB2312" w:eastAsia="仿宋_GB2312"/>
                <w:sz w:val="22"/>
                <w:color w:val="000000"/>
              </w:rPr>
              <w:t>内中心照度</w:t>
            </w:r>
            <w:r>
              <w:rPr>
                <w:rFonts w:ascii="仿宋_GB2312" w:hAnsi="仿宋_GB2312" w:cs="仿宋_GB2312" w:eastAsia="仿宋_GB2312"/>
                <w:sz w:val="22"/>
                <w:color w:val="000000"/>
              </w:rPr>
              <w:t>≥100 Lx</w:t>
            </w:r>
          </w:p>
          <w:p>
            <w:pPr>
              <w:pStyle w:val="null3"/>
              <w:ind w:left="15"/>
              <w:jc w:val="both"/>
            </w:pPr>
            <w:r>
              <w:rPr>
                <w:rFonts w:ascii="仿宋_GB2312" w:hAnsi="仿宋_GB2312" w:cs="仿宋_GB2312" w:eastAsia="仿宋_GB2312"/>
                <w:sz w:val="22"/>
              </w:rPr>
              <w:t>照度不均匀度</w:t>
            </w:r>
            <w:r>
              <w:rPr>
                <w:rFonts w:ascii="仿宋_GB2312" w:hAnsi="仿宋_GB2312" w:cs="仿宋_GB2312" w:eastAsia="仿宋_GB2312"/>
                <w:sz w:val="22"/>
              </w:rPr>
              <w:t>≤60 %</w:t>
            </w:r>
          </w:p>
          <w:p>
            <w:pPr>
              <w:pStyle w:val="null3"/>
              <w:ind w:left="15"/>
              <w:jc w:val="both"/>
            </w:pPr>
            <w:r>
              <w:rPr>
                <w:rFonts w:ascii="仿宋_GB2312" w:hAnsi="仿宋_GB2312" w:cs="仿宋_GB2312" w:eastAsia="仿宋_GB2312"/>
                <w:sz w:val="22"/>
              </w:rPr>
              <w:t>4．舱内环境氧浓度：≤ 23 %</w:t>
            </w:r>
          </w:p>
          <w:p>
            <w:pPr>
              <w:pStyle w:val="null3"/>
              <w:ind w:left="15"/>
              <w:jc w:val="both"/>
            </w:pPr>
            <w:r>
              <w:rPr>
                <w:rFonts w:ascii="仿宋_GB2312" w:hAnsi="仿宋_GB2312" w:cs="仿宋_GB2312" w:eastAsia="仿宋_GB2312"/>
                <w:sz w:val="22"/>
              </w:rPr>
              <w:t>▲5．吸氧阻</w:t>
            </w:r>
            <w:r>
              <w:rPr>
                <w:rFonts w:ascii="仿宋_GB2312" w:hAnsi="仿宋_GB2312" w:cs="仿宋_GB2312" w:eastAsia="仿宋_GB2312"/>
                <w:sz w:val="22"/>
                <w:color w:val="000000"/>
              </w:rPr>
              <w:t>力：</w:t>
            </w:r>
            <w:r>
              <w:rPr>
                <w:rFonts w:ascii="仿宋_GB2312" w:hAnsi="仿宋_GB2312" w:cs="仿宋_GB2312" w:eastAsia="仿宋_GB2312"/>
                <w:sz w:val="22"/>
                <w:color w:val="000000"/>
              </w:rPr>
              <w:t>-20～50Pa可调</w:t>
            </w:r>
          </w:p>
          <w:p>
            <w:pPr>
              <w:pStyle w:val="null3"/>
              <w:ind w:left="15"/>
              <w:jc w:val="both"/>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排氧阻力：</w:t>
            </w:r>
            <w:r>
              <w:rPr>
                <w:rFonts w:ascii="仿宋_GB2312" w:hAnsi="仿宋_GB2312" w:cs="仿宋_GB2312" w:eastAsia="仿宋_GB2312"/>
                <w:sz w:val="22"/>
                <w:color w:val="000000"/>
              </w:rPr>
              <w:t>20～80Pa可调</w:t>
            </w:r>
          </w:p>
          <w:p>
            <w:pPr>
              <w:pStyle w:val="null3"/>
              <w:ind w:left="15"/>
              <w:jc w:val="both"/>
            </w:pPr>
            <w:r>
              <w:rPr>
                <w:rFonts w:ascii="仿宋_GB2312" w:hAnsi="仿宋_GB2312" w:cs="仿宋_GB2312" w:eastAsia="仿宋_GB2312"/>
                <w:sz w:val="22"/>
              </w:rPr>
              <w:t>6．传物筒联锁装置的锁紧压力 ≤ 0.02 MPa，回位压力 ≤ 0.01 MPa</w:t>
            </w:r>
          </w:p>
          <w:p>
            <w:pPr>
              <w:pStyle w:val="null3"/>
              <w:ind w:left="15"/>
              <w:jc w:val="both"/>
            </w:pPr>
            <w:r>
              <w:rPr>
                <w:rFonts w:ascii="仿宋_GB2312" w:hAnsi="仿宋_GB2312" w:cs="仿宋_GB2312" w:eastAsia="仿宋_GB2312"/>
                <w:sz w:val="22"/>
              </w:rPr>
              <w:t>7．舱内环境温度控制：18～26 ℃</w:t>
            </w:r>
          </w:p>
          <w:p>
            <w:pPr>
              <w:pStyle w:val="null3"/>
              <w:ind w:left="15"/>
              <w:jc w:val="both"/>
            </w:pPr>
            <w:r>
              <w:rPr>
                <w:rFonts w:ascii="仿宋_GB2312" w:hAnsi="仿宋_GB2312" w:cs="仿宋_GB2312" w:eastAsia="仿宋_GB2312"/>
                <w:sz w:val="22"/>
              </w:rPr>
              <w:t>8．温度变化率 ≤3℃/min</w:t>
            </w:r>
          </w:p>
          <w:p>
            <w:pPr>
              <w:pStyle w:val="null3"/>
              <w:ind w:left="15"/>
              <w:jc w:val="both"/>
            </w:pPr>
            <w:r>
              <w:rPr>
                <w:rFonts w:ascii="仿宋_GB2312" w:hAnsi="仿宋_GB2312" w:cs="仿宋_GB2312" w:eastAsia="仿宋_GB2312"/>
                <w:sz w:val="22"/>
              </w:rPr>
              <w:t>9．空调噪声：（中心）≤60dB(A)</w:t>
            </w:r>
          </w:p>
          <w:p>
            <w:pPr>
              <w:pStyle w:val="null3"/>
              <w:ind w:left="15"/>
              <w:jc w:val="both"/>
            </w:pPr>
            <w:r>
              <w:rPr>
                <w:rFonts w:ascii="仿宋_GB2312" w:hAnsi="仿宋_GB2312" w:cs="仿宋_GB2312" w:eastAsia="仿宋_GB2312"/>
                <w:sz w:val="22"/>
              </w:rPr>
              <w:t>10．</w:t>
            </w:r>
            <w:r>
              <w:rPr>
                <w:rFonts w:ascii="仿宋_GB2312" w:hAnsi="仿宋_GB2312" w:cs="仿宋_GB2312" w:eastAsia="仿宋_GB2312"/>
                <w:sz w:val="22"/>
                <w:color w:val="000000"/>
              </w:rPr>
              <w:t>压缩空气净化指标：</w:t>
            </w:r>
            <w:r>
              <w:rPr>
                <w:rFonts w:ascii="仿宋_GB2312" w:hAnsi="仿宋_GB2312" w:cs="仿宋_GB2312" w:eastAsia="仿宋_GB2312"/>
                <w:sz w:val="22"/>
                <w:color w:val="000000"/>
              </w:rPr>
              <w:t>CO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&lt; 0.05 %；CO &lt; 0.001 %；碳氢化合物&lt; 5 mg/m3。</w:t>
            </w:r>
          </w:p>
          <w:p>
            <w:pPr>
              <w:pStyle w:val="null3"/>
              <w:ind w:left="15"/>
              <w:jc w:val="both"/>
            </w:pPr>
            <w:r>
              <w:rPr>
                <w:rFonts w:ascii="仿宋_GB2312" w:hAnsi="仿宋_GB2312" w:cs="仿宋_GB2312" w:eastAsia="仿宋_GB2312"/>
                <w:sz w:val="22"/>
              </w:rPr>
              <w:t>11．舱室及管路气密性及泄漏率：</w:t>
            </w:r>
          </w:p>
          <w:p>
            <w:pPr>
              <w:pStyle w:val="null3"/>
              <w:ind w:left="15"/>
              <w:jc w:val="both"/>
            </w:pPr>
            <w:r>
              <w:rPr>
                <w:rFonts w:ascii="仿宋_GB2312" w:hAnsi="仿宋_GB2312" w:cs="仿宋_GB2312" w:eastAsia="仿宋_GB2312"/>
                <w:sz w:val="22"/>
              </w:rPr>
              <w:t>舱内压力为</w:t>
            </w:r>
            <w:r>
              <w:rPr>
                <w:rFonts w:ascii="仿宋_GB2312" w:hAnsi="仿宋_GB2312" w:cs="仿宋_GB2312" w:eastAsia="仿宋_GB2312"/>
                <w:sz w:val="22"/>
              </w:rPr>
              <w:t>0.03 MPa时，泄漏率 ≤ 15 %/h</w:t>
            </w:r>
          </w:p>
          <w:p>
            <w:pPr>
              <w:pStyle w:val="null3"/>
              <w:ind w:left="15"/>
              <w:jc w:val="both"/>
            </w:pPr>
            <w:r>
              <w:rPr>
                <w:rFonts w:ascii="仿宋_GB2312" w:hAnsi="仿宋_GB2312" w:cs="仿宋_GB2312" w:eastAsia="仿宋_GB2312"/>
                <w:sz w:val="22"/>
              </w:rPr>
              <w:t>舱内压力为</w:t>
            </w:r>
            <w:r>
              <w:rPr>
                <w:rFonts w:ascii="仿宋_GB2312" w:hAnsi="仿宋_GB2312" w:cs="仿宋_GB2312" w:eastAsia="仿宋_GB2312"/>
                <w:sz w:val="22"/>
              </w:rPr>
              <w:t>0.19 MPa时，泄漏率 ≤ 5 %/h</w:t>
            </w:r>
          </w:p>
          <w:p>
            <w:pPr>
              <w:pStyle w:val="null3"/>
              <w:ind w:left="15"/>
              <w:jc w:val="both"/>
            </w:pPr>
            <w:r>
              <w:rPr>
                <w:rFonts w:ascii="仿宋_GB2312" w:hAnsi="仿宋_GB2312" w:cs="仿宋_GB2312" w:eastAsia="仿宋_GB2312"/>
                <w:sz w:val="22"/>
              </w:rPr>
              <w:t>与储气罐相连的供气管路系统</w:t>
            </w:r>
            <w:r>
              <w:rPr>
                <w:rFonts w:ascii="仿宋_GB2312" w:hAnsi="仿宋_GB2312" w:cs="仿宋_GB2312" w:eastAsia="仿宋_GB2312"/>
                <w:sz w:val="22"/>
              </w:rPr>
              <w:t>≤ 0.5 %/h</w:t>
            </w:r>
          </w:p>
          <w:p>
            <w:pPr>
              <w:pStyle w:val="null3"/>
              <w:ind w:left="15"/>
              <w:jc w:val="both"/>
            </w:pPr>
            <w:r>
              <w:rPr>
                <w:rFonts w:ascii="仿宋_GB2312" w:hAnsi="仿宋_GB2312" w:cs="仿宋_GB2312" w:eastAsia="仿宋_GB2312"/>
                <w:sz w:val="22"/>
              </w:rPr>
              <w:t>其它供气管道系统</w:t>
            </w:r>
            <w:r>
              <w:rPr>
                <w:rFonts w:ascii="仿宋_GB2312" w:hAnsi="仿宋_GB2312" w:cs="仿宋_GB2312" w:eastAsia="仿宋_GB2312"/>
                <w:sz w:val="22"/>
              </w:rPr>
              <w:t>≤ 1.0 %/h</w:t>
            </w:r>
          </w:p>
          <w:p>
            <w:pPr>
              <w:pStyle w:val="null3"/>
              <w:ind w:left="15"/>
              <w:jc w:val="both"/>
            </w:pPr>
            <w:r>
              <w:rPr>
                <w:rFonts w:ascii="仿宋_GB2312" w:hAnsi="仿宋_GB2312" w:cs="仿宋_GB2312" w:eastAsia="仿宋_GB2312"/>
                <w:sz w:val="22"/>
              </w:rPr>
              <w:t>▲12．供氧系统高压管路气密性：</w:t>
            </w:r>
          </w:p>
          <w:p>
            <w:pPr>
              <w:pStyle w:val="null3"/>
              <w:ind w:left="15"/>
              <w:jc w:val="both"/>
            </w:pPr>
            <w:r>
              <w:rPr>
                <w:rFonts w:ascii="仿宋_GB2312" w:hAnsi="仿宋_GB2312" w:cs="仿宋_GB2312" w:eastAsia="仿宋_GB2312"/>
                <w:sz w:val="22"/>
              </w:rPr>
              <w:t>管路内压力为</w:t>
            </w:r>
            <w:r>
              <w:rPr>
                <w:rFonts w:ascii="仿宋_GB2312" w:hAnsi="仿宋_GB2312" w:cs="仿宋_GB2312" w:eastAsia="仿宋_GB2312"/>
                <w:sz w:val="22"/>
              </w:rPr>
              <w:t>14 MPa时，泄漏率 ≤ 1 %/h</w:t>
            </w:r>
          </w:p>
          <w:p>
            <w:pPr>
              <w:pStyle w:val="null3"/>
              <w:ind w:left="15"/>
              <w:jc w:val="both"/>
            </w:pPr>
            <w:r>
              <w:rPr>
                <w:rFonts w:ascii="仿宋_GB2312" w:hAnsi="仿宋_GB2312" w:cs="仿宋_GB2312" w:eastAsia="仿宋_GB2312"/>
                <w:sz w:val="22"/>
              </w:rPr>
              <w:t>▲13．供氧系统低压管路气密性：</w:t>
            </w:r>
          </w:p>
          <w:p>
            <w:pPr>
              <w:pStyle w:val="null3"/>
              <w:ind w:left="15"/>
              <w:jc w:val="both"/>
            </w:pPr>
            <w:r>
              <w:rPr>
                <w:rFonts w:ascii="仿宋_GB2312" w:hAnsi="仿宋_GB2312" w:cs="仿宋_GB2312" w:eastAsia="仿宋_GB2312"/>
                <w:sz w:val="22"/>
              </w:rPr>
              <w:t>管路内压力为</w:t>
            </w:r>
            <w:r>
              <w:rPr>
                <w:rFonts w:ascii="仿宋_GB2312" w:hAnsi="仿宋_GB2312" w:cs="仿宋_GB2312" w:eastAsia="仿宋_GB2312"/>
                <w:sz w:val="22"/>
              </w:rPr>
              <w:t>0.7MPa时，泄漏率 ≤ 4 %/h</w:t>
            </w:r>
          </w:p>
          <w:p>
            <w:pPr>
              <w:pStyle w:val="null3"/>
              <w:ind w:left="15"/>
              <w:jc w:val="both"/>
            </w:pPr>
            <w:r>
              <w:rPr>
                <w:rFonts w:ascii="仿宋_GB2312" w:hAnsi="仿宋_GB2312" w:cs="仿宋_GB2312" w:eastAsia="仿宋_GB2312"/>
                <w:sz w:val="22"/>
              </w:rPr>
              <w:t>14．气源系统气密性：</w:t>
            </w:r>
          </w:p>
          <w:p>
            <w:pPr>
              <w:pStyle w:val="null3"/>
              <w:ind w:left="15"/>
              <w:jc w:val="both"/>
            </w:pPr>
            <w:r>
              <w:rPr>
                <w:rFonts w:ascii="仿宋_GB2312" w:hAnsi="仿宋_GB2312" w:cs="仿宋_GB2312" w:eastAsia="仿宋_GB2312"/>
                <w:sz w:val="22"/>
              </w:rPr>
              <w:t>系统压力为</w:t>
            </w:r>
            <w:r>
              <w:rPr>
                <w:rFonts w:ascii="仿宋_GB2312" w:hAnsi="仿宋_GB2312" w:cs="仿宋_GB2312" w:eastAsia="仿宋_GB2312"/>
                <w:sz w:val="22"/>
              </w:rPr>
              <w:t>1.4MPa时，泄漏率 ≤ 0.5 %/h</w:t>
            </w:r>
          </w:p>
          <w:p>
            <w:pPr>
              <w:pStyle w:val="null3"/>
              <w:ind w:left="15"/>
              <w:jc w:val="both"/>
            </w:pPr>
            <w:r>
              <w:rPr>
                <w:rFonts w:ascii="仿宋_GB2312" w:hAnsi="仿宋_GB2312" w:cs="仿宋_GB2312" w:eastAsia="仿宋_GB2312"/>
                <w:sz w:val="22"/>
              </w:rPr>
              <w:t>15．生物电插座各插针（接线柱）之间、各插针（接线柱）与舱体间的绝缘电阻 ≥ 100 MΩ</w:t>
            </w:r>
          </w:p>
          <w:p>
            <w:pPr>
              <w:pStyle w:val="null3"/>
              <w:ind w:left="15"/>
              <w:jc w:val="both"/>
            </w:pPr>
            <w:r>
              <w:rPr>
                <w:rFonts w:ascii="仿宋_GB2312" w:hAnsi="仿宋_GB2312" w:cs="仿宋_GB2312" w:eastAsia="仿宋_GB2312"/>
                <w:sz w:val="22"/>
              </w:rPr>
              <w:t>16．舱体接地电阻&lt; 4Ω</w:t>
            </w:r>
          </w:p>
          <w:p>
            <w:pPr>
              <w:pStyle w:val="null3"/>
              <w:ind w:left="15"/>
              <w:jc w:val="both"/>
            </w:pPr>
            <w:r>
              <w:rPr>
                <w:rFonts w:ascii="仿宋_GB2312" w:hAnsi="仿宋_GB2312" w:cs="仿宋_GB2312" w:eastAsia="仿宋_GB2312"/>
                <w:sz w:val="22"/>
              </w:rPr>
              <w:t>17．各种安全报警装置动作可靠。</w:t>
            </w:r>
          </w:p>
          <w:p>
            <w:pPr>
              <w:pStyle w:val="null3"/>
              <w:ind w:left="15"/>
              <w:jc w:val="both"/>
            </w:pPr>
            <w:r>
              <w:rPr>
                <w:rFonts w:ascii="仿宋_GB2312" w:hAnsi="仿宋_GB2312" w:cs="仿宋_GB2312" w:eastAsia="仿宋_GB2312"/>
                <w:sz w:val="22"/>
              </w:rPr>
              <w:t>备注：该型号设备主要用于减压病治疗等。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w:t>
            </w:r>
            <w:r>
              <w:rPr>
                <w:rFonts w:ascii="仿宋_GB2312" w:hAnsi="仿宋_GB2312" w:cs="仿宋_GB2312" w:eastAsia="仿宋_GB2312"/>
                <w:sz w:val="22"/>
                <w:b/>
              </w:rPr>
              <w:t>配置清单</w:t>
            </w:r>
          </w:p>
          <w:p>
            <w:pPr>
              <w:pStyle w:val="null3"/>
              <w:jc w:val="both"/>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25"/>
              <w:gridCol w:w="1101"/>
              <w:gridCol w:w="250"/>
              <w:gridCol w:w="976"/>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数量及单位</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参数性能、指标及配置</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医用空气加压氧舱本体</w:t>
                  </w:r>
                </w:p>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氧舱壳体</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专用容器板</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平板封头总成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应力释放时间＞</w:t>
                  </w:r>
                  <w:r>
                    <w:rPr>
                      <w:rFonts w:ascii="仿宋_GB2312" w:hAnsi="仿宋_GB2312" w:cs="仿宋_GB2312" w:eastAsia="仿宋_GB2312"/>
                      <w:sz w:val="22"/>
                    </w:rPr>
                    <w:t>90天</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氧舱平移门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舱门尺寸（宽</w:t>
                  </w:r>
                  <w:r>
                    <w:rPr>
                      <w:rFonts w:ascii="仿宋_GB2312" w:hAnsi="仿宋_GB2312" w:cs="仿宋_GB2312" w:eastAsia="仿宋_GB2312"/>
                      <w:sz w:val="22"/>
                    </w:rPr>
                    <w:t>×高）≥1100×1900 mm</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手动平移操作系统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上下滑轨、轻便自如</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00"/>
                    <w:jc w:val="both"/>
                  </w:pPr>
                  <w:r>
                    <w:rPr>
                      <w:rFonts w:ascii="仿宋_GB2312" w:hAnsi="仿宋_GB2312" w:cs="仿宋_GB2312" w:eastAsia="仿宋_GB2312"/>
                      <w:sz w:val="22"/>
                    </w:rPr>
                    <w:t>变向定位器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90度转向</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00"/>
                    <w:jc w:val="both"/>
                  </w:pPr>
                  <w:r>
                    <w:rPr>
                      <w:rFonts w:ascii="仿宋_GB2312" w:hAnsi="仿宋_GB2312" w:cs="仿宋_GB2312" w:eastAsia="仿宋_GB2312"/>
                      <w:sz w:val="22"/>
                    </w:rPr>
                    <w:t>悬挂固定装置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传动装置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舱体观察窗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≥Φ300mm</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舱门观察窗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≥Φ150mm</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照明窗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≥Φ150mm</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摄像窗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≥Φ120mm，单独设置摄像窗，</w:t>
                  </w:r>
                </w:p>
                <w:p>
                  <w:pPr>
                    <w:pStyle w:val="null3"/>
                    <w:ind w:right="1290"/>
                    <w:jc w:val="center"/>
                  </w:pPr>
                  <w:r>
                    <w:rPr>
                      <w:rFonts w:ascii="仿宋_GB2312" w:hAnsi="仿宋_GB2312" w:cs="仿宋_GB2312" w:eastAsia="仿宋_GB2312"/>
                      <w:sz w:val="22"/>
                    </w:rPr>
                    <w:t>不与观察窗共用。</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高强度航空有机玻璃</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承压</w:t>
                  </w:r>
                  <w:r>
                    <w:rPr>
                      <w:rFonts w:ascii="仿宋_GB2312" w:hAnsi="仿宋_GB2312" w:cs="仿宋_GB2312" w:eastAsia="仿宋_GB2312"/>
                      <w:sz w:val="22"/>
                    </w:rPr>
                    <w:t>6MPa，符合GB/T7134-1996</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舱外冷光源照明灯总成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递物筒总成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配压力显示及自动锁紧装置</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舱内外应急减压装置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快开式、球阀</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舱内输液吊架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舱内全方位拾音对讲装置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r>
                    <w:rPr>
                      <w:rFonts w:ascii="仿宋_GB2312" w:hAnsi="仿宋_GB2312" w:cs="仿宋_GB2312" w:eastAsia="仿宋_GB2312"/>
                      <w:sz w:val="22"/>
                    </w:rPr>
                    <w:t>高保真、屏蔽型</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舱门监视及对讲系统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多功能无断点多用途过舱导联装置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both"/>
                  </w:pPr>
                  <w:r>
                    <w:rPr>
                      <w:rFonts w:ascii="仿宋_GB2312" w:hAnsi="仿宋_GB2312" w:cs="仿宋_GB2312" w:eastAsia="仿宋_GB2312"/>
                      <w:sz w:val="22"/>
                    </w:rPr>
                    <w:t>可满足脑电、脑部血流变、经皮氧分压监护用</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舱内无触点感应式紧急呼叫报警装置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both"/>
                  </w:pPr>
                  <w:r>
                    <w:rPr>
                      <w:rFonts w:ascii="仿宋_GB2312" w:hAnsi="仿宋_GB2312" w:cs="仿宋_GB2312" w:eastAsia="仿宋_GB2312"/>
                      <w:sz w:val="22"/>
                    </w:rPr>
                    <w:t>无触点感应式启动时不产生火花</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消防水喷淋系统不锈钢快开式截止阀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both"/>
                  </w:pPr>
                  <w:r>
                    <w:rPr>
                      <w:rFonts w:ascii="仿宋_GB2312" w:hAnsi="仿宋_GB2312" w:cs="仿宋_GB2312" w:eastAsia="仿宋_GB2312"/>
                      <w:sz w:val="22"/>
                    </w:rPr>
                    <w:t>启动时响应时间＜</w:t>
                  </w:r>
                  <w:r>
                    <w:rPr>
                      <w:rFonts w:ascii="仿宋_GB2312" w:hAnsi="仿宋_GB2312" w:cs="仿宋_GB2312" w:eastAsia="仿宋_GB2312"/>
                      <w:sz w:val="22"/>
                    </w:rPr>
                    <w:t>3S</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负压吸引接口</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both"/>
                  </w:pPr>
                  <w:r>
                    <w:rPr>
                      <w:rFonts w:ascii="仿宋_GB2312" w:hAnsi="仿宋_GB2312" w:cs="仿宋_GB2312" w:eastAsia="仿宋_GB2312"/>
                      <w:sz w:val="22"/>
                    </w:rPr>
                    <w:t>负压可调</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吸氧面罩</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温湿度探头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排风系统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舱内话筒</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9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二</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控制台总成</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总控台</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壳体</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both"/>
                  </w:pPr>
                  <w:r>
                    <w:rPr>
                      <w:rFonts w:ascii="仿宋_GB2312" w:hAnsi="仿宋_GB2312" w:cs="仿宋_GB2312" w:eastAsia="仿宋_GB2312"/>
                      <w:sz w:val="22"/>
                    </w:rPr>
                    <w:t>钢琴式结构，专业订做，静电粉末喷涂处理</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硬盘录像机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both"/>
                  </w:pPr>
                  <w:r>
                    <w:rPr>
                      <w:rFonts w:ascii="仿宋_GB2312" w:hAnsi="仿宋_GB2312" w:cs="仿宋_GB2312" w:eastAsia="仿宋_GB2312"/>
                      <w:sz w:val="22"/>
                    </w:rPr>
                    <w:t>具备刻录记录、多画面分割显示、视频信号转换与播放等功能。支持</w:t>
                  </w:r>
                  <w:r>
                    <w:rPr>
                      <w:rFonts w:ascii="仿宋_GB2312" w:hAnsi="仿宋_GB2312" w:cs="仿宋_GB2312" w:eastAsia="仿宋_GB2312"/>
                      <w:sz w:val="22"/>
                    </w:rPr>
                    <w:t>800万高清输入，H265编码等功能。</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氧舱专用高保真立体声多路对讲机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高保真屏蔽型</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喇叭</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嵌入式音箱</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吸氧流量动态显示仪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触摸屏式微电脑操作控制系统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left"/>
                  </w:pPr>
                  <w:r>
                    <w:rPr>
                      <w:rFonts w:ascii="仿宋_GB2312" w:hAnsi="仿宋_GB2312" w:cs="仿宋_GB2312" w:eastAsia="仿宋_GB2312"/>
                      <w:sz w:val="22"/>
                    </w:rPr>
                    <w:t>具备自动调节控制加减压、稳压、排氧（呼吸排气）功能，并具备舱内温度、环境氧浓度检测功能。</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备用电源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应急呼叫显示报警装置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氧气稳压分配管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分控台</w:t>
                  </w:r>
                  <w:r>
                    <w:rPr>
                      <w:rFonts w:ascii="仿宋_GB2312" w:hAnsi="仿宋_GB2312" w:cs="仿宋_GB2312" w:eastAsia="仿宋_GB2312"/>
                      <w:sz w:val="22"/>
                    </w:rPr>
                    <w:t>Ⅰ（治疗舱1）</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壳体</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专业型材</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手动机械式拉杆操作阀总成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不锈钢角式手轮控制操作阀门总成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精密压力表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舱压压力表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氧气源压力表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供氧压力表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数字智能测氧仪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采样流量计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急救吸氧、雾化吸氧控制阀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空气质量检测口、检测阀门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分控台</w:t>
                  </w:r>
                  <w:r>
                    <w:rPr>
                      <w:rFonts w:ascii="仿宋_GB2312" w:hAnsi="仿宋_GB2312" w:cs="仿宋_GB2312" w:eastAsia="仿宋_GB2312"/>
                      <w:sz w:val="22"/>
                      <w:b/>
                    </w:rPr>
                    <w:t>Ⅱ（治疗舱2）</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壳体</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专业型材</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手动机械式拉杆操作阀总成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不锈钢角式手轮控制操作阀门总成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精密压力表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舱压压力表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氧气源压力表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供氧压力表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数字智能测氧仪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采样流量计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急救吸氧、雾化吸氧控制阀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空气质量检测口、检测阀门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分控台</w:t>
                  </w:r>
                  <w:r>
                    <w:rPr>
                      <w:rFonts w:ascii="仿宋_GB2312" w:hAnsi="仿宋_GB2312" w:cs="仿宋_GB2312" w:eastAsia="仿宋_GB2312"/>
                      <w:sz w:val="22"/>
                      <w:b/>
                    </w:rPr>
                    <w:t>Ⅲ（过渡舱）</w:t>
                  </w:r>
                </w:p>
              </w:tc>
            </w:tr>
            <w:tr>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壳体</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60"/>
                    <w:jc w:val="both"/>
                  </w:pPr>
                  <w:r>
                    <w:rPr>
                      <w:rFonts w:ascii="仿宋_GB2312" w:hAnsi="仿宋_GB2312" w:cs="仿宋_GB2312" w:eastAsia="仿宋_GB2312"/>
                      <w:sz w:val="22"/>
                    </w:rPr>
                    <w:t>专业型材</w:t>
                  </w: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手动机械式拉杆操作阀总成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不锈钢角式手轮控制操作阀门总成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精密压力表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舱压压力表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氧气源压力表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供氧压力表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数字智能测氧仪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采样流量计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急救吸氧、雾化吸氧控制阀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vMerge/>
                  <w:tcBorders>
                    <w:top w:val="none" w:color="000000" w:sz="4"/>
                    <w:left w:val="single" w:color="000000" w:sz="4"/>
                    <w:bottom w:val="single" w:color="000000" w:sz="4"/>
                    <w:right w:val="single" w:color="000000" w:sz="4"/>
                  </w:tcBorders>
                </w:tcP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空气质量检测口、检测阀门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三</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加减压系统（供排气系统）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箱式双螺杆空压机</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排气压力</w:t>
                  </w:r>
                  <w:r>
                    <w:rPr>
                      <w:rFonts w:ascii="仿宋_GB2312" w:hAnsi="仿宋_GB2312" w:cs="仿宋_GB2312" w:eastAsia="仿宋_GB2312"/>
                      <w:sz w:val="22"/>
                    </w:rPr>
                    <w:t>1.25MPa</w:t>
                  </w:r>
                </w:p>
                <w:p>
                  <w:pPr>
                    <w:pStyle w:val="null3"/>
                    <w:ind w:right="1065"/>
                    <w:jc w:val="center"/>
                  </w:pPr>
                  <w:r>
                    <w:rPr>
                      <w:rFonts w:ascii="仿宋_GB2312" w:hAnsi="仿宋_GB2312" w:cs="仿宋_GB2312" w:eastAsia="仿宋_GB2312"/>
                      <w:sz w:val="22"/>
                    </w:rPr>
                    <w:t>排气量</w:t>
                  </w:r>
                  <w:r>
                    <w:rPr>
                      <w:rFonts w:ascii="仿宋_GB2312" w:hAnsi="仿宋_GB2312" w:cs="仿宋_GB2312" w:eastAsia="仿宋_GB2312"/>
                      <w:sz w:val="22"/>
                    </w:rPr>
                    <w:t>6.0m</w:t>
                  </w:r>
                  <w:r>
                    <w:rPr>
                      <w:rFonts w:ascii="仿宋_GB2312" w:hAnsi="仿宋_GB2312" w:cs="仿宋_GB2312" w:eastAsia="仿宋_GB2312"/>
                      <w:sz w:val="22"/>
                      <w:vertAlign w:val="superscript"/>
                    </w:rPr>
                    <w:t>3</w:t>
                  </w:r>
                  <w:r>
                    <w:rPr>
                      <w:rFonts w:ascii="仿宋_GB2312" w:hAnsi="仿宋_GB2312" w:cs="仿宋_GB2312" w:eastAsia="仿宋_GB2312"/>
                      <w:sz w:val="22"/>
                    </w:rPr>
                    <w:t>/min</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冷干机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油水分离器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储气罐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工作压力</w:t>
                  </w:r>
                  <w:r>
                    <w:rPr>
                      <w:rFonts w:ascii="仿宋_GB2312" w:hAnsi="仿宋_GB2312" w:cs="仿宋_GB2312" w:eastAsia="仿宋_GB2312"/>
                      <w:sz w:val="22"/>
                    </w:rPr>
                    <w:t>1.3MPa，容积10m</w:t>
                  </w:r>
                  <w:r>
                    <w:rPr>
                      <w:rFonts w:ascii="仿宋_GB2312" w:hAnsi="仿宋_GB2312" w:cs="仿宋_GB2312" w:eastAsia="仿宋_GB2312"/>
                      <w:sz w:val="22"/>
                      <w:vertAlign w:val="superscript"/>
                    </w:rPr>
                    <w:t>3</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储气罐安全阀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弹簧自提式</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四</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氧舱空气净化及压缩空气质量检测系统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无热模组吸附式干燥机</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精密过滤器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A级）</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精密过滤器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AA级）</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精密过滤器</w:t>
                  </w:r>
                </w:p>
                <w:p>
                  <w:pPr>
                    <w:pStyle w:val="null3"/>
                    <w:jc w:val="center"/>
                  </w:pPr>
                  <w:r>
                    <w:rPr>
                      <w:rFonts w:ascii="仿宋_GB2312" w:hAnsi="仿宋_GB2312" w:cs="仿宋_GB2312" w:eastAsia="仿宋_GB2312"/>
                      <w:sz w:val="22"/>
                    </w:rPr>
                    <w:t>（</w:t>
                  </w:r>
                  <w:r>
                    <w:rPr>
                      <w:rFonts w:ascii="仿宋_GB2312" w:hAnsi="仿宋_GB2312" w:cs="仿宋_GB2312" w:eastAsia="仿宋_GB2312"/>
                      <w:sz w:val="22"/>
                    </w:rPr>
                    <w:t>H级）</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空气质量检测仪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五</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供排氧系统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单人供氧管路总成</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单人供氧截止阀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单人供氧缓冲箱</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铜质镀铬全自动呼吸调节器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不锈钢内芯、硅胶膜片</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舱内吸排氧装具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缓冲式排氧系统</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六</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空调系统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分体式冷暖空调</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60"/>
                    <w:jc w:val="both"/>
                  </w:pPr>
                  <w:r>
                    <w:rPr>
                      <w:rFonts w:ascii="仿宋_GB2312" w:hAnsi="仿宋_GB2312" w:cs="仿宋_GB2312" w:eastAsia="仿宋_GB2312"/>
                      <w:sz w:val="22"/>
                    </w:rPr>
                    <w:t>2P吸顶式</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舱外永磁藕合感应传动送风装置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减震消音装置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低噪音电机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分体式冷暖空调</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七</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电视摄像监控系统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彩色液晶显示器</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高清摄像机</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大屏幕电视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65"/>
                    <w:jc w:val="center"/>
                  </w:pPr>
                  <w:r>
                    <w:rPr>
                      <w:rFonts w:ascii="仿宋_GB2312" w:hAnsi="仿宋_GB2312" w:cs="仿宋_GB2312" w:eastAsia="仿宋_GB2312"/>
                      <w:sz w:val="22"/>
                    </w:rPr>
                    <w:t>49寸</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八</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电气控制系统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1      </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电气控制柜壳体总成</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空气开关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中间继电器及接触器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rPr>
                    <w:t>隔离变压器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九</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消防水喷淋系统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储水罐（</w:t>
                  </w:r>
                  <w:r>
                    <w:rPr>
                      <w:rFonts w:ascii="仿宋_GB2312" w:hAnsi="仿宋_GB2312" w:cs="仿宋_GB2312" w:eastAsia="仿宋_GB2312"/>
                      <w:sz w:val="22"/>
                    </w:rPr>
                    <w:t>1.3MPa、6m</w:t>
                  </w:r>
                  <w:r>
                    <w:rPr>
                      <w:rFonts w:ascii="仿宋_GB2312" w:hAnsi="仿宋_GB2312" w:cs="仿宋_GB2312" w:eastAsia="仿宋_GB2312"/>
                      <w:sz w:val="22"/>
                      <w:vertAlign w:val="superscript"/>
                    </w:rPr>
                    <w:t>3</w:t>
                  </w:r>
                  <w:r>
                    <w:rPr>
                      <w:rFonts w:ascii="仿宋_GB2312" w:hAnsi="仿宋_GB2312" w:cs="仿宋_GB2312" w:eastAsia="仿宋_GB2312"/>
                      <w:sz w:val="22"/>
                    </w:rPr>
                    <w:t>）</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舱外供水总管道</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870"/>
                    <w:jc w:val="left"/>
                  </w:pPr>
                  <w:r>
                    <w:rPr>
                      <w:rFonts w:ascii="仿宋_GB2312" w:hAnsi="仿宋_GB2312" w:cs="仿宋_GB2312" w:eastAsia="仿宋_GB2312"/>
                      <w:sz w:val="22"/>
                    </w:rPr>
                    <w:t>材质：</w:t>
                  </w:r>
                  <w:r>
                    <w:rPr>
                      <w:rFonts w:ascii="仿宋_GB2312" w:hAnsi="仿宋_GB2312" w:cs="仿宋_GB2312" w:eastAsia="仿宋_GB2312"/>
                      <w:sz w:val="22"/>
                    </w:rPr>
                    <w:t>06Cr19Ni10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舱内供水管道</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870"/>
                    <w:jc w:val="left"/>
                  </w:pPr>
                  <w:r>
                    <w:rPr>
                      <w:rFonts w:ascii="仿宋_GB2312" w:hAnsi="仿宋_GB2312" w:cs="仿宋_GB2312" w:eastAsia="仿宋_GB2312"/>
                      <w:sz w:val="22"/>
                    </w:rPr>
                    <w:t>材质：</w:t>
                  </w:r>
                  <w:r>
                    <w:rPr>
                      <w:rFonts w:ascii="仿宋_GB2312" w:hAnsi="仿宋_GB2312" w:cs="仿宋_GB2312" w:eastAsia="仿宋_GB2312"/>
                      <w:sz w:val="22"/>
                    </w:rPr>
                    <w:t>06Cr19Ni10</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控制阀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p>
                  <w:pPr>
                    <w:pStyle w:val="null3"/>
                    <w:jc w:val="center"/>
                  </w:pPr>
                  <w:r>
                    <w:rPr>
                      <w:rFonts w:ascii="仿宋_GB2312" w:hAnsi="仿宋_GB2312" w:cs="仿宋_GB2312" w:eastAsia="仿宋_GB2312"/>
                      <w:sz w:val="22"/>
                    </w:rPr>
                    <w:t>5只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单向阀</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液位计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舱内不锈钢全方位喷淋装置</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十</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计算机自动化操作控制系统</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工业控制计算机</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CPU SR30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模拟量输入模块</w:t>
                  </w:r>
                  <w:r>
                    <w:rPr>
                      <w:rFonts w:ascii="仿宋_GB2312" w:hAnsi="仿宋_GB2312" w:cs="仿宋_GB2312" w:eastAsia="仿宋_GB2312"/>
                      <w:sz w:val="22"/>
                    </w:rPr>
                    <w:t>8AI</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模拟量输出模块</w:t>
                  </w:r>
                  <w:r>
                    <w:rPr>
                      <w:rFonts w:ascii="仿宋_GB2312" w:hAnsi="仿宋_GB2312" w:cs="仿宋_GB2312" w:eastAsia="仿宋_GB2312"/>
                      <w:sz w:val="22"/>
                    </w:rPr>
                    <w:t>4AQ</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串口通讯模块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中间继电器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小型断路器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开关电源</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语音控制器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舱内压力传感器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计算机自动操舱程序软件</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十一</w:t>
                  </w:r>
                </w:p>
              </w:tc>
              <w:tc>
                <w:tcPr>
                  <w:tcW w:type="dxa" w:w="23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8"/>
                    <w:jc w:val="both"/>
                  </w:pPr>
                  <w:r>
                    <w:rPr>
                      <w:rFonts w:ascii="仿宋_GB2312" w:hAnsi="仿宋_GB2312" w:cs="仿宋_GB2312" w:eastAsia="仿宋_GB2312"/>
                      <w:sz w:val="22"/>
                      <w:b/>
                    </w:rPr>
                    <w:t>其它</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备品备件</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专用工具</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备用安全阀压力表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p>
              </w:tc>
            </w:tr>
          </w:tbl>
          <w:p>
            <w:pPr>
              <w:pStyle w:val="null3"/>
              <w:jc w:val="both"/>
            </w:pPr>
            <w:r>
              <w:rPr>
                <w:rFonts w:ascii="仿宋_GB2312" w:hAnsi="仿宋_GB2312" w:cs="仿宋_GB2312" w:eastAsia="仿宋_GB2312"/>
                <w:sz w:val="22"/>
              </w:rPr>
              <w:t>备注：该型号设备主要用于减压病治疗等。</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标的名称：高频手术系统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一、性能参数：</w:t>
            </w:r>
          </w:p>
          <w:p>
            <w:pPr>
              <w:pStyle w:val="null3"/>
              <w:ind w:left="15"/>
              <w:jc w:val="both"/>
            </w:pPr>
            <w:r>
              <w:rPr>
                <w:rFonts w:ascii="仿宋_GB2312" w:hAnsi="仿宋_GB2312" w:cs="仿宋_GB2312" w:eastAsia="仿宋_GB2312"/>
                <w:sz w:val="22"/>
              </w:rPr>
              <w:t>▲1、该设备具有单、双极高频电刀功能和氩气刀/内镜电切（endo-cutIQ）/精细功能/百克剪(超声刀功能)/百克钳（大血管闭合系统）/安速刀/等离子刀/双路电凝（TWIN COAG）等功能；</w:t>
            </w:r>
          </w:p>
          <w:p>
            <w:pPr>
              <w:pStyle w:val="null3"/>
              <w:ind w:left="600"/>
              <w:jc w:val="both"/>
            </w:pPr>
            <w:r>
              <w:rPr>
                <w:rFonts w:ascii="仿宋_GB2312" w:hAnsi="仿宋_GB2312" w:cs="仿宋_GB2312" w:eastAsia="仿宋_GB2312"/>
                <w:sz w:val="22"/>
              </w:rPr>
              <w:t>2、具备Wifi交互功能，能不断软件升级以及用户参数下载或上传；</w:t>
            </w:r>
          </w:p>
          <w:p>
            <w:pPr>
              <w:pStyle w:val="null3"/>
              <w:jc w:val="both"/>
            </w:pPr>
            <w:r>
              <w:rPr>
                <w:rFonts w:ascii="仿宋_GB2312" w:hAnsi="仿宋_GB2312" w:cs="仿宋_GB2312" w:eastAsia="仿宋_GB2312"/>
                <w:sz w:val="22"/>
              </w:rPr>
              <w:t>3、设备能满足医院所有外科（含妇科）的各种开放、腔镜手术；</w:t>
            </w:r>
          </w:p>
          <w:p>
            <w:pPr>
              <w:pStyle w:val="null3"/>
              <w:jc w:val="both"/>
            </w:pPr>
            <w:r>
              <w:rPr>
                <w:rFonts w:ascii="仿宋_GB2312" w:hAnsi="仿宋_GB2312" w:cs="仿宋_GB2312" w:eastAsia="仿宋_GB2312"/>
                <w:sz w:val="22"/>
              </w:rPr>
              <w:t>4、整机微电脑控制，彩色大屏幕触摸屏操作，中文操作界面；</w:t>
            </w:r>
          </w:p>
          <w:p>
            <w:pPr>
              <w:pStyle w:val="null3"/>
              <w:jc w:val="both"/>
            </w:pPr>
            <w:r>
              <w:rPr>
                <w:rFonts w:ascii="仿宋_GB2312" w:hAnsi="仿宋_GB2312" w:cs="仿宋_GB2312" w:eastAsia="仿宋_GB2312"/>
                <w:sz w:val="22"/>
              </w:rPr>
              <w:t>▲5、设备模块化设计，器械能够自动识别，即插即用，操作简单；</w:t>
            </w:r>
          </w:p>
          <w:p>
            <w:pPr>
              <w:pStyle w:val="null3"/>
              <w:jc w:val="both"/>
            </w:pPr>
            <w:r>
              <w:rPr>
                <w:rFonts w:ascii="仿宋_GB2312" w:hAnsi="仿宋_GB2312" w:cs="仿宋_GB2312" w:eastAsia="仿宋_GB2312"/>
                <w:sz w:val="22"/>
              </w:rPr>
              <w:t>6、具有程序存储功能，可存储不少于20组程序组，每组程序组可存储不少于15个程序，每个程序可存储不少于6个子程序；</w:t>
            </w:r>
          </w:p>
          <w:p>
            <w:pPr>
              <w:pStyle w:val="null3"/>
              <w:jc w:val="both"/>
            </w:pPr>
            <w:r>
              <w:rPr>
                <w:rFonts w:ascii="仿宋_GB2312" w:hAnsi="仿宋_GB2312" w:cs="仿宋_GB2312" w:eastAsia="仿宋_GB2312"/>
                <w:sz w:val="22"/>
              </w:rPr>
              <w:t>7、具有中性电极安全系统；</w:t>
            </w:r>
          </w:p>
          <w:p>
            <w:pPr>
              <w:pStyle w:val="null3"/>
              <w:jc w:val="both"/>
            </w:pPr>
            <w:r>
              <w:rPr>
                <w:rFonts w:ascii="仿宋_GB2312" w:hAnsi="仿宋_GB2312" w:cs="仿宋_GB2312" w:eastAsia="仿宋_GB2312"/>
                <w:sz w:val="22"/>
              </w:rPr>
              <w:t>8、具有功率峰值系统（PPS）支持初始切割；</w:t>
            </w:r>
          </w:p>
          <w:p>
            <w:pPr>
              <w:pStyle w:val="null3"/>
              <w:jc w:val="both"/>
            </w:pPr>
            <w:r>
              <w:rPr>
                <w:rFonts w:ascii="仿宋_GB2312" w:hAnsi="仿宋_GB2312" w:cs="仿宋_GB2312" w:eastAsia="仿宋_GB2312"/>
                <w:sz w:val="22"/>
              </w:rPr>
              <w:t>9、具有稳定智能输出的功能，根据组织变化，功率输出自动调节。</w:t>
            </w:r>
          </w:p>
          <w:p>
            <w:pPr>
              <w:pStyle w:val="null3"/>
              <w:jc w:val="both"/>
            </w:pPr>
            <w:r>
              <w:rPr>
                <w:rFonts w:ascii="仿宋_GB2312" w:hAnsi="仿宋_GB2312" w:cs="仿宋_GB2312" w:eastAsia="仿宋_GB2312"/>
                <w:sz w:val="22"/>
                <w:b/>
              </w:rPr>
              <w:t>二、技术参数：</w:t>
            </w:r>
          </w:p>
          <w:p>
            <w:pPr>
              <w:pStyle w:val="null3"/>
              <w:jc w:val="both"/>
            </w:pPr>
            <w:r>
              <w:rPr>
                <w:rFonts w:ascii="仿宋_GB2312" w:hAnsi="仿宋_GB2312" w:cs="仿宋_GB2312" w:eastAsia="仿宋_GB2312"/>
                <w:sz w:val="22"/>
                <w:b/>
              </w:rPr>
              <w:t>1、工作站主机：</w:t>
            </w:r>
          </w:p>
          <w:p>
            <w:pPr>
              <w:pStyle w:val="null3"/>
              <w:jc w:val="both"/>
            </w:pPr>
            <w:r>
              <w:rPr>
                <w:rFonts w:ascii="仿宋_GB2312" w:hAnsi="仿宋_GB2312" w:cs="仿宋_GB2312" w:eastAsia="仿宋_GB2312"/>
                <w:sz w:val="22"/>
              </w:rPr>
              <w:t>1.1电切最大输出功率：≥400W；</w:t>
            </w:r>
          </w:p>
          <w:p>
            <w:pPr>
              <w:pStyle w:val="null3"/>
              <w:jc w:val="both"/>
            </w:pPr>
            <w:r>
              <w:rPr>
                <w:rFonts w:ascii="仿宋_GB2312" w:hAnsi="仿宋_GB2312" w:cs="仿宋_GB2312" w:eastAsia="仿宋_GB2312"/>
                <w:sz w:val="22"/>
              </w:rPr>
              <w:t>1.2电凝最大输出功率：≥200W；</w:t>
            </w:r>
          </w:p>
          <w:p>
            <w:pPr>
              <w:pStyle w:val="null3"/>
              <w:jc w:val="both"/>
            </w:pPr>
            <w:r>
              <w:rPr>
                <w:rFonts w:ascii="仿宋_GB2312" w:hAnsi="仿宋_GB2312" w:cs="仿宋_GB2312" w:eastAsia="仿宋_GB2312"/>
                <w:sz w:val="22"/>
              </w:rPr>
              <w:t>1.3负极板安全系统：具有中性负极板安全系统；</w:t>
            </w:r>
          </w:p>
          <w:p>
            <w:pPr>
              <w:pStyle w:val="null3"/>
              <w:jc w:val="both"/>
            </w:pPr>
            <w:r>
              <w:rPr>
                <w:rFonts w:ascii="仿宋_GB2312" w:hAnsi="仿宋_GB2312" w:cs="仿宋_GB2312" w:eastAsia="仿宋_GB2312"/>
                <w:sz w:val="22"/>
              </w:rPr>
              <w:t>1.4工作频率输出：≤350KHZ；</w:t>
            </w:r>
          </w:p>
          <w:p>
            <w:pPr>
              <w:pStyle w:val="null3"/>
              <w:jc w:val="both"/>
            </w:pPr>
            <w:r>
              <w:rPr>
                <w:rFonts w:ascii="仿宋_GB2312" w:hAnsi="仿宋_GB2312" w:cs="仿宋_GB2312" w:eastAsia="仿宋_GB2312"/>
                <w:sz w:val="22"/>
              </w:rPr>
              <w:t>1.5电源电压：100V-120V / 220V-240V/ ±10%；</w:t>
            </w:r>
          </w:p>
          <w:p>
            <w:pPr>
              <w:pStyle w:val="null3"/>
              <w:jc w:val="both"/>
            </w:pPr>
            <w:r>
              <w:rPr>
                <w:rFonts w:ascii="仿宋_GB2312" w:hAnsi="仿宋_GB2312" w:cs="仿宋_GB2312" w:eastAsia="仿宋_GB2312"/>
                <w:sz w:val="22"/>
              </w:rPr>
              <w:t>1.6电源频率：50/60HZ；</w:t>
            </w:r>
          </w:p>
          <w:p>
            <w:pPr>
              <w:pStyle w:val="null3"/>
              <w:jc w:val="both"/>
            </w:pPr>
            <w:r>
              <w:rPr>
                <w:rFonts w:ascii="仿宋_GB2312" w:hAnsi="仿宋_GB2312" w:cs="仿宋_GB2312" w:eastAsia="仿宋_GB2312"/>
                <w:sz w:val="22"/>
              </w:rPr>
              <w:t>1.7最大输出时功率：≥400W/920VA；</w:t>
            </w:r>
          </w:p>
          <w:p>
            <w:pPr>
              <w:pStyle w:val="null3"/>
              <w:jc w:val="both"/>
            </w:pPr>
            <w:r>
              <w:rPr>
                <w:rFonts w:ascii="仿宋_GB2312" w:hAnsi="仿宋_GB2312" w:cs="仿宋_GB2312" w:eastAsia="仿宋_GB2312"/>
                <w:sz w:val="22"/>
              </w:rPr>
              <w:t>1.8接地：提供标准接地装置；</w:t>
            </w:r>
          </w:p>
          <w:p>
            <w:pPr>
              <w:pStyle w:val="null3"/>
              <w:jc w:val="both"/>
            </w:pPr>
            <w:r>
              <w:rPr>
                <w:rFonts w:ascii="仿宋_GB2312" w:hAnsi="仿宋_GB2312" w:cs="仿宋_GB2312" w:eastAsia="仿宋_GB2312"/>
                <w:sz w:val="22"/>
              </w:rPr>
              <w:t>1.9保险丝：T8A/4A；</w:t>
            </w:r>
          </w:p>
          <w:p>
            <w:pPr>
              <w:pStyle w:val="null3"/>
              <w:ind w:firstLine="110"/>
              <w:jc w:val="both"/>
            </w:pPr>
            <w:r>
              <w:rPr>
                <w:rFonts w:ascii="仿宋_GB2312" w:hAnsi="仿宋_GB2312" w:cs="仿宋_GB2312" w:eastAsia="仿宋_GB2312"/>
                <w:sz w:val="22"/>
              </w:rPr>
              <w:t>1.10电切：有单级混切和纯切，双级电切,并有不少于100档的效果精准调节；</w:t>
            </w:r>
          </w:p>
          <w:p>
            <w:pPr>
              <w:pStyle w:val="null3"/>
              <w:ind w:firstLine="110"/>
              <w:jc w:val="both"/>
            </w:pPr>
            <w:r>
              <w:rPr>
                <w:rFonts w:ascii="仿宋_GB2312" w:hAnsi="仿宋_GB2312" w:cs="仿宋_GB2312" w:eastAsia="仿宋_GB2312"/>
                <w:sz w:val="22"/>
              </w:rPr>
              <w:t>1.11电凝：有单极和双极电凝；</w:t>
            </w:r>
          </w:p>
          <w:p>
            <w:pPr>
              <w:pStyle w:val="null3"/>
              <w:jc w:val="both"/>
            </w:pPr>
            <w:r>
              <w:rPr>
                <w:rFonts w:ascii="仿宋_GB2312" w:hAnsi="仿宋_GB2312" w:cs="仿宋_GB2312" w:eastAsia="仿宋_GB2312"/>
                <w:sz w:val="22"/>
                <w:b/>
              </w:rPr>
              <w:t>2、氩气刀功能：</w:t>
            </w:r>
          </w:p>
          <w:p>
            <w:pPr>
              <w:pStyle w:val="null3"/>
              <w:jc w:val="both"/>
            </w:pPr>
            <w:r>
              <w:rPr>
                <w:rFonts w:ascii="仿宋_GB2312" w:hAnsi="仿宋_GB2312" w:cs="仿宋_GB2312" w:eastAsia="仿宋_GB2312"/>
                <w:sz w:val="22"/>
              </w:rPr>
              <w:t>2.1气体类型：氩气；</w:t>
            </w:r>
          </w:p>
          <w:p>
            <w:pPr>
              <w:pStyle w:val="null3"/>
              <w:jc w:val="both"/>
            </w:pPr>
            <w:r>
              <w:rPr>
                <w:rFonts w:ascii="仿宋_GB2312" w:hAnsi="仿宋_GB2312" w:cs="仿宋_GB2312" w:eastAsia="仿宋_GB2312"/>
                <w:sz w:val="22"/>
              </w:rPr>
              <w:t>2.2氩气流速：0.1—8升/分,可进行微调；</w:t>
            </w:r>
          </w:p>
          <w:p>
            <w:pPr>
              <w:pStyle w:val="null3"/>
              <w:jc w:val="both"/>
            </w:pPr>
            <w:r>
              <w:rPr>
                <w:rFonts w:ascii="仿宋_GB2312" w:hAnsi="仿宋_GB2312" w:cs="仿宋_GB2312" w:eastAsia="仿宋_GB2312"/>
                <w:sz w:val="22"/>
              </w:rPr>
              <w:t>2.3安全标准(60601-1型)：1/CF；</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rPr>
              <w:t>2.4具有至少三种氩等离子电凝模式：强力喷射/脉冲喷射/精细喷射等；</w:t>
            </w:r>
          </w:p>
          <w:p>
            <w:pPr>
              <w:pStyle w:val="null3"/>
              <w:jc w:val="both"/>
            </w:pPr>
            <w:r>
              <w:rPr>
                <w:rFonts w:ascii="仿宋_GB2312" w:hAnsi="仿宋_GB2312" w:cs="仿宋_GB2312" w:eastAsia="仿宋_GB2312"/>
                <w:sz w:val="22"/>
              </w:rPr>
              <w:t>2.5充气钢瓶连接：钢瓶最大压力≥200BAR；</w:t>
            </w:r>
          </w:p>
          <w:p>
            <w:pPr>
              <w:pStyle w:val="null3"/>
              <w:jc w:val="both"/>
            </w:pPr>
            <w:r>
              <w:rPr>
                <w:rFonts w:ascii="仿宋_GB2312" w:hAnsi="仿宋_GB2312" w:cs="仿宋_GB2312" w:eastAsia="仿宋_GB2312"/>
                <w:sz w:val="22"/>
              </w:rPr>
              <w:t>2.6器械自动识别，即插即用.</w:t>
            </w:r>
          </w:p>
          <w:p>
            <w:pPr>
              <w:pStyle w:val="null3"/>
              <w:ind w:right="210"/>
              <w:jc w:val="both"/>
            </w:pPr>
            <w:r>
              <w:rPr>
                <w:rFonts w:ascii="仿宋_GB2312" w:hAnsi="仿宋_GB2312" w:cs="仿宋_GB2312" w:eastAsia="仿宋_GB2312"/>
                <w:sz w:val="22"/>
                <w:b/>
              </w:rPr>
              <w:t>3、大血管闭合系统（开放及腔镜器械）</w:t>
            </w:r>
          </w:p>
          <w:p>
            <w:pPr>
              <w:pStyle w:val="null3"/>
              <w:ind w:right="210"/>
              <w:jc w:val="both"/>
            </w:pPr>
            <w:r>
              <w:rPr>
                <w:rFonts w:ascii="仿宋_GB2312" w:hAnsi="仿宋_GB2312" w:cs="仿宋_GB2312" w:eastAsia="仿宋_GB2312"/>
                <w:sz w:val="22"/>
                <w:b/>
              </w:rPr>
              <w:t>▲3</w:t>
            </w:r>
            <w:r>
              <w:rPr>
                <w:rFonts w:ascii="仿宋_GB2312" w:hAnsi="仿宋_GB2312" w:cs="仿宋_GB2312" w:eastAsia="仿宋_GB2312"/>
                <w:sz w:val="22"/>
              </w:rPr>
              <w:t>.1可以直接闭合7MM以下的血管，保证闭合的安全；</w:t>
            </w:r>
          </w:p>
          <w:p>
            <w:pPr>
              <w:pStyle w:val="null3"/>
              <w:ind w:right="210"/>
              <w:jc w:val="both"/>
            </w:pPr>
            <w:r>
              <w:rPr>
                <w:rFonts w:ascii="仿宋_GB2312" w:hAnsi="仿宋_GB2312" w:cs="仿宋_GB2312" w:eastAsia="仿宋_GB2312"/>
                <w:sz w:val="22"/>
              </w:rPr>
              <w:t>3.2具有闭合智能化自动提示，可选择的自动启动以及自动停止功能；</w:t>
            </w:r>
          </w:p>
          <w:p>
            <w:pPr>
              <w:pStyle w:val="null3"/>
              <w:ind w:right="210"/>
              <w:jc w:val="both"/>
            </w:pPr>
            <w:r>
              <w:rPr>
                <w:rFonts w:ascii="仿宋_GB2312" w:hAnsi="仿宋_GB2312" w:cs="仿宋_GB2312" w:eastAsia="仿宋_GB2312"/>
                <w:sz w:val="22"/>
                <w:b/>
              </w:rPr>
              <w:t>▲3</w:t>
            </w:r>
            <w:r>
              <w:rPr>
                <w:rFonts w:ascii="仿宋_GB2312" w:hAnsi="仿宋_GB2312" w:cs="仿宋_GB2312" w:eastAsia="仿宋_GB2312"/>
                <w:sz w:val="22"/>
              </w:rPr>
              <w:t>.3具有一次性及可高温、高压消毒重复使用配件；</w:t>
            </w:r>
          </w:p>
          <w:p>
            <w:pPr>
              <w:pStyle w:val="null3"/>
              <w:jc w:val="both"/>
            </w:pPr>
            <w:r>
              <w:rPr>
                <w:rFonts w:ascii="仿宋_GB2312" w:hAnsi="仿宋_GB2312" w:cs="仿宋_GB2312" w:eastAsia="仿宋_GB2312"/>
                <w:sz w:val="22"/>
                <w:b/>
              </w:rPr>
              <w:t>▲3</w:t>
            </w:r>
            <w:r>
              <w:rPr>
                <w:rFonts w:ascii="仿宋_GB2312" w:hAnsi="仿宋_GB2312" w:cs="仿宋_GB2312" w:eastAsia="仿宋_GB2312"/>
                <w:sz w:val="22"/>
              </w:rPr>
              <w:t>.4器械自动识别，即插即用。</w:t>
            </w:r>
          </w:p>
          <w:p>
            <w:pPr>
              <w:pStyle w:val="null3"/>
              <w:jc w:val="both"/>
            </w:pPr>
            <w:r>
              <w:rPr>
                <w:rFonts w:ascii="仿宋_GB2312" w:hAnsi="仿宋_GB2312" w:cs="仿宋_GB2312" w:eastAsia="仿宋_GB2312"/>
                <w:sz w:val="22"/>
              </w:rPr>
              <w:t>▲3.5一次性配件提供至少三种规格型号：开放手术（200mm轴长），腔镜手术（350mm轴长），加长腔镜（肥胖病人）（450mm轴长）等。</w:t>
            </w:r>
          </w:p>
          <w:p>
            <w:pPr>
              <w:pStyle w:val="null3"/>
              <w:jc w:val="both"/>
            </w:pPr>
            <w:r>
              <w:rPr>
                <w:rFonts w:ascii="仿宋_GB2312" w:hAnsi="仿宋_GB2312" w:cs="仿宋_GB2312" w:eastAsia="仿宋_GB2312"/>
                <w:sz w:val="22"/>
              </w:rPr>
              <w:t>3.6器械旋转：360度，有锁推刀的限位锁。</w:t>
            </w:r>
          </w:p>
          <w:p>
            <w:pPr>
              <w:pStyle w:val="null3"/>
              <w:jc w:val="both"/>
            </w:pPr>
            <w:r>
              <w:rPr>
                <w:rFonts w:ascii="仿宋_GB2312" w:hAnsi="仿宋_GB2312" w:cs="仿宋_GB2312" w:eastAsia="仿宋_GB2312"/>
                <w:sz w:val="22"/>
              </w:rPr>
              <w:t>3.7启动安速刀时，可以直接通过脚踏开关或者手柄启动。</w:t>
            </w:r>
          </w:p>
          <w:p>
            <w:pPr>
              <w:pStyle w:val="null3"/>
              <w:jc w:val="both"/>
            </w:pPr>
            <w:r>
              <w:rPr>
                <w:rFonts w:ascii="仿宋_GB2312" w:hAnsi="仿宋_GB2312" w:cs="仿宋_GB2312" w:eastAsia="仿宋_GB2312"/>
                <w:sz w:val="22"/>
                <w:b/>
              </w:rPr>
              <w:t>4.等离子双极模块功能</w:t>
            </w:r>
          </w:p>
          <w:p>
            <w:pPr>
              <w:pStyle w:val="null3"/>
              <w:jc w:val="both"/>
            </w:pPr>
            <w:r>
              <w:rPr>
                <w:rFonts w:ascii="仿宋_GB2312" w:hAnsi="仿宋_GB2312" w:cs="仿宋_GB2312" w:eastAsia="仿宋_GB2312"/>
                <w:sz w:val="22"/>
              </w:rPr>
              <w:t>4.1在盐水介质中实现切割和电凝，可减少水中毒的风险</w:t>
            </w:r>
          </w:p>
          <w:p>
            <w:pPr>
              <w:pStyle w:val="null3"/>
              <w:jc w:val="both"/>
            </w:pPr>
            <w:r>
              <w:rPr>
                <w:rFonts w:ascii="仿宋_GB2312" w:hAnsi="仿宋_GB2312" w:cs="仿宋_GB2312" w:eastAsia="仿宋_GB2312"/>
                <w:sz w:val="22"/>
              </w:rPr>
              <w:t>4.2具备不少于10档效果调节，功率自动调节，最大输出功率400W</w:t>
            </w:r>
          </w:p>
          <w:p>
            <w:pPr>
              <w:pStyle w:val="null3"/>
              <w:jc w:val="both"/>
            </w:pPr>
            <w:r>
              <w:rPr>
                <w:rFonts w:ascii="仿宋_GB2312" w:hAnsi="仿宋_GB2312" w:cs="仿宋_GB2312" w:eastAsia="仿宋_GB2312"/>
                <w:sz w:val="22"/>
              </w:rPr>
              <w:t>4.3即插即用，器械自动识别</w:t>
            </w:r>
          </w:p>
          <w:p>
            <w:pPr>
              <w:pStyle w:val="null3"/>
              <w:jc w:val="both"/>
            </w:pPr>
            <w:r>
              <w:rPr>
                <w:rFonts w:ascii="仿宋_GB2312" w:hAnsi="仿宋_GB2312" w:cs="仿宋_GB2312" w:eastAsia="仿宋_GB2312"/>
                <w:sz w:val="22"/>
              </w:rPr>
              <w:t>备注：该设备主要腹腔镜手术等。</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rPr>
              <w:t>★</w:t>
            </w:r>
            <w:r>
              <w:rPr>
                <w:rFonts w:ascii="仿宋_GB2312" w:hAnsi="仿宋_GB2312" w:cs="仿宋_GB2312" w:eastAsia="仿宋_GB2312"/>
                <w:sz w:val="22"/>
                <w:b/>
              </w:rPr>
              <w:t>、配置清单</w:t>
            </w:r>
          </w:p>
          <w:tbl>
            <w:tblPr>
              <w:tblInd w:type="dxa" w:w="105"/>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255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高频手术系统配置清单</w:t>
                  </w:r>
                </w:p>
                <w:tbl>
                  <w:tblPr>
                    <w:tblBorders>
                      <w:top w:val="single"/>
                      <w:left w:val="single"/>
                      <w:bottom w:val="single"/>
                      <w:right w:val="single"/>
                      <w:insideH w:val="single"/>
                      <w:insideV w:val="single"/>
                    </w:tblBorders>
                  </w:tblPr>
                  <w:tblGrid>
                    <w:gridCol w:w="51"/>
                    <w:gridCol w:w="228"/>
                    <w:gridCol w:w="65"/>
                    <w:gridCol w:w="51"/>
                  </w:tblGrid>
                  <w:tr>
                    <w:tc>
                      <w:tcPr>
                        <w:tcW w:type="dxa" w:w="5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品名</w:t>
                        </w:r>
                      </w:p>
                    </w:tc>
                    <w:tc>
                      <w:tcPr>
                        <w:tcW w:type="dxa" w:w="6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单位</w:t>
                        </w:r>
                      </w:p>
                    </w:tc>
                    <w:tc>
                      <w:tcPr>
                        <w:tcW w:type="dxa" w:w="5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数量</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b/>
                            <w:color w:val="000000"/>
                          </w:rPr>
                          <w:t>高频手术系统（外科主机）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台</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高频手术系统</w:t>
                        </w:r>
                        <w:r>
                          <w:rPr>
                            <w:rFonts w:ascii="仿宋_GB2312" w:hAnsi="仿宋_GB2312" w:cs="仿宋_GB2312" w:eastAsia="仿宋_GB2312"/>
                            <w:sz w:val="22"/>
                            <w:color w:val="000000"/>
                          </w:rPr>
                          <w:t>(双脚踏开关)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中性电极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片</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10</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中性电极（连接电缆）</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根</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开放百克钳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把</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腔镜百克钳</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把</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一次性电刀笔</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支</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5</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b/>
                            <w:color w:val="000000"/>
                          </w:rPr>
                          <w:t>高频手术系统（主机）</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台</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减压阀</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固定件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APC手柄</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APC喷头</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一次性氩气电极</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根</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氩气瓶</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r>
                    <w:tc>
                      <w:tcPr>
                        <w:tcW w:type="dxa" w:w="5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15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台车</w:t>
                        </w:r>
                      </w:p>
                    </w:tc>
                    <w:tc>
                      <w:tcPr>
                        <w:tcW w:type="dxa" w:w="6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个</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r>
                </w:tbl>
                <w:p>
                  <w:pPr>
                    <w:pStyle w:val="null3"/>
                    <w:jc w:val="center"/>
                  </w:pPr>
                  <w:r>
                    <w:rPr>
                      <w:rFonts w:ascii="仿宋_GB2312" w:hAnsi="仿宋_GB2312" w:cs="仿宋_GB2312" w:eastAsia="仿宋_GB2312"/>
                      <w:sz w:val="19"/>
                    </w:rPr>
                    <w:t xml:space="preserve"> </w:t>
                  </w:r>
                </w:p>
              </w:tc>
            </w:tr>
            <w:tr>
              <w:tc>
                <w:tcPr>
                  <w:tcW w:type="dxa" w:w="255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22"/>
              </w:rPr>
              <w:t>备注：该设备主要腹腔镜手术等。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w:t>
            </w:r>
            <w:r>
              <w:rPr>
                <w:rFonts w:ascii="仿宋_GB2312" w:hAnsi="仿宋_GB2312" w:cs="仿宋_GB2312" w:eastAsia="仿宋_GB2312"/>
                <w:sz w:val="24"/>
              </w:rPr>
              <w:t>6</w:t>
            </w:r>
            <w:r>
              <w:rPr>
                <w:rFonts w:ascii="仿宋_GB2312" w:hAnsi="仿宋_GB2312" w:cs="仿宋_GB2312" w:eastAsia="仿宋_GB2312"/>
                <w:sz w:val="24"/>
              </w:rPr>
              <w:t>0天内。</w:t>
            </w:r>
          </w:p>
          <w:p>
            <w:pPr>
              <w:pStyle w:val="null3"/>
              <w:ind w:firstLine="480"/>
              <w:jc w:val="left"/>
            </w:pPr>
            <w:r>
              <w:rPr>
                <w:rFonts w:ascii="仿宋_GB2312" w:hAnsi="仿宋_GB2312" w:cs="仿宋_GB2312" w:eastAsia="仿宋_GB2312"/>
                <w:sz w:val="24"/>
              </w:rPr>
              <w:t>2、交付地点：海南省海口市龙华区龙华路31号海南医学院第一附属医院指定地点。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3、包装和运输：货物到达安装现场的运输、装卸及搬运，由供方完成；货物到达安装现场前，采购人不予签收，若因此与物流公司产生纠纷，由供方自行解决。</w:t>
            </w:r>
          </w:p>
          <w:p>
            <w:pPr>
              <w:pStyle w:val="null3"/>
              <w:ind w:firstLine="480"/>
              <w:jc w:val="left"/>
            </w:pPr>
            <w:r>
              <w:rPr>
                <w:rFonts w:ascii="仿宋_GB2312" w:hAnsi="仿宋_GB2312" w:cs="仿宋_GB2312" w:eastAsia="仿宋_GB2312"/>
                <w:sz w:val="24"/>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ind w:firstLine="480"/>
              <w:jc w:val="left"/>
            </w:pPr>
            <w:r>
              <w:rPr>
                <w:rFonts w:ascii="仿宋_GB2312" w:hAnsi="仿宋_GB2312" w:cs="仿宋_GB2312" w:eastAsia="仿宋_GB2312"/>
                <w:sz w:val="24"/>
              </w:rPr>
              <w:t>5、质保要求：①质保期为自验收合格之日起三年以上。②质保期内供方应免费负责设备维修及抢修，维修响应速度为48小时内。③供方保证年开机率大于95％（按工作日计算），若≤95％则相应延长保修期。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10.配套要求：如提供的设备配有专机专用的耗材，需说明相应的耗材名称、型号规格及价格。</w:t>
            </w:r>
          </w:p>
          <w:p>
            <w:pPr>
              <w:pStyle w:val="null3"/>
              <w:ind w:firstLine="480"/>
              <w:jc w:val="left"/>
            </w:pPr>
            <w:r>
              <w:rPr>
                <w:rFonts w:ascii="仿宋_GB2312" w:hAnsi="仿宋_GB2312" w:cs="仿宋_GB2312" w:eastAsia="仿宋_GB2312"/>
                <w:sz w:val="24"/>
              </w:rPr>
              <w:t>11.其他：配合需方进行场地装修、免费进行第三方设备或系统对接等相关事宜</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w:t>
            </w:r>
            <w:r>
              <w:rPr>
                <w:rFonts w:ascii="仿宋_GB2312" w:hAnsi="仿宋_GB2312" w:cs="仿宋_GB2312" w:eastAsia="仿宋_GB2312"/>
                <w:sz w:val="24"/>
              </w:rPr>
              <w:t>6</w:t>
            </w:r>
            <w:r>
              <w:rPr>
                <w:rFonts w:ascii="仿宋_GB2312" w:hAnsi="仿宋_GB2312" w:cs="仿宋_GB2312" w:eastAsia="仿宋_GB2312"/>
                <w:sz w:val="24"/>
              </w:rPr>
              <w:t>0天内。</w:t>
            </w:r>
          </w:p>
          <w:p>
            <w:pPr>
              <w:pStyle w:val="null3"/>
              <w:ind w:firstLine="480"/>
              <w:jc w:val="left"/>
            </w:pPr>
            <w:r>
              <w:rPr>
                <w:rFonts w:ascii="仿宋_GB2312" w:hAnsi="仿宋_GB2312" w:cs="仿宋_GB2312" w:eastAsia="仿宋_GB2312"/>
                <w:sz w:val="24"/>
              </w:rPr>
              <w:t>2、交付地点：海南省海口市龙华区龙华路31号海南医学院第一附属医院指定地点。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3、包装和运输：货物到达安装现场的运输、装卸及搬运，由供方完成；货物到达安装现场前，采购人不予签收，若因此与物流公司产生纠纷，由供方自行解决。</w:t>
            </w:r>
          </w:p>
          <w:p>
            <w:pPr>
              <w:pStyle w:val="null3"/>
              <w:ind w:firstLine="480"/>
              <w:jc w:val="left"/>
            </w:pPr>
            <w:r>
              <w:rPr>
                <w:rFonts w:ascii="仿宋_GB2312" w:hAnsi="仿宋_GB2312" w:cs="仿宋_GB2312" w:eastAsia="仿宋_GB2312"/>
                <w:sz w:val="24"/>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ind w:firstLine="480"/>
              <w:jc w:val="left"/>
            </w:pPr>
            <w:r>
              <w:rPr>
                <w:rFonts w:ascii="仿宋_GB2312" w:hAnsi="仿宋_GB2312" w:cs="仿宋_GB2312" w:eastAsia="仿宋_GB2312"/>
                <w:sz w:val="24"/>
              </w:rPr>
              <w:t>5、质保要求：①质保期为自验收合格之日起三年以上。②质保期内供方应免费负责设备维修及抢修，维修响应速度为48小时内。③供方保证年开机率大于95％（按工作日计算），若≤95％则相应延长保修期。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10.配套要求：如提供的设备配有专机专用的耗材，需说明相应的耗材名称、型号规格及价格。</w:t>
            </w:r>
          </w:p>
          <w:p>
            <w:pPr>
              <w:pStyle w:val="null3"/>
              <w:ind w:firstLine="480"/>
              <w:jc w:val="left"/>
            </w:pPr>
            <w:r>
              <w:rPr>
                <w:rFonts w:ascii="仿宋_GB2312" w:hAnsi="仿宋_GB2312" w:cs="仿宋_GB2312" w:eastAsia="仿宋_GB2312"/>
                <w:sz w:val="24"/>
              </w:rPr>
              <w:t>11.其他：配合需方进行场地装修、免费进行第三方设备或系统对接等相关事宜</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w:t>
            </w:r>
            <w:r>
              <w:rPr>
                <w:rFonts w:ascii="仿宋_GB2312" w:hAnsi="仿宋_GB2312" w:cs="仿宋_GB2312" w:eastAsia="仿宋_GB2312"/>
                <w:sz w:val="24"/>
              </w:rPr>
              <w:t>6</w:t>
            </w:r>
            <w:r>
              <w:rPr>
                <w:rFonts w:ascii="仿宋_GB2312" w:hAnsi="仿宋_GB2312" w:cs="仿宋_GB2312" w:eastAsia="仿宋_GB2312"/>
                <w:sz w:val="24"/>
              </w:rPr>
              <w:t>0天内。</w:t>
            </w:r>
          </w:p>
          <w:p>
            <w:pPr>
              <w:pStyle w:val="null3"/>
              <w:ind w:firstLine="480"/>
              <w:jc w:val="left"/>
            </w:pPr>
            <w:r>
              <w:rPr>
                <w:rFonts w:ascii="仿宋_GB2312" w:hAnsi="仿宋_GB2312" w:cs="仿宋_GB2312" w:eastAsia="仿宋_GB2312"/>
                <w:sz w:val="24"/>
              </w:rPr>
              <w:t>2、交付地点：海南省海口市龙华区龙华路31号海南医学院第一附属医院指定地点。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3、包装和运输：货物到达安装现场的运输、装卸及搬运，由供方完成；货物到达安装现场前，采购人不予签收，若因此与物流公司产生纠纷，由供方自行解决。</w:t>
            </w:r>
          </w:p>
          <w:p>
            <w:pPr>
              <w:pStyle w:val="null3"/>
              <w:ind w:firstLine="480"/>
              <w:jc w:val="left"/>
            </w:pPr>
            <w:r>
              <w:rPr>
                <w:rFonts w:ascii="仿宋_GB2312" w:hAnsi="仿宋_GB2312" w:cs="仿宋_GB2312" w:eastAsia="仿宋_GB2312"/>
                <w:sz w:val="24"/>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ind w:firstLine="480"/>
              <w:jc w:val="left"/>
            </w:pPr>
            <w:r>
              <w:rPr>
                <w:rFonts w:ascii="仿宋_GB2312" w:hAnsi="仿宋_GB2312" w:cs="仿宋_GB2312" w:eastAsia="仿宋_GB2312"/>
                <w:sz w:val="24"/>
              </w:rPr>
              <w:t>5、质保要求：①质保期为自验收合格之日起三年以上。②质保期内供方应免费负责设备维修及抢修，维修响应速度为48小时内。③供方保证年开机率大于95％（按工作日计算），若≤95％则相应延长保修期。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10.配套要求：如提供的设备配有专机专用的耗材，需说明相应的耗材名称、型号规格及价格。</w:t>
            </w:r>
          </w:p>
          <w:p>
            <w:pPr>
              <w:pStyle w:val="null3"/>
              <w:ind w:firstLine="480"/>
              <w:jc w:val="left"/>
            </w:pPr>
            <w:r>
              <w:rPr>
                <w:rFonts w:ascii="仿宋_GB2312" w:hAnsi="仿宋_GB2312" w:cs="仿宋_GB2312" w:eastAsia="仿宋_GB2312"/>
                <w:sz w:val="24"/>
              </w:rPr>
              <w:t>11.其他：配合需方进行场地装修、免费进行第三方设备或系统对接等相关事宜</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w:t>
            </w:r>
            <w:r>
              <w:rPr>
                <w:rFonts w:ascii="仿宋_GB2312" w:hAnsi="仿宋_GB2312" w:cs="仿宋_GB2312" w:eastAsia="仿宋_GB2312"/>
                <w:sz w:val="24"/>
              </w:rPr>
              <w:t>6</w:t>
            </w:r>
            <w:r>
              <w:rPr>
                <w:rFonts w:ascii="仿宋_GB2312" w:hAnsi="仿宋_GB2312" w:cs="仿宋_GB2312" w:eastAsia="仿宋_GB2312"/>
                <w:sz w:val="24"/>
              </w:rPr>
              <w:t>0天内。</w:t>
            </w:r>
          </w:p>
          <w:p>
            <w:pPr>
              <w:pStyle w:val="null3"/>
              <w:ind w:firstLine="480"/>
              <w:jc w:val="left"/>
            </w:pPr>
            <w:r>
              <w:rPr>
                <w:rFonts w:ascii="仿宋_GB2312" w:hAnsi="仿宋_GB2312" w:cs="仿宋_GB2312" w:eastAsia="仿宋_GB2312"/>
                <w:sz w:val="24"/>
              </w:rPr>
              <w:t>2、交付地点：海南省海口市龙华区龙华路31号海南医学院第一附属医院指定地点。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3、包装和运输：货物到达安装现场的运输、装卸及搬运，由供方完成；货物到达安装现场前，采购人不予签收，若因此与物流公司产生纠纷，由供方自行解决。</w:t>
            </w:r>
          </w:p>
          <w:p>
            <w:pPr>
              <w:pStyle w:val="null3"/>
              <w:ind w:firstLine="480"/>
              <w:jc w:val="left"/>
            </w:pPr>
            <w:r>
              <w:rPr>
                <w:rFonts w:ascii="仿宋_GB2312" w:hAnsi="仿宋_GB2312" w:cs="仿宋_GB2312" w:eastAsia="仿宋_GB2312"/>
                <w:sz w:val="24"/>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ind w:firstLine="480"/>
              <w:jc w:val="left"/>
            </w:pPr>
            <w:r>
              <w:rPr>
                <w:rFonts w:ascii="仿宋_GB2312" w:hAnsi="仿宋_GB2312" w:cs="仿宋_GB2312" w:eastAsia="仿宋_GB2312"/>
                <w:sz w:val="24"/>
              </w:rPr>
              <w:t>5、质保要求：①质保期为自验收合格之日起三年以上。②质保期内供方应免费负责设备维修及抢修，维修响应速度为48小时内。③供方保证年开机率大于95％（按工作日计算），若≤95％则相应延长保修期。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10.配套要求：如提供的设备配有专机专用的耗材，需说明相应的耗材名称、型号规格及价格。</w:t>
            </w:r>
          </w:p>
          <w:p>
            <w:pPr>
              <w:pStyle w:val="null3"/>
              <w:ind w:firstLine="480"/>
              <w:jc w:val="left"/>
            </w:pPr>
            <w:r>
              <w:rPr>
                <w:rFonts w:ascii="仿宋_GB2312" w:hAnsi="仿宋_GB2312" w:cs="仿宋_GB2312" w:eastAsia="仿宋_GB2312"/>
                <w:sz w:val="24"/>
              </w:rPr>
              <w:t>11.其他：配合需方进行场地装修、免费进行第三方设备或系统对接等相关事宜</w:t>
            </w: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★（一）设备管理要求</w:t>
      </w:r>
    </w:p>
    <w:p>
      <w:pPr>
        <w:pStyle w:val="null3"/>
        <w:ind w:firstLine="480"/>
        <w:jc w:val="left"/>
      </w:pPr>
      <w:r>
        <w:rPr>
          <w:rFonts w:ascii="仿宋_GB2312" w:hAnsi="仿宋_GB2312" w:cs="仿宋_GB2312" w:eastAsia="仿宋_GB2312"/>
          <w:sz w:val="24"/>
        </w:rPr>
        <w:t>1、交付时间：国产设备自合同签订后30天内、进口设备自合同签订后</w:t>
      </w:r>
      <w:r>
        <w:rPr>
          <w:rFonts w:ascii="仿宋_GB2312" w:hAnsi="仿宋_GB2312" w:cs="仿宋_GB2312" w:eastAsia="仿宋_GB2312"/>
          <w:sz w:val="24"/>
        </w:rPr>
        <w:t>6</w:t>
      </w:r>
      <w:r>
        <w:rPr>
          <w:rFonts w:ascii="仿宋_GB2312" w:hAnsi="仿宋_GB2312" w:cs="仿宋_GB2312" w:eastAsia="仿宋_GB2312"/>
          <w:sz w:val="24"/>
        </w:rPr>
        <w:t>0天内。</w:t>
      </w:r>
    </w:p>
    <w:p>
      <w:pPr>
        <w:pStyle w:val="null3"/>
        <w:ind w:firstLine="480"/>
        <w:jc w:val="left"/>
      </w:pPr>
      <w:r>
        <w:rPr>
          <w:rFonts w:ascii="仿宋_GB2312" w:hAnsi="仿宋_GB2312" w:cs="仿宋_GB2312" w:eastAsia="仿宋_GB2312"/>
          <w:sz w:val="24"/>
        </w:rPr>
        <w:t>2、交付地点：海南省海口市龙华区龙华路31号海南医学院第一附属医院指定地点。</w:t>
      </w:r>
    </w:p>
    <w:p>
      <w:pPr>
        <w:pStyle w:val="null3"/>
        <w:ind w:firstLine="480"/>
        <w:jc w:val="left"/>
      </w:pPr>
      <w:r>
        <w:rPr>
          <w:rFonts w:ascii="仿宋_GB2312" w:hAnsi="仿宋_GB2312" w:cs="仿宋_GB2312" w:eastAsia="仿宋_GB2312"/>
          <w:sz w:val="24"/>
        </w:rPr>
        <w:t>3、包装和运输：货物到达安装现场的运输、装卸及搬运，由供方完成；货物到达安装现场前，采购人不予签收，若因此与物流公司产生纠纷，由供方自行解决。</w:t>
      </w:r>
    </w:p>
    <w:p>
      <w:pPr>
        <w:pStyle w:val="null3"/>
        <w:ind w:firstLine="480"/>
        <w:jc w:val="left"/>
      </w:pPr>
      <w:r>
        <w:rPr>
          <w:rFonts w:ascii="仿宋_GB2312" w:hAnsi="仿宋_GB2312" w:cs="仿宋_GB2312" w:eastAsia="仿宋_GB2312"/>
          <w:sz w:val="24"/>
        </w:rPr>
        <w:t>4、付款方法和条件：合同签订后,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甲方向乙方支付合同总价款的40%；设备到货、安装调试培训结束，并通过正式验收合格后，乙方凭合法、有效的增值税发票、验收合格单、合同总价款5%的银行保函原件（银行保函需在海南本地银行开具或可提供线上查询，期限：在保修期基础上延长三个月）及合同等相关凭证，向甲方申请支付合同总价款30%的款项；设备质保期满后，经确认乙方所提供设备无任何产品质量、售后问题，甲方将5%的银行保函原件退还给乙方。</w:t>
      </w:r>
    </w:p>
    <w:p>
      <w:pPr>
        <w:pStyle w:val="null3"/>
        <w:ind w:firstLine="480"/>
        <w:jc w:val="left"/>
      </w:pPr>
      <w:r>
        <w:rPr>
          <w:rFonts w:ascii="仿宋_GB2312" w:hAnsi="仿宋_GB2312" w:cs="仿宋_GB2312" w:eastAsia="仿宋_GB2312"/>
          <w:sz w:val="24"/>
        </w:rPr>
        <w:t>5、质保要求：①质保期为自验收合格之日起三年以上。②质保期内供方应免费负责设备维修及抢修，维修响应速度为48小时内。③供方保证年开机率大于95％（按工作日计算），若≤95％则相应延长保修期。</w:t>
      </w:r>
    </w:p>
    <w:p>
      <w:pPr>
        <w:pStyle w:val="null3"/>
        <w:ind w:firstLine="480"/>
        <w:jc w:val="left"/>
      </w:pPr>
      <w:r>
        <w:rPr>
          <w:rFonts w:ascii="仿宋_GB2312" w:hAnsi="仿宋_GB2312" w:cs="仿宋_GB2312" w:eastAsia="仿宋_GB2312"/>
          <w:sz w:val="24"/>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ind w:firstLine="480"/>
        <w:jc w:val="left"/>
      </w:pPr>
      <w:r>
        <w:rPr>
          <w:rFonts w:ascii="仿宋_GB2312" w:hAnsi="仿宋_GB2312" w:cs="仿宋_GB2312" w:eastAsia="仿宋_GB2312"/>
          <w:sz w:val="24"/>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ind w:firstLine="480"/>
        <w:jc w:val="left"/>
      </w:pPr>
      <w:r>
        <w:rPr>
          <w:rFonts w:ascii="仿宋_GB2312" w:hAnsi="仿宋_GB2312" w:cs="仿宋_GB2312" w:eastAsia="仿宋_GB2312"/>
          <w:sz w:val="24"/>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ind w:firstLine="480"/>
        <w:jc w:val="left"/>
      </w:pPr>
      <w:r>
        <w:rPr>
          <w:rFonts w:ascii="仿宋_GB2312" w:hAnsi="仿宋_GB2312" w:cs="仿宋_GB2312" w:eastAsia="仿宋_GB2312"/>
          <w:sz w:val="24"/>
        </w:rPr>
        <w:t>9.培训要求：提供相关的设备操作培训，必要时提供跟台操作培训。</w:t>
      </w:r>
    </w:p>
    <w:p>
      <w:pPr>
        <w:pStyle w:val="null3"/>
        <w:ind w:firstLine="480"/>
        <w:jc w:val="left"/>
      </w:pPr>
      <w:r>
        <w:rPr>
          <w:rFonts w:ascii="仿宋_GB2312" w:hAnsi="仿宋_GB2312" w:cs="仿宋_GB2312" w:eastAsia="仿宋_GB2312"/>
          <w:sz w:val="24"/>
        </w:rPr>
        <w:t>10.配套要求：如提供的设备配有专机专用的耗材，需说明相应的耗材名称、型号规格及价格。</w:t>
      </w:r>
    </w:p>
    <w:p>
      <w:pPr>
        <w:pStyle w:val="null3"/>
        <w:ind w:firstLine="480"/>
        <w:jc w:val="left"/>
      </w:pPr>
      <w:r>
        <w:rPr>
          <w:rFonts w:ascii="仿宋_GB2312" w:hAnsi="仿宋_GB2312" w:cs="仿宋_GB2312" w:eastAsia="仿宋_GB2312"/>
          <w:sz w:val="24"/>
        </w:rPr>
        <w:t>11.其他：配合需方进行场地装修、免费进行第三方设备或系统对接等相关事宜</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备注: 1、此报价包含货物、材料费、包装费 、运输费、装卸费（卸货至采购人指定位置）税金等所有费用。 2、如所供货物为医疗器械的，医疗产品注册证上的名称与采购标的名称不一致的，需在《开标一览表》的“备注 ”中明确，验收以医疗器械注册证上的产品名称为准。 四、其他要求 1、投标人需对响应的“技术参数、规格、功能及其他要求”内容真实性负责，如虚假响应谋取中标资格，经核实发现，取消中标资格。 2、招标文件所有的技术参数及其性能(配置) 或如有涉及到品牌仅起参考作用， 目的是为了 满足用户工作的基本要求，投标产品满足(实质相当于)或优于招标文件的采购需求均可。 3、本项目标注“★”项代表实质性要求，必须相应，否则投标无效；标注“▲”项为重要参数，不响应将会被着重扣分。 4、政府采购评审中出现下列情形之一的，评审委员会应当启动异常低价投标(响应)审查程序：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（1）投标(响应)报价低于全部通过符合性审查供应商投标(响应)报价平均值50%的，即投标(响应)报价&lt;全部通过符合性审查供应商投标(响应)报价平均值x50%； （2）投标(响应)报价低于通过符合性审查且报价次低供应商投标(响应)报价50%的，即投标(响应)报价&lt;通过符合性审查且报价次低供应商投标(响应)报价x50%； （3）投标(响应)报价低于采购项目最高限价45%的，即投标(响应)报价&lt;采购项目最高限价x45%；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5、如项目实施过程中出现中标投标人不按响应文件或合同内容要求执行，无法满足于项目实施标准要求、偷工减料、降低质量标准等行为，采购人有权终止合同，报采购管理部门严肃处理。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特殊资格条款</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 ③如不属于医疗设备（器械）无需医疗器械备案证明的，提供所投产品不属于医疗设备的承诺及厂家说明等佐证材料。</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”条款的技术指标（共10项）每一项不满足扣1.78分，本项满分17.8分，扣完为止。证明材料：提供有效证明材料加盖公章，应提供但不限于产品彩页、技术白皮书、投标货物制造商公开发布的印刷资料等。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17.80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1.非带“ ▲ ”条款的技术指标（共68项）每一项不满足扣0.4分 ，本项满分27.2分，扣完为止。 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27.20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第四章合同文本</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第四章合同文本 投标（响应）报价明细表 其他材料 残疾人福利性单位声明函 供应商应提交的相关证明材料 无重大违法记录声明函 资格承诺 交付期、交付地点、投标有效期 法定代表人资格证明书或法定代表人授权委托书 投标保证金缴纳证明材料 监狱企业的证明文件 具备履行合同所必需设备和专业技术能力的声明函 技术参数响应表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1.投标人提供的产品技术参数、规格及功能完全满足或优于招标文件技术指标要求得满分 ，带“ ▲ ”条款的技术指标（共5项）每一项不满足扣4.5分 ，本项满分22.5分，扣完为止。证明材料：提供有效证明材料加盖公章，应提供但不限于产品彩页、技术白皮书、投标货物制造商公开发布的印刷资料等。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2.非带“ ▲ ”条款的技术指标（共17项）每一项不满足扣1.5分 ，本项满分22.5分，扣完为止。 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”条款的技术指标（共5项）每一项不满足扣1.8分 ，本项满分9分，扣完为止。证明材料：提供有效证明材料加盖公章，应提供但不限于产品彩页、技术白皮书、投标货物制造商公开发布的印刷资料等。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2.非带“ ▲ ”条款的技术指标（共45项）每一项不满足扣0.8分 ，本项满分36分，扣完为止。 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1.投标人提供的产品技术参数、规格及功能完全满足或优于招标文件技术指标要求得满分 ，带“ ▲ ”条款的技术指标（共7项）每一项不满足扣2.7分 ，本项满分18.9分，扣完为止。证明材料：提供有效证明材料加盖公章，应提供但不限于产品彩页、技术白皮书、投标货物制造商公开发布的印刷资料等。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18.90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w:t>
            </w:r>
          </w:p>
        </w:tc>
        <w:tc>
          <w:tcPr>
            <w:tcW w:type="dxa" w:w="2492"/>
          </w:tcPr>
          <w:p>
            <w:pPr>
              <w:pStyle w:val="null3"/>
              <w:jc w:val="both"/>
            </w:pPr>
            <w:r>
              <w:rPr>
                <w:rFonts w:ascii="仿宋_GB2312" w:hAnsi="仿宋_GB2312" w:cs="仿宋_GB2312" w:eastAsia="仿宋_GB2312"/>
              </w:rPr>
              <w:t>非带“ ▲ ”条款的技术指标（共29项）每一项不满足扣0.9分 ，本项满分26.1分，扣完为止。 证明材料：提供有效证明材料加盖公章，应提供但不限于产品彩页、技术白皮书、投标货物制造商公开发布的印刷资料等。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26.10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12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0.3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vMerge/>
          </w:tcPr>
          <w:p/>
        </w:tc>
        <w:tc>
          <w:tcPr>
            <w:tcW w:type="dxa" w:w="1661"/>
          </w:tcPr>
          <w:p>
            <w:pPr>
              <w:pStyle w:val="null3"/>
              <w:jc w:val="both"/>
            </w:pPr>
            <w:r>
              <w:rPr>
                <w:rFonts w:ascii="仿宋_GB2312" w:hAnsi="仿宋_GB2312" w:cs="仿宋_GB2312" w:eastAsia="仿宋_GB2312"/>
              </w:rPr>
              <w:t>售后增值服务</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封面</w:t>
            </w:r>
          </w:p>
          <w:p>
            <w:pPr>
              <w:pStyle w:val="null3"/>
              <w:jc w:val="both"/>
            </w:pPr>
            <w:r>
              <w:rPr>
                <w:rFonts w:ascii="仿宋_GB2312" w:hAnsi="仿宋_GB2312" w:cs="仿宋_GB2312" w:eastAsia="仿宋_GB2312"/>
              </w:rPr>
              <w:t>具有独立承担民事责任的能力证明文件</w:t>
            </w:r>
          </w:p>
          <w:p>
            <w:pPr>
              <w:pStyle w:val="null3"/>
              <w:jc w:val="both"/>
            </w:pPr>
            <w:r>
              <w:rPr>
                <w:rFonts w:ascii="仿宋_GB2312" w:hAnsi="仿宋_GB2312" w:cs="仿宋_GB2312" w:eastAsia="仿宋_GB2312"/>
              </w:rPr>
              <w:t>商业信誉、财务会计制度、缴纳税收和社保的承诺函</w:t>
            </w:r>
          </w:p>
          <w:p>
            <w:pPr>
              <w:pStyle w:val="null3"/>
              <w:jc w:val="both"/>
            </w:pPr>
            <w:r>
              <w:rPr>
                <w:rFonts w:ascii="仿宋_GB2312" w:hAnsi="仿宋_GB2312" w:cs="仿宋_GB2312" w:eastAsia="仿宋_GB2312"/>
              </w:rPr>
              <w:t>无重大违法记录声明函</w:t>
            </w:r>
          </w:p>
          <w:p>
            <w:pPr>
              <w:pStyle w:val="null3"/>
              <w:jc w:val="both"/>
            </w:pPr>
            <w:r>
              <w:rPr>
                <w:rFonts w:ascii="仿宋_GB2312" w:hAnsi="仿宋_GB2312" w:cs="仿宋_GB2312" w:eastAsia="仿宋_GB2312"/>
              </w:rPr>
              <w:t>具备履行合同所必需设备和专业技术能力的声明函</w:t>
            </w:r>
          </w:p>
          <w:p>
            <w:pPr>
              <w:pStyle w:val="null3"/>
              <w:jc w:val="both"/>
            </w:pPr>
            <w:r>
              <w:rPr>
                <w:rFonts w:ascii="仿宋_GB2312" w:hAnsi="仿宋_GB2312" w:cs="仿宋_GB2312" w:eastAsia="仿宋_GB2312"/>
              </w:rPr>
              <w:t>自觉抵制政府采购领域商业贿赂行为承诺书</w:t>
            </w:r>
          </w:p>
          <w:p>
            <w:pPr>
              <w:pStyle w:val="null3"/>
              <w:jc w:val="both"/>
            </w:pPr>
            <w:r>
              <w:rPr>
                <w:rFonts w:ascii="仿宋_GB2312" w:hAnsi="仿宋_GB2312" w:cs="仿宋_GB2312" w:eastAsia="仿宋_GB2312"/>
              </w:rPr>
              <w:t>投标人承诺函</w:t>
            </w:r>
          </w:p>
          <w:p>
            <w:pPr>
              <w:pStyle w:val="null3"/>
              <w:jc w:val="both"/>
            </w:pPr>
            <w:r>
              <w:rPr>
                <w:rFonts w:ascii="仿宋_GB2312" w:hAnsi="仿宋_GB2312" w:cs="仿宋_GB2312" w:eastAsia="仿宋_GB2312"/>
              </w:rPr>
              <w:t>法定代表人资格证明书或法定代表人授权委托书</w:t>
            </w:r>
          </w:p>
          <w:p>
            <w:pPr>
              <w:pStyle w:val="null3"/>
              <w:jc w:val="both"/>
            </w:pPr>
            <w:r>
              <w:rPr>
                <w:rFonts w:ascii="仿宋_GB2312" w:hAnsi="仿宋_GB2312" w:cs="仿宋_GB2312" w:eastAsia="仿宋_GB2312"/>
              </w:rPr>
              <w:t>投标保证金缴纳证明材料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交付期、交付地点、投标有效期</w:t>
            </w:r>
          </w:p>
          <w:p>
            <w:pPr>
              <w:pStyle w:val="null3"/>
              <w:jc w:val="both"/>
            </w:pPr>
            <w:r>
              <w:rPr>
                <w:rFonts w:ascii="仿宋_GB2312" w:hAnsi="仿宋_GB2312" w:cs="仿宋_GB2312" w:eastAsia="仿宋_GB2312"/>
              </w:rPr>
              <w:t>资格承诺</w:t>
            </w:r>
          </w:p>
          <w:p>
            <w:pPr>
              <w:pStyle w:val="null3"/>
              <w:jc w:val="both"/>
            </w:pPr>
            <w:r>
              <w:rPr>
                <w:rFonts w:ascii="仿宋_GB2312" w:hAnsi="仿宋_GB2312" w:cs="仿宋_GB2312" w:eastAsia="仿宋_GB2312"/>
              </w:rPr>
              <w:t>第四章合同文本（供参考）</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第四章合同文本（供参考） 供应商应提交的相关证明材料 无重大违法记录声明函 交付期、交付地点、投标有效期 资格承诺 法定代表人资格证明书或法定代表人授权委托书 投标保证金缴纳证明材料 监狱企业的证明文件 具备履行合同所必需设备和专业技术能力的声明函 技术参数响应表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一体化智能多功能成像系统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医用空气加压氧舱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4980000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[0610-]20250600001[GK]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A02322400-手术室设备及附件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1910000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w:t>
      </w:r>
    </w:p>
    <w:p>
      <w:pPr>
        <w:pStyle w:val="null3"/>
        <w:ind w:firstLine="960"/>
        <w:jc w:val="left"/>
      </w:pPr>
      <w:r>
        <w:rPr>
          <w:rFonts w:ascii="仿宋_GB2312" w:hAnsi="仿宋_GB2312" w:cs="仿宋_GB2312" w:eastAsia="仿宋_GB2312"/>
        </w:rPr>
        <w:t>详见附件：交付期、交付地点、投标有效期</w:t>
      </w:r>
    </w:p>
    <w:p>
      <w:pPr>
        <w:pStyle w:val="null3"/>
        <w:ind w:firstLine="960"/>
        <w:jc w:val="left"/>
      </w:pPr>
      <w:r>
        <w:rPr>
          <w:rFonts w:ascii="仿宋_GB2312" w:hAnsi="仿宋_GB2312" w:cs="仿宋_GB2312" w:eastAsia="仿宋_GB2312"/>
        </w:rPr>
        <w:t>详见附件：第四章合同文本</w:t>
      </w:r>
    </w:p>
    <w:p>
      <w:pPr>
        <w:pStyle w:val="null3"/>
        <w:ind w:firstLine="960"/>
        <w:jc w:val="left"/>
      </w:pPr>
      <w:r>
        <w:rPr>
          <w:rFonts w:ascii="仿宋_GB2312" w:hAnsi="仿宋_GB2312" w:cs="仿宋_GB2312" w:eastAsia="仿宋_GB2312"/>
        </w:rPr>
        <w:t>详见附件：交付期、交付地点、投标有效期</w:t>
      </w:r>
    </w:p>
    <w:p>
      <w:pPr>
        <w:pStyle w:val="null3"/>
        <w:ind w:firstLine="960"/>
        <w:jc w:val="left"/>
      </w:pPr>
      <w:r>
        <w:rPr>
          <w:rFonts w:ascii="仿宋_GB2312" w:hAnsi="仿宋_GB2312" w:cs="仿宋_GB2312" w:eastAsia="仿宋_GB2312"/>
        </w:rPr>
        <w:t>详见附件：资格承诺</w:t>
      </w:r>
    </w:p>
    <w:p>
      <w:pPr>
        <w:pStyle w:val="null3"/>
        <w:ind w:firstLine="960"/>
        <w:jc w:val="left"/>
      </w:pPr>
      <w:r>
        <w:rPr>
          <w:rFonts w:ascii="仿宋_GB2312" w:hAnsi="仿宋_GB2312" w:cs="仿宋_GB2312" w:eastAsia="仿宋_GB2312"/>
        </w:rPr>
        <w:t>详见附件：第四章合同文本（供参考）</w:t>
      </w:r>
    </w:p>
    <w:p>
      <w:pPr>
        <w:pStyle w:val="null3"/>
        <w:ind w:firstLine="960"/>
        <w:jc w:val="left"/>
      </w:pPr>
      <w:r>
        <w:rPr>
          <w:rFonts w:ascii="仿宋_GB2312" w:hAnsi="仿宋_GB2312" w:cs="仿宋_GB2312" w:eastAsia="仿宋_GB2312"/>
        </w:rPr>
        <w:t>详见附件：交付期、交付地点、投标有效期</w:t>
      </w:r>
    </w:p>
    <w:p>
      <w:pPr>
        <w:pStyle w:val="null3"/>
        <w:ind w:firstLine="960"/>
        <w:jc w:val="left"/>
      </w:pPr>
      <w:r>
        <w:rPr>
          <w:rFonts w:ascii="仿宋_GB2312" w:hAnsi="仿宋_GB2312" w:cs="仿宋_GB2312" w:eastAsia="仿宋_GB2312"/>
        </w:rPr>
        <w:t>详见附件：资格承诺</w:t>
      </w:r>
    </w:p>
    <w:p>
      <w:pPr>
        <w:pStyle w:val="null3"/>
        <w:ind w:firstLine="960"/>
        <w:jc w:val="left"/>
      </w:pPr>
      <w:r>
        <w:rPr>
          <w:rFonts w:ascii="仿宋_GB2312" w:hAnsi="仿宋_GB2312" w:cs="仿宋_GB2312" w:eastAsia="仿宋_GB2312"/>
        </w:rPr>
        <w:t>详见附件：第四章合同文本（供参考）</w:t>
      </w:r>
    </w:p>
    <w:p>
      <w:pPr>
        <w:pStyle w:val="null3"/>
        <w:ind w:firstLine="960"/>
        <w:jc w:val="left"/>
      </w:pPr>
      <w:r>
        <w:rPr>
          <w:rFonts w:ascii="仿宋_GB2312" w:hAnsi="仿宋_GB2312" w:cs="仿宋_GB2312" w:eastAsia="仿宋_GB2312"/>
        </w:rPr>
        <w:t>详见附件：交付期、交付地点、投标有效期</w:t>
      </w:r>
    </w:p>
    <w:p>
      <w:pPr>
        <w:pStyle w:val="null3"/>
        <w:ind w:firstLine="960"/>
        <w:jc w:val="left"/>
      </w:pPr>
      <w:r>
        <w:rPr>
          <w:rFonts w:ascii="仿宋_GB2312" w:hAnsi="仿宋_GB2312" w:cs="仿宋_GB2312" w:eastAsia="仿宋_GB2312"/>
        </w:rPr>
        <w:t>详见附件：资格承诺</w:t>
      </w:r>
    </w:p>
    <w:p>
      <w:pPr>
        <w:pStyle w:val="null3"/>
        <w:ind w:firstLine="960"/>
        <w:jc w:val="left"/>
      </w:pPr>
      <w:r>
        <w:rPr>
          <w:rFonts w:ascii="仿宋_GB2312" w:hAnsi="仿宋_GB2312" w:cs="仿宋_GB2312" w:eastAsia="仿宋_GB2312"/>
        </w:rPr>
        <w:t>详见附件：第四章合同文本（供参考）</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