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single"/>
        </w:rPr>
        <w:t>（投标人名称）</w:t>
      </w:r>
      <w:r>
        <w:rPr>
          <w:rFonts w:hint="eastAsia"/>
          <w:color w:val="auto"/>
          <w:spacing w:val="-5"/>
          <w:sz w:val="24"/>
          <w:szCs w:val="24"/>
        </w:rPr>
        <w:t>授权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（投标人代表姓名、职务）</w:t>
      </w:r>
      <w:r>
        <w:rPr>
          <w:rFonts w:hint="eastAsia"/>
          <w:color w:val="auto"/>
          <w:spacing w:val="-5"/>
          <w:sz w:val="24"/>
          <w:szCs w:val="24"/>
        </w:rPr>
        <w:t>为我方代表，参加你单位组织的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color w:val="auto"/>
          <w:spacing w:val="-5"/>
          <w:sz w:val="24"/>
          <w:szCs w:val="24"/>
        </w:rPr>
        <w:t>根据此函，我们宣布同意如下：</w:t>
      </w:r>
    </w:p>
    <w:p w14:paraId="7EE75A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我方接受招标文件的所有的条款和规定。</w:t>
      </w:r>
    </w:p>
    <w:p w14:paraId="61EF1C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我方同意按照招标文件第二章“投标人须知”的规定，本投标文件的有效期为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本投标文件将始终对我方具有约束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</w:p>
    <w:p w14:paraId="6A09D0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我方完全理解贵方不一定要接受最低价的投标。</w:t>
      </w:r>
    </w:p>
    <w:p w14:paraId="7A5DCB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</w:p>
    <w:p w14:paraId="2558AE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如果我方中标，我们将根据招标文件的规定严格履行自己的责任和义务。</w:t>
      </w:r>
    </w:p>
    <w:p w14:paraId="6CD50F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投标人名称：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8E295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bookmarkStart w:id="0" w:name="_GoBack"/>
      <w:bookmarkEnd w:id="0"/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21FF03AD"/>
    <w:rsid w:val="27A2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5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315</Characters>
  <Lines>0</Lines>
  <Paragraphs>0</Paragraphs>
  <TotalTime>53</TotalTime>
  <ScaleCrop>false</ScaleCrop>
  <LinksUpToDate>false</LinksUpToDate>
  <CharactersWithSpaces>577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dl</cp:lastModifiedBy>
  <dcterms:modified xsi:type="dcterms:W3CDTF">2025-06-09T12:54:15Z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eyJoZGlkIjoiMThiMGJkMGIzYmY3YTc2M2FkZjdmZDU0ZWI3ZGI2Y2YiLCJ1c2VySWQiOiIxMzkzMzM4ODgyIn0=</vt:lpwstr>
  </property>
</Properties>
</file>