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DE74C4">
      <w:pPr>
        <w:pStyle w:val="2"/>
        <w:jc w:val="center"/>
        <w:rPr>
          <w:rFonts w:hint="eastAsia" w:ascii="Times New Roman" w:hAnsi="Times New Roman" w:eastAsia="宋体"/>
          <w:color w:val="auto"/>
          <w:highlight w:val="none"/>
          <w:lang w:eastAsia="zh-CN"/>
        </w:rPr>
      </w:pPr>
      <w:bookmarkStart w:id="0" w:name="_Toc16371"/>
    </w:p>
    <w:p w14:paraId="47E59EED">
      <w:pPr>
        <w:pStyle w:val="2"/>
        <w:jc w:val="center"/>
        <w:rPr>
          <w:rFonts w:hint="eastAsia" w:ascii="Times New Roman" w:hAnsi="Times New Roman" w:eastAsia="宋体"/>
          <w:color w:val="auto"/>
          <w:highlight w:val="none"/>
          <w:lang w:eastAsia="zh-CN"/>
        </w:rPr>
      </w:pPr>
    </w:p>
    <w:p w14:paraId="119EBF7D">
      <w:pPr>
        <w:pStyle w:val="2"/>
        <w:jc w:val="center"/>
        <w:rPr>
          <w:rFonts w:hint="eastAsia" w:ascii="Times New Roman" w:hAnsi="Times New Roman" w:eastAsia="宋体"/>
          <w:color w:val="auto"/>
          <w:highlight w:val="none"/>
          <w:lang w:eastAsia="zh-CN"/>
        </w:rPr>
      </w:pPr>
    </w:p>
    <w:p w14:paraId="5AF335E5">
      <w:pPr>
        <w:pStyle w:val="2"/>
        <w:jc w:val="both"/>
        <w:rPr>
          <w:rFonts w:hint="eastAsia" w:ascii="Times New Roman" w:hAnsi="Times New Roman" w:eastAsia="宋体"/>
          <w:color w:val="auto"/>
          <w:sz w:val="48"/>
          <w:szCs w:val="48"/>
          <w:highlight w:val="none"/>
          <w:lang w:eastAsia="zh-CN"/>
        </w:rPr>
      </w:pPr>
    </w:p>
    <w:p w14:paraId="02FBDDBE">
      <w:pPr>
        <w:jc w:val="center"/>
        <w:rPr>
          <w:rFonts w:hint="eastAsia" w:ascii="Times New Roman" w:hAnsi="Times New Roman" w:eastAsia="宋体"/>
          <w:color w:val="auto"/>
          <w:highlight w:val="none"/>
          <w:lang w:eastAsia="zh-CN"/>
        </w:rPr>
      </w:pPr>
      <w:r>
        <w:rPr>
          <w:rFonts w:hint="eastAsia" w:ascii="Times New Roman" w:hAnsi="Times New Roman" w:eastAsia="宋体"/>
          <w:b/>
          <w:bCs/>
          <w:color w:val="auto"/>
          <w:sz w:val="72"/>
          <w:szCs w:val="72"/>
          <w:highlight w:val="none"/>
          <w:lang w:eastAsia="zh-CN"/>
        </w:rPr>
        <w:t>供应商须提供的证明材料</w:t>
      </w:r>
      <w:r>
        <w:rPr>
          <w:rFonts w:hint="eastAsia" w:ascii="Times New Roman" w:hAnsi="Times New Roman" w:eastAsia="宋体"/>
          <w:color w:val="auto"/>
          <w:highlight w:val="none"/>
          <w:lang w:eastAsia="zh-CN"/>
        </w:rPr>
        <w:br w:type="page"/>
      </w:r>
    </w:p>
    <w:bookmarkEnd w:id="0"/>
    <w:p w14:paraId="4D00D286">
      <w:pPr>
        <w:pStyle w:val="2"/>
        <w:jc w:val="center"/>
        <w:rPr>
          <w:rFonts w:hint="eastAsia" w:ascii="Times New Roman" w:hAnsi="Times New Roman" w:eastAsia="宋体"/>
          <w:color w:val="auto"/>
          <w:highlight w:val="none"/>
        </w:rPr>
      </w:pPr>
      <w:bookmarkStart w:id="1" w:name="_Toc27803"/>
      <w:bookmarkStart w:id="2" w:name="_Toc2620"/>
      <w:bookmarkStart w:id="3" w:name="_Toc217446088"/>
      <w:r>
        <w:rPr>
          <w:rFonts w:hint="eastAsia" w:ascii="Times New Roman" w:hAnsi="Times New Roman" w:eastAsia="宋体"/>
          <w:color w:val="auto"/>
          <w:highlight w:val="none"/>
          <w:lang w:val="en-US" w:eastAsia="zh-CN"/>
        </w:rPr>
        <w:t>一</w:t>
      </w:r>
      <w:r>
        <w:rPr>
          <w:rFonts w:hint="eastAsia" w:ascii="Times New Roman" w:hAnsi="Times New Roman" w:eastAsia="宋体"/>
          <w:color w:val="auto"/>
          <w:highlight w:val="none"/>
        </w:rPr>
        <w:t>、</w:t>
      </w:r>
      <w:bookmarkStart w:id="4" w:name="_Toc166488087"/>
      <w:r>
        <w:rPr>
          <w:rFonts w:hint="eastAsia" w:ascii="Times New Roman" w:hAnsi="Times New Roman" w:eastAsia="宋体"/>
          <w:color w:val="auto"/>
          <w:highlight w:val="none"/>
        </w:rPr>
        <w:t>供应商基本情况表</w:t>
      </w:r>
      <w:bookmarkEnd w:id="1"/>
      <w:bookmarkEnd w:id="2"/>
      <w:bookmarkEnd w:id="4"/>
    </w:p>
    <w:p w14:paraId="6BF9B6CA">
      <w:pPr>
        <w:autoSpaceDE w:val="0"/>
        <w:autoSpaceDN w:val="0"/>
        <w:adjustRightInd w:val="0"/>
        <w:spacing w:line="360" w:lineRule="auto"/>
        <w:jc w:val="center"/>
        <w:rPr>
          <w:rFonts w:hint="eastAsia"/>
          <w:color w:val="auto"/>
          <w:kern w:val="0"/>
          <w:sz w:val="20"/>
          <w:highlight w:val="none"/>
        </w:rPr>
      </w:pPr>
    </w:p>
    <w:tbl>
      <w:tblPr>
        <w:tblStyle w:val="7"/>
        <w:tblW w:w="0" w:type="auto"/>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3"/>
        <w:gridCol w:w="1040"/>
        <w:gridCol w:w="1296"/>
        <w:gridCol w:w="1352"/>
        <w:gridCol w:w="1428"/>
        <w:gridCol w:w="2414"/>
      </w:tblGrid>
      <w:tr w14:paraId="7AA3EB9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6" w:hRule="atLeast"/>
          <w:jc w:val="center"/>
        </w:trPr>
        <w:tc>
          <w:tcPr>
            <w:tcW w:w="1613" w:type="dxa"/>
            <w:noWrap w:val="0"/>
            <w:vAlign w:val="center"/>
          </w:tcPr>
          <w:p w14:paraId="438F6B2C">
            <w:pPr>
              <w:autoSpaceDE w:val="0"/>
              <w:autoSpaceDN w:val="0"/>
              <w:adjustRightInd w:val="0"/>
              <w:jc w:val="center"/>
              <w:rPr>
                <w:rFonts w:hint="eastAsia"/>
                <w:sz w:val="24"/>
              </w:rPr>
            </w:pPr>
            <w:r>
              <w:rPr>
                <w:rFonts w:hint="eastAsia"/>
                <w:sz w:val="24"/>
              </w:rPr>
              <w:t>投标人名称</w:t>
            </w:r>
          </w:p>
        </w:tc>
        <w:tc>
          <w:tcPr>
            <w:tcW w:w="7530" w:type="dxa"/>
            <w:gridSpan w:val="5"/>
            <w:noWrap w:val="0"/>
            <w:vAlign w:val="center"/>
          </w:tcPr>
          <w:p w14:paraId="6F2C42E0">
            <w:pPr>
              <w:autoSpaceDE w:val="0"/>
              <w:autoSpaceDN w:val="0"/>
              <w:adjustRightInd w:val="0"/>
              <w:jc w:val="center"/>
              <w:rPr>
                <w:rFonts w:hint="eastAsia"/>
                <w:sz w:val="24"/>
              </w:rPr>
            </w:pPr>
          </w:p>
        </w:tc>
      </w:tr>
      <w:tr w14:paraId="4721A23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6" w:hRule="atLeast"/>
          <w:jc w:val="center"/>
        </w:trPr>
        <w:tc>
          <w:tcPr>
            <w:tcW w:w="1613" w:type="dxa"/>
            <w:noWrap w:val="0"/>
            <w:vAlign w:val="center"/>
          </w:tcPr>
          <w:p w14:paraId="3A023665">
            <w:pPr>
              <w:autoSpaceDE w:val="0"/>
              <w:autoSpaceDN w:val="0"/>
              <w:adjustRightInd w:val="0"/>
              <w:jc w:val="center"/>
              <w:rPr>
                <w:rFonts w:hint="eastAsia"/>
                <w:sz w:val="24"/>
              </w:rPr>
            </w:pPr>
            <w:r>
              <w:rPr>
                <w:rFonts w:hint="eastAsia"/>
                <w:sz w:val="24"/>
              </w:rPr>
              <w:t>注册地址</w:t>
            </w:r>
          </w:p>
        </w:tc>
        <w:tc>
          <w:tcPr>
            <w:tcW w:w="3688" w:type="dxa"/>
            <w:gridSpan w:val="3"/>
            <w:noWrap w:val="0"/>
            <w:vAlign w:val="center"/>
          </w:tcPr>
          <w:p w14:paraId="1A0BC2A1">
            <w:pPr>
              <w:autoSpaceDE w:val="0"/>
              <w:autoSpaceDN w:val="0"/>
              <w:adjustRightInd w:val="0"/>
              <w:jc w:val="center"/>
              <w:rPr>
                <w:rFonts w:hint="eastAsia"/>
                <w:sz w:val="24"/>
              </w:rPr>
            </w:pPr>
          </w:p>
        </w:tc>
        <w:tc>
          <w:tcPr>
            <w:tcW w:w="1428" w:type="dxa"/>
            <w:noWrap w:val="0"/>
            <w:vAlign w:val="center"/>
          </w:tcPr>
          <w:p w14:paraId="578A7CB4">
            <w:pPr>
              <w:autoSpaceDE w:val="0"/>
              <w:autoSpaceDN w:val="0"/>
              <w:adjustRightInd w:val="0"/>
              <w:jc w:val="center"/>
              <w:rPr>
                <w:rFonts w:hint="eastAsia"/>
                <w:sz w:val="24"/>
              </w:rPr>
            </w:pPr>
            <w:r>
              <w:rPr>
                <w:rFonts w:hint="eastAsia"/>
                <w:sz w:val="24"/>
              </w:rPr>
              <w:t>邮政编码</w:t>
            </w:r>
          </w:p>
        </w:tc>
        <w:tc>
          <w:tcPr>
            <w:tcW w:w="2414" w:type="dxa"/>
            <w:noWrap w:val="0"/>
            <w:vAlign w:val="center"/>
          </w:tcPr>
          <w:p w14:paraId="0C290166">
            <w:pPr>
              <w:autoSpaceDE w:val="0"/>
              <w:autoSpaceDN w:val="0"/>
              <w:adjustRightInd w:val="0"/>
              <w:jc w:val="center"/>
              <w:rPr>
                <w:rFonts w:hint="eastAsia"/>
                <w:sz w:val="24"/>
              </w:rPr>
            </w:pPr>
          </w:p>
        </w:tc>
      </w:tr>
      <w:tr w14:paraId="67F919B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91" w:hRule="atLeast"/>
          <w:jc w:val="center"/>
        </w:trPr>
        <w:tc>
          <w:tcPr>
            <w:tcW w:w="1613" w:type="dxa"/>
            <w:noWrap w:val="0"/>
            <w:vAlign w:val="center"/>
          </w:tcPr>
          <w:p w14:paraId="02192CAA">
            <w:pPr>
              <w:autoSpaceDE w:val="0"/>
              <w:autoSpaceDN w:val="0"/>
              <w:adjustRightInd w:val="0"/>
              <w:jc w:val="center"/>
              <w:rPr>
                <w:rFonts w:hint="eastAsia"/>
                <w:sz w:val="24"/>
              </w:rPr>
            </w:pPr>
            <w:r>
              <w:rPr>
                <w:rFonts w:hint="eastAsia"/>
                <w:sz w:val="24"/>
              </w:rPr>
              <w:t>联系方式</w:t>
            </w:r>
          </w:p>
        </w:tc>
        <w:tc>
          <w:tcPr>
            <w:tcW w:w="1040" w:type="dxa"/>
            <w:noWrap w:val="0"/>
            <w:vAlign w:val="center"/>
          </w:tcPr>
          <w:p w14:paraId="57A92AC0">
            <w:pPr>
              <w:autoSpaceDE w:val="0"/>
              <w:autoSpaceDN w:val="0"/>
              <w:adjustRightInd w:val="0"/>
              <w:jc w:val="center"/>
              <w:rPr>
                <w:rFonts w:hint="eastAsia"/>
                <w:sz w:val="24"/>
              </w:rPr>
            </w:pPr>
            <w:r>
              <w:rPr>
                <w:rFonts w:hint="eastAsia"/>
                <w:sz w:val="24"/>
              </w:rPr>
              <w:t>联系人</w:t>
            </w:r>
          </w:p>
        </w:tc>
        <w:tc>
          <w:tcPr>
            <w:tcW w:w="2648" w:type="dxa"/>
            <w:gridSpan w:val="2"/>
            <w:noWrap w:val="0"/>
            <w:vAlign w:val="center"/>
          </w:tcPr>
          <w:p w14:paraId="435A97D7">
            <w:pPr>
              <w:autoSpaceDE w:val="0"/>
              <w:autoSpaceDN w:val="0"/>
              <w:adjustRightInd w:val="0"/>
              <w:jc w:val="center"/>
              <w:rPr>
                <w:rFonts w:hint="eastAsia"/>
                <w:sz w:val="24"/>
              </w:rPr>
            </w:pPr>
          </w:p>
        </w:tc>
        <w:tc>
          <w:tcPr>
            <w:tcW w:w="1428" w:type="dxa"/>
            <w:noWrap w:val="0"/>
            <w:vAlign w:val="center"/>
          </w:tcPr>
          <w:p w14:paraId="071FB72D">
            <w:pPr>
              <w:autoSpaceDE w:val="0"/>
              <w:autoSpaceDN w:val="0"/>
              <w:adjustRightInd w:val="0"/>
              <w:jc w:val="center"/>
              <w:rPr>
                <w:rFonts w:hint="eastAsia"/>
                <w:sz w:val="24"/>
              </w:rPr>
            </w:pPr>
            <w:r>
              <w:rPr>
                <w:rFonts w:hint="eastAsia"/>
                <w:sz w:val="24"/>
                <w:lang w:eastAsia="zh-CN"/>
              </w:rPr>
              <w:t>手机</w:t>
            </w:r>
          </w:p>
        </w:tc>
        <w:tc>
          <w:tcPr>
            <w:tcW w:w="2414" w:type="dxa"/>
            <w:noWrap w:val="0"/>
            <w:vAlign w:val="center"/>
          </w:tcPr>
          <w:p w14:paraId="0579AD53">
            <w:pPr>
              <w:autoSpaceDE w:val="0"/>
              <w:autoSpaceDN w:val="0"/>
              <w:adjustRightInd w:val="0"/>
              <w:jc w:val="center"/>
              <w:rPr>
                <w:rFonts w:hint="eastAsia"/>
                <w:sz w:val="24"/>
              </w:rPr>
            </w:pPr>
          </w:p>
        </w:tc>
      </w:tr>
      <w:tr w14:paraId="5685E9A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6" w:hRule="atLeast"/>
          <w:jc w:val="center"/>
        </w:trPr>
        <w:tc>
          <w:tcPr>
            <w:tcW w:w="1613" w:type="dxa"/>
            <w:noWrap w:val="0"/>
            <w:vAlign w:val="center"/>
          </w:tcPr>
          <w:p w14:paraId="2A100F11">
            <w:pPr>
              <w:autoSpaceDE w:val="0"/>
              <w:autoSpaceDN w:val="0"/>
              <w:adjustRightInd w:val="0"/>
              <w:jc w:val="center"/>
              <w:rPr>
                <w:rFonts w:hint="eastAsia"/>
                <w:sz w:val="24"/>
              </w:rPr>
            </w:pPr>
            <w:r>
              <w:rPr>
                <w:rFonts w:hint="eastAsia"/>
                <w:sz w:val="24"/>
              </w:rPr>
              <w:t>法定代表人</w:t>
            </w:r>
          </w:p>
        </w:tc>
        <w:tc>
          <w:tcPr>
            <w:tcW w:w="1040" w:type="dxa"/>
            <w:noWrap w:val="0"/>
            <w:vAlign w:val="center"/>
          </w:tcPr>
          <w:p w14:paraId="293F7787">
            <w:pPr>
              <w:autoSpaceDE w:val="0"/>
              <w:autoSpaceDN w:val="0"/>
              <w:adjustRightInd w:val="0"/>
              <w:jc w:val="center"/>
              <w:rPr>
                <w:rFonts w:hint="eastAsia"/>
                <w:sz w:val="24"/>
              </w:rPr>
            </w:pPr>
            <w:r>
              <w:rPr>
                <w:rFonts w:hint="eastAsia"/>
                <w:sz w:val="24"/>
              </w:rPr>
              <w:t>姓名</w:t>
            </w:r>
          </w:p>
        </w:tc>
        <w:tc>
          <w:tcPr>
            <w:tcW w:w="2648" w:type="dxa"/>
            <w:gridSpan w:val="2"/>
            <w:noWrap w:val="0"/>
            <w:vAlign w:val="center"/>
          </w:tcPr>
          <w:p w14:paraId="181638F6">
            <w:pPr>
              <w:autoSpaceDE w:val="0"/>
              <w:autoSpaceDN w:val="0"/>
              <w:adjustRightInd w:val="0"/>
              <w:jc w:val="center"/>
              <w:rPr>
                <w:rFonts w:hint="eastAsia"/>
                <w:sz w:val="24"/>
              </w:rPr>
            </w:pPr>
          </w:p>
        </w:tc>
        <w:tc>
          <w:tcPr>
            <w:tcW w:w="1428" w:type="dxa"/>
            <w:noWrap w:val="0"/>
            <w:vAlign w:val="center"/>
          </w:tcPr>
          <w:p w14:paraId="375AB27E">
            <w:pPr>
              <w:autoSpaceDE w:val="0"/>
              <w:autoSpaceDN w:val="0"/>
              <w:adjustRightInd w:val="0"/>
              <w:jc w:val="center"/>
              <w:rPr>
                <w:rFonts w:hint="eastAsia" w:eastAsia="宋体"/>
                <w:sz w:val="24"/>
                <w:lang w:eastAsia="zh-CN"/>
              </w:rPr>
            </w:pPr>
            <w:r>
              <w:rPr>
                <w:rFonts w:hint="eastAsia"/>
                <w:sz w:val="24"/>
              </w:rPr>
              <w:t>电话</w:t>
            </w:r>
          </w:p>
        </w:tc>
        <w:tc>
          <w:tcPr>
            <w:tcW w:w="2414" w:type="dxa"/>
            <w:noWrap w:val="0"/>
            <w:vAlign w:val="center"/>
          </w:tcPr>
          <w:p w14:paraId="1321D255">
            <w:pPr>
              <w:autoSpaceDE w:val="0"/>
              <w:autoSpaceDN w:val="0"/>
              <w:adjustRightInd w:val="0"/>
              <w:jc w:val="center"/>
              <w:rPr>
                <w:rFonts w:hint="eastAsia"/>
                <w:b/>
                <w:bCs/>
                <w:sz w:val="24"/>
              </w:rPr>
            </w:pPr>
          </w:p>
        </w:tc>
      </w:tr>
      <w:tr w14:paraId="5CF6EAB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0" w:hRule="atLeast"/>
          <w:jc w:val="center"/>
        </w:trPr>
        <w:tc>
          <w:tcPr>
            <w:tcW w:w="1613" w:type="dxa"/>
            <w:noWrap w:val="0"/>
            <w:vAlign w:val="center"/>
          </w:tcPr>
          <w:p w14:paraId="5FEE3ECE">
            <w:pPr>
              <w:autoSpaceDE w:val="0"/>
              <w:autoSpaceDN w:val="0"/>
              <w:adjustRightInd w:val="0"/>
              <w:jc w:val="center"/>
              <w:rPr>
                <w:rFonts w:hint="eastAsia"/>
                <w:sz w:val="24"/>
              </w:rPr>
            </w:pPr>
            <w:r>
              <w:rPr>
                <w:rFonts w:hint="eastAsia"/>
                <w:sz w:val="24"/>
              </w:rPr>
              <w:t>成立时间</w:t>
            </w:r>
          </w:p>
        </w:tc>
        <w:tc>
          <w:tcPr>
            <w:tcW w:w="2336" w:type="dxa"/>
            <w:gridSpan w:val="2"/>
            <w:noWrap w:val="0"/>
            <w:vAlign w:val="center"/>
          </w:tcPr>
          <w:p w14:paraId="276905AD">
            <w:pPr>
              <w:autoSpaceDE w:val="0"/>
              <w:autoSpaceDN w:val="0"/>
              <w:adjustRightInd w:val="0"/>
              <w:jc w:val="center"/>
              <w:rPr>
                <w:rFonts w:hint="eastAsia"/>
                <w:sz w:val="24"/>
              </w:rPr>
            </w:pPr>
          </w:p>
        </w:tc>
        <w:tc>
          <w:tcPr>
            <w:tcW w:w="5194" w:type="dxa"/>
            <w:gridSpan w:val="3"/>
            <w:noWrap w:val="0"/>
            <w:vAlign w:val="center"/>
          </w:tcPr>
          <w:p w14:paraId="745EB0EA">
            <w:pPr>
              <w:autoSpaceDE w:val="0"/>
              <w:autoSpaceDN w:val="0"/>
              <w:adjustRightInd w:val="0"/>
              <w:ind w:firstLine="1680" w:firstLineChars="700"/>
              <w:rPr>
                <w:rFonts w:hint="eastAsia"/>
                <w:sz w:val="24"/>
              </w:rPr>
            </w:pPr>
            <w:r>
              <w:rPr>
                <w:rFonts w:hint="eastAsia"/>
                <w:sz w:val="24"/>
              </w:rPr>
              <w:t>员工总人数：</w:t>
            </w:r>
          </w:p>
        </w:tc>
      </w:tr>
      <w:tr w14:paraId="50AA2EF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3" w:hRule="atLeast"/>
          <w:jc w:val="center"/>
        </w:trPr>
        <w:tc>
          <w:tcPr>
            <w:tcW w:w="1613" w:type="dxa"/>
            <w:noWrap w:val="0"/>
            <w:vAlign w:val="center"/>
          </w:tcPr>
          <w:p w14:paraId="79D6E6F5">
            <w:pPr>
              <w:autoSpaceDE w:val="0"/>
              <w:autoSpaceDN w:val="0"/>
              <w:adjustRightInd w:val="0"/>
              <w:jc w:val="center"/>
              <w:rPr>
                <w:rFonts w:hint="eastAsia"/>
                <w:sz w:val="24"/>
              </w:rPr>
            </w:pPr>
            <w:r>
              <w:rPr>
                <w:rFonts w:hint="eastAsia"/>
                <w:sz w:val="24"/>
              </w:rPr>
              <w:t>营业执照号</w:t>
            </w:r>
          </w:p>
        </w:tc>
        <w:tc>
          <w:tcPr>
            <w:tcW w:w="7530" w:type="dxa"/>
            <w:gridSpan w:val="5"/>
            <w:noWrap w:val="0"/>
            <w:vAlign w:val="center"/>
          </w:tcPr>
          <w:p w14:paraId="12F37505">
            <w:pPr>
              <w:autoSpaceDE w:val="0"/>
              <w:autoSpaceDN w:val="0"/>
              <w:adjustRightInd w:val="0"/>
              <w:jc w:val="center"/>
              <w:rPr>
                <w:rFonts w:hint="eastAsia"/>
                <w:b/>
                <w:bCs/>
                <w:sz w:val="24"/>
              </w:rPr>
            </w:pPr>
          </w:p>
        </w:tc>
      </w:tr>
      <w:tr w14:paraId="6EE32BD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31" w:hRule="exact"/>
          <w:jc w:val="center"/>
        </w:trPr>
        <w:tc>
          <w:tcPr>
            <w:tcW w:w="1613" w:type="dxa"/>
            <w:noWrap w:val="0"/>
            <w:vAlign w:val="center"/>
          </w:tcPr>
          <w:p w14:paraId="03A863F8">
            <w:pPr>
              <w:autoSpaceDE w:val="0"/>
              <w:autoSpaceDN w:val="0"/>
              <w:adjustRightInd w:val="0"/>
              <w:jc w:val="center"/>
              <w:rPr>
                <w:rFonts w:hint="eastAsia"/>
                <w:sz w:val="24"/>
              </w:rPr>
            </w:pPr>
            <w:r>
              <w:rPr>
                <w:rFonts w:hint="eastAsia"/>
                <w:sz w:val="24"/>
              </w:rPr>
              <w:t>注册资金</w:t>
            </w:r>
          </w:p>
        </w:tc>
        <w:tc>
          <w:tcPr>
            <w:tcW w:w="7530" w:type="dxa"/>
            <w:gridSpan w:val="5"/>
            <w:noWrap w:val="0"/>
            <w:vAlign w:val="center"/>
          </w:tcPr>
          <w:p w14:paraId="62A587E3">
            <w:pPr>
              <w:autoSpaceDE w:val="0"/>
              <w:autoSpaceDN w:val="0"/>
              <w:adjustRightInd w:val="0"/>
              <w:jc w:val="center"/>
              <w:rPr>
                <w:rFonts w:hint="eastAsia"/>
                <w:b/>
                <w:bCs/>
                <w:sz w:val="24"/>
              </w:rPr>
            </w:pPr>
          </w:p>
        </w:tc>
      </w:tr>
      <w:tr w14:paraId="45F5090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69" w:hRule="atLeast"/>
          <w:jc w:val="center"/>
        </w:trPr>
        <w:tc>
          <w:tcPr>
            <w:tcW w:w="1613" w:type="dxa"/>
            <w:noWrap w:val="0"/>
            <w:vAlign w:val="center"/>
          </w:tcPr>
          <w:p w14:paraId="5880F186">
            <w:pPr>
              <w:autoSpaceDE w:val="0"/>
              <w:autoSpaceDN w:val="0"/>
              <w:adjustRightInd w:val="0"/>
              <w:jc w:val="center"/>
              <w:rPr>
                <w:rFonts w:hint="eastAsia"/>
                <w:sz w:val="24"/>
              </w:rPr>
            </w:pPr>
            <w:r>
              <w:rPr>
                <w:rFonts w:hint="eastAsia"/>
                <w:sz w:val="24"/>
              </w:rPr>
              <w:t>开户银行</w:t>
            </w:r>
          </w:p>
        </w:tc>
        <w:tc>
          <w:tcPr>
            <w:tcW w:w="7530" w:type="dxa"/>
            <w:gridSpan w:val="5"/>
            <w:noWrap w:val="0"/>
            <w:vAlign w:val="center"/>
          </w:tcPr>
          <w:p w14:paraId="71E01B88">
            <w:pPr>
              <w:autoSpaceDE w:val="0"/>
              <w:autoSpaceDN w:val="0"/>
              <w:adjustRightInd w:val="0"/>
              <w:jc w:val="center"/>
              <w:rPr>
                <w:rFonts w:hint="eastAsia"/>
                <w:b/>
                <w:bCs/>
                <w:sz w:val="24"/>
              </w:rPr>
            </w:pPr>
          </w:p>
        </w:tc>
      </w:tr>
      <w:tr w14:paraId="31F82BE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65" w:hRule="atLeast"/>
          <w:jc w:val="center"/>
        </w:trPr>
        <w:tc>
          <w:tcPr>
            <w:tcW w:w="1613" w:type="dxa"/>
            <w:noWrap w:val="0"/>
            <w:vAlign w:val="center"/>
          </w:tcPr>
          <w:p w14:paraId="6A9CAD80">
            <w:pPr>
              <w:autoSpaceDE w:val="0"/>
              <w:autoSpaceDN w:val="0"/>
              <w:adjustRightInd w:val="0"/>
              <w:jc w:val="center"/>
              <w:rPr>
                <w:rFonts w:hint="eastAsia"/>
                <w:sz w:val="24"/>
              </w:rPr>
            </w:pPr>
            <w:r>
              <w:rPr>
                <w:rFonts w:hint="eastAsia"/>
                <w:sz w:val="24"/>
              </w:rPr>
              <w:t>账号</w:t>
            </w:r>
          </w:p>
        </w:tc>
        <w:tc>
          <w:tcPr>
            <w:tcW w:w="7530" w:type="dxa"/>
            <w:gridSpan w:val="5"/>
            <w:noWrap w:val="0"/>
            <w:vAlign w:val="center"/>
          </w:tcPr>
          <w:p w14:paraId="049CD4DD">
            <w:pPr>
              <w:autoSpaceDE w:val="0"/>
              <w:autoSpaceDN w:val="0"/>
              <w:adjustRightInd w:val="0"/>
              <w:jc w:val="center"/>
              <w:rPr>
                <w:rFonts w:hint="eastAsia"/>
                <w:b/>
                <w:bCs/>
                <w:sz w:val="24"/>
              </w:rPr>
            </w:pPr>
          </w:p>
        </w:tc>
      </w:tr>
      <w:tr w14:paraId="0590229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465" w:hRule="atLeast"/>
          <w:jc w:val="center"/>
        </w:trPr>
        <w:tc>
          <w:tcPr>
            <w:tcW w:w="1613" w:type="dxa"/>
            <w:noWrap w:val="0"/>
            <w:vAlign w:val="center"/>
          </w:tcPr>
          <w:p w14:paraId="0CCDC0B9">
            <w:pPr>
              <w:autoSpaceDE w:val="0"/>
              <w:autoSpaceDN w:val="0"/>
              <w:adjustRightInd w:val="0"/>
              <w:jc w:val="center"/>
              <w:rPr>
                <w:rFonts w:hint="eastAsia"/>
                <w:sz w:val="24"/>
              </w:rPr>
            </w:pPr>
            <w:r>
              <w:rPr>
                <w:rFonts w:hint="eastAsia"/>
                <w:sz w:val="24"/>
              </w:rPr>
              <w:t>经营范围</w:t>
            </w:r>
          </w:p>
        </w:tc>
        <w:tc>
          <w:tcPr>
            <w:tcW w:w="7530" w:type="dxa"/>
            <w:gridSpan w:val="5"/>
            <w:noWrap w:val="0"/>
            <w:vAlign w:val="center"/>
          </w:tcPr>
          <w:p w14:paraId="53E1D2BD">
            <w:pPr>
              <w:autoSpaceDE w:val="0"/>
              <w:autoSpaceDN w:val="0"/>
              <w:adjustRightInd w:val="0"/>
              <w:rPr>
                <w:rFonts w:hint="eastAsia"/>
                <w:b/>
                <w:bCs/>
                <w:sz w:val="24"/>
              </w:rPr>
            </w:pPr>
          </w:p>
        </w:tc>
      </w:tr>
      <w:tr w14:paraId="3731313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82" w:hRule="atLeast"/>
          <w:jc w:val="center"/>
        </w:trPr>
        <w:tc>
          <w:tcPr>
            <w:tcW w:w="1613" w:type="dxa"/>
            <w:noWrap w:val="0"/>
            <w:vAlign w:val="top"/>
          </w:tcPr>
          <w:p w14:paraId="7CEA3EA5">
            <w:pPr>
              <w:autoSpaceDE w:val="0"/>
              <w:autoSpaceDN w:val="0"/>
              <w:adjustRightInd w:val="0"/>
              <w:jc w:val="center"/>
              <w:rPr>
                <w:rFonts w:hint="eastAsia"/>
                <w:sz w:val="24"/>
              </w:rPr>
            </w:pPr>
            <w:r>
              <w:rPr>
                <w:rFonts w:hint="eastAsia"/>
                <w:sz w:val="24"/>
              </w:rPr>
              <w:t>备注</w:t>
            </w:r>
          </w:p>
        </w:tc>
        <w:tc>
          <w:tcPr>
            <w:tcW w:w="7530" w:type="dxa"/>
            <w:gridSpan w:val="5"/>
            <w:noWrap w:val="0"/>
            <w:vAlign w:val="top"/>
          </w:tcPr>
          <w:p w14:paraId="018E29A2">
            <w:pPr>
              <w:autoSpaceDE w:val="0"/>
              <w:autoSpaceDN w:val="0"/>
              <w:adjustRightInd w:val="0"/>
              <w:rPr>
                <w:rFonts w:hint="eastAsia"/>
                <w:sz w:val="24"/>
              </w:rPr>
            </w:pPr>
          </w:p>
        </w:tc>
      </w:tr>
    </w:tbl>
    <w:p w14:paraId="2D25D8D8">
      <w:pPr>
        <w:spacing w:line="360" w:lineRule="auto"/>
        <w:rPr>
          <w:rFonts w:hint="eastAsia"/>
          <w:b/>
          <w:color w:val="auto"/>
          <w:sz w:val="32"/>
          <w:szCs w:val="32"/>
          <w:highlight w:val="none"/>
        </w:rPr>
      </w:pPr>
    </w:p>
    <w:p w14:paraId="48869293">
      <w:pPr>
        <w:adjustRightInd w:val="0"/>
        <w:spacing w:line="360" w:lineRule="auto"/>
        <w:ind w:firstLine="420" w:firstLineChars="175"/>
        <w:jc w:val="left"/>
        <w:rPr>
          <w:rFonts w:hint="eastAsia"/>
          <w:bCs/>
          <w:color w:val="auto"/>
          <w:sz w:val="24"/>
          <w:highlight w:val="none"/>
        </w:rPr>
      </w:pPr>
      <w:r>
        <w:rPr>
          <w:rFonts w:hint="eastAsia"/>
          <w:bCs/>
          <w:color w:val="auto"/>
          <w:sz w:val="24"/>
          <w:highlight w:val="none"/>
        </w:rPr>
        <w:t>供应商名称：        （盖章）</w:t>
      </w:r>
    </w:p>
    <w:p w14:paraId="0F49E018">
      <w:pPr>
        <w:adjustRightInd w:val="0"/>
        <w:spacing w:line="360" w:lineRule="auto"/>
        <w:ind w:firstLine="420" w:firstLineChars="175"/>
        <w:jc w:val="left"/>
        <w:rPr>
          <w:rFonts w:hint="eastAsia"/>
          <w:bCs/>
          <w:color w:val="auto"/>
          <w:sz w:val="24"/>
          <w:highlight w:val="none"/>
        </w:rPr>
      </w:pPr>
      <w:r>
        <w:rPr>
          <w:rFonts w:hint="eastAsia"/>
          <w:color w:val="auto"/>
          <w:sz w:val="24"/>
          <w:highlight w:val="none"/>
        </w:rPr>
        <w:t>法定代表人或被授权代表（签字或签章）</w:t>
      </w:r>
      <w:r>
        <w:rPr>
          <w:rFonts w:hint="eastAsia"/>
          <w:bCs/>
          <w:color w:val="auto"/>
          <w:sz w:val="24"/>
          <w:highlight w:val="none"/>
        </w:rPr>
        <w:t>：</w:t>
      </w:r>
    </w:p>
    <w:p w14:paraId="37162A61">
      <w:pPr>
        <w:spacing w:line="360" w:lineRule="auto"/>
        <w:ind w:firstLine="480" w:firstLineChars="200"/>
        <w:rPr>
          <w:rFonts w:hint="eastAsia"/>
          <w:b/>
          <w:color w:val="auto"/>
          <w:sz w:val="24"/>
          <w:highlight w:val="none"/>
        </w:rPr>
      </w:pPr>
      <w:r>
        <w:rPr>
          <w:rFonts w:hint="eastAsia"/>
          <w:bCs/>
          <w:color w:val="auto"/>
          <w:sz w:val="24"/>
          <w:highlight w:val="none"/>
        </w:rPr>
        <w:t>日期:</w:t>
      </w:r>
    </w:p>
    <w:p w14:paraId="1ED99F93">
      <w:pPr>
        <w:pStyle w:val="2"/>
        <w:jc w:val="center"/>
        <w:rPr>
          <w:color w:val="auto"/>
          <w:kern w:val="0"/>
          <w:sz w:val="20"/>
          <w:highlight w:val="none"/>
        </w:rPr>
      </w:pPr>
      <w:r>
        <w:rPr>
          <w:color w:val="auto"/>
          <w:highlight w:val="none"/>
        </w:rPr>
        <w:br w:type="page"/>
      </w:r>
      <w:bookmarkEnd w:id="3"/>
      <w:bookmarkStart w:id="5" w:name="_Toc217446085"/>
    </w:p>
    <w:p w14:paraId="3AEC9C1D">
      <w:pPr>
        <w:rPr>
          <w:color w:val="auto"/>
          <w:kern w:val="0"/>
          <w:sz w:val="20"/>
          <w:highlight w:val="none"/>
        </w:rPr>
      </w:pPr>
    </w:p>
    <w:p w14:paraId="585FC298">
      <w:pPr>
        <w:pStyle w:val="2"/>
        <w:jc w:val="center"/>
        <w:rPr>
          <w:rFonts w:ascii="Times New Roman" w:hAnsi="Times New Roman" w:eastAsia="宋体"/>
          <w:color w:val="auto"/>
          <w:highlight w:val="none"/>
          <w:lang w:eastAsia="zh-CN"/>
        </w:rPr>
      </w:pPr>
      <w:bookmarkStart w:id="6" w:name="_Toc21506"/>
      <w:r>
        <w:rPr>
          <w:rFonts w:hint="eastAsia" w:ascii="Times New Roman" w:hAnsi="Times New Roman" w:eastAsia="宋体"/>
          <w:color w:val="auto"/>
          <w:highlight w:val="none"/>
          <w:lang w:val="en-US" w:eastAsia="zh-CN"/>
        </w:rPr>
        <w:t>二</w:t>
      </w:r>
      <w:r>
        <w:rPr>
          <w:rFonts w:hint="eastAsia" w:ascii="Times New Roman" w:hAnsi="Times New Roman" w:eastAsia="宋体"/>
          <w:color w:val="auto"/>
          <w:highlight w:val="none"/>
          <w:lang w:eastAsia="zh-CN"/>
        </w:rPr>
        <w:t>、其他资格证明材料</w:t>
      </w:r>
      <w:bookmarkEnd w:id="6"/>
    </w:p>
    <w:bookmarkEnd w:id="5"/>
    <w:p w14:paraId="5E8F2A96">
      <w:pPr>
        <w:pStyle w:val="9"/>
        <w:adjustRightInd w:val="0"/>
        <w:snapToGrid w:val="0"/>
        <w:ind w:left="0" w:leftChars="0" w:firstLine="0" w:firstLineChars="0"/>
        <w:rPr>
          <w:rFonts w:hint="eastAsia"/>
          <w:bCs/>
          <w:color w:val="auto"/>
          <w:sz w:val="24"/>
          <w:highlight w:val="none"/>
        </w:rPr>
      </w:pPr>
      <w:bookmarkStart w:id="7" w:name="_Toc217446089"/>
      <w:r>
        <w:rPr>
          <w:rFonts w:hint="eastAsia"/>
          <w:bCs/>
          <w:color w:val="auto"/>
          <w:sz w:val="24"/>
          <w:highlight w:val="none"/>
          <w:lang w:val="en-US" w:eastAsia="zh-CN"/>
        </w:rPr>
        <w:t>1</w:t>
      </w:r>
      <w:r>
        <w:rPr>
          <w:bCs/>
          <w:color w:val="auto"/>
          <w:sz w:val="24"/>
          <w:highlight w:val="none"/>
        </w:rPr>
        <w:t>、</w:t>
      </w:r>
      <w:r>
        <w:rPr>
          <w:rFonts w:hint="eastAsia"/>
          <w:bCs/>
          <w:color w:val="auto"/>
          <w:sz w:val="24"/>
          <w:highlight w:val="none"/>
        </w:rPr>
        <w:t>具备法律、行政法规规定的其他条件（</w:t>
      </w:r>
      <w:r>
        <w:rPr>
          <w:rFonts w:hint="eastAsia"/>
          <w:bCs/>
          <w:color w:val="auto"/>
          <w:sz w:val="24"/>
          <w:highlight w:val="none"/>
          <w:lang w:val="en-US" w:eastAsia="zh-CN"/>
        </w:rPr>
        <w:t>提供</w:t>
      </w:r>
      <w:r>
        <w:rPr>
          <w:rFonts w:hint="eastAsia"/>
          <w:bCs/>
          <w:color w:val="auto"/>
          <w:sz w:val="24"/>
          <w:highlight w:val="none"/>
          <w:lang w:eastAsia="zh-CN"/>
        </w:rPr>
        <w:t>承诺函</w:t>
      </w:r>
      <w:r>
        <w:rPr>
          <w:rFonts w:hint="eastAsia"/>
          <w:bCs/>
          <w:color w:val="auto"/>
          <w:sz w:val="24"/>
          <w:highlight w:val="none"/>
        </w:rPr>
        <w:t>）；</w:t>
      </w:r>
    </w:p>
    <w:p w14:paraId="3DCAE1B3">
      <w:pPr>
        <w:pStyle w:val="2"/>
        <w:jc w:val="center"/>
        <w:rPr>
          <w:rFonts w:hint="eastAsia" w:ascii="Times New Roman" w:hAnsi="Times New Roman" w:eastAsia="宋体"/>
          <w:color w:val="auto"/>
          <w:highlight w:val="none"/>
          <w:lang w:eastAsia="zh-CN"/>
        </w:rPr>
      </w:pPr>
      <w:bookmarkStart w:id="8" w:name="_Toc20261"/>
      <w:bookmarkStart w:id="9" w:name="_Toc27838"/>
      <w:bookmarkStart w:id="10" w:name="_Toc190438830"/>
      <w:r>
        <w:rPr>
          <w:rFonts w:hint="eastAsia" w:ascii="Times New Roman" w:hAnsi="Times New Roman" w:eastAsia="宋体"/>
          <w:color w:val="auto"/>
          <w:highlight w:val="none"/>
          <w:lang w:eastAsia="zh-CN"/>
        </w:rPr>
        <w:t>具备法律、行政法规规定的其他条件的承诺函</w:t>
      </w:r>
      <w:bookmarkEnd w:id="8"/>
      <w:bookmarkEnd w:id="9"/>
      <w:bookmarkEnd w:id="10"/>
    </w:p>
    <w:p w14:paraId="2D1C9EE1">
      <w:pPr>
        <w:spacing w:line="360" w:lineRule="auto"/>
        <w:ind w:right="480"/>
        <w:jc w:val="center"/>
        <w:rPr>
          <w:rFonts w:hint="eastAsia"/>
          <w:b/>
          <w:color w:val="auto"/>
          <w:highlight w:val="none"/>
        </w:rPr>
      </w:pPr>
    </w:p>
    <w:p w14:paraId="57CB176E">
      <w:pPr>
        <w:spacing w:line="360" w:lineRule="auto"/>
        <w:rPr>
          <w:rFonts w:hint="eastAsia"/>
          <w:color w:val="auto"/>
          <w:sz w:val="24"/>
          <w:highlight w:val="none"/>
        </w:rPr>
      </w:pPr>
      <w:r>
        <w:rPr>
          <w:rFonts w:hint="eastAsia"/>
          <w:bCs/>
          <w:color w:val="auto"/>
          <w:sz w:val="24"/>
          <w:highlight w:val="none"/>
          <w:lang w:eastAsia="zh-CN"/>
        </w:rPr>
        <w:t>中科高盛咨询集团有限公司</w:t>
      </w:r>
      <w:r>
        <w:rPr>
          <w:rFonts w:hint="eastAsia"/>
          <w:color w:val="auto"/>
          <w:sz w:val="24"/>
          <w:highlight w:val="none"/>
        </w:rPr>
        <w:t>：</w:t>
      </w:r>
    </w:p>
    <w:p w14:paraId="71738CFD">
      <w:pPr>
        <w:pStyle w:val="10"/>
        <w:spacing w:line="400" w:lineRule="exact"/>
        <w:ind w:left="0" w:leftChars="0" w:firstLine="540" w:firstLineChars="225"/>
        <w:rPr>
          <w:rFonts w:hint="eastAsia"/>
          <w:color w:val="auto"/>
          <w:sz w:val="24"/>
          <w:szCs w:val="24"/>
          <w:highlight w:val="none"/>
        </w:rPr>
      </w:pPr>
      <w:r>
        <w:rPr>
          <w:rFonts w:hint="eastAsia"/>
          <w:color w:val="auto"/>
          <w:sz w:val="24"/>
          <w:szCs w:val="24"/>
          <w:highlight w:val="none"/>
        </w:rPr>
        <w:t>本公司</w:t>
      </w:r>
      <w:r>
        <w:rPr>
          <w:rFonts w:hint="eastAsia"/>
          <w:color w:val="auto"/>
          <w:sz w:val="24"/>
          <w:szCs w:val="24"/>
          <w:highlight w:val="none"/>
          <w:u w:val="single"/>
        </w:rPr>
        <w:t xml:space="preserve">                   （公司名称）</w:t>
      </w:r>
      <w:r>
        <w:rPr>
          <w:rFonts w:hint="eastAsia"/>
          <w:color w:val="auto"/>
          <w:sz w:val="24"/>
          <w:szCs w:val="24"/>
          <w:highlight w:val="none"/>
        </w:rPr>
        <w:t>参加</w:t>
      </w:r>
      <w:r>
        <w:rPr>
          <w:rFonts w:hint="eastAsia"/>
          <w:color w:val="auto"/>
          <w:sz w:val="24"/>
          <w:szCs w:val="24"/>
          <w:highlight w:val="none"/>
          <w:u w:val="single"/>
        </w:rPr>
        <w:t xml:space="preserve">  （项目名称：）、(项目编号： )、[采购包：  （备注：填数字）]</w:t>
      </w:r>
      <w:r>
        <w:rPr>
          <w:rFonts w:hint="eastAsia"/>
          <w:color w:val="auto"/>
          <w:sz w:val="24"/>
          <w:szCs w:val="24"/>
          <w:highlight w:val="none"/>
        </w:rPr>
        <w:t>的竞争性磋商采购活动，现承诺：</w:t>
      </w:r>
    </w:p>
    <w:p w14:paraId="235BA59A">
      <w:pPr>
        <w:pStyle w:val="10"/>
        <w:spacing w:line="400" w:lineRule="exact"/>
        <w:ind w:left="0" w:leftChars="0"/>
        <w:rPr>
          <w:rFonts w:hint="eastAsia"/>
          <w:color w:val="auto"/>
          <w:sz w:val="24"/>
          <w:szCs w:val="24"/>
          <w:highlight w:val="none"/>
        </w:rPr>
      </w:pPr>
      <w:r>
        <w:rPr>
          <w:rFonts w:hint="eastAsia"/>
          <w:color w:val="auto"/>
          <w:sz w:val="24"/>
          <w:szCs w:val="24"/>
          <w:highlight w:val="none"/>
        </w:rPr>
        <w:t xml:space="preserve">  </w:t>
      </w:r>
    </w:p>
    <w:p w14:paraId="3983FE27">
      <w:pPr>
        <w:pStyle w:val="10"/>
        <w:spacing w:line="400" w:lineRule="exact"/>
        <w:ind w:left="0" w:leftChars="0"/>
        <w:rPr>
          <w:rFonts w:hint="eastAsia"/>
          <w:color w:val="auto"/>
          <w:sz w:val="24"/>
          <w:szCs w:val="24"/>
          <w:highlight w:val="none"/>
        </w:rPr>
      </w:pPr>
      <w:r>
        <w:rPr>
          <w:rFonts w:hint="eastAsia"/>
          <w:color w:val="auto"/>
          <w:sz w:val="24"/>
          <w:szCs w:val="24"/>
          <w:highlight w:val="none"/>
        </w:rPr>
        <w:t xml:space="preserve">    我公司</w:t>
      </w:r>
      <w:r>
        <w:rPr>
          <w:rFonts w:hint="eastAsia"/>
          <w:bCs/>
          <w:color w:val="auto"/>
          <w:sz w:val="24"/>
          <w:highlight w:val="none"/>
        </w:rPr>
        <w:t>具备法律、行政法规规定的其他条件</w:t>
      </w:r>
      <w:r>
        <w:rPr>
          <w:rFonts w:hint="eastAsia"/>
          <w:color w:val="auto"/>
          <w:sz w:val="24"/>
          <w:szCs w:val="24"/>
          <w:highlight w:val="none"/>
        </w:rPr>
        <w:t>。</w:t>
      </w:r>
    </w:p>
    <w:p w14:paraId="2F058404">
      <w:pPr>
        <w:pStyle w:val="10"/>
        <w:spacing w:line="400" w:lineRule="exact"/>
        <w:ind w:left="0" w:leftChars="0"/>
        <w:rPr>
          <w:rFonts w:hint="eastAsia"/>
          <w:color w:val="auto"/>
          <w:sz w:val="24"/>
          <w:szCs w:val="24"/>
          <w:highlight w:val="none"/>
        </w:rPr>
      </w:pPr>
    </w:p>
    <w:p w14:paraId="48DCC672">
      <w:pPr>
        <w:pStyle w:val="10"/>
        <w:spacing w:line="400" w:lineRule="exact"/>
        <w:ind w:left="0" w:leftChars="0"/>
        <w:rPr>
          <w:rFonts w:hint="eastAsia"/>
          <w:color w:val="auto"/>
          <w:sz w:val="24"/>
          <w:szCs w:val="24"/>
          <w:highlight w:val="none"/>
        </w:rPr>
      </w:pPr>
      <w:r>
        <w:rPr>
          <w:rFonts w:hint="eastAsia"/>
          <w:color w:val="auto"/>
          <w:sz w:val="24"/>
          <w:szCs w:val="24"/>
          <w:highlight w:val="none"/>
        </w:rPr>
        <w:t xml:space="preserve">    如违反以上承诺，本公司愿承担一切法律责任。</w:t>
      </w:r>
    </w:p>
    <w:p w14:paraId="149C09AB">
      <w:pPr>
        <w:spacing w:line="360" w:lineRule="auto"/>
        <w:ind w:firstLine="480" w:firstLineChars="200"/>
        <w:rPr>
          <w:rFonts w:hint="eastAsia"/>
          <w:color w:val="auto"/>
          <w:sz w:val="24"/>
          <w:highlight w:val="none"/>
        </w:rPr>
      </w:pPr>
    </w:p>
    <w:p w14:paraId="30505546">
      <w:pPr>
        <w:spacing w:line="360" w:lineRule="auto"/>
        <w:ind w:firstLine="480" w:firstLineChars="200"/>
        <w:rPr>
          <w:color w:val="auto"/>
          <w:sz w:val="24"/>
          <w:highlight w:val="none"/>
        </w:rPr>
      </w:pPr>
    </w:p>
    <w:p w14:paraId="208AAB0E">
      <w:pPr>
        <w:spacing w:line="360" w:lineRule="auto"/>
        <w:ind w:firstLine="480" w:firstLineChars="200"/>
        <w:rPr>
          <w:color w:val="auto"/>
          <w:sz w:val="24"/>
          <w:highlight w:val="none"/>
        </w:rPr>
      </w:pPr>
    </w:p>
    <w:p w14:paraId="54A04203">
      <w:pPr>
        <w:spacing w:line="360" w:lineRule="auto"/>
        <w:rPr>
          <w:color w:val="auto"/>
          <w:sz w:val="24"/>
          <w:highlight w:val="none"/>
        </w:rPr>
      </w:pPr>
    </w:p>
    <w:p w14:paraId="7C771B15">
      <w:pPr>
        <w:adjustRightInd w:val="0"/>
        <w:spacing w:line="360" w:lineRule="auto"/>
        <w:ind w:firstLine="480" w:firstLineChars="200"/>
        <w:rPr>
          <w:rFonts w:hint="eastAsia"/>
          <w:color w:val="auto"/>
          <w:sz w:val="24"/>
          <w:highlight w:val="none"/>
          <w:u w:val="single"/>
        </w:rPr>
      </w:pPr>
      <w:r>
        <w:rPr>
          <w:rFonts w:hint="eastAsia"/>
          <w:color w:val="auto"/>
          <w:sz w:val="24"/>
          <w:highlight w:val="none"/>
        </w:rPr>
        <w:t>供应商</w:t>
      </w:r>
      <w:r>
        <w:rPr>
          <w:color w:val="auto"/>
          <w:sz w:val="24"/>
          <w:highlight w:val="none"/>
        </w:rPr>
        <w:t>名称：</w:t>
      </w:r>
      <w:r>
        <w:rPr>
          <w:rFonts w:hint="eastAsia"/>
          <w:color w:val="auto"/>
          <w:sz w:val="24"/>
          <w:highlight w:val="none"/>
          <w:u w:val="single"/>
        </w:rPr>
        <w:t xml:space="preserve">             （</w:t>
      </w:r>
      <w:r>
        <w:rPr>
          <w:color w:val="auto"/>
          <w:sz w:val="24"/>
          <w:highlight w:val="none"/>
          <w:u w:val="single"/>
        </w:rPr>
        <w:t>盖公章）</w:t>
      </w:r>
      <w:r>
        <w:rPr>
          <w:rFonts w:hint="eastAsia"/>
          <w:color w:val="auto"/>
          <w:sz w:val="24"/>
          <w:highlight w:val="none"/>
          <w:u w:val="single"/>
        </w:rPr>
        <w:t xml:space="preserve"> </w:t>
      </w:r>
    </w:p>
    <w:p w14:paraId="284336A6">
      <w:pPr>
        <w:spacing w:line="360" w:lineRule="auto"/>
        <w:rPr>
          <w:rFonts w:hint="eastAsia"/>
          <w:color w:val="auto"/>
          <w:sz w:val="24"/>
          <w:highlight w:val="none"/>
        </w:rPr>
      </w:pPr>
      <w:r>
        <w:rPr>
          <w:rFonts w:hint="eastAsia"/>
          <w:color w:val="auto"/>
          <w:sz w:val="24"/>
          <w:highlight w:val="none"/>
        </w:rPr>
        <w:t xml:space="preserve">   法定代表人或被授权代表（签字或签章）</w:t>
      </w:r>
      <w:r>
        <w:rPr>
          <w:bCs/>
          <w:color w:val="auto"/>
          <w:sz w:val="24"/>
          <w:highlight w:val="none"/>
        </w:rPr>
        <w:t>：</w:t>
      </w:r>
      <w:r>
        <w:rPr>
          <w:color w:val="auto"/>
          <w:sz w:val="24"/>
          <w:highlight w:val="none"/>
          <w:u w:val="single"/>
        </w:rPr>
        <w:t xml:space="preserve">                   </w:t>
      </w:r>
    </w:p>
    <w:p w14:paraId="0255E78D">
      <w:pPr>
        <w:pStyle w:val="9"/>
        <w:adjustRightInd w:val="0"/>
        <w:snapToGrid w:val="0"/>
        <w:ind w:firstLine="480"/>
        <w:rPr>
          <w:rFonts w:hint="eastAsia"/>
          <w:bCs/>
          <w:color w:val="auto"/>
          <w:sz w:val="24"/>
          <w:highlight w:val="none"/>
        </w:rPr>
      </w:pPr>
      <w:r>
        <w:rPr>
          <w:rFonts w:hint="eastAsia"/>
          <w:color w:val="auto"/>
          <w:sz w:val="24"/>
          <w:highlight w:val="none"/>
        </w:rPr>
        <w:t xml:space="preserve"> 日 期：        年   月   日   </w:t>
      </w:r>
    </w:p>
    <w:p w14:paraId="14BE631C">
      <w:pPr>
        <w:pStyle w:val="9"/>
        <w:adjustRightInd w:val="0"/>
        <w:snapToGrid w:val="0"/>
        <w:ind w:firstLine="480"/>
        <w:rPr>
          <w:bCs/>
          <w:color w:val="auto"/>
          <w:sz w:val="24"/>
          <w:highlight w:val="none"/>
        </w:rPr>
        <w:sectPr>
          <w:pgSz w:w="11907" w:h="16840"/>
          <w:pgMar w:top="1440" w:right="1474" w:bottom="1440" w:left="1474" w:header="851" w:footer="992" w:gutter="0"/>
          <w:cols w:space="720" w:num="1"/>
          <w:docGrid w:linePitch="312" w:charSpace="0"/>
        </w:sectPr>
      </w:pPr>
      <w:r>
        <w:rPr>
          <w:bCs/>
          <w:color w:val="auto"/>
          <w:sz w:val="24"/>
          <w:highlight w:val="none"/>
        </w:rPr>
        <w:t xml:space="preserve"> </w:t>
      </w:r>
    </w:p>
    <w:p w14:paraId="5ACC17C0">
      <w:pPr>
        <w:pStyle w:val="9"/>
        <w:adjustRightInd w:val="0"/>
        <w:snapToGrid w:val="0"/>
        <w:ind w:firstLine="480"/>
        <w:rPr>
          <w:rFonts w:hint="eastAsia"/>
          <w:bCs/>
          <w:color w:val="auto"/>
          <w:sz w:val="24"/>
          <w:highlight w:val="none"/>
        </w:rPr>
      </w:pPr>
      <w:r>
        <w:rPr>
          <w:rFonts w:hint="eastAsia"/>
          <w:bCs/>
          <w:color w:val="auto"/>
          <w:sz w:val="24"/>
          <w:highlight w:val="none"/>
          <w:lang w:val="en-US" w:eastAsia="zh-CN"/>
        </w:rPr>
        <w:t>2</w:t>
      </w:r>
      <w:r>
        <w:rPr>
          <w:rFonts w:hint="eastAsia"/>
          <w:bCs/>
          <w:color w:val="auto"/>
          <w:sz w:val="24"/>
          <w:highlight w:val="none"/>
        </w:rPr>
        <w:t>、供应商无不良信用记录的承诺函（提供承诺函）；</w:t>
      </w:r>
    </w:p>
    <w:p w14:paraId="3F166E3D">
      <w:pPr>
        <w:pStyle w:val="2"/>
        <w:jc w:val="center"/>
        <w:rPr>
          <w:rFonts w:hint="eastAsia" w:ascii="Times New Roman" w:hAnsi="Times New Roman" w:eastAsia="宋体"/>
          <w:color w:val="auto"/>
          <w:highlight w:val="none"/>
          <w:lang w:eastAsia="zh-CN"/>
        </w:rPr>
      </w:pPr>
      <w:bookmarkStart w:id="11" w:name="_Toc19124"/>
      <w:bookmarkStart w:id="12" w:name="_Toc5398"/>
      <w:r>
        <w:rPr>
          <w:rFonts w:hint="eastAsia" w:ascii="Times New Roman" w:hAnsi="Times New Roman" w:eastAsia="宋体"/>
          <w:color w:val="auto"/>
          <w:highlight w:val="none"/>
          <w:lang w:eastAsia="zh-CN"/>
        </w:rPr>
        <w:t>供应商无不良信用记录的承诺函</w:t>
      </w:r>
      <w:bookmarkEnd w:id="11"/>
      <w:bookmarkEnd w:id="12"/>
    </w:p>
    <w:p w14:paraId="0DBC949E">
      <w:pPr>
        <w:spacing w:line="360" w:lineRule="auto"/>
        <w:ind w:right="480"/>
        <w:jc w:val="center"/>
        <w:rPr>
          <w:rFonts w:hint="eastAsia"/>
          <w:b/>
          <w:color w:val="auto"/>
          <w:highlight w:val="none"/>
        </w:rPr>
      </w:pPr>
    </w:p>
    <w:p w14:paraId="183A0BE3">
      <w:pPr>
        <w:spacing w:line="360" w:lineRule="auto"/>
        <w:rPr>
          <w:rFonts w:hint="eastAsia"/>
          <w:color w:val="auto"/>
          <w:sz w:val="24"/>
          <w:highlight w:val="none"/>
        </w:rPr>
      </w:pPr>
      <w:r>
        <w:rPr>
          <w:rFonts w:hint="eastAsia"/>
          <w:bCs/>
          <w:color w:val="auto"/>
          <w:sz w:val="24"/>
          <w:highlight w:val="none"/>
          <w:lang w:eastAsia="zh-CN"/>
        </w:rPr>
        <w:t>中科高盛咨询集团有限公司</w:t>
      </w:r>
      <w:r>
        <w:rPr>
          <w:rFonts w:hint="eastAsia"/>
          <w:color w:val="auto"/>
          <w:sz w:val="24"/>
          <w:highlight w:val="none"/>
        </w:rPr>
        <w:t>：</w:t>
      </w:r>
    </w:p>
    <w:p w14:paraId="4D8D5450">
      <w:pPr>
        <w:pStyle w:val="10"/>
        <w:spacing w:line="400" w:lineRule="exact"/>
        <w:ind w:left="0" w:leftChars="0" w:firstLine="540" w:firstLineChars="225"/>
        <w:rPr>
          <w:rFonts w:hint="eastAsia"/>
          <w:color w:val="auto"/>
          <w:sz w:val="24"/>
          <w:szCs w:val="24"/>
          <w:highlight w:val="none"/>
        </w:rPr>
      </w:pPr>
      <w:r>
        <w:rPr>
          <w:rFonts w:hint="eastAsia"/>
          <w:color w:val="auto"/>
          <w:sz w:val="24"/>
          <w:szCs w:val="24"/>
          <w:highlight w:val="none"/>
        </w:rPr>
        <w:t>本公司</w:t>
      </w:r>
      <w:r>
        <w:rPr>
          <w:rFonts w:hint="eastAsia"/>
          <w:color w:val="auto"/>
          <w:sz w:val="24"/>
          <w:szCs w:val="24"/>
          <w:highlight w:val="none"/>
          <w:u w:val="single"/>
        </w:rPr>
        <w:t xml:space="preserve">                   （公司名称）</w:t>
      </w:r>
      <w:r>
        <w:rPr>
          <w:rFonts w:hint="eastAsia"/>
          <w:color w:val="auto"/>
          <w:sz w:val="24"/>
          <w:szCs w:val="24"/>
          <w:highlight w:val="none"/>
        </w:rPr>
        <w:t>参加</w:t>
      </w:r>
      <w:r>
        <w:rPr>
          <w:rFonts w:hint="eastAsia"/>
          <w:color w:val="auto"/>
          <w:sz w:val="24"/>
          <w:szCs w:val="24"/>
          <w:highlight w:val="none"/>
          <w:u w:val="single"/>
        </w:rPr>
        <w:t xml:space="preserve">      （项目名称：）、(项目编号： )、[采购包：  （备注：填数字）]</w:t>
      </w:r>
      <w:r>
        <w:rPr>
          <w:rFonts w:hint="eastAsia"/>
          <w:color w:val="auto"/>
          <w:sz w:val="24"/>
          <w:szCs w:val="24"/>
          <w:highlight w:val="none"/>
        </w:rPr>
        <w:t>的竞争性磋商采购活动，现承诺：</w:t>
      </w:r>
    </w:p>
    <w:p w14:paraId="335D2E74">
      <w:pPr>
        <w:pStyle w:val="10"/>
        <w:spacing w:line="400" w:lineRule="exact"/>
        <w:ind w:left="0" w:leftChars="0"/>
        <w:rPr>
          <w:rFonts w:hint="eastAsia"/>
          <w:color w:val="auto"/>
          <w:sz w:val="24"/>
          <w:szCs w:val="24"/>
          <w:highlight w:val="none"/>
        </w:rPr>
      </w:pPr>
      <w:r>
        <w:rPr>
          <w:rFonts w:hint="eastAsia"/>
          <w:color w:val="auto"/>
          <w:sz w:val="24"/>
          <w:szCs w:val="24"/>
          <w:highlight w:val="none"/>
        </w:rPr>
        <w:t xml:space="preserve">  </w:t>
      </w:r>
    </w:p>
    <w:p w14:paraId="76CCC317">
      <w:pPr>
        <w:pStyle w:val="10"/>
        <w:spacing w:line="400" w:lineRule="exact"/>
        <w:ind w:left="0" w:leftChars="0"/>
        <w:rPr>
          <w:rFonts w:hint="eastAsia"/>
          <w:color w:val="auto"/>
          <w:sz w:val="24"/>
          <w:szCs w:val="24"/>
          <w:highlight w:val="none"/>
        </w:rPr>
      </w:pPr>
      <w:r>
        <w:rPr>
          <w:rFonts w:hint="eastAsia"/>
          <w:color w:val="auto"/>
          <w:sz w:val="24"/>
          <w:szCs w:val="24"/>
          <w:highlight w:val="none"/>
        </w:rPr>
        <w:t xml:space="preserve">    我公司无不良信用记录。</w:t>
      </w:r>
    </w:p>
    <w:p w14:paraId="52915EDA">
      <w:pPr>
        <w:pStyle w:val="10"/>
        <w:spacing w:line="400" w:lineRule="exact"/>
        <w:ind w:left="0" w:leftChars="0"/>
        <w:rPr>
          <w:rFonts w:hint="eastAsia"/>
          <w:color w:val="auto"/>
          <w:sz w:val="24"/>
          <w:szCs w:val="24"/>
          <w:highlight w:val="none"/>
        </w:rPr>
      </w:pPr>
    </w:p>
    <w:p w14:paraId="0FCC7316">
      <w:pPr>
        <w:pStyle w:val="10"/>
        <w:spacing w:line="400" w:lineRule="exact"/>
        <w:ind w:left="0" w:leftChars="0"/>
        <w:rPr>
          <w:rFonts w:hint="eastAsia"/>
          <w:color w:val="auto"/>
          <w:sz w:val="24"/>
          <w:szCs w:val="24"/>
          <w:highlight w:val="none"/>
        </w:rPr>
      </w:pPr>
      <w:r>
        <w:rPr>
          <w:rFonts w:hint="eastAsia"/>
          <w:color w:val="auto"/>
          <w:sz w:val="24"/>
          <w:szCs w:val="24"/>
          <w:highlight w:val="none"/>
        </w:rPr>
        <w:t xml:space="preserve">    如违反以上承诺，本公司愿承担一切法律责任。</w:t>
      </w:r>
    </w:p>
    <w:p w14:paraId="08854D28">
      <w:pPr>
        <w:spacing w:line="360" w:lineRule="auto"/>
        <w:ind w:firstLine="480" w:firstLineChars="200"/>
        <w:rPr>
          <w:rFonts w:hint="eastAsia"/>
          <w:color w:val="auto"/>
          <w:sz w:val="24"/>
          <w:highlight w:val="none"/>
        </w:rPr>
      </w:pPr>
    </w:p>
    <w:p w14:paraId="4BA1E91F">
      <w:pPr>
        <w:spacing w:line="360" w:lineRule="auto"/>
        <w:ind w:firstLine="480" w:firstLineChars="200"/>
        <w:rPr>
          <w:color w:val="auto"/>
          <w:sz w:val="24"/>
          <w:highlight w:val="none"/>
        </w:rPr>
      </w:pPr>
    </w:p>
    <w:p w14:paraId="0DAC63F9">
      <w:pPr>
        <w:spacing w:line="360" w:lineRule="auto"/>
        <w:ind w:firstLine="480" w:firstLineChars="200"/>
        <w:rPr>
          <w:color w:val="auto"/>
          <w:sz w:val="24"/>
          <w:highlight w:val="none"/>
        </w:rPr>
      </w:pPr>
    </w:p>
    <w:p w14:paraId="33FF44EE">
      <w:pPr>
        <w:spacing w:line="360" w:lineRule="auto"/>
        <w:rPr>
          <w:color w:val="auto"/>
          <w:sz w:val="24"/>
          <w:highlight w:val="none"/>
        </w:rPr>
      </w:pPr>
    </w:p>
    <w:p w14:paraId="1FB5FD83">
      <w:pPr>
        <w:adjustRightInd w:val="0"/>
        <w:spacing w:line="360" w:lineRule="auto"/>
        <w:ind w:firstLine="480" w:firstLineChars="200"/>
        <w:rPr>
          <w:rFonts w:hint="eastAsia"/>
          <w:color w:val="auto"/>
          <w:sz w:val="24"/>
          <w:highlight w:val="none"/>
          <w:u w:val="single"/>
        </w:rPr>
      </w:pPr>
      <w:r>
        <w:rPr>
          <w:rFonts w:hint="eastAsia"/>
          <w:color w:val="auto"/>
          <w:sz w:val="24"/>
          <w:highlight w:val="none"/>
        </w:rPr>
        <w:t>供应商</w:t>
      </w:r>
      <w:r>
        <w:rPr>
          <w:color w:val="auto"/>
          <w:sz w:val="24"/>
          <w:highlight w:val="none"/>
        </w:rPr>
        <w:t>名称：</w:t>
      </w:r>
      <w:r>
        <w:rPr>
          <w:rFonts w:hint="eastAsia"/>
          <w:color w:val="auto"/>
          <w:sz w:val="24"/>
          <w:highlight w:val="none"/>
          <w:u w:val="single"/>
        </w:rPr>
        <w:t xml:space="preserve">             （</w:t>
      </w:r>
      <w:r>
        <w:rPr>
          <w:color w:val="auto"/>
          <w:sz w:val="24"/>
          <w:highlight w:val="none"/>
          <w:u w:val="single"/>
        </w:rPr>
        <w:t>盖公章）</w:t>
      </w:r>
      <w:r>
        <w:rPr>
          <w:rFonts w:hint="eastAsia"/>
          <w:color w:val="auto"/>
          <w:sz w:val="24"/>
          <w:highlight w:val="none"/>
          <w:u w:val="single"/>
        </w:rPr>
        <w:t xml:space="preserve"> </w:t>
      </w:r>
    </w:p>
    <w:p w14:paraId="4DEE3BBA">
      <w:pPr>
        <w:spacing w:line="360" w:lineRule="auto"/>
        <w:rPr>
          <w:rFonts w:hint="eastAsia"/>
          <w:color w:val="auto"/>
          <w:sz w:val="24"/>
          <w:highlight w:val="none"/>
        </w:rPr>
      </w:pPr>
      <w:r>
        <w:rPr>
          <w:rFonts w:hint="eastAsia"/>
          <w:color w:val="auto"/>
          <w:sz w:val="24"/>
          <w:highlight w:val="none"/>
        </w:rPr>
        <w:t xml:space="preserve">   法定代表人或被授权代表（签字或签章）</w:t>
      </w:r>
      <w:r>
        <w:rPr>
          <w:bCs/>
          <w:color w:val="auto"/>
          <w:sz w:val="24"/>
          <w:highlight w:val="none"/>
        </w:rPr>
        <w:t>：</w:t>
      </w:r>
      <w:r>
        <w:rPr>
          <w:color w:val="auto"/>
          <w:sz w:val="24"/>
          <w:highlight w:val="none"/>
          <w:u w:val="single"/>
        </w:rPr>
        <w:t xml:space="preserve">                   </w:t>
      </w:r>
    </w:p>
    <w:p w14:paraId="05D3DECB">
      <w:pPr>
        <w:pStyle w:val="9"/>
        <w:adjustRightInd w:val="0"/>
        <w:snapToGrid w:val="0"/>
        <w:ind w:firstLine="480"/>
        <w:rPr>
          <w:rFonts w:hint="eastAsia"/>
          <w:bCs/>
          <w:color w:val="auto"/>
          <w:sz w:val="24"/>
          <w:highlight w:val="none"/>
        </w:rPr>
      </w:pPr>
      <w:r>
        <w:rPr>
          <w:rFonts w:hint="eastAsia"/>
          <w:color w:val="auto"/>
          <w:sz w:val="24"/>
          <w:highlight w:val="none"/>
        </w:rPr>
        <w:t xml:space="preserve"> 日 期：        年   月   日</w:t>
      </w:r>
      <w:r>
        <w:rPr>
          <w:rFonts w:hint="eastAsia"/>
          <w:bCs/>
          <w:color w:val="auto"/>
          <w:sz w:val="24"/>
          <w:highlight w:val="none"/>
        </w:rPr>
        <w:br w:type="page"/>
      </w:r>
      <w:r>
        <w:rPr>
          <w:rFonts w:hint="eastAsia"/>
          <w:bCs/>
          <w:color w:val="auto"/>
          <w:sz w:val="24"/>
          <w:highlight w:val="none"/>
          <w:lang w:val="en-US" w:eastAsia="zh-CN"/>
        </w:rPr>
        <w:t>3</w:t>
      </w:r>
      <w:r>
        <w:rPr>
          <w:rFonts w:hint="eastAsia"/>
          <w:bCs/>
          <w:color w:val="auto"/>
          <w:sz w:val="24"/>
          <w:highlight w:val="none"/>
        </w:rPr>
        <w:t>、参加政府采购活动前三年内，在经营活动中无环保类行政处罚记录的声明函</w:t>
      </w:r>
    </w:p>
    <w:p w14:paraId="4CF38B76">
      <w:pPr>
        <w:spacing w:line="480" w:lineRule="auto"/>
        <w:jc w:val="center"/>
        <w:rPr>
          <w:rFonts w:hint="default" w:cs="宋体"/>
          <w:color w:val="auto"/>
          <w:kern w:val="0"/>
          <w:sz w:val="24"/>
          <w:highlight w:val="none"/>
          <w:lang w:val="en-US" w:eastAsia="zh-CN"/>
        </w:rPr>
      </w:pPr>
      <w:r>
        <w:rPr>
          <w:rFonts w:hint="eastAsia" w:cs="宋体"/>
          <w:color w:val="auto"/>
          <w:kern w:val="0"/>
          <w:sz w:val="24"/>
          <w:highlight w:val="none"/>
          <w:lang w:val="en-US" w:eastAsia="zh-CN"/>
        </w:rPr>
        <w:t>声明函</w:t>
      </w:r>
    </w:p>
    <w:p w14:paraId="1A2AEF7A">
      <w:pPr>
        <w:spacing w:line="480" w:lineRule="auto"/>
        <w:rPr>
          <w:rFonts w:hint="eastAsia"/>
          <w:color w:val="auto"/>
          <w:sz w:val="24"/>
          <w:highlight w:val="none"/>
        </w:rPr>
      </w:pPr>
      <w:r>
        <w:rPr>
          <w:rFonts w:hint="eastAsia" w:cs="宋体"/>
          <w:color w:val="auto"/>
          <w:kern w:val="0"/>
          <w:sz w:val="24"/>
          <w:highlight w:val="none"/>
          <w:lang w:eastAsia="zh-CN"/>
        </w:rPr>
        <w:t>中科高盛咨询集团有限公司</w:t>
      </w:r>
      <w:r>
        <w:rPr>
          <w:rFonts w:hint="eastAsia"/>
          <w:color w:val="auto"/>
          <w:sz w:val="24"/>
          <w:highlight w:val="none"/>
        </w:rPr>
        <w:t>：</w:t>
      </w:r>
    </w:p>
    <w:p w14:paraId="64A77979">
      <w:pPr>
        <w:pStyle w:val="10"/>
        <w:spacing w:line="480" w:lineRule="auto"/>
        <w:ind w:left="0" w:leftChars="0" w:firstLine="540" w:firstLineChars="225"/>
        <w:rPr>
          <w:rFonts w:hint="eastAsia"/>
          <w:color w:val="auto"/>
          <w:sz w:val="24"/>
          <w:szCs w:val="24"/>
          <w:highlight w:val="none"/>
        </w:rPr>
      </w:pPr>
      <w:r>
        <w:rPr>
          <w:rFonts w:hint="eastAsia"/>
          <w:color w:val="auto"/>
          <w:sz w:val="24"/>
          <w:szCs w:val="24"/>
          <w:highlight w:val="none"/>
        </w:rPr>
        <w:t>本公司</w:t>
      </w:r>
      <w:r>
        <w:rPr>
          <w:rFonts w:hint="eastAsia"/>
          <w:color w:val="auto"/>
          <w:sz w:val="24"/>
          <w:szCs w:val="24"/>
          <w:highlight w:val="none"/>
          <w:u w:val="single"/>
        </w:rPr>
        <w:t xml:space="preserve">                   （公司名称）</w:t>
      </w:r>
      <w:r>
        <w:rPr>
          <w:rFonts w:hint="eastAsia"/>
          <w:color w:val="auto"/>
          <w:sz w:val="24"/>
          <w:szCs w:val="24"/>
          <w:highlight w:val="none"/>
        </w:rPr>
        <w:t>参加</w:t>
      </w:r>
      <w:r>
        <w:rPr>
          <w:rFonts w:hint="eastAsia"/>
          <w:color w:val="auto"/>
          <w:sz w:val="24"/>
          <w:szCs w:val="24"/>
          <w:highlight w:val="none"/>
          <w:u w:val="single"/>
        </w:rPr>
        <w:t xml:space="preserve">   （项目名称：）、(项目编号： )、[采购包：  （备注：填数字）]</w:t>
      </w:r>
      <w:bookmarkStart w:id="17" w:name="_GoBack"/>
      <w:bookmarkEnd w:id="17"/>
      <w:r>
        <w:rPr>
          <w:rFonts w:hint="eastAsia"/>
          <w:color w:val="auto"/>
          <w:sz w:val="24"/>
          <w:szCs w:val="24"/>
          <w:highlight w:val="none"/>
        </w:rPr>
        <w:t>的采购活动，现声明：</w:t>
      </w:r>
    </w:p>
    <w:p w14:paraId="18C02855">
      <w:pPr>
        <w:pStyle w:val="10"/>
        <w:spacing w:line="480" w:lineRule="auto"/>
        <w:ind w:left="0" w:leftChars="0" w:firstLine="420" w:firstLineChars="175"/>
        <w:rPr>
          <w:rFonts w:hint="eastAsia"/>
          <w:color w:val="auto"/>
          <w:sz w:val="24"/>
          <w:szCs w:val="24"/>
          <w:highlight w:val="none"/>
        </w:rPr>
      </w:pPr>
      <w:r>
        <w:rPr>
          <w:rFonts w:hint="eastAsia"/>
          <w:color w:val="auto"/>
          <w:sz w:val="24"/>
          <w:szCs w:val="24"/>
          <w:highlight w:val="none"/>
        </w:rPr>
        <w:t xml:space="preserve">我公司参加政府采购活动前三年内，在经营活动中无环保类行政处罚记录。 </w:t>
      </w:r>
    </w:p>
    <w:p w14:paraId="3BB53740">
      <w:pPr>
        <w:pStyle w:val="10"/>
        <w:spacing w:line="480" w:lineRule="auto"/>
        <w:ind w:left="0" w:leftChars="0" w:firstLine="540" w:firstLineChars="225"/>
        <w:rPr>
          <w:rFonts w:hint="eastAsia"/>
          <w:color w:val="auto"/>
          <w:sz w:val="24"/>
          <w:szCs w:val="24"/>
          <w:highlight w:val="none"/>
        </w:rPr>
      </w:pPr>
      <w:r>
        <w:rPr>
          <w:rFonts w:hint="eastAsia"/>
          <w:color w:val="auto"/>
          <w:sz w:val="24"/>
          <w:szCs w:val="24"/>
          <w:highlight w:val="none"/>
        </w:rPr>
        <w:t>如违反以上承诺，本公司愿承担一切法律责任。</w:t>
      </w:r>
    </w:p>
    <w:p w14:paraId="4E397F95">
      <w:pPr>
        <w:spacing w:line="360" w:lineRule="auto"/>
        <w:ind w:firstLine="480" w:firstLineChars="200"/>
        <w:rPr>
          <w:rFonts w:hint="eastAsia"/>
          <w:color w:val="auto"/>
          <w:sz w:val="24"/>
          <w:highlight w:val="none"/>
        </w:rPr>
      </w:pPr>
    </w:p>
    <w:p w14:paraId="681187A6">
      <w:pPr>
        <w:spacing w:line="360" w:lineRule="auto"/>
        <w:ind w:firstLine="480" w:firstLineChars="200"/>
        <w:rPr>
          <w:rFonts w:hint="eastAsia"/>
          <w:color w:val="auto"/>
          <w:sz w:val="24"/>
          <w:highlight w:val="none"/>
        </w:rPr>
      </w:pPr>
    </w:p>
    <w:p w14:paraId="0C7C5DF2">
      <w:pPr>
        <w:spacing w:line="360" w:lineRule="auto"/>
        <w:ind w:firstLine="480" w:firstLineChars="200"/>
        <w:rPr>
          <w:rFonts w:hint="eastAsia"/>
          <w:color w:val="auto"/>
          <w:sz w:val="24"/>
          <w:highlight w:val="none"/>
        </w:rPr>
      </w:pPr>
    </w:p>
    <w:p w14:paraId="2008DA64">
      <w:pPr>
        <w:spacing w:line="360" w:lineRule="auto"/>
        <w:ind w:firstLine="480" w:firstLineChars="200"/>
        <w:rPr>
          <w:rFonts w:hint="eastAsia"/>
          <w:color w:val="auto"/>
          <w:sz w:val="24"/>
          <w:highlight w:val="none"/>
        </w:rPr>
      </w:pPr>
    </w:p>
    <w:p w14:paraId="49B87D31">
      <w:pPr>
        <w:spacing w:line="360" w:lineRule="auto"/>
        <w:rPr>
          <w:color w:val="auto"/>
          <w:sz w:val="24"/>
          <w:highlight w:val="none"/>
        </w:rPr>
      </w:pPr>
    </w:p>
    <w:p w14:paraId="64C25809">
      <w:pPr>
        <w:adjustRightInd w:val="0"/>
        <w:spacing w:line="400" w:lineRule="exact"/>
        <w:ind w:firstLine="480" w:firstLineChars="200"/>
        <w:jc w:val="left"/>
        <w:rPr>
          <w:rFonts w:hint="eastAsia"/>
          <w:color w:val="auto"/>
          <w:sz w:val="24"/>
          <w:highlight w:val="none"/>
          <w:u w:val="single"/>
        </w:rPr>
      </w:pPr>
      <w:r>
        <w:rPr>
          <w:color w:val="auto"/>
          <w:sz w:val="24"/>
          <w:highlight w:val="none"/>
        </w:rPr>
        <w:t>供应商名称：</w:t>
      </w:r>
      <w:r>
        <w:rPr>
          <w:rFonts w:hint="eastAsia"/>
          <w:color w:val="auto"/>
          <w:sz w:val="24"/>
          <w:highlight w:val="none"/>
          <w:u w:val="single"/>
        </w:rPr>
        <w:t xml:space="preserve">             （</w:t>
      </w:r>
      <w:r>
        <w:rPr>
          <w:color w:val="auto"/>
          <w:sz w:val="24"/>
          <w:highlight w:val="none"/>
          <w:u w:val="single"/>
        </w:rPr>
        <w:t>盖公章）</w:t>
      </w:r>
      <w:r>
        <w:rPr>
          <w:rFonts w:hint="eastAsia"/>
          <w:color w:val="auto"/>
          <w:sz w:val="24"/>
          <w:highlight w:val="none"/>
          <w:u w:val="single"/>
        </w:rPr>
        <w:t xml:space="preserve"> </w:t>
      </w:r>
    </w:p>
    <w:p w14:paraId="299C7E58">
      <w:pPr>
        <w:adjustRightInd w:val="0"/>
        <w:spacing w:line="400" w:lineRule="exact"/>
        <w:ind w:firstLine="480" w:firstLineChars="200"/>
        <w:jc w:val="left"/>
        <w:rPr>
          <w:rFonts w:hint="eastAsia"/>
          <w:color w:val="auto"/>
          <w:sz w:val="24"/>
          <w:highlight w:val="none"/>
          <w:u w:val="single"/>
        </w:rPr>
      </w:pPr>
    </w:p>
    <w:p w14:paraId="74FE977B">
      <w:pPr>
        <w:spacing w:line="360" w:lineRule="auto"/>
        <w:rPr>
          <w:bCs/>
          <w:color w:val="auto"/>
          <w:sz w:val="24"/>
          <w:highlight w:val="none"/>
        </w:rPr>
      </w:pPr>
      <w:r>
        <w:rPr>
          <w:rFonts w:hint="eastAsia"/>
          <w:color w:val="auto"/>
          <w:sz w:val="24"/>
          <w:highlight w:val="none"/>
        </w:rPr>
        <w:t xml:space="preserve">    法定代表人或被授权代表（签字或签章）</w:t>
      </w:r>
      <w:r>
        <w:rPr>
          <w:bCs/>
          <w:color w:val="auto"/>
          <w:sz w:val="24"/>
          <w:highlight w:val="none"/>
        </w:rPr>
        <w:t>：</w:t>
      </w:r>
      <w:r>
        <w:rPr>
          <w:color w:val="auto"/>
          <w:sz w:val="24"/>
          <w:highlight w:val="none"/>
          <w:u w:val="single"/>
        </w:rPr>
        <w:t xml:space="preserve">                   </w:t>
      </w:r>
    </w:p>
    <w:p w14:paraId="100A7C29">
      <w:pPr>
        <w:spacing w:line="360" w:lineRule="auto"/>
        <w:rPr>
          <w:rFonts w:hint="eastAsia"/>
          <w:color w:val="auto"/>
          <w:sz w:val="24"/>
          <w:highlight w:val="none"/>
        </w:rPr>
      </w:pPr>
      <w:r>
        <w:rPr>
          <w:rFonts w:hint="eastAsia"/>
          <w:color w:val="auto"/>
          <w:sz w:val="24"/>
          <w:highlight w:val="none"/>
        </w:rPr>
        <w:t xml:space="preserve">   </w:t>
      </w:r>
    </w:p>
    <w:p w14:paraId="2043D08A">
      <w:pPr>
        <w:spacing w:line="360" w:lineRule="auto"/>
        <w:rPr>
          <w:rFonts w:hint="eastAsia"/>
          <w:color w:val="auto"/>
          <w:sz w:val="24"/>
          <w:highlight w:val="none"/>
        </w:rPr>
      </w:pPr>
      <w:r>
        <w:rPr>
          <w:rFonts w:hint="eastAsia"/>
          <w:color w:val="auto"/>
          <w:sz w:val="24"/>
          <w:highlight w:val="none"/>
        </w:rPr>
        <w:t xml:space="preserve">    日期：        年   月   日</w:t>
      </w:r>
    </w:p>
    <w:p w14:paraId="5DD659B5">
      <w:pPr>
        <w:pStyle w:val="9"/>
        <w:adjustRightInd w:val="0"/>
        <w:snapToGrid w:val="0"/>
        <w:ind w:firstLine="480"/>
        <w:rPr>
          <w:rFonts w:hint="eastAsia"/>
          <w:bCs/>
          <w:color w:val="auto"/>
          <w:sz w:val="24"/>
          <w:highlight w:val="none"/>
        </w:rPr>
      </w:pPr>
    </w:p>
    <w:p w14:paraId="17E1DD48">
      <w:pPr>
        <w:rPr>
          <w:rFonts w:hint="eastAsia" w:ascii="Times New Roman" w:hAnsi="Times New Roman" w:eastAsia="宋体"/>
          <w:color w:val="auto"/>
          <w:highlight w:val="none"/>
          <w:lang w:eastAsia="zh-CN"/>
        </w:rPr>
      </w:pPr>
      <w:r>
        <w:rPr>
          <w:rFonts w:cs="Arial"/>
          <w:color w:val="auto"/>
          <w:highlight w:val="none"/>
        </w:rPr>
        <w:br w:type="page"/>
      </w:r>
      <w:bookmarkEnd w:id="7"/>
      <w:bookmarkStart w:id="13" w:name="_Toc7597"/>
    </w:p>
    <w:p w14:paraId="78A47CF5">
      <w:pPr>
        <w:pStyle w:val="2"/>
        <w:jc w:val="center"/>
        <w:rPr>
          <w:rFonts w:hint="eastAsia" w:ascii="Times New Roman" w:hAnsi="Times New Roman" w:eastAsia="宋体"/>
          <w:color w:val="auto"/>
          <w:highlight w:val="none"/>
          <w:lang w:eastAsia="zh-CN"/>
        </w:rPr>
      </w:pPr>
      <w:r>
        <w:rPr>
          <w:rFonts w:hint="eastAsia" w:ascii="Times New Roman" w:hAnsi="Times New Roman" w:eastAsia="宋体"/>
          <w:color w:val="auto"/>
          <w:highlight w:val="none"/>
          <w:lang w:val="en-US" w:eastAsia="zh-CN"/>
        </w:rPr>
        <w:t>三</w:t>
      </w:r>
      <w:r>
        <w:rPr>
          <w:rFonts w:hint="eastAsia" w:ascii="Times New Roman" w:hAnsi="Times New Roman" w:eastAsia="宋体"/>
          <w:color w:val="auto"/>
          <w:highlight w:val="none"/>
          <w:lang w:eastAsia="zh-CN"/>
        </w:rPr>
        <w:t>、廉洁责任书</w:t>
      </w:r>
      <w:bookmarkEnd w:id="13"/>
    </w:p>
    <w:p w14:paraId="3FA49266">
      <w:pPr>
        <w:widowControl/>
        <w:spacing w:line="360" w:lineRule="auto"/>
        <w:ind w:firstLine="420" w:firstLineChars="175"/>
        <w:jc w:val="left"/>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为了有效遏制不公平竞争和违法违规违纪问题的发生，确保招标工作的公平、公正、公开，严格遵守下列行为准则：</w:t>
      </w:r>
    </w:p>
    <w:p w14:paraId="224075D6">
      <w:pPr>
        <w:widowControl/>
        <w:spacing w:line="360" w:lineRule="auto"/>
        <w:ind w:firstLine="420" w:firstLineChars="175"/>
        <w:jc w:val="left"/>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 xml:space="preserve">1、严格遵守国家有关法律法规及相关政策，以及廉洁从业的各项规定。 </w:t>
      </w:r>
    </w:p>
    <w:p w14:paraId="5EF9831C">
      <w:pPr>
        <w:widowControl/>
        <w:spacing w:line="360" w:lineRule="auto"/>
        <w:ind w:firstLine="420" w:firstLineChars="175"/>
        <w:jc w:val="left"/>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 xml:space="preserve">2、严格遵守市场准入、招投标、财政、行业规定和项目建设管理的各项规章制度，将廉洁从业的各项要求贯彻始终。 </w:t>
      </w:r>
    </w:p>
    <w:p w14:paraId="79EEF7FB">
      <w:pPr>
        <w:widowControl/>
        <w:spacing w:line="360" w:lineRule="auto"/>
        <w:ind w:firstLine="420" w:firstLineChars="175"/>
        <w:jc w:val="left"/>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 xml:space="preserve">3、严格遵守职业道德，业务活动坚持公开、公平、公正、诚信、透明的原则（除法律法规另有规定者外），不获取不正当利益，更不为获取不当得利而损害国家、集体和业主单位利益。 </w:t>
      </w:r>
    </w:p>
    <w:p w14:paraId="7CE95FD8">
      <w:pPr>
        <w:widowControl/>
        <w:spacing w:line="360" w:lineRule="auto"/>
        <w:ind w:firstLine="420" w:firstLineChars="175"/>
        <w:jc w:val="left"/>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 xml:space="preserve">4、加强对本单位工作人员职务行为的监督和管理，不断增强其廉洁意识、守法意识和守约意识。 </w:t>
      </w:r>
    </w:p>
    <w:p w14:paraId="40C06C9F">
      <w:pPr>
        <w:widowControl/>
        <w:spacing w:line="360" w:lineRule="auto"/>
        <w:ind w:firstLine="420" w:firstLineChars="175"/>
        <w:jc w:val="left"/>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 xml:space="preserve">5、不以任何理由、任何形式向本项目相关工作人员或其亲戚、朋友等利益相关人提供宴请或馈赠礼金、购物卡、会员卡、电子礼卡、有价证券、贵重物品及好处费、感谢费、食宿、购物、学费、子女出国留学等活动安排等。 </w:t>
      </w:r>
    </w:p>
    <w:p w14:paraId="70BE9879">
      <w:pPr>
        <w:widowControl/>
        <w:spacing w:line="360" w:lineRule="auto"/>
        <w:ind w:firstLine="420" w:firstLineChars="175"/>
        <w:jc w:val="left"/>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 xml:space="preserve">6、不以任何名义为本项目相关工作人员或其亲戚、朋友等利益相关人支付、报销应由其个人支付的费用。 </w:t>
      </w:r>
    </w:p>
    <w:p w14:paraId="3DFB9688">
      <w:pPr>
        <w:widowControl/>
        <w:spacing w:line="360" w:lineRule="auto"/>
        <w:ind w:firstLine="420" w:firstLineChars="175"/>
        <w:jc w:val="left"/>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 xml:space="preserve">7、不以任何理由安排本项目相关工作人员或其亲戚、朋友等利益相关人参加健身、娱乐和旅游等活动。 </w:t>
      </w:r>
    </w:p>
    <w:p w14:paraId="70B9A295">
      <w:pPr>
        <w:widowControl/>
        <w:spacing w:line="360" w:lineRule="auto"/>
        <w:ind w:firstLine="420" w:firstLineChars="175"/>
        <w:jc w:val="left"/>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 xml:space="preserve">8、不为本项目相关业务部门、关联企业或人员购置或提供通讯工具、交通工具、高档办公用品或为装修住房、配偶子女的工作安排以及出国（境）等提供方便。 </w:t>
      </w:r>
    </w:p>
    <w:p w14:paraId="01ACE1F8">
      <w:pPr>
        <w:widowControl/>
        <w:spacing w:line="360" w:lineRule="auto"/>
        <w:ind w:firstLine="420" w:firstLineChars="175"/>
        <w:jc w:val="left"/>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 xml:space="preserve">9、不以贿赂之外的其他方式拉拢本项目相关工作人员，使其违背公平、公开、公正竞争原则，帮助实现中标目的。 </w:t>
      </w:r>
    </w:p>
    <w:p w14:paraId="566579F7">
      <w:pPr>
        <w:widowControl/>
        <w:spacing w:line="360" w:lineRule="auto"/>
        <w:ind w:firstLine="420" w:firstLineChars="175"/>
        <w:jc w:val="left"/>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 xml:space="preserve">10、不在非公务场合洽谈业务，不一对一洽谈业务，不许诺事后给予本项目相关工作人员利益。 </w:t>
      </w:r>
    </w:p>
    <w:p w14:paraId="1CD5EEC9">
      <w:pPr>
        <w:widowControl/>
        <w:spacing w:line="360" w:lineRule="auto"/>
        <w:ind w:firstLine="420" w:firstLineChars="175"/>
        <w:jc w:val="left"/>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11、如果本项目相关工作人员以帮助实现中标目的为对价向</w:t>
      </w:r>
      <w:r>
        <w:rPr>
          <w:rFonts w:hint="eastAsia" w:ascii="宋体" w:hAnsi="宋体" w:cs="宋体"/>
          <w:color w:val="auto"/>
          <w:kern w:val="0"/>
          <w:sz w:val="24"/>
          <w:highlight w:val="none"/>
          <w:lang w:eastAsia="zh-CN" w:bidi="ar"/>
        </w:rPr>
        <w:t>供应商</w:t>
      </w:r>
      <w:r>
        <w:rPr>
          <w:rFonts w:hint="eastAsia" w:ascii="宋体" w:hAnsi="宋体" w:cs="宋体"/>
          <w:color w:val="auto"/>
          <w:kern w:val="0"/>
          <w:sz w:val="24"/>
          <w:highlight w:val="none"/>
          <w:lang w:bidi="ar"/>
        </w:rPr>
        <w:t>索取贿赂或谋求其他个人利益，</w:t>
      </w:r>
      <w:r>
        <w:rPr>
          <w:rFonts w:hint="eastAsia" w:ascii="宋体" w:hAnsi="宋体" w:cs="宋体"/>
          <w:color w:val="auto"/>
          <w:kern w:val="0"/>
          <w:sz w:val="24"/>
          <w:highlight w:val="none"/>
          <w:lang w:eastAsia="zh-CN" w:bidi="ar"/>
        </w:rPr>
        <w:t>供应商</w:t>
      </w:r>
      <w:r>
        <w:rPr>
          <w:rFonts w:hint="eastAsia" w:ascii="宋体" w:hAnsi="宋体" w:cs="宋体"/>
          <w:color w:val="auto"/>
          <w:kern w:val="0"/>
          <w:sz w:val="24"/>
          <w:highlight w:val="none"/>
          <w:lang w:bidi="ar"/>
        </w:rPr>
        <w:t>应拒绝本项目相关工作人员的要求，或发现本项目相关工作人员向</w:t>
      </w:r>
      <w:r>
        <w:rPr>
          <w:rFonts w:hint="eastAsia" w:ascii="宋体" w:hAnsi="宋体" w:cs="宋体"/>
          <w:color w:val="auto"/>
          <w:kern w:val="0"/>
          <w:sz w:val="24"/>
          <w:highlight w:val="none"/>
          <w:lang w:eastAsia="zh-CN" w:bidi="ar"/>
        </w:rPr>
        <w:t>供应商</w:t>
      </w:r>
      <w:r>
        <w:rPr>
          <w:rFonts w:hint="eastAsia" w:ascii="宋体" w:hAnsi="宋体" w:cs="宋体"/>
          <w:color w:val="auto"/>
          <w:kern w:val="0"/>
          <w:sz w:val="24"/>
          <w:highlight w:val="none"/>
          <w:lang w:bidi="ar"/>
        </w:rPr>
        <w:t xml:space="preserve">透露商业秘密，一并向相关监督部门或主管部门举报。 </w:t>
      </w:r>
    </w:p>
    <w:p w14:paraId="2DC4D778">
      <w:pPr>
        <w:widowControl/>
        <w:spacing w:line="360" w:lineRule="auto"/>
        <w:ind w:firstLine="420" w:firstLineChars="175"/>
        <w:jc w:val="left"/>
        <w:rPr>
          <w:rFonts w:hint="eastAsia" w:ascii="宋体" w:hAnsi="宋体" w:cs="宋体"/>
          <w:color w:val="auto"/>
          <w:sz w:val="24"/>
          <w:highlight w:val="none"/>
        </w:rPr>
      </w:pPr>
      <w:r>
        <w:rPr>
          <w:rFonts w:hint="eastAsia" w:ascii="宋体" w:hAnsi="宋体" w:cs="宋体"/>
          <w:color w:val="auto"/>
          <w:kern w:val="0"/>
          <w:sz w:val="24"/>
          <w:highlight w:val="none"/>
          <w:lang w:bidi="ar"/>
        </w:rPr>
        <w:t xml:space="preserve">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 </w:t>
      </w:r>
    </w:p>
    <w:p w14:paraId="29190BD8">
      <w:pPr>
        <w:widowControl/>
        <w:spacing w:line="360" w:lineRule="auto"/>
        <w:jc w:val="left"/>
        <w:rPr>
          <w:rFonts w:hint="eastAsia" w:ascii="宋体" w:hAnsi="宋体" w:cs="宋体"/>
          <w:color w:val="auto"/>
          <w:kern w:val="0"/>
          <w:sz w:val="24"/>
          <w:highlight w:val="none"/>
          <w:lang w:bidi="ar"/>
        </w:rPr>
      </w:pPr>
    </w:p>
    <w:p w14:paraId="6B83150D">
      <w:pPr>
        <w:widowControl/>
        <w:spacing w:line="360" w:lineRule="auto"/>
        <w:jc w:val="left"/>
        <w:rPr>
          <w:rFonts w:hint="eastAsia" w:ascii="宋体" w:hAnsi="宋体" w:cs="宋体"/>
          <w:color w:val="auto"/>
          <w:kern w:val="0"/>
          <w:sz w:val="24"/>
          <w:highlight w:val="none"/>
          <w:lang w:bidi="ar"/>
        </w:rPr>
      </w:pPr>
    </w:p>
    <w:p w14:paraId="3DEB03E6">
      <w:pPr>
        <w:widowControl/>
        <w:spacing w:line="360" w:lineRule="auto"/>
        <w:jc w:val="left"/>
        <w:rPr>
          <w:rFonts w:hint="eastAsia" w:ascii="宋体" w:hAnsi="宋体" w:cs="宋体"/>
          <w:color w:val="auto"/>
          <w:kern w:val="0"/>
          <w:sz w:val="24"/>
          <w:highlight w:val="none"/>
          <w:lang w:bidi="ar"/>
        </w:rPr>
      </w:pPr>
    </w:p>
    <w:p w14:paraId="30B29027">
      <w:pPr>
        <w:widowControl/>
        <w:spacing w:line="360" w:lineRule="auto"/>
        <w:jc w:val="left"/>
        <w:rPr>
          <w:rFonts w:hint="eastAsia" w:ascii="宋体" w:hAnsi="宋体" w:cs="宋体"/>
          <w:color w:val="auto"/>
          <w:sz w:val="24"/>
          <w:highlight w:val="none"/>
        </w:rPr>
      </w:pPr>
      <w:r>
        <w:rPr>
          <w:rFonts w:hint="eastAsia" w:ascii="宋体" w:hAnsi="宋体" w:cs="宋体"/>
          <w:color w:val="auto"/>
          <w:kern w:val="0"/>
          <w:sz w:val="24"/>
          <w:highlight w:val="none"/>
          <w:lang w:bidi="ar"/>
        </w:rPr>
        <w:t xml:space="preserve">承 诺 人：    （法定代表人签字或盖章） </w:t>
      </w:r>
    </w:p>
    <w:p w14:paraId="085F892A">
      <w:pPr>
        <w:widowControl/>
        <w:spacing w:line="360" w:lineRule="auto"/>
        <w:jc w:val="left"/>
        <w:rPr>
          <w:rFonts w:hint="eastAsia" w:ascii="宋体" w:hAnsi="宋体" w:cs="宋体"/>
          <w:color w:val="auto"/>
          <w:sz w:val="24"/>
          <w:highlight w:val="none"/>
        </w:rPr>
      </w:pPr>
      <w:r>
        <w:rPr>
          <w:rFonts w:hint="eastAsia" w:ascii="宋体" w:hAnsi="宋体" w:cs="宋体"/>
          <w:color w:val="auto"/>
          <w:kern w:val="0"/>
          <w:sz w:val="24"/>
          <w:highlight w:val="none"/>
          <w:lang w:bidi="ar"/>
        </w:rPr>
        <w:t xml:space="preserve">承诺单位：   （盖章） </w:t>
      </w:r>
    </w:p>
    <w:p w14:paraId="1EBB446F">
      <w:pPr>
        <w:widowControl/>
        <w:spacing w:line="360" w:lineRule="auto"/>
        <w:jc w:val="left"/>
        <w:rPr>
          <w:rFonts w:hint="eastAsia" w:ascii="宋体" w:hAnsi="宋体" w:cs="宋体"/>
          <w:color w:val="auto"/>
          <w:sz w:val="24"/>
          <w:highlight w:val="none"/>
        </w:rPr>
      </w:pPr>
      <w:r>
        <w:rPr>
          <w:rFonts w:hint="eastAsia" w:ascii="宋体" w:hAnsi="宋体" w:cs="宋体"/>
          <w:color w:val="auto"/>
          <w:kern w:val="0"/>
          <w:sz w:val="24"/>
          <w:highlight w:val="none"/>
          <w:lang w:bidi="ar"/>
        </w:rPr>
        <w:t>年 月 日</w:t>
      </w:r>
    </w:p>
    <w:p w14:paraId="7195E980">
      <w:pPr>
        <w:spacing w:line="360" w:lineRule="auto"/>
        <w:ind w:firstLine="420" w:firstLineChars="200"/>
        <w:rPr>
          <w:color w:val="auto"/>
          <w:sz w:val="24"/>
          <w:highlight w:val="none"/>
        </w:rPr>
      </w:pPr>
      <w:r>
        <w:rPr>
          <w:rFonts w:hint="eastAsia" w:ascii="Times New Roman" w:hAnsi="Times New Roman" w:eastAsia="宋体"/>
          <w:color w:val="auto"/>
          <w:highlight w:val="none"/>
          <w:lang w:eastAsia="zh-CN"/>
        </w:rPr>
        <w:br w:type="page"/>
      </w:r>
      <w:bookmarkStart w:id="14" w:name="_Toc134611508"/>
      <w:bookmarkStart w:id="15" w:name="_Toc134688339"/>
    </w:p>
    <w:bookmarkEnd w:id="14"/>
    <w:bookmarkEnd w:id="15"/>
    <w:p w14:paraId="6F424C68">
      <w:pPr>
        <w:rPr>
          <w:rFonts w:cs="宋体"/>
          <w:bCs/>
          <w:color w:val="auto"/>
          <w:sz w:val="24"/>
          <w:highlight w:val="none"/>
        </w:rPr>
      </w:pPr>
    </w:p>
    <w:p w14:paraId="5C37DE75">
      <w:pPr>
        <w:pStyle w:val="2"/>
        <w:jc w:val="center"/>
        <w:rPr>
          <w:rFonts w:ascii="Times New Roman" w:hAnsi="Times New Roman" w:eastAsia="宋体"/>
          <w:color w:val="auto"/>
          <w:highlight w:val="none"/>
          <w:lang w:eastAsia="zh-CN"/>
        </w:rPr>
      </w:pPr>
      <w:bookmarkStart w:id="16" w:name="_Toc2489"/>
      <w:r>
        <w:rPr>
          <w:rFonts w:hint="eastAsia" w:ascii="Times New Roman" w:hAnsi="Times New Roman" w:eastAsia="宋体"/>
          <w:color w:val="auto"/>
          <w:highlight w:val="none"/>
          <w:lang w:val="en-US" w:eastAsia="zh-CN"/>
        </w:rPr>
        <w:t>四</w:t>
      </w:r>
      <w:r>
        <w:rPr>
          <w:rFonts w:hint="eastAsia" w:ascii="Times New Roman" w:hAnsi="Times New Roman" w:eastAsia="宋体"/>
          <w:color w:val="auto"/>
          <w:highlight w:val="none"/>
          <w:lang w:eastAsia="zh-CN"/>
        </w:rPr>
        <w:t>、供应商诚信守法承诺书</w:t>
      </w:r>
      <w:bookmarkEnd w:id="16"/>
    </w:p>
    <w:p w14:paraId="5FC88332">
      <w:pPr>
        <w:rPr>
          <w:color w:val="auto"/>
          <w:kern w:val="0"/>
          <w:sz w:val="20"/>
          <w:highlight w:val="none"/>
        </w:rPr>
      </w:pPr>
    </w:p>
    <w:p w14:paraId="1C380B9E">
      <w:pPr>
        <w:adjustRightInd w:val="0"/>
        <w:snapToGrid w:val="0"/>
        <w:spacing w:line="300" w:lineRule="auto"/>
        <w:ind w:firstLine="480" w:firstLineChars="200"/>
        <w:rPr>
          <w:rFonts w:cs="宋体"/>
          <w:color w:val="auto"/>
          <w:sz w:val="24"/>
          <w:szCs w:val="20"/>
          <w:highlight w:val="none"/>
        </w:rPr>
      </w:pPr>
      <w:r>
        <w:rPr>
          <w:rFonts w:hint="eastAsia" w:cs="宋体"/>
          <w:color w:val="auto"/>
          <w:sz w:val="24"/>
          <w:szCs w:val="20"/>
          <w:highlight w:val="none"/>
        </w:rPr>
        <w:t>我单位在参加</w:t>
      </w:r>
      <w:r>
        <w:rPr>
          <w:rFonts w:hint="eastAsia" w:cs="宋体"/>
          <w:color w:val="auto"/>
          <w:sz w:val="24"/>
          <w:szCs w:val="20"/>
          <w:highlight w:val="none"/>
          <w:u w:val="single"/>
        </w:rPr>
        <w:t xml:space="preserve">  （项目名称：）、(项目编号： )、[采购包：  （备注：填数字）]  </w:t>
      </w:r>
      <w:r>
        <w:rPr>
          <w:rFonts w:hint="eastAsia" w:cs="宋体"/>
          <w:color w:val="auto"/>
          <w:sz w:val="24"/>
          <w:szCs w:val="20"/>
          <w:highlight w:val="none"/>
        </w:rPr>
        <w:t>的采购活动中，郑重承诺如下：</w:t>
      </w:r>
    </w:p>
    <w:p w14:paraId="391EA055">
      <w:pPr>
        <w:adjustRightInd w:val="0"/>
        <w:snapToGrid w:val="0"/>
        <w:spacing w:line="300" w:lineRule="auto"/>
        <w:ind w:firstLine="480" w:firstLineChars="200"/>
        <w:rPr>
          <w:rFonts w:cs="宋体"/>
          <w:color w:val="auto"/>
          <w:sz w:val="24"/>
          <w:szCs w:val="20"/>
          <w:highlight w:val="none"/>
        </w:rPr>
      </w:pPr>
      <w:r>
        <w:rPr>
          <w:rFonts w:hint="eastAsia" w:cs="宋体"/>
          <w:color w:val="auto"/>
          <w:sz w:val="24"/>
          <w:szCs w:val="20"/>
          <w:highlight w:val="none"/>
        </w:rPr>
        <w:t>1．我方在此声明，本次采购活动中提交的所有资料都是真实、准确完整的，如发现提供虚假资料，或与事实不符而导致投标无效，甚至造成任何法律和经济责任，完全由我方负责；</w:t>
      </w:r>
    </w:p>
    <w:p w14:paraId="534AC972">
      <w:pPr>
        <w:adjustRightInd w:val="0"/>
        <w:snapToGrid w:val="0"/>
        <w:spacing w:line="300" w:lineRule="auto"/>
        <w:ind w:firstLine="480" w:firstLineChars="200"/>
        <w:rPr>
          <w:rFonts w:cs="宋体"/>
          <w:color w:val="auto"/>
          <w:sz w:val="24"/>
          <w:szCs w:val="20"/>
          <w:highlight w:val="none"/>
        </w:rPr>
      </w:pPr>
      <w:r>
        <w:rPr>
          <w:rFonts w:hint="eastAsia" w:cs="宋体"/>
          <w:color w:val="auto"/>
          <w:sz w:val="24"/>
          <w:szCs w:val="20"/>
          <w:highlight w:val="none"/>
        </w:rPr>
        <w:t>2．我方未被地市级及其以上行政主管部门作出禁止参加政府采购活动的处罚且该处罚在有效期内；</w:t>
      </w:r>
    </w:p>
    <w:p w14:paraId="58B4E90E">
      <w:pPr>
        <w:adjustRightInd w:val="0"/>
        <w:snapToGrid w:val="0"/>
        <w:spacing w:line="300" w:lineRule="auto"/>
        <w:ind w:firstLine="480" w:firstLineChars="200"/>
        <w:rPr>
          <w:rFonts w:cs="宋体"/>
          <w:color w:val="auto"/>
          <w:sz w:val="24"/>
          <w:szCs w:val="20"/>
          <w:highlight w:val="none"/>
        </w:rPr>
      </w:pPr>
      <w:r>
        <w:rPr>
          <w:rFonts w:hint="eastAsia" w:cs="宋体"/>
          <w:color w:val="auto"/>
          <w:sz w:val="24"/>
          <w:szCs w:val="20"/>
          <w:highlight w:val="none"/>
        </w:rPr>
        <w:t>3．我方一旦中标（成交），将严格按照响应文件中所承诺的报价、质量、履约期限、措施、项目负责人等内容组织实施；</w:t>
      </w:r>
    </w:p>
    <w:p w14:paraId="3C01303E">
      <w:pPr>
        <w:adjustRightInd w:val="0"/>
        <w:snapToGrid w:val="0"/>
        <w:spacing w:line="300" w:lineRule="auto"/>
        <w:ind w:firstLine="480" w:firstLineChars="200"/>
        <w:rPr>
          <w:rFonts w:cs="宋体"/>
          <w:color w:val="auto"/>
          <w:sz w:val="24"/>
          <w:szCs w:val="20"/>
          <w:highlight w:val="none"/>
        </w:rPr>
      </w:pPr>
      <w:r>
        <w:rPr>
          <w:rFonts w:hint="eastAsia" w:cs="宋体"/>
          <w:color w:val="auto"/>
          <w:sz w:val="24"/>
          <w:szCs w:val="20"/>
          <w:highlight w:val="none"/>
        </w:rPr>
        <w:t>4．我方在本次采购活动中绝无资质挂靠、串标、围标情形，若出现下列情形，立即取消我方投标资格并承担相应的法律责任；</w:t>
      </w:r>
    </w:p>
    <w:p w14:paraId="0D153950">
      <w:pPr>
        <w:adjustRightInd w:val="0"/>
        <w:snapToGrid w:val="0"/>
        <w:spacing w:line="300" w:lineRule="auto"/>
        <w:ind w:firstLine="480" w:firstLineChars="200"/>
        <w:rPr>
          <w:rFonts w:cs="宋体"/>
          <w:color w:val="auto"/>
          <w:sz w:val="24"/>
          <w:szCs w:val="20"/>
          <w:highlight w:val="none"/>
        </w:rPr>
      </w:pPr>
      <w:r>
        <w:rPr>
          <w:rFonts w:hint="eastAsia" w:cs="宋体"/>
          <w:color w:val="auto"/>
          <w:sz w:val="24"/>
          <w:szCs w:val="20"/>
          <w:highlight w:val="none"/>
        </w:rPr>
        <w:t>（1）不同供应商的响应文件由同一单位或者个人编制；</w:t>
      </w:r>
    </w:p>
    <w:p w14:paraId="4BA0F1BA">
      <w:pPr>
        <w:adjustRightInd w:val="0"/>
        <w:snapToGrid w:val="0"/>
        <w:spacing w:line="300" w:lineRule="auto"/>
        <w:ind w:firstLine="480" w:firstLineChars="200"/>
        <w:rPr>
          <w:rFonts w:cs="宋体"/>
          <w:color w:val="auto"/>
          <w:sz w:val="24"/>
          <w:szCs w:val="20"/>
          <w:highlight w:val="none"/>
        </w:rPr>
      </w:pPr>
      <w:r>
        <w:rPr>
          <w:rFonts w:hint="eastAsia" w:cs="宋体"/>
          <w:color w:val="auto"/>
          <w:sz w:val="24"/>
          <w:szCs w:val="20"/>
          <w:highlight w:val="none"/>
        </w:rPr>
        <w:t>（2）不同供应商委托同一单位或者个人办理投标事宜；</w:t>
      </w:r>
    </w:p>
    <w:p w14:paraId="6FB028C0">
      <w:pPr>
        <w:adjustRightInd w:val="0"/>
        <w:snapToGrid w:val="0"/>
        <w:spacing w:line="300" w:lineRule="auto"/>
        <w:ind w:firstLine="480" w:firstLineChars="200"/>
        <w:rPr>
          <w:rFonts w:cs="宋体"/>
          <w:color w:val="auto"/>
          <w:sz w:val="24"/>
          <w:szCs w:val="20"/>
          <w:highlight w:val="none"/>
        </w:rPr>
      </w:pPr>
      <w:r>
        <w:rPr>
          <w:rFonts w:hint="eastAsia" w:cs="宋体"/>
          <w:color w:val="auto"/>
          <w:sz w:val="24"/>
          <w:szCs w:val="20"/>
          <w:highlight w:val="none"/>
        </w:rPr>
        <w:t>（3）不同供应商的响应文件载明的项目管理成员或者联系人员为同一人；</w:t>
      </w:r>
    </w:p>
    <w:p w14:paraId="02A63BC1">
      <w:pPr>
        <w:adjustRightInd w:val="0"/>
        <w:snapToGrid w:val="0"/>
        <w:spacing w:line="300" w:lineRule="auto"/>
        <w:ind w:firstLine="480" w:firstLineChars="200"/>
        <w:rPr>
          <w:rFonts w:cs="宋体"/>
          <w:color w:val="auto"/>
          <w:sz w:val="24"/>
          <w:szCs w:val="20"/>
          <w:highlight w:val="none"/>
        </w:rPr>
      </w:pPr>
      <w:r>
        <w:rPr>
          <w:rFonts w:hint="eastAsia" w:cs="宋体"/>
          <w:color w:val="auto"/>
          <w:sz w:val="24"/>
          <w:szCs w:val="20"/>
          <w:highlight w:val="none"/>
        </w:rPr>
        <w:t>（4）不同供应商的响应文件异常一致或者投标报价呈规律性差异；</w:t>
      </w:r>
    </w:p>
    <w:p w14:paraId="449CB70E">
      <w:pPr>
        <w:adjustRightInd w:val="0"/>
        <w:snapToGrid w:val="0"/>
        <w:spacing w:line="300" w:lineRule="auto"/>
        <w:ind w:firstLine="480" w:firstLineChars="200"/>
        <w:rPr>
          <w:rFonts w:cs="宋体"/>
          <w:color w:val="auto"/>
          <w:sz w:val="24"/>
          <w:szCs w:val="20"/>
          <w:highlight w:val="none"/>
        </w:rPr>
      </w:pPr>
      <w:r>
        <w:rPr>
          <w:rFonts w:hint="eastAsia" w:cs="宋体"/>
          <w:color w:val="auto"/>
          <w:sz w:val="24"/>
          <w:szCs w:val="20"/>
          <w:highlight w:val="none"/>
        </w:rPr>
        <w:t>（5）不同供应商的响应文件相互混装；</w:t>
      </w:r>
    </w:p>
    <w:p w14:paraId="6AF4CC7B">
      <w:pPr>
        <w:adjustRightInd w:val="0"/>
        <w:snapToGrid w:val="0"/>
        <w:spacing w:line="300" w:lineRule="auto"/>
        <w:ind w:firstLine="480" w:firstLineChars="200"/>
        <w:rPr>
          <w:rFonts w:cs="宋体"/>
          <w:color w:val="auto"/>
          <w:sz w:val="24"/>
          <w:szCs w:val="20"/>
          <w:highlight w:val="none"/>
        </w:rPr>
      </w:pPr>
      <w:r>
        <w:rPr>
          <w:rFonts w:hint="eastAsia" w:cs="宋体"/>
          <w:color w:val="auto"/>
          <w:sz w:val="24"/>
          <w:szCs w:val="20"/>
          <w:highlight w:val="none"/>
        </w:rPr>
        <w:t>（6）不同供应商的投标保证金从同一单位或者个人的账户转出。</w:t>
      </w:r>
    </w:p>
    <w:p w14:paraId="0FD459FF">
      <w:pPr>
        <w:adjustRightInd w:val="0"/>
        <w:snapToGrid w:val="0"/>
        <w:spacing w:line="300" w:lineRule="auto"/>
        <w:ind w:firstLine="480" w:firstLineChars="200"/>
        <w:rPr>
          <w:rFonts w:cs="宋体"/>
          <w:color w:val="auto"/>
          <w:sz w:val="24"/>
          <w:szCs w:val="20"/>
          <w:highlight w:val="none"/>
        </w:rPr>
      </w:pPr>
      <w:r>
        <w:rPr>
          <w:rFonts w:hint="eastAsia" w:cs="宋体"/>
          <w:color w:val="auto"/>
          <w:sz w:val="24"/>
          <w:szCs w:val="20"/>
          <w:highlight w:val="none"/>
        </w:rPr>
        <w:t>（7）单位负责人为同一人或者存在直接控股、管理关系的不同供应商，同时参加本项目采购活动。</w:t>
      </w:r>
    </w:p>
    <w:p w14:paraId="228E3859">
      <w:pPr>
        <w:adjustRightInd w:val="0"/>
        <w:snapToGrid w:val="0"/>
        <w:spacing w:line="300" w:lineRule="auto"/>
        <w:ind w:right="-874" w:rightChars="-416" w:firstLine="422" w:firstLineChars="200"/>
        <w:rPr>
          <w:rFonts w:cs="宋体"/>
          <w:color w:val="auto"/>
          <w:sz w:val="24"/>
          <w:szCs w:val="20"/>
          <w:highlight w:val="none"/>
        </w:rPr>
      </w:pPr>
      <w:r>
        <w:rPr>
          <w:rFonts w:hint="eastAsia" w:cs="宋体"/>
          <w:b/>
          <w:color w:val="auto"/>
          <w:highlight w:val="none"/>
        </w:rPr>
        <w:t>附：须根据国家企业信用信息公示系统（</w:t>
      </w:r>
      <w:r>
        <w:rPr>
          <w:rFonts w:hint="eastAsia" w:cs="宋体"/>
          <w:b/>
          <w:color w:val="auto"/>
          <w:sz w:val="24"/>
          <w:highlight w:val="none"/>
        </w:rPr>
        <w:t>http://www.gsxt.gov.cn/</w:t>
      </w:r>
      <w:r>
        <w:rPr>
          <w:rFonts w:hint="eastAsia" w:cs="宋体"/>
          <w:b/>
          <w:color w:val="auto"/>
          <w:highlight w:val="none"/>
        </w:rPr>
        <w:t>）登记信息提供以下内容供审查。</w:t>
      </w:r>
      <w:r>
        <w:rPr>
          <w:rFonts w:hint="eastAsia"/>
          <w:b/>
          <w:color w:val="auto"/>
          <w:highlight w:val="none"/>
        </w:rPr>
        <w:t>不填写以下表格中的信息（含自然人身份证号），或经审查发现存在上述违法、违规情况，按投标无效处理。</w:t>
      </w:r>
    </w:p>
    <w:tbl>
      <w:tblPr>
        <w:tblStyle w:val="7"/>
        <w:tblW w:w="0" w:type="auto"/>
        <w:tblInd w:w="5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319"/>
        <w:gridCol w:w="1560"/>
        <w:gridCol w:w="1134"/>
        <w:gridCol w:w="2743"/>
      </w:tblGrid>
      <w:tr w14:paraId="02DD6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noWrap w:val="0"/>
            <w:vAlign w:val="center"/>
          </w:tcPr>
          <w:p w14:paraId="5A890394">
            <w:pPr>
              <w:spacing w:line="400" w:lineRule="exact"/>
              <w:jc w:val="center"/>
              <w:rPr>
                <w:rFonts w:cs="宋体"/>
                <w:color w:val="auto"/>
                <w:highlight w:val="none"/>
              </w:rPr>
            </w:pPr>
            <w:r>
              <w:rPr>
                <w:rFonts w:hint="eastAsia" w:cs="宋体"/>
                <w:color w:val="auto"/>
                <w:highlight w:val="none"/>
              </w:rPr>
              <w:t>序号</w:t>
            </w:r>
          </w:p>
        </w:tc>
        <w:tc>
          <w:tcPr>
            <w:tcW w:w="2319" w:type="dxa"/>
            <w:tcBorders>
              <w:top w:val="single" w:color="auto" w:sz="4" w:space="0"/>
              <w:left w:val="single" w:color="auto" w:sz="4" w:space="0"/>
              <w:bottom w:val="single" w:color="auto" w:sz="4" w:space="0"/>
              <w:right w:val="single" w:color="auto" w:sz="4" w:space="0"/>
            </w:tcBorders>
            <w:noWrap w:val="0"/>
            <w:vAlign w:val="center"/>
          </w:tcPr>
          <w:p w14:paraId="09ABBE49">
            <w:pPr>
              <w:jc w:val="center"/>
              <w:rPr>
                <w:rFonts w:cs="宋体"/>
                <w:color w:val="auto"/>
                <w:highlight w:val="none"/>
              </w:rPr>
            </w:pPr>
            <w:r>
              <w:rPr>
                <w:rFonts w:hint="eastAsia" w:cs="宋体"/>
                <w:color w:val="auto"/>
                <w:highlight w:val="none"/>
              </w:rPr>
              <w:t>股东名称</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2B55658">
            <w:pPr>
              <w:jc w:val="center"/>
              <w:rPr>
                <w:rFonts w:cs="宋体"/>
                <w:color w:val="auto"/>
                <w:highlight w:val="none"/>
              </w:rPr>
            </w:pPr>
            <w:r>
              <w:rPr>
                <w:rFonts w:hint="eastAsia" w:cs="宋体"/>
                <w:color w:val="auto"/>
                <w:highlight w:val="none"/>
              </w:rPr>
              <w:t>股东类型</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26BFDB8">
            <w:pPr>
              <w:spacing w:line="400" w:lineRule="exact"/>
              <w:jc w:val="center"/>
              <w:rPr>
                <w:rFonts w:cs="宋体"/>
                <w:color w:val="auto"/>
                <w:highlight w:val="none"/>
              </w:rPr>
            </w:pPr>
            <w:r>
              <w:rPr>
                <w:rFonts w:hint="eastAsia" w:cs="宋体"/>
                <w:color w:val="auto"/>
                <w:highlight w:val="none"/>
              </w:rPr>
              <w:t>占股比例</w:t>
            </w:r>
          </w:p>
        </w:tc>
        <w:tc>
          <w:tcPr>
            <w:tcW w:w="2743" w:type="dxa"/>
            <w:tcBorders>
              <w:top w:val="single" w:color="auto" w:sz="4" w:space="0"/>
              <w:left w:val="single" w:color="auto" w:sz="4" w:space="0"/>
              <w:bottom w:val="single" w:color="auto" w:sz="4" w:space="0"/>
              <w:right w:val="single" w:color="auto" w:sz="4" w:space="0"/>
            </w:tcBorders>
            <w:noWrap w:val="0"/>
            <w:vAlign w:val="center"/>
          </w:tcPr>
          <w:p w14:paraId="1091FB6D">
            <w:pPr>
              <w:spacing w:line="400" w:lineRule="exact"/>
              <w:jc w:val="center"/>
              <w:rPr>
                <w:rFonts w:cs="宋体"/>
                <w:color w:val="auto"/>
                <w:highlight w:val="none"/>
              </w:rPr>
            </w:pPr>
            <w:r>
              <w:rPr>
                <w:rFonts w:hint="eastAsia" w:cs="宋体"/>
                <w:color w:val="auto"/>
                <w:highlight w:val="none"/>
              </w:rPr>
              <w:t>自然人股东身份证号（或企业股东统一社会信用代码）</w:t>
            </w:r>
          </w:p>
        </w:tc>
      </w:tr>
      <w:tr w14:paraId="1A1C4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noWrap w:val="0"/>
            <w:vAlign w:val="center"/>
          </w:tcPr>
          <w:p w14:paraId="48A0B542">
            <w:pPr>
              <w:jc w:val="center"/>
              <w:rPr>
                <w:rFonts w:cs="宋体"/>
                <w:color w:val="auto"/>
                <w:highlight w:val="none"/>
              </w:rPr>
            </w:pPr>
            <w:r>
              <w:rPr>
                <w:rFonts w:hint="eastAsia" w:cs="宋体"/>
                <w:color w:val="auto"/>
                <w:highlight w:val="none"/>
              </w:rPr>
              <w:t>1</w:t>
            </w:r>
          </w:p>
        </w:tc>
        <w:tc>
          <w:tcPr>
            <w:tcW w:w="2319" w:type="dxa"/>
            <w:tcBorders>
              <w:top w:val="single" w:color="auto" w:sz="4" w:space="0"/>
              <w:left w:val="single" w:color="auto" w:sz="4" w:space="0"/>
              <w:bottom w:val="single" w:color="auto" w:sz="4" w:space="0"/>
              <w:right w:val="single" w:color="auto" w:sz="4" w:space="0"/>
            </w:tcBorders>
            <w:noWrap w:val="0"/>
            <w:vAlign w:val="center"/>
          </w:tcPr>
          <w:p w14:paraId="345DF989">
            <w:pPr>
              <w:jc w:val="center"/>
              <w:rPr>
                <w:rFonts w:cs="宋体"/>
                <w:color w:val="auto"/>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25084C5">
            <w:pPr>
              <w:jc w:val="center"/>
              <w:rPr>
                <w:rFonts w:cs="宋体"/>
                <w:color w:val="auto"/>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4F17BF5A">
            <w:pPr>
              <w:jc w:val="center"/>
              <w:rPr>
                <w:rFonts w:cs="宋体"/>
                <w:color w:val="auto"/>
                <w:highlight w:val="none"/>
              </w:rPr>
            </w:pPr>
          </w:p>
        </w:tc>
        <w:tc>
          <w:tcPr>
            <w:tcW w:w="2743" w:type="dxa"/>
            <w:tcBorders>
              <w:top w:val="single" w:color="auto" w:sz="4" w:space="0"/>
              <w:left w:val="single" w:color="auto" w:sz="4" w:space="0"/>
              <w:bottom w:val="single" w:color="auto" w:sz="4" w:space="0"/>
              <w:right w:val="single" w:color="auto" w:sz="4" w:space="0"/>
            </w:tcBorders>
            <w:noWrap w:val="0"/>
            <w:vAlign w:val="center"/>
          </w:tcPr>
          <w:p w14:paraId="4D6FC3BD">
            <w:pPr>
              <w:jc w:val="center"/>
              <w:rPr>
                <w:rFonts w:cs="宋体"/>
                <w:color w:val="auto"/>
                <w:highlight w:val="none"/>
              </w:rPr>
            </w:pPr>
          </w:p>
        </w:tc>
      </w:tr>
      <w:tr w14:paraId="04F15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noWrap w:val="0"/>
            <w:vAlign w:val="center"/>
          </w:tcPr>
          <w:p w14:paraId="2852A553">
            <w:pPr>
              <w:jc w:val="center"/>
              <w:rPr>
                <w:rFonts w:cs="宋体"/>
                <w:color w:val="auto"/>
                <w:highlight w:val="none"/>
              </w:rPr>
            </w:pPr>
            <w:r>
              <w:rPr>
                <w:rFonts w:hint="eastAsia" w:cs="宋体"/>
                <w:color w:val="auto"/>
                <w:highlight w:val="none"/>
              </w:rPr>
              <w:t>……</w:t>
            </w:r>
          </w:p>
        </w:tc>
        <w:tc>
          <w:tcPr>
            <w:tcW w:w="2319" w:type="dxa"/>
            <w:tcBorders>
              <w:top w:val="single" w:color="auto" w:sz="4" w:space="0"/>
              <w:left w:val="single" w:color="auto" w:sz="4" w:space="0"/>
              <w:bottom w:val="single" w:color="auto" w:sz="4" w:space="0"/>
              <w:right w:val="single" w:color="auto" w:sz="4" w:space="0"/>
            </w:tcBorders>
            <w:noWrap w:val="0"/>
            <w:vAlign w:val="center"/>
          </w:tcPr>
          <w:p w14:paraId="4A34FBB2">
            <w:pPr>
              <w:jc w:val="center"/>
              <w:rPr>
                <w:rFonts w:cs="宋体"/>
                <w:color w:val="auto"/>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10BBAA56">
            <w:pPr>
              <w:jc w:val="center"/>
              <w:rPr>
                <w:rFonts w:cs="宋体"/>
                <w:color w:val="auto"/>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7B9BD6D9">
            <w:pPr>
              <w:jc w:val="center"/>
              <w:rPr>
                <w:rFonts w:cs="宋体"/>
                <w:color w:val="auto"/>
                <w:highlight w:val="none"/>
              </w:rPr>
            </w:pPr>
          </w:p>
        </w:tc>
        <w:tc>
          <w:tcPr>
            <w:tcW w:w="2743" w:type="dxa"/>
            <w:tcBorders>
              <w:top w:val="single" w:color="auto" w:sz="4" w:space="0"/>
              <w:left w:val="single" w:color="auto" w:sz="4" w:space="0"/>
              <w:bottom w:val="single" w:color="auto" w:sz="4" w:space="0"/>
              <w:right w:val="single" w:color="auto" w:sz="4" w:space="0"/>
            </w:tcBorders>
            <w:noWrap w:val="0"/>
            <w:vAlign w:val="center"/>
          </w:tcPr>
          <w:p w14:paraId="047DDA33">
            <w:pPr>
              <w:jc w:val="center"/>
              <w:rPr>
                <w:rFonts w:cs="宋体"/>
                <w:color w:val="auto"/>
                <w:highlight w:val="none"/>
              </w:rPr>
            </w:pPr>
          </w:p>
        </w:tc>
      </w:tr>
    </w:tbl>
    <w:p w14:paraId="15FBAB1D">
      <w:pPr>
        <w:rPr>
          <w:rFonts w:cs="宋体"/>
          <w:color w:val="auto"/>
          <w:sz w:val="24"/>
          <w:highlight w:val="none"/>
        </w:rPr>
      </w:pPr>
    </w:p>
    <w:tbl>
      <w:tblPr>
        <w:tblStyle w:val="7"/>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2469"/>
        <w:gridCol w:w="1440"/>
        <w:gridCol w:w="3846"/>
      </w:tblGrid>
      <w:tr w14:paraId="23B63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noWrap w:val="0"/>
            <w:vAlign w:val="center"/>
          </w:tcPr>
          <w:p w14:paraId="3E406B78">
            <w:pPr>
              <w:jc w:val="center"/>
              <w:rPr>
                <w:rFonts w:cs="宋体"/>
                <w:color w:val="auto"/>
                <w:highlight w:val="none"/>
              </w:rPr>
            </w:pPr>
            <w:r>
              <w:rPr>
                <w:rFonts w:hint="eastAsia" w:cs="宋体"/>
                <w:color w:val="auto"/>
                <w:highlight w:val="none"/>
              </w:rPr>
              <w:t>序号</w:t>
            </w:r>
          </w:p>
        </w:tc>
        <w:tc>
          <w:tcPr>
            <w:tcW w:w="2469" w:type="dxa"/>
            <w:tcBorders>
              <w:top w:val="single" w:color="auto" w:sz="4" w:space="0"/>
              <w:left w:val="single" w:color="auto" w:sz="4" w:space="0"/>
              <w:bottom w:val="single" w:color="auto" w:sz="4" w:space="0"/>
              <w:right w:val="single" w:color="auto" w:sz="4" w:space="0"/>
            </w:tcBorders>
            <w:noWrap w:val="0"/>
            <w:vAlign w:val="center"/>
          </w:tcPr>
          <w:p w14:paraId="6DEB2339">
            <w:pPr>
              <w:jc w:val="center"/>
              <w:rPr>
                <w:rFonts w:cs="宋体"/>
                <w:color w:val="auto"/>
                <w:highlight w:val="none"/>
              </w:rPr>
            </w:pPr>
            <w:r>
              <w:rPr>
                <w:rFonts w:hint="eastAsia" w:cs="宋体"/>
                <w:color w:val="auto"/>
                <w:highlight w:val="none"/>
              </w:rPr>
              <w:t>主要人员姓名</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9F0DCFA">
            <w:pPr>
              <w:jc w:val="center"/>
              <w:rPr>
                <w:rFonts w:cs="宋体"/>
                <w:color w:val="auto"/>
                <w:highlight w:val="none"/>
              </w:rPr>
            </w:pPr>
            <w:r>
              <w:rPr>
                <w:rFonts w:hint="eastAsia" w:cs="宋体"/>
                <w:color w:val="auto"/>
                <w:highlight w:val="none"/>
              </w:rPr>
              <w:t>职务</w:t>
            </w:r>
          </w:p>
        </w:tc>
        <w:tc>
          <w:tcPr>
            <w:tcW w:w="3846" w:type="dxa"/>
            <w:tcBorders>
              <w:top w:val="single" w:color="auto" w:sz="4" w:space="0"/>
              <w:left w:val="single" w:color="auto" w:sz="4" w:space="0"/>
              <w:bottom w:val="single" w:color="auto" w:sz="4" w:space="0"/>
              <w:right w:val="single" w:color="auto" w:sz="4" w:space="0"/>
            </w:tcBorders>
            <w:noWrap w:val="0"/>
            <w:vAlign w:val="center"/>
          </w:tcPr>
          <w:p w14:paraId="06A26119">
            <w:pPr>
              <w:jc w:val="center"/>
              <w:rPr>
                <w:rFonts w:cs="宋体"/>
                <w:color w:val="auto"/>
                <w:highlight w:val="none"/>
              </w:rPr>
            </w:pPr>
            <w:r>
              <w:rPr>
                <w:rFonts w:hint="eastAsia" w:cs="宋体"/>
                <w:color w:val="auto"/>
                <w:highlight w:val="none"/>
              </w:rPr>
              <w:t>身份证号</w:t>
            </w:r>
          </w:p>
        </w:tc>
      </w:tr>
      <w:tr w14:paraId="27A68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noWrap w:val="0"/>
            <w:vAlign w:val="center"/>
          </w:tcPr>
          <w:p w14:paraId="3F935846">
            <w:pPr>
              <w:jc w:val="center"/>
              <w:rPr>
                <w:rFonts w:cs="宋体"/>
                <w:color w:val="auto"/>
                <w:highlight w:val="none"/>
              </w:rPr>
            </w:pPr>
            <w:r>
              <w:rPr>
                <w:rFonts w:hint="eastAsia" w:cs="宋体"/>
                <w:color w:val="auto"/>
                <w:highlight w:val="none"/>
              </w:rPr>
              <w:t>1</w:t>
            </w:r>
          </w:p>
        </w:tc>
        <w:tc>
          <w:tcPr>
            <w:tcW w:w="2469" w:type="dxa"/>
            <w:tcBorders>
              <w:top w:val="single" w:color="auto" w:sz="4" w:space="0"/>
              <w:left w:val="single" w:color="auto" w:sz="4" w:space="0"/>
              <w:bottom w:val="single" w:color="auto" w:sz="4" w:space="0"/>
              <w:right w:val="single" w:color="auto" w:sz="4" w:space="0"/>
            </w:tcBorders>
            <w:noWrap w:val="0"/>
            <w:vAlign w:val="center"/>
          </w:tcPr>
          <w:p w14:paraId="40907890">
            <w:pPr>
              <w:jc w:val="center"/>
              <w:rPr>
                <w:rFonts w:cs="宋体"/>
                <w:color w:val="auto"/>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628D6FB">
            <w:pPr>
              <w:jc w:val="center"/>
              <w:rPr>
                <w:rFonts w:cs="宋体"/>
                <w:color w:val="auto"/>
                <w:highlight w:val="none"/>
              </w:rPr>
            </w:pPr>
          </w:p>
        </w:tc>
        <w:tc>
          <w:tcPr>
            <w:tcW w:w="3846" w:type="dxa"/>
            <w:tcBorders>
              <w:top w:val="single" w:color="auto" w:sz="4" w:space="0"/>
              <w:left w:val="single" w:color="auto" w:sz="4" w:space="0"/>
              <w:bottom w:val="single" w:color="auto" w:sz="4" w:space="0"/>
              <w:right w:val="single" w:color="auto" w:sz="4" w:space="0"/>
            </w:tcBorders>
            <w:noWrap w:val="0"/>
            <w:vAlign w:val="center"/>
          </w:tcPr>
          <w:p w14:paraId="21BD2EE5">
            <w:pPr>
              <w:jc w:val="center"/>
              <w:rPr>
                <w:rFonts w:cs="宋体"/>
                <w:color w:val="auto"/>
                <w:highlight w:val="none"/>
              </w:rPr>
            </w:pPr>
          </w:p>
        </w:tc>
      </w:tr>
      <w:tr w14:paraId="3593B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noWrap w:val="0"/>
            <w:vAlign w:val="center"/>
          </w:tcPr>
          <w:p w14:paraId="356E1353">
            <w:pPr>
              <w:jc w:val="center"/>
              <w:rPr>
                <w:rFonts w:cs="宋体"/>
                <w:color w:val="auto"/>
                <w:highlight w:val="none"/>
              </w:rPr>
            </w:pPr>
            <w:r>
              <w:rPr>
                <w:rFonts w:hint="eastAsia" w:cs="宋体"/>
                <w:color w:val="auto"/>
                <w:highlight w:val="none"/>
              </w:rPr>
              <w:t>……</w:t>
            </w:r>
          </w:p>
        </w:tc>
        <w:tc>
          <w:tcPr>
            <w:tcW w:w="2469" w:type="dxa"/>
            <w:tcBorders>
              <w:top w:val="single" w:color="auto" w:sz="4" w:space="0"/>
              <w:left w:val="single" w:color="auto" w:sz="4" w:space="0"/>
              <w:bottom w:val="single" w:color="auto" w:sz="4" w:space="0"/>
              <w:right w:val="single" w:color="auto" w:sz="4" w:space="0"/>
            </w:tcBorders>
            <w:noWrap w:val="0"/>
            <w:vAlign w:val="center"/>
          </w:tcPr>
          <w:p w14:paraId="7D39FD1F">
            <w:pPr>
              <w:jc w:val="center"/>
              <w:rPr>
                <w:rFonts w:cs="宋体"/>
                <w:color w:val="auto"/>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3622CC2A">
            <w:pPr>
              <w:jc w:val="center"/>
              <w:rPr>
                <w:rFonts w:cs="宋体"/>
                <w:color w:val="auto"/>
                <w:highlight w:val="none"/>
              </w:rPr>
            </w:pPr>
          </w:p>
        </w:tc>
        <w:tc>
          <w:tcPr>
            <w:tcW w:w="3846" w:type="dxa"/>
            <w:tcBorders>
              <w:top w:val="single" w:color="auto" w:sz="4" w:space="0"/>
              <w:left w:val="single" w:color="auto" w:sz="4" w:space="0"/>
              <w:bottom w:val="single" w:color="auto" w:sz="4" w:space="0"/>
              <w:right w:val="single" w:color="auto" w:sz="4" w:space="0"/>
            </w:tcBorders>
            <w:noWrap w:val="0"/>
            <w:vAlign w:val="center"/>
          </w:tcPr>
          <w:p w14:paraId="3C987302">
            <w:pPr>
              <w:jc w:val="center"/>
              <w:rPr>
                <w:rFonts w:cs="宋体"/>
                <w:color w:val="auto"/>
                <w:highlight w:val="none"/>
              </w:rPr>
            </w:pPr>
          </w:p>
        </w:tc>
      </w:tr>
    </w:tbl>
    <w:p w14:paraId="05BA8539">
      <w:pPr>
        <w:ind w:left="2698" w:leftChars="1285"/>
        <w:rPr>
          <w:rFonts w:cs="宋体"/>
          <w:color w:val="auto"/>
          <w:sz w:val="24"/>
          <w:highlight w:val="none"/>
        </w:rPr>
      </w:pPr>
      <w:r>
        <w:rPr>
          <w:rFonts w:hint="eastAsia"/>
          <w:color w:val="auto"/>
          <w:sz w:val="24"/>
          <w:highlight w:val="none"/>
        </w:rPr>
        <w:t>供应商全称（公章）：</w:t>
      </w:r>
    </w:p>
    <w:p w14:paraId="5A8D9DBD">
      <w:pPr>
        <w:ind w:left="2698" w:leftChars="1285"/>
        <w:rPr>
          <w:rFonts w:cs="宋体"/>
          <w:color w:val="auto"/>
          <w:sz w:val="24"/>
          <w:highlight w:val="none"/>
        </w:rPr>
      </w:pPr>
      <w:r>
        <w:rPr>
          <w:rFonts w:hint="eastAsia"/>
          <w:color w:val="auto"/>
          <w:sz w:val="24"/>
          <w:highlight w:val="none"/>
        </w:rPr>
        <w:t>法定代表人或被授权代表（签字或签章）</w:t>
      </w:r>
      <w:r>
        <w:rPr>
          <w:rFonts w:hint="eastAsia" w:cs="宋体"/>
          <w:color w:val="auto"/>
          <w:sz w:val="24"/>
          <w:highlight w:val="none"/>
        </w:rPr>
        <w:t>：</w:t>
      </w:r>
    </w:p>
    <w:p w14:paraId="32FC5B00">
      <w:pPr>
        <w:ind w:left="2698" w:leftChars="1285"/>
        <w:rPr>
          <w:rFonts w:hint="eastAsia" w:asciiTheme="minorEastAsia" w:hAnsiTheme="minorEastAsia" w:eastAsiaTheme="minorEastAsia" w:cstheme="minorEastAsia"/>
          <w:sz w:val="32"/>
          <w:szCs w:val="32"/>
          <w:lang w:eastAsia="zh-CN"/>
        </w:rPr>
      </w:pPr>
      <w:r>
        <w:rPr>
          <w:rFonts w:hint="eastAsia" w:cs="宋体"/>
          <w:color w:val="auto"/>
          <w:sz w:val="24"/>
          <w:highlight w:val="none"/>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663B7"/>
    <w:rsid w:val="08421347"/>
    <w:rsid w:val="280E080F"/>
    <w:rsid w:val="2D296616"/>
    <w:rsid w:val="30954515"/>
    <w:rsid w:val="508636F0"/>
    <w:rsid w:val="5563538C"/>
    <w:rsid w:val="5B8F60E0"/>
    <w:rsid w:val="5BF35180"/>
    <w:rsid w:val="5BFE2BCA"/>
    <w:rsid w:val="650E23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260" w:beforeLines="0" w:after="260" w:afterLines="0" w:line="412" w:lineRule="auto"/>
      <w:outlineLvl w:val="1"/>
    </w:pPr>
    <w:rPr>
      <w:rFonts w:ascii="Arial" w:hAnsi="Arial" w:eastAsia="黑体"/>
      <w:b/>
      <w:bCs/>
      <w:sz w:val="32"/>
      <w:szCs w:val="32"/>
      <w:lang w:eastAsia="en-US"/>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pPr>
    <w:rPr>
      <w:rFonts w:ascii="Verdana" w:hAnsi="Verdana"/>
      <w:lang w:eastAsia="en-US"/>
    </w:rPr>
  </w:style>
  <w:style w:type="paragraph" w:styleId="4">
    <w:name w:val="Body Text Indent 2"/>
    <w:basedOn w:val="1"/>
    <w:qFormat/>
    <w:uiPriority w:val="0"/>
    <w:pPr>
      <w:spacing w:after="120" w:afterLines="0" w:line="480" w:lineRule="auto"/>
      <w:ind w:left="200" w:leftChars="200"/>
    </w:pPr>
  </w:style>
  <w:style w:type="paragraph" w:styleId="5">
    <w:name w:val="footer"/>
    <w:basedOn w:val="1"/>
    <w:qFormat/>
    <w:uiPriority w:val="0"/>
    <w:pPr>
      <w:widowControl w:val="0"/>
      <w:tabs>
        <w:tab w:val="center" w:pos="4153"/>
        <w:tab w:val="right" w:pos="8306"/>
      </w:tabs>
      <w:autoSpaceDE w:val="0"/>
      <w:autoSpaceDN w:val="0"/>
      <w:adjustRightInd w:val="0"/>
      <w:snapToGrid w:val="0"/>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正文首行缩进两字符"/>
    <w:basedOn w:val="1"/>
    <w:qFormat/>
    <w:uiPriority w:val="0"/>
    <w:pPr>
      <w:spacing w:line="360" w:lineRule="auto"/>
      <w:ind w:firstLine="200" w:firstLineChars="200"/>
    </w:pPr>
  </w:style>
  <w:style w:type="paragraph" w:customStyle="1" w:styleId="10">
    <w:name w:val="Body Text Indent"/>
    <w:basedOn w:val="1"/>
    <w:qFormat/>
    <w:uiPriority w:val="0"/>
    <w:pPr>
      <w:spacing w:after="120" w:afterLines="0"/>
      <w:ind w:left="200" w:leftChars="200"/>
    </w:pPr>
    <w:rPr>
      <w:szCs w:val="20"/>
    </w:rPr>
  </w:style>
  <w:style w:type="paragraph" w:customStyle="1" w:styleId="11">
    <w:name w:val="表格文字"/>
    <w:basedOn w:val="1"/>
    <w:next w:val="3"/>
    <w:qFormat/>
    <w:uiPriority w:val="0"/>
    <w:pPr>
      <w:spacing w:before="25" w:after="25"/>
      <w:jc w:val="left"/>
    </w:pPr>
    <w:rPr>
      <w:bCs/>
      <w:spacing w:val="10"/>
      <w:kern w:val="0"/>
      <w:szCs w:val="20"/>
    </w:rPr>
  </w:style>
  <w:style w:type="paragraph" w:customStyle="1" w:styleId="12">
    <w:name w:val="表格"/>
    <w:basedOn w:val="1"/>
    <w:qFormat/>
    <w:uiPriority w:val="0"/>
    <w:pPr>
      <w:spacing w:line="400" w:lineRule="exact"/>
    </w:pPr>
    <w:rPr>
      <w:sz w:val="24"/>
    </w:rPr>
  </w:style>
  <w:style w:type="paragraph" w:customStyle="1" w:styleId="13">
    <w:name w:val="正文文本缩进1"/>
    <w:basedOn w:val="1"/>
    <w:qFormat/>
    <w:uiPriority w:val="0"/>
    <w:pPr>
      <w:spacing w:after="120"/>
      <w:ind w:left="200" w:leftChars="200"/>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2215</Words>
  <Characters>2239</Characters>
  <Lines>0</Lines>
  <Paragraphs>0</Paragraphs>
  <TotalTime>0</TotalTime>
  <ScaleCrop>false</ScaleCrop>
  <LinksUpToDate>false</LinksUpToDate>
  <CharactersWithSpaces>2549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2025-03-10T10:59:00Z</dcterms:created>
  <dc:creator>Administrator</dc:creator>
  <cp:lastModifiedBy>王择</cp:lastModifiedBy>
  <dcterms:modified xsi:type="dcterms:W3CDTF">2025-06-27T10:51:37Z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eyJoZGlkIjoiMDY1MjA5NmUwMjc1NWRlZGE1NzM4MGI1NWEzZGI2NWIiLCJ1c2VySWQiOiIxMDQzNTE0NzQxIn0=</vt:lpwstr>
  </property>
  <property fmtid="{D5CDD505-2E9C-101B-9397-08002B2CF9AE}" pid="4" name="ICV">
    <vt:lpwstr>6A74CA8F6FCD4E8CB04AC5FFD8D0114F_12</vt:lpwstr>
  </property>
</Properties>
</file>