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生物医学工程科研平台设备（第二期）(二次)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HD2025-1-017R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生物医学工程科研平台设备（第二期）(二次)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HD2025-1-017R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生物医学工程科研平台设备（第二期）(二次)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43,840,150.00元</w:t>
      </w:r>
      <w:r>
        <w:rPr>
          <w:rFonts w:ascii="仿宋_GB2312" w:hAnsi="仿宋_GB2312" w:cs="仿宋_GB2312" w:eastAsia="仿宋_GB2312"/>
        </w:rPr>
        <w:t>肆仟叁佰捌拾肆万零壹佰伍拾元整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合同签订后90天内交货且安装调试完毕交付使用；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合同签订后180天内交货且安装调试完毕交付使用；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合同签订后60天内交货且安装调试完毕交付使用；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合同签订后60天内交货且安装调试完毕交付使用；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1、如所投产品为进口产品 ：需提供产品制造厂家对投标产品的授权书或具有授权权限的代理商对产品的有效授权书 ，须保证授权链条的完整性(提供证件复印件加盖公章)</w:t>
      </w:r>
    </w:p>
    <w:p>
      <w:pPr>
        <w:pStyle w:val="null3"/>
        <w:jc w:val="left"/>
      </w:pPr>
      <w:r>
        <w:rPr>
          <w:rFonts w:ascii="仿宋_GB2312" w:hAnsi="仿宋_GB2312" w:cs="仿宋_GB2312" w:eastAsia="仿宋_GB2312"/>
        </w:rPr>
        <w:t>2、环保类行政处罚记录：参加政府采购活动前三年内，在经营活动中没有环保类行政处罚记录，提供承诺函【投标人注册成立时间不足三年的，从注册时间起算，加盖公章】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截止时间前，必须登录系统上传加密的电子投标文件（后缀名.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贾东敏、吴坤祥、施晨、林嘉嘉、符绩顺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采购包1：2,596,500.00元</w:t>
            </w:r>
          </w:p>
          <w:p>
            <w:pPr>
              <w:pStyle w:val="null3"/>
              <w:jc w:val="left"/>
            </w:pPr>
            <w:r>
              <w:rPr>
                <w:rFonts w:ascii="仿宋_GB2312" w:hAnsi="仿宋_GB2312" w:cs="仿宋_GB2312" w:eastAsia="仿宋_GB2312"/>
              </w:rPr>
              <w:t>采购包2：3,430,650.00元</w:t>
            </w:r>
          </w:p>
          <w:p>
            <w:pPr>
              <w:pStyle w:val="null3"/>
              <w:jc w:val="left"/>
            </w:pPr>
            <w:r>
              <w:rPr>
                <w:rFonts w:ascii="仿宋_GB2312" w:hAnsi="仿宋_GB2312" w:cs="仿宋_GB2312" w:eastAsia="仿宋_GB2312"/>
              </w:rPr>
              <w:t>采购包3：8,543,000.00元</w:t>
            </w:r>
          </w:p>
          <w:p>
            <w:pPr>
              <w:pStyle w:val="null3"/>
              <w:jc w:val="left"/>
            </w:pPr>
            <w:r>
              <w:rPr>
                <w:rFonts w:ascii="仿宋_GB2312" w:hAnsi="仿宋_GB2312" w:cs="仿宋_GB2312" w:eastAsia="仿宋_GB2312"/>
              </w:rPr>
              <w:t>采购包4：29,270,000.00元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采购包1保证金金额：12,000.00元</w:t>
            </w:r>
          </w:p>
          <w:p>
            <w:pPr>
              <w:pStyle w:val="null3"/>
              <w:jc w:val="left"/>
            </w:pPr>
            <w:r>
              <w:rPr>
                <w:rFonts w:ascii="仿宋_GB2312" w:hAnsi="仿宋_GB2312" w:cs="仿宋_GB2312" w:eastAsia="仿宋_GB2312"/>
              </w:rPr>
              <w:t>采购包2保证金金额：17,000.00元</w:t>
            </w:r>
          </w:p>
          <w:p>
            <w:pPr>
              <w:pStyle w:val="null3"/>
              <w:jc w:val="left"/>
            </w:pPr>
            <w:r>
              <w:rPr>
                <w:rFonts w:ascii="仿宋_GB2312" w:hAnsi="仿宋_GB2312" w:cs="仿宋_GB2312" w:eastAsia="仿宋_GB2312"/>
              </w:rPr>
              <w:t>采购包3保证金金额：42,000.00元</w:t>
            </w:r>
          </w:p>
          <w:p>
            <w:pPr>
              <w:pStyle w:val="null3"/>
              <w:jc w:val="left"/>
            </w:pPr>
            <w:r>
              <w:rPr>
                <w:rFonts w:ascii="仿宋_GB2312" w:hAnsi="仿宋_GB2312" w:cs="仿宋_GB2312" w:eastAsia="仿宋_GB2312"/>
              </w:rPr>
              <w:t>采购包4保证金金额：140,000.00元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开户行名称：华采招标集团有限公司</w:t>
            </w:r>
          </w:p>
          <w:p>
            <w:pPr>
              <w:pStyle w:val="null3"/>
              <w:jc w:val="left"/>
            </w:pPr>
            <w:r>
              <w:rPr>
                <w:rFonts w:ascii="仿宋_GB2312" w:hAnsi="仿宋_GB2312" w:cs="仿宋_GB2312" w:eastAsia="仿宋_GB2312"/>
              </w:rPr>
              <w:t>开户银行：中国建设银行股份有限公司北京西客站支行</w:t>
            </w:r>
          </w:p>
          <w:p>
            <w:pPr>
              <w:pStyle w:val="null3"/>
              <w:jc w:val="left"/>
            </w:pPr>
            <w:r>
              <w:rPr>
                <w:rFonts w:ascii="仿宋_GB2312" w:hAnsi="仿宋_GB2312" w:cs="仿宋_GB2312" w:eastAsia="仿宋_GB2312"/>
              </w:rPr>
              <w:t>银行账号：11050165510000000292</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号”之规定的40%支付。中标供应商应在中标公告发布之日起3个工作日内，向招标代理机构缴纳招标代理服务费。 单位名称：华采招标集团有限公司海南分公司， 开户银行：中国农业银行海口科技支行， 银行帐号：21164001040015455。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16.1、投标保证金将被没收的情形：①投标人在投标文件中提供虚假材料的；②投标人在投标活动中有违反法律、违反政策规定行为的； 16.2、履约保证金将被没收：①中标人擅自转包、转让的；②中标人在投标活动中有违反法律、违反政策规定行为的；③采购合同规定的其他情形。 16.3、投标无效情形：①如投标人在非开标现场上传的电子标书的IP地址相同，则IP地址相同的投标按无效标处理。②如投标人提交的投标文件为虚假材料的，按无效标处理。 16.4述标和/或产（样）品演（展）示：无 16.5是否接受进口产品投标：详见采购文件第三章“采购需求” 16.6采购需求：（1）采购需求（参考配置及技术要求为定制产品除外） 本项目所有产品均不接受定制产品投标，否则将作为无效投标处理。（2）采购标的物需按照国家相关标准、行业标准、地方标准或者其他标准、规范执行。 16.7委托代表人的资格条件：投标时须提供法定代表人授权委托书和被授权人身份证复印件。 16.8委托代表人的代理权限：委托代表人只能代表委托人处置投标活动中的一般事务。提出质疑、投诉等特殊事项，必须经法定代表人特别授权。 16.9是否允许选择性报价：不接受选择性报价 16.10本项目所属行业：根据《统计上大中小微型企业划分办法（2017）》，本项目所属行业为工业。 16.11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16.12充分、公平竞争保障措施：提供相同品牌产品处理：（1）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联系人：贾东敏、吴坤祥、施晨、林嘉嘉、符绩顺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0"/>
          <w:numId w:val="1"/>
        </w:numPr>
        <w:jc w:val="left"/>
      </w:pPr>
      <w:r>
        <w:rPr>
          <w:rFonts w:ascii="仿宋_GB2312" w:hAnsi="仿宋_GB2312" w:cs="仿宋_GB2312" w:eastAsia="仿宋_GB2312"/>
          <w:sz w:val="28"/>
          <w:b/>
        </w:rPr>
        <w:t>一、采购需求一览表</w:t>
      </w:r>
    </w:p>
    <w:tbl>
      <w:tblPr>
        <w:tblW w:w="0" w:type="auto"/>
        <w:tblBorders>
          <w:top w:val="single"/>
          <w:left w:val="single"/>
          <w:bottom w:val="single"/>
          <w:right w:val="single"/>
          <w:insideH w:val="single"/>
          <w:insideV w:val="single"/>
        </w:tblBorders>
      </w:tblPr>
      <w:tblGrid>
        <w:gridCol w:w="1068"/>
        <w:gridCol w:w="1068"/>
        <w:gridCol w:w="1735"/>
        <w:gridCol w:w="1068"/>
        <w:gridCol w:w="1068"/>
        <w:gridCol w:w="1161"/>
        <w:gridCol w:w="1068"/>
        <w:gridCol w:w="1068"/>
        <w:gridCol w:w="1068"/>
      </w:tblGrid>
      <w:tr>
        <w:tc>
          <w:tcPr>
            <w:tcW w:type="dxa" w:w="106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1"/>
                <w:color w:val="000000"/>
              </w:rPr>
              <w:t>包号</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序号</w:t>
            </w:r>
          </w:p>
        </w:tc>
        <w:tc>
          <w:tcPr>
            <w:tcW w:type="dxa" w:w="1735"/>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采购品目名称</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单位</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数量</w:t>
            </w:r>
          </w:p>
        </w:tc>
        <w:tc>
          <w:tcPr>
            <w:tcW w:type="dxa" w:w="1161"/>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预算单价</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是否允许进口产品投标</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是否核心产品  </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备注</w:t>
            </w:r>
          </w:p>
        </w:tc>
      </w:tr>
      <w:tr>
        <w:tc>
          <w:tcPr>
            <w:tcW w:type="dxa" w:w="1068"/>
            <w:vMerge/>
            <w:tcBorders>
              <w:top w:val="single" w:color="000000" w:sz="4"/>
              <w:left w:val="singl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735"/>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161"/>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（单价限价）</w:t>
            </w: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r>
      <w:tr>
        <w:tc>
          <w:tcPr>
            <w:tcW w:type="dxa" w:w="1068"/>
            <w:vMerge/>
            <w:tcBorders>
              <w:top w:val="single" w:color="000000" w:sz="4"/>
              <w:left w:val="singl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735"/>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16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（元）</w:t>
            </w: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r>
      <w:tr>
        <w:tc>
          <w:tcPr>
            <w:tcW w:type="dxa" w:w="106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1包</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173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阻抗分析仪</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575000</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矢量网络分析仪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射频功率放大器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示波器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304000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频谱分析仪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直流电源分析仪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精密型直流电源模块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任意波发生器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non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矢量信号源</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342000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2包</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9.4T小鼠离体脑容积线圈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596200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5T 猪脑体线圈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9.4T离体猴脑线圈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734600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峰值功率分析仪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164400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衰减器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5T 23Na脑部线圈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腔内摄像系统5T版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腔内摄像系统9.4T版</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线圈开发接口设备</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控温保温水箱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18950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压缩气体减压阀</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三通气体混配器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动物麻醉机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动物生理监护仪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吸痰器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动物呼吸机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双气瓶安全柜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27</w:t>
            </w:r>
          </w:p>
        </w:tc>
        <w:tc>
          <w:tcPr>
            <w:tcW w:type="dxa" w:w="1735"/>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治疗车（动物转运和气管插管操作用）、气瓶推车</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件</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13000</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735"/>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c>
          <w:tcPr>
            <w:tcW w:type="dxa" w:w="1068"/>
            <w:vMerge/>
            <w:tcBorders>
              <w:top w:val="single" w:color="000000" w:sz="4"/>
              <w:left w:val="none" w:color="000000" w:sz="4"/>
              <w:bottom w:val="single" w:color="000000" w:sz="4"/>
              <w:right w:val="single" w:color="000000" w:sz="4"/>
            </w:tcBorders>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负20度冰箱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4度冰箱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3包</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脉动真空灭菌器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脉动真空灭菌器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笼盒清洗机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换笼站</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饲养笼具</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小动物功能检测系统</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生物安全柜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纯水设备</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一体扰流喷淋除臭设备</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532000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动物中心管理系统</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282056</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荧光显微镜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222090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荧光定量PCR仪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全自动细胞免疫荧光标记系统</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凝胶塑形打印机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医用冷藏冷冻冰箱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14634</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医用冷冻冰箱</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33293</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垫料添加机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垫料负压处置柜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洗衣机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烘干机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双层工作车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搬运车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鼠尾采集及收集装置</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高速低温离心机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低速离心机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电泳仪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凝胶成像仪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49280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振荡器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58</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移液枪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59</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振动切片机</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鼠脑样本校正装置</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61</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灌流台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62</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小动物头部固定适配器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63</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脊髓固定适配器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64</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体视显微镜</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65</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小动物立体定位仪</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58100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vMerge/>
            <w:tcBorders>
              <w:top w:val="single" w:color="000000" w:sz="4"/>
              <w:left w:val="single" w:color="000000" w:sz="4"/>
              <w:bottom w:val="single" w:color="000000" w:sz="4"/>
              <w:right w:val="single" w:color="000000" w:sz="4"/>
            </w:tcBorders>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66</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皮秒绿光高功率激光器</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0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4包</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67</w:t>
            </w:r>
          </w:p>
        </w:tc>
        <w:tc>
          <w:tcPr>
            <w:tcW w:type="dxa" w:w="173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生物医学图像处理平台</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16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29270000</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否</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是</w:t>
            </w:r>
          </w:p>
        </w:tc>
        <w:tc>
          <w:tcPr>
            <w:tcW w:type="dxa" w:w="1068"/>
            <w:tcBorders>
              <w:top w:val="single" w:color="000000" w:sz="4"/>
              <w:left w:val="none" w:color="000000" w:sz="4"/>
              <w:bottom w:val="single" w:color="000000" w:sz="4"/>
              <w:right w:val="single" w:color="000000" w:sz="4"/>
            </w:tcBorders>
            <w:tcMar>
              <w:top w:type="dxa" w:w="15"/>
              <w:left w:type="dxa" w:w="15"/>
              <w:right w:type="dxa" w:w="15"/>
            </w:tcMar>
            <w:vAlign w:val="center"/>
          </w:tcPr>
          <w:p/>
        </w:tc>
      </w:tr>
    </w:tbl>
    <w:p>
      <w:pPr>
        <w:pStyle w:val="null3"/>
        <w:jc w:val="both"/>
      </w:pPr>
      <w:r>
        <w:rPr>
          <w:rFonts w:ascii="仿宋_GB2312" w:hAnsi="仿宋_GB2312" w:cs="仿宋_GB2312" w:eastAsia="仿宋_GB2312"/>
          <w:sz w:val="24"/>
          <w:b/>
        </w:rPr>
        <w:t>注：投标人报价如超过此单价限价的，将作为无效投标处理。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2,596,500.00</w:t>
      </w:r>
    </w:p>
    <w:p>
      <w:pPr>
        <w:pStyle w:val="null3"/>
        <w:jc w:val="left"/>
      </w:pPr>
      <w:r>
        <w:rPr>
          <w:rFonts w:ascii="仿宋_GB2312" w:hAnsi="仿宋_GB2312" w:cs="仿宋_GB2312" w:eastAsia="仿宋_GB2312"/>
        </w:rPr>
        <w:t>采购包最高限价（元）: 2,596,500.00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2,596,500.00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3,430,650.00</w:t>
      </w:r>
    </w:p>
    <w:p>
      <w:pPr>
        <w:pStyle w:val="null3"/>
        <w:jc w:val="left"/>
      </w:pPr>
      <w:r>
        <w:rPr>
          <w:rFonts w:ascii="仿宋_GB2312" w:hAnsi="仿宋_GB2312" w:cs="仿宋_GB2312" w:eastAsia="仿宋_GB2312"/>
        </w:rPr>
        <w:t>采购包最高限价（元）: 3,430,650.00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3,430,650.00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8,543,000.00</w:t>
      </w:r>
    </w:p>
    <w:p>
      <w:pPr>
        <w:pStyle w:val="null3"/>
        <w:jc w:val="left"/>
      </w:pPr>
      <w:r>
        <w:rPr>
          <w:rFonts w:ascii="仿宋_GB2312" w:hAnsi="仿宋_GB2312" w:cs="仿宋_GB2312" w:eastAsia="仿宋_GB2312"/>
        </w:rPr>
        <w:t>采购包最高限价（元）: 8,543,000.00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8,543,000.00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29,270,000.00</w:t>
      </w:r>
    </w:p>
    <w:p>
      <w:pPr>
        <w:pStyle w:val="null3"/>
        <w:jc w:val="left"/>
      </w:pPr>
      <w:r>
        <w:rPr>
          <w:rFonts w:ascii="仿宋_GB2312" w:hAnsi="仿宋_GB2312" w:cs="仿宋_GB2312" w:eastAsia="仿宋_GB2312"/>
        </w:rPr>
        <w:t>采购包最高限价（元）: 29,270,000.00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生物医学工程科研平台设备（第二期）4包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29,270,000.00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生物医学工程科研平台设备（第二期）1包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2,596,500.00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生物医学工程科研平台设备（第二期）2包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3,430,650.00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生物医学工程科研平台设备（第二期）3包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8,543,000.00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生物医学工程科研平台设备（第二期）4包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29,270,000.00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标的名称：生物医学工程科研平台设备（第二期）1包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1.阻抗分析仪 一、配置清单 1、阻抗分析仪1台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2、基础测试夹具 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二、技术参数 1. 阻抗分析仪： 1.1 可测量参数应至少包括：阻抗、导纳、串联电感、并联电感、串联电容、并联电容、串联电阻、并联电阻、电抗、电导、电纳、品质因数；</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★测量方法为射频伏安法（RF-IV method）；</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★频率范围包含1MHz~500MHz；</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1.4 频率分辨率不高于5mHz；</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1.5 测量准确性在20-30℃下不超过±10 ppm；</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▲阻抗测量范围包含0.2 Ohm~30 kOhm；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1.7 输出特征阻抗为50±0.1 Ohm；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1.8 最大直流偏置电流不低于100mA；</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1.9 直流偏置电流分辨率不高于2μA；</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1.10 直流偏置电压在0.3-40V之间可调；</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1.11 直流偏置电压分辨率不高于1mV；</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1.12 具有直流偏置监控功能；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1.13 具有扫频功能；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1.14 最大扫频点数不低于1501；</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1.15 支持连续扫频；</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1.16 ★支持开路/短路/负载校准；</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1.17 ▲支持触发测量；</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1.18 ▲触发测量模式须包括内部、外部、总线、按键触发；</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1.19 支持测量结果内部平均；</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1.20 最大平均次数不低于100次；</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1.21 最大读数光标数量不低于5个；</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1.22 基本精度不超过1%。</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 基础测试夹具： 2.1 基础测试夹具应包含引脚元件测量夹具、贴片元件测量夹具及对应的校准件各一件；</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2.2 基础测试夹具与阻抗分析仪接口兼容；</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2.3 基础测试夹具特征阻抗为50±0.1 Ω。</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2.矢量网络分析仪 一、配置清单 1、矢量网络分析仪 1台</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矢量网络分析仪： 1.1 ★通道数≥4；</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★频率范围包含1MHz~1GHz；</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1.3 频率分辨率不超过2Hz；</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1.4 包含≥1个内部射频源；</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1.5 扫描速度不小于100 pts/ms；</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★支持散射参数、Smith圆图、相位等测量方式；</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1.7 全频段动态范围不低于100dB；</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1.8 2GHz以下频段校正后反射误差绝对值不高于0.005；</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1.9 2GHz以下频段校正后传输误差绝对值不高于0.05；</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1.10 系统最大输出功率的全频段最小值不低于0dBm；</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1.11 功率水平精度全频段不超过±4dB；</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1.12 功率水平线性度全频段不超过±0.75dB；</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1.13 最大输入电压：DC不低于30V（正负向），AC不低于+27dBm；</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1.14 二次和三次谐波强度全频段不超过-20dBc，10MHz以上频段不超过-25dBc；</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1.15 测量功率分辨率不大于0.01dB；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1.16 最大可设置测量功率不低于+20 dBm；</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1.17 最小可设置测量功率不高于-100 dBm；</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1.18 测试端口噪声水平全频段不高于-100dBm，10MHz以上频段不超过-125dBm；</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1.19 迹线噪声幅度全频段不高于0.005 dB rms，10MHz以上频段不超过0.002 dB rms；</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1.20 迹线噪声相位全频段不高于0.07 deg rms，10MHz以上频段不超过0.01 deg rms；</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1.21 接收机相噪在1GHz下典型值不超过-100 dBc/Hz。</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3.射频功率放大器 一、配置清单 1、射频功率放大器主机 1套</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▲额定功率不低于250W；</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1.2 1dB压缩点不低于200W；</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▲增益不低于54dB；</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★带宽包含5MHz-310MHz频段；</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1.5 增益平稳度不超过±2dB；</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▲最大占空比不低于20%；</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▲最大脉冲宽度不低于300ms；</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 ★支持连续波，连续波模式功率不大于25W；</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1.9 脉冲上升时间与下降时间均不大于0.5μs；</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1.10 门上升时间与下降时间均不大于0.5μs；</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1.11 门延迟不超过1μs；</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1.12 奇次谐波不超过-10dBc，偶次谐波不超过-20dBc；</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1.13 杂散不超过-70dBc；</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1.14 输出噪声：热噪声以上不超过10dB；</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1.15 特征阻抗50 Ohm；</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1.16 相位变异：≤10 deg；</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1.17 相位稳定性：100ms脉冲偏移不超过1°；</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1.18 最大射频输入不低于10dBm；</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1.19 可在220V/50Hz单相市电下使用；</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1.20 射频输出接口为N型；</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1.21 射频输入、门信号、射频样本接口为BNC-k；</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1.22 信号接口为DB25。</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4.示波器 一、配置清单 1、示波器及频率选件 1套</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★输入通道不少于4个，数字通道不低于16个；</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★模拟通道的实时采样率不低于5 Gsa/s；</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★输入阻抗应至少包含交流、50 Ω和1 MΩ三种；</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1.4 50 Ω下模拟带宽不低于1 GHz；</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1.5 1 MΩ 下模拟带宽不低于500MHz；</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1.6 上升时间（典型值，10/90%）不高于0.5 ns；</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1.7 50 Ω 下输入灵敏度下限不低于1 mV/格，上限不低于1 V/格；</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1.8 1 MΩ下输入灵敏度下限不低于1 mV/格，上限不低于5 V/格；</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▲具有20MHz和200MHz模拟滤波功能；</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1.10 数字滤波带宽下限不高于20MHz；</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1.11 DC-1GHz频段通道间隔离度不低于0dB；</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1.12 50Ω 下最大输入电压的双边绝对值不小于5V；</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1.13 1 MΩ 下最大输入电压不低于30 Vrms（交流）、40 Vmax（直流，双边绝对值）；</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1.14 50 Ω 下偏置范围±4V；</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1.15 1MΩ 、1V/格灵敏度下偏置范围±100V；</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1.16 ★具备内部与外部触发功能，可对外部触发信号进行模拟滤波；</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1.17 ▲垂直分辨率不低于10bit，高分辨率模式下不低于16bit；</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1.18 DC-1GHz频段通道间隔离度不低于40dB；</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1.19 50 Ohm下，1V/格输入灵敏度下，本底噪声水平不高于10mV；</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1.20 时基范围应在1ns/格~1h/格之间可调，且应具备滚动模式；</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1.21 噪声密度不高于-160dBm/Hz；</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1.22 信噪比不低于108dB；</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1.23 1GHz下，100kHz频偏的相位噪声不高于120dBc/Hz。</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5.频谱分析仪 一、配置清单 1.频谱分析仪主机及噪声系数测量选件 1套</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2.与频谱仪主机配套的噪声源 1个</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频谱分析仪主机及噪声系数测量选件一套： 1.1 ★最高频率范围不低于3.6GHz；</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1.2 温度稳定性不超出2ppm；</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▲老化率不超出1ppm/年；</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1.4 扫频连续可调范围下限不低于10Hz；</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1.5 频率分辨率不高于0.1Hz；</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1.6 扫频不确定度不高于0.01%；</w:t>
            </w:r>
          </w:p>
        </w:tc>
      </w:tr>
      <w:tr>
        <w:tc>
          <w:tcPr>
            <w:tcW w:type="dxa" w:w="2769"/>
          </w:tcPr>
          <w:p>
            <w:pPr>
              <w:pStyle w:val="null3"/>
              <w:jc w:val="left"/>
            </w:pPr>
            <w:r>
              <w:rPr>
                <w:rFonts w:ascii="仿宋_GB2312" w:hAnsi="仿宋_GB2312" w:cs="仿宋_GB2312" w:eastAsia="仿宋_GB2312"/>
              </w:rPr>
              <w:t>105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★支持扫频触发和触发延迟；</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1.8 扫频触发延迟范围应包含-150~500ms；</w:t>
            </w:r>
          </w:p>
        </w:tc>
      </w:tr>
      <w:tr>
        <w:tc>
          <w:tcPr>
            <w:tcW w:type="dxa" w:w="2769"/>
          </w:tcPr>
          <w:p>
            <w:pPr>
              <w:pStyle w:val="null3"/>
              <w:jc w:val="left"/>
            </w:pPr>
            <w:r>
              <w:rPr>
                <w:rFonts w:ascii="仿宋_GB2312" w:hAnsi="仿宋_GB2312" w:cs="仿宋_GB2312" w:eastAsia="仿宋_GB2312"/>
              </w:rPr>
              <w:t>107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★支持外部触发；</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1.10 频谱分析带宽不低于25MHz；</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1.11 最大安全输入功率（平均总功率）不低于30dBm/1W；</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1.12 频谱分析仪及选件应具备噪声源接口和噪声系数测量软件；</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1.13 频谱分析仪需内置前置放大器；</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1.14 平均噪声水平（DANL）不高于-145 dBm@1GHz；</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1.15 1GHz中心+10kHz频偏下相位噪声不高于-114dBc/Hz；</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1.16 50MHz下绝对幅值不确定度不高于0.36dB；</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1.17 射频输入端口最大驻波比不超过2.2；</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1.18 全频带1dB压缩点不低于0dBm。</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 与频谱仪主机配套的噪声源一个： 2.1 最高工作频率不低于18GHz；</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2.2 ENR范围4.5~6.5dB；</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2.3 最大驻波比不高于1.22。</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6.直流电源分析仪 一、配置清单 1、直流电源分析仪主机 1套</w:t>
            </w:r>
          </w:p>
        </w:tc>
      </w:tr>
      <w:tr>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★通道数：4个及以上</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2. 电压表精度：误差不高于0.05%，分辨率不低于16bit</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3. 安培计精度：误差不高于0.05%，分辨率不低于16bit</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4.内置任意波、示波器、数据记录仪功能</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5.示波器最大采样率不低于50kHz</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6.示波器缓冲区不小于64kpts/通道</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7.数据记录仪记录间隔在75ms~60s之间可调</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8.数据记录仪采样率不低于50kHz</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9.数据记录仪支持连续记录</w:t>
            </w:r>
          </w:p>
        </w:tc>
      </w:tr>
      <w:tr>
        <w:tc>
          <w:tcPr>
            <w:tcW w:type="dxa" w:w="2769"/>
          </w:tcPr>
          <w:p>
            <w:pPr>
              <w:pStyle w:val="null3"/>
              <w:jc w:val="left"/>
            </w:pPr>
            <w:r>
              <w:rPr>
                <w:rFonts w:ascii="仿宋_GB2312" w:hAnsi="仿宋_GB2312" w:cs="仿宋_GB2312" w:eastAsia="仿宋_GB2312"/>
              </w:rPr>
              <w:t>130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▲任意波支持用户自定义波形</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11. 任意波自定义波形最大点数不低于512个</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12. 可在220V/50Hz市电下使用</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7.精密型直流电源模块 一、配置清单 1、精密型直流电源模块 1个</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★额定输出电压：60V</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2. 额定输出电流：≥20A</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★额定功率：≥300W</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4. 高电压下电压不确定度≤0.03%±12mV</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5. 大电流下电流不确定度≤0.075%±4mA</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6.纹波电压rms≤1mV</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7.纹波电流rms≤4mA</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8.纹波电压峰峰值≤6mV</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8.任意波发生器 一、配置清单 1、任意波信号发生器 1台</w:t>
            </w:r>
          </w:p>
        </w:tc>
      </w:tr>
      <w:tr>
        <w:tc>
          <w:tcPr>
            <w:tcW w:type="dxa" w:w="2769"/>
          </w:tcPr>
          <w:p>
            <w:pPr>
              <w:pStyle w:val="null3"/>
              <w:jc w:val="left"/>
            </w:pPr>
            <w:r>
              <w:rPr>
                <w:rFonts w:ascii="仿宋_GB2312" w:hAnsi="仿宋_GB2312" w:cs="仿宋_GB2312" w:eastAsia="仿宋_GB2312"/>
              </w:rPr>
              <w:t>143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★通道数：2个及以上</w:t>
            </w:r>
          </w:p>
        </w:tc>
      </w:tr>
      <w:tr>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★波形：至少支持正弦波、方波、脉冲、锯齿波、三角波、sinc、指数、高斯、洛伦兹、DC</w:t>
            </w:r>
          </w:p>
        </w:tc>
      </w:tr>
      <w:tr>
        <w:tc>
          <w:tcPr>
            <w:tcW w:type="dxa" w:w="2769"/>
          </w:tcPr>
          <w:p>
            <w:pPr>
              <w:pStyle w:val="null3"/>
              <w:jc w:val="left"/>
            </w:pPr>
            <w:r>
              <w:rPr>
                <w:rFonts w:ascii="仿宋_GB2312" w:hAnsi="仿宋_GB2312" w:cs="仿宋_GB2312" w:eastAsia="仿宋_GB2312"/>
              </w:rPr>
              <w:t>145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▲连续波频率范围：1 mHz~50MHz</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4.50Ω 输出电压1mV~10V可调</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5.高阻抗输出电压2mV~20V可调</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6.50Ω 偏置电压在-5V~+5V可调</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7.高阻抗偏置电压在-10V~+10V可调</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8.电压精度不高于1%</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9.电压分辨率不少于4位</w:t>
            </w:r>
          </w:p>
        </w:tc>
      </w:tr>
      <w:tr>
        <w:tc>
          <w:tcPr>
            <w:tcW w:type="dxa" w:w="2769"/>
          </w:tcPr>
          <w:p>
            <w:pPr>
              <w:pStyle w:val="null3"/>
              <w:jc w:val="left"/>
            </w:pPr>
            <w:r>
              <w:rPr>
                <w:rFonts w:ascii="仿宋_GB2312" w:hAnsi="仿宋_GB2312" w:cs="仿宋_GB2312" w:eastAsia="仿宋_GB2312"/>
              </w:rPr>
              <w:t>152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★有短路和浮地保护</w:t>
            </w:r>
          </w:p>
        </w:tc>
      </w:tr>
      <w:tr>
        <w:tc>
          <w:tcPr>
            <w:tcW w:type="dxa" w:w="2769"/>
          </w:tcPr>
          <w:p>
            <w:pPr>
              <w:pStyle w:val="null3"/>
              <w:jc w:val="left"/>
            </w:pPr>
            <w:r>
              <w:rPr>
                <w:rFonts w:ascii="仿宋_GB2312" w:hAnsi="仿宋_GB2312" w:cs="仿宋_GB2312" w:eastAsia="仿宋_GB2312"/>
              </w:rPr>
              <w:t>153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 ★有过流和倒灌保护</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12.任意波分辨率14bit以上</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13. 相位噪声：不高于 -110dBc/Hz</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14. 残余时钟噪声：不高于-60dBm</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15. 脉冲波上升/下降时间：不高于0.625*脉冲周期</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16. 脉冲波过冲≤2%</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17.可在220V/50Hz市电下使用</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9.矢量信号源 一、配置清单 1、矢量信号源主机 1台</w:t>
            </w:r>
          </w:p>
        </w:tc>
      </w:tr>
      <w:tr>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★频率范围包含1MHz~3GHz；</w:t>
            </w:r>
          </w:p>
        </w:tc>
      </w:tr>
      <w:tr>
        <w:tc>
          <w:tcPr>
            <w:tcW w:type="dxa" w:w="2769"/>
          </w:tcPr>
          <w:p>
            <w:pPr>
              <w:pStyle w:val="null3"/>
              <w:jc w:val="left"/>
            </w:pPr>
            <w:r>
              <w:rPr>
                <w:rFonts w:ascii="仿宋_GB2312" w:hAnsi="仿宋_GB2312" w:cs="仿宋_GB2312" w:eastAsia="仿宋_GB2312"/>
              </w:rPr>
              <w:t>162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★支持连续波、幅度调制、频率调制、相位调制、脉冲调制和I/Q调制；</w:t>
            </w:r>
          </w:p>
        </w:tc>
      </w:tr>
      <w:tr>
        <w:tc>
          <w:tcPr>
            <w:tcW w:type="dxa" w:w="2769"/>
          </w:tcPr>
          <w:p>
            <w:pPr>
              <w:pStyle w:val="null3"/>
              <w:jc w:val="left"/>
            </w:pPr>
            <w:r>
              <w:rPr>
                <w:rFonts w:ascii="仿宋_GB2312" w:hAnsi="仿宋_GB2312" w:cs="仿宋_GB2312" w:eastAsia="仿宋_GB2312"/>
              </w:rPr>
              <w:t>163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▲输出功率在-127dBm~+18dBm可调</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1.4 单边带相噪SSB在1GHz中心+20kHz频偏下不高于-120dBc；</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1.5 谐波强度不高于-30dBc；</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1.6 非谐波强度不高于-76dBc；</w:t>
            </w:r>
          </w:p>
        </w:tc>
      </w:tr>
      <w:tr>
        <w:tc>
          <w:tcPr>
            <w:tcW w:type="dxa" w:w="2769"/>
          </w:tcPr>
          <w:p>
            <w:pPr>
              <w:pStyle w:val="null3"/>
              <w:jc w:val="left"/>
            </w:pPr>
            <w:r>
              <w:rPr>
                <w:rFonts w:ascii="仿宋_GB2312" w:hAnsi="仿宋_GB2312" w:cs="仿宋_GB2312" w:eastAsia="仿宋_GB2312"/>
              </w:rPr>
              <w:t>167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★支持脉冲调制；</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1.8 内部I/Q调制下，最大调制带宽不低于250MHz；</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1.9 ARB存储深度不低于64 MSa；</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1.10 频率误差不高于0.5ppm；</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1.11 支持参考频率的输入与输出；</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1.12 幅度调制残差不大于0.05%；</w:t>
            </w:r>
          </w:p>
        </w:tc>
      </w:tr>
      <w:tr>
        <w:tc>
          <w:tcPr>
            <w:tcW w:type="dxa" w:w="2769"/>
          </w:tcPr>
          <w:p>
            <w:pPr>
              <w:pStyle w:val="null3"/>
              <w:jc w:val="left"/>
            </w:pPr>
            <w:r>
              <w:rPr>
                <w:rFonts w:ascii="仿宋_GB2312" w:hAnsi="仿宋_GB2312" w:cs="仿宋_GB2312" w:eastAsia="仿宋_GB2312"/>
              </w:rPr>
              <w:t>173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1.13 ★具备外部触发功能。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标的名称：生物医学工程科研平台设备（第二期）2包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10. 9.4T小鼠离体脑容积线圈 一、配置清单 1、9.4T小鼠离体脑容积线圈 1个</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 容积线圈；</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2.收/发一体线圈；</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▲内径13 mm ±3mm；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 z轴长度30 mm ±5mm；</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★线圈工作频率为400.2 MHz ±3MHz；</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6.线圈具有调频机构，在工作频率左右连续可调且单边可调范围不小于2MHz；</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8.线圈电路工艺：PCB、FPC、锡焊；</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9.最小反射系数不高于0.1；</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▲图像信噪比≥1000，均匀性≥85%。</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 5T 猪脑体线圈 一、配置清单 1. 5T猪脑体线圈1个</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二、技术参数 1、≥12通道相控阵阵列线圈；</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2、接收线圈；</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3、▲FOV：A/P≥100mm;S/I≥100mm;R/L≥100mm；</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4、★线圈工作频率为213MHz ±3MHz；</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5、线圈机械结构材质：工程塑料、环氧树脂、无磁性金属或合金材料；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6、线圈电路工艺：CNC、PCB、FPC；</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7、最小反射系数不高于0.1；</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8、★任意单元间耦合系数≤-15dB；</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9、前置LNA增益≥28dB，噪声系数≤0.5dB，输入反射系数0.92 dB±0.05dB；</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10、★内层材料满足生物兼容性要求；</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11、▲信噪比≥1000,图像均匀性≥85%。</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12. 9.4T离体猴脑线圈 一、配置清单 1、9.4T离体猴脑线圈 1个</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二、技术参数 1. ≥4通道相控阵阵列线圈；</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 接收线圈；</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▲内径72 mm ±3mm；</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▲z轴长度120 mm ±5mm；</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★线圈工作频率为400.2 MHz±3MHz；</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6. 线圈具有调频机构，在工作频率左右连续可调且单边可调范围不小于2MHz；</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7. 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8. 线圈电路工艺：PCB、FPC、锡焊；</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9. 最小反射系数不高于0.1；</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 ▲图像信噪比≥1000，均匀性≥85%。</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13. 峰值功率分析仪 一、配置清单 1、功率分析仪主机一套；峰值/连续波功率探头1个</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二、技术参数 1. 主机： 1.1 单通道</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★带宽9kHz~1GHz；</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1.3 最小可测脉冲宽度不短于1μs；</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 ★脉冲功率范围-20dBm~20dBm或更宽；</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★连续波功率范围-20dBm~20dBm或更宽；</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▲对数模式下，最高测量显示分辨率不低于0.001dB；</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▲线性模式下，最高测量显示分辨率不低于4位；</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1.8 相对偏值范围-100dB-100dB；</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1.9 上升时间不超过0.1μs；</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1.10 最高可测脉冲频率不低于3MHz；</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1.11 时基范围2ns/div-3600s/div；</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1.12 触发电平范围-20dBm-+20dBm；</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1.13 可在220V/50Hz市电下使用</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1.14 ▲具备外部和内部触发功能；</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峰值/连续波功率探头： 2.1 ★带宽50MHz~1GHz；</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▲脉冲功率测量范围-20dBm~20dBm；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2.3 最大端口驻波比1.15±0.05；</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2.4 上升时间不高于1μs；</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2.5 校准因子不确定度不超出±5%；</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2.6 使用N型连接器。</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14.衰减器 一、配置清单 1、程控衰减器 1台；30dB大功率衰减器 1台；防静电工作台 2套</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（一）程控衰减器： 1. ★衰减范围包含0-75dB</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★衰减步进量≤5dB</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▲频率范围DC~26.5GHz</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4. 插入损耗≤3.5dB</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5. 驻波比小于等于2.0</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6. 配套N(f)-3.5mm(m)转接头</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7. 提供上门技术指导支持</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(二)30dB大功率衰减器： 1. ★衰减量30dB</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▲衰减精度不超出±2dB</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▲频率范围DC~26.5GHz</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4. 最大驻波比1.5±0.3</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★承受功率≥2000W</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6. 提供上门技术指导支持</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（三）防静电工作台 1.工业级加厚防静电工作台，长1500-2000mm，宽800-1000mm，高700-1000mm，承载能力：≥500kg；白色LED照明、AC排插、抽屉、桌面和搁板为耐磨复合板材</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2.实验台主体采用铝合金结构。</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3.实验台台面采用E1级三聚氰胺贴面胶合板，厚20-30mm。</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4.框架：材质采用截面边长为40-60mm的工业铝型材和铁质方管搭配，表面氧化处理成本色。</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5.封边条：采用PVC封边条,所有板材均全封边处理。</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6.台支柱：采用截面边长为70-80mm工业铝型材，表面氧化处理成本色。</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7.框架连接件：框架连接构件采用铝合金压铸件，表面抛光后喷塑为绿色。</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8.电气连接：安全保护：接地保护，漏电保护（动作电流＜30mA）,过载保护（10A）提供9个3孔220V/10A电源插座，电源插座板采用铝型材制作，表面氧化处理成本色。</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9.每张工作台配一把防静电椅子，防静电椅为带有椅背和轮子的防静电 皮革升降转椅，配备有防爆压杆和防爆垫片。</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15. 5T 23Na脑部线圈 一、配置清单 1、5T 23Na脑部线圈 1个</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二、技术参数 1.1 发射通道使用双通道鸟笼线圈；</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1.2 接收通道使用8阵列线圈；</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★线圈工作频率为56.3 MHz ±2MHz；</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1.4 线圈机械结构材质：工程塑料、环氧树脂、无磁性金属或合金材料；</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1.5 线圈电路工艺：CNC、PCB、FPC；</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1.6 最小反射系数不高于0.1；</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★任意单元间耦合系数&lt;-15dB；</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1.8 前置LNA增益≥25dB，噪声系数≤2dB；</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 ★内层材料满足生物兼容性要求；</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1.10 ▲信噪比≥1000，图像均匀性≥85%。</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16.腔内摄像系统5T版 一、配置清单 1.腔内摄像系统5T版1套</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★分辨率≥1920*1080；</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★帧率≥30Hz；</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★MRI电磁兼容；</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1.4 摄像频谱波段：可见光或红外光；</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1.5 机械结构材质：无磁性金属或合金材料、橡胶、工程塑料；</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▲可通过定制传输线将视频信号输出至搭载Windows操作系统的电脑终端；</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1.7 需要包含定制固定架用于摄像机的固定。</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17.腔内摄像系统9.4T版 一、配置清单 1.腔内摄像系统9.4T版1套。</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1.1 ★分辨率≥1920*1080；</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★帧率≥30Hz；</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★MRI电磁兼容；</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1.4摄像频谱波段：可见光或红外光；</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1.5机械结构材质：无磁性金属或合金材料、橡胶、工程塑料；</w:t>
            </w:r>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 ▲可通过定制传输线将视频信号输出至搭载Windows操作系统的电脑终端；</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1.7需要包含定制固定架用于摄像机的固定。</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18.线圈开发接口设备 一、配置清单 1、5.0T线圈开发接口设备 2套</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2、9.4T线圈开发设备 5套</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二、技术参数 1、5.0T线圈开发接口设备 1.1、设备的插头为定制款</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1.2、射频通道数不少于12个</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1.3、需随附引脚定义说明手册</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1.4、设备应包含CoilID识别码</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1.5、设备应包含长度不少于0.5m的延长线</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1.6、需支持接收/发射线圈和仅接收线圈的开发</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1.7、设备中每个通道需装有低噪声放大器模块1个，噪声系数不高于1.5dB，增益不低于25dB</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2、9.4T线圈开发设备 2.1、设备的插头为定制款，</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2.2、设备应包含长度不少于0.2m的延长线</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2.3、需支持仅接收线圈的开发</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2.4、设备需内置balun电路</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2.5、设备应具备收/发切换功能</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19.控温保温水箱 一、配置清单 1、保温水箱主机一台</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二、技术参数 1、温度范围：室温+10-100℃</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2、温度波动：±0.05℃</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3、内槽尺寸：约 275mm×190mm×120mm（长宽深）</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4、平均升温速率：1℃/min</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20.压缩气体减压阀 一、配置清单 压缩气体减压阀一个</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二、技术参数 1.单表/无调压手柄/输入4MPa输出0.4~0.45MPa</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21.三通气体混配器 一、配置清单 三通气体混配器一个</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二、技术参数 1、每分钟通气量为2L</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2、适用压力0.5mpa</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22.动物麻醉机  配置清单 1、麻醉机主机一台</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采用标准的密闭式呼吸循环回路式设计，可连接呼吸机进行辅助通气和呼吸控制；同时标配循环呼吸管路和非循环呼吸管路，满足不同大小动物需求；0.1-4L/min氧气流量计，稳定性±0.1LPM，标准型4级精确度；圆柱形浮子指示，流量调节过程稳定。投标时须提供能满足该项功能的相关佐证证明材料。</w:t>
            </w:r>
          </w:p>
        </w:tc>
      </w:tr>
      <w:tr>
        <w:tc>
          <w:tcPr>
            <w:tcW w:type="dxa" w:w="2769"/>
          </w:tcPr>
          <w:p>
            <w:pPr>
              <w:pStyle w:val="null3"/>
              <w:jc w:val="left"/>
            </w:pPr>
            <w:r>
              <w:rPr>
                <w:rFonts w:ascii="仿宋_GB2312" w:hAnsi="仿宋_GB2312" w:cs="仿宋_GB2312" w:eastAsia="仿宋_GB2312"/>
              </w:rPr>
              <w:t>136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2.▲具备APL阀安全泄压功能，带有刻度标识，可快速设定气道压；同时可一键关闭。</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3.带有快速充氧功能，供手术急救时快速清除管路中的麻醉气体。</w:t>
            </w:r>
          </w:p>
        </w:tc>
      </w:tr>
      <w:tr>
        <w:tc>
          <w:tcPr>
            <w:tcW w:type="dxa" w:w="2769"/>
          </w:tcPr>
          <w:p>
            <w:pPr>
              <w:pStyle w:val="null3"/>
              <w:jc w:val="left"/>
            </w:pPr>
            <w:r>
              <w:rPr>
                <w:rFonts w:ascii="仿宋_GB2312" w:hAnsi="仿宋_GB2312" w:cs="仿宋_GB2312" w:eastAsia="仿宋_GB2312"/>
              </w:rPr>
              <w:t>138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4.▲配备彩色气道压力表，具有绿、黄和红三种不同颜色标识且循环呼吸系统和非循环呼吸系统的压力均可监测，压力监测范围-20-+100 cmH2O。</w:t>
            </w:r>
          </w:p>
        </w:tc>
      </w:tr>
      <w:tr>
        <w:tc>
          <w:tcPr>
            <w:tcW w:type="dxa" w:w="2769"/>
          </w:tcPr>
          <w:p>
            <w:pPr>
              <w:pStyle w:val="null3"/>
              <w:jc w:val="left"/>
            </w:pPr>
            <w:r>
              <w:rPr>
                <w:rFonts w:ascii="仿宋_GB2312" w:hAnsi="仿宋_GB2312" w:cs="仿宋_GB2312" w:eastAsia="仿宋_GB2312"/>
              </w:rPr>
              <w:t>139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5.▲具备二氧化碳吸收系统，容量≥2100mL，滑轨式拆卸.</w:t>
            </w:r>
          </w:p>
        </w:tc>
      </w:tr>
      <w:tr>
        <w:tc>
          <w:tcPr>
            <w:tcW w:type="dxa" w:w="2769"/>
          </w:tcPr>
          <w:p>
            <w:pPr>
              <w:pStyle w:val="null3"/>
              <w:jc w:val="left"/>
            </w:pPr>
            <w:r>
              <w:rPr>
                <w:rFonts w:ascii="仿宋_GB2312" w:hAnsi="仿宋_GB2312" w:cs="仿宋_GB2312" w:eastAsia="仿宋_GB2312"/>
              </w:rPr>
              <w:t>140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6.▲工作温度范围在10-35℃，具有防意外开启锁定结构和关闭状态安全保护结构。</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7.具备单向吸气阀和呼气阀，可以清晰的观察动物呼吸状态.</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8.制氧机、氧气瓶、中央气源均可作为麻醉机气源。</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9.带有麻醉废气过滤罐；有效吸收量高达200g, 22mm通用进气接口。</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10.可适配安装监护仪、呼吸机、制氧机等配套设备。</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11.内藏式管路设计，减少管路暴露和泄漏风险。</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12.配备储物篮，便于存放麻醉相关配附件及其他物品。</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13.生产厂家具备IS09001、ISO14001、IS045001、ISO13485认证证书。投标时须提供相关证书佐证证明材料。</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23.动物生理监护仪 一、配置清单 动物生理监护仪主机一台、电源线一根、说明书一份</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二、技术参数 1．监测参数齐全：心电、无创血压、血氧、呼吸、脉搏、体温、心率、呼末二氧化碳（微流）；</w:t>
            </w:r>
          </w:p>
        </w:tc>
      </w:tr>
      <w:tr>
        <w:tc>
          <w:tcPr>
            <w:tcW w:type="dxa" w:w="2769"/>
          </w:tcPr>
          <w:p>
            <w:pPr>
              <w:pStyle w:val="null3"/>
              <w:jc w:val="left"/>
            </w:pPr>
            <w:r>
              <w:rPr>
                <w:rFonts w:ascii="仿宋_GB2312" w:hAnsi="仿宋_GB2312" w:cs="仿宋_GB2312" w:eastAsia="仿宋_GB2312"/>
              </w:rPr>
              <w:t>150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2．▲多导联同步心电算法，且标配5导联；</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3．▲多导联信号质量显示：白、红、橙、黄、绿五种颜色分别对应极差、差、一般、好、优五个信号质量等级；</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4．全新动物血压算法，测量快速，具有手动、周期、快速，序列四种工作模式，且标配五个不同尺寸的袖带；投标时须提供能满足该项功能的相关佐证证明材料。</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5．IP灌注指数可测，血氧数值更精准，测量范围0.05%～20.00%；</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6．微流EtCO2，气体采样率50±10mL/min；投标时须提供能满足该项功能的相关佐证证明材料。</w:t>
            </w:r>
          </w:p>
        </w:tc>
      </w:tr>
      <w:tr>
        <w:tc>
          <w:tcPr>
            <w:tcW w:type="dxa" w:w="2769"/>
          </w:tcPr>
          <w:p>
            <w:pPr>
              <w:pStyle w:val="null3"/>
              <w:jc w:val="left"/>
            </w:pPr>
            <w:r>
              <w:rPr>
                <w:rFonts w:ascii="仿宋_GB2312" w:hAnsi="仿宋_GB2312" w:cs="仿宋_GB2312" w:eastAsia="仿宋_GB2312"/>
              </w:rPr>
              <w:t>155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7．▲具有数据存储功能：包括趋势回顾180小时，参数报警≥3000条，NIBP回顾≥2400组，全息波形回顾≥72小时，支持通过连接电脑将数据导出；</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8．≥12英寸高清触摸屏，分辨率1280×800 px，监护仪尺寸约198mm(H)*320mm(W)* 262mm(L)，整机重量＜4kg；</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9．大容量收纳设计，便于储存配件；</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10.标配2个USB接口：支持USB2.0输出，通过此接口可连接认可的USB设备，如U盘，条形码扫描器，鼠标等；</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11.扩展接口防尘盖设计，防尘防污；</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12.标配电池，满电情况下支持待机使用≥4小时。</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24.吸痰器 一、配置清单 主机，说明书</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二、技术参数 1.输入功率≤90V</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2.自由空气流动≥15L/min</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3.噪音≤65dB</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4.双层静音</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5、无级调压</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6、隐藏把手</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25.动物呼吸机 一、参考配置 1、动物呼吸机主机一台</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二、技术参数 1.电动电控，精准通气：潮气量范围4-1500mL, 最小潮气量低至4mL。</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2.标配呼气末正压(PEEP)功能：帮助兽医轻松改善低氧血症。</w:t>
            </w:r>
          </w:p>
        </w:tc>
      </w:tr>
      <w:tr>
        <w:tc>
          <w:tcPr>
            <w:tcW w:type="dxa" w:w="2769"/>
          </w:tcPr>
          <w:p>
            <w:pPr>
              <w:pStyle w:val="null3"/>
              <w:jc w:val="left"/>
            </w:pPr>
            <w:r>
              <w:rPr>
                <w:rFonts w:ascii="仿宋_GB2312" w:hAnsi="仿宋_GB2312" w:cs="仿宋_GB2312" w:eastAsia="仿宋_GB2312"/>
              </w:rPr>
              <w:t>173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3.▲智能参数：输入动物体重即可自动匹配呼吸参数， 兽医可轻松驾驭，适用动物体重范围为0.4kg-150kg。</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4.▲开机气密性检测：示意图指引，快速启动，确保设备正常运行，操作便捷。</w:t>
            </w:r>
          </w:p>
        </w:tc>
      </w:tr>
      <w:tr>
        <w:tc>
          <w:tcPr>
            <w:tcW w:type="dxa" w:w="2769"/>
          </w:tcPr>
          <w:p>
            <w:pPr>
              <w:pStyle w:val="null3"/>
              <w:jc w:val="left"/>
            </w:pPr>
            <w:r>
              <w:rPr>
                <w:rFonts w:ascii="仿宋_GB2312" w:hAnsi="仿宋_GB2312" w:cs="仿宋_GB2312" w:eastAsia="仿宋_GB2312"/>
              </w:rPr>
              <w:t>175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5.▲内置多重报警：系统内置多重报警事件，同时提供清晰明确的处理提示。</w:t>
            </w:r>
          </w:p>
        </w:tc>
      </w:tr>
      <w:tr>
        <w:tc>
          <w:tcPr>
            <w:tcW w:type="dxa" w:w="2769"/>
          </w:tcPr>
          <w:p>
            <w:pPr>
              <w:pStyle w:val="null3"/>
              <w:jc w:val="left"/>
            </w:pPr>
            <w:r>
              <w:rPr>
                <w:rFonts w:ascii="仿宋_GB2312" w:hAnsi="仿宋_GB2312" w:cs="仿宋_GB2312" w:eastAsia="仿宋_GB2312"/>
              </w:rPr>
              <w:t>176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6.▲标配旁流呼末CO2监测：实时监测动物的EtCO2/FiCO2值及显示波形图，动物通气状态实时可见。</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7.▲标配吸气末暂停远程遥控功能，实现CT室的胸腹部CT扫描。</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8.标配两个风箱：0-300mL和300-1500mL。</w:t>
            </w:r>
          </w:p>
        </w:tc>
      </w:tr>
      <w:tr>
        <w:tc>
          <w:tcPr>
            <w:tcW w:type="dxa" w:w="2769"/>
          </w:tcPr>
          <w:p>
            <w:pPr>
              <w:pStyle w:val="null3"/>
              <w:jc w:val="left"/>
            </w:pPr>
            <w:r>
              <w:rPr>
                <w:rFonts w:ascii="仿宋_GB2312" w:hAnsi="仿宋_GB2312" w:cs="仿宋_GB2312" w:eastAsia="仿宋_GB2312"/>
              </w:rPr>
              <w:t>179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9.▲全面监测：设备主界面展示压力-时间波形图，呼末波形图，以及气道峰压值，实时潮气量，分钟通气量风通气参数可见。</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10.内置电池：≥5000mAh。</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11.标配三种工作模式：VCV、PCV和Apnea，满足临床不同需求。</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12.呼吸机尺寸：291mm（+/- 5mm)×336mm（+/- 5mm)×462mm（+/- 5mm)；</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13.使用≥7英寸电阻触摸屏，分辨率≥1024*600px。</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14.气道压力可调节范围为5-50cmH2O。</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15.</w:t>
            </w:r>
            <w:r>
              <w:rPr>
                <w:rFonts w:ascii="仿宋_GB2312" w:hAnsi="仿宋_GB2312" w:cs="仿宋_GB2312" w:eastAsia="仿宋_GB2312"/>
                <w:sz w:val="24"/>
              </w:rPr>
              <w:t>生产厂家具备</w:t>
            </w:r>
            <w:r>
              <w:rPr>
                <w:rFonts w:ascii="仿宋_GB2312" w:hAnsi="仿宋_GB2312" w:cs="仿宋_GB2312" w:eastAsia="仿宋_GB2312"/>
                <w:sz w:val="24"/>
              </w:rPr>
              <w:t>IS09001、ISO14001、IS045001、ISO13485认证证书。投标时须提供相关证书佐证证明材料。</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26.双气瓶安全柜 一、配置清单 双气瓶安全柜一个</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二、技术参数 1、 长≤190cm，宽≤90cm，高≥45cm</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2、适用于国标4-40L气瓶存放</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3、二代报警器</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27.治疗车 （动物转运和气管插管操作用）、气瓶推车 一、配置清单 治疗车、气瓶的推车各一个</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二、技术参数 1、治疗车长宽高为80cm*48cm*86cm （+/- 1cm)</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2、气瓶推车折叠高度138cm，展开高度105cm，车身槽宽27cm，地板宽度20*33cm （+/- 1cm)，载重≥100kg，气瓶≥40L。</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28.负20度冰箱 一、配置清单 1、冰箱主机一台</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二、技术参数 1、总有效容积≥270L</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2、储存温度(C)-10~-25℃</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3、外部尺寸 750*710*1810mm （+/- 10mm)</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4、内部尺寸500*460*1240mm（+/- 10mm)</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29.4度冰箱 一、配置清单 1、冰箱一台</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2、电源线一根</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3、说明书一份</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二、技术参数 1、总有效容积750*710*1810 ≥300L</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2、储存温度(C)2~8℃</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3、外部尺寸650*670*1760mm （+/- 10mm)</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4、内部尺寸580*530*1120mm （+/- 10mm)</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标的名称：生物医学工程科研平台设备（第二期）3包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30.脉动真空灭菌器 一、配置清单 1.灭菌器主体1台；消毒内车1台；消毒外车1台。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二、技术参数 1、用途：专用于实验室用户，可用于实验室内主要灭菌物品包括液体、培养基、仪器、玻璃器皿、塑料、吸液管吸头、生物废料、污染介质等；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2、容积：≥1200L，外形尺寸≤1450×1800×1900（宽×深×高) 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主体结构：环形加强筋结构，需提供结构图片，否则该项视为偏离要求；内壳、夹套、门板、门档条采用304不锈钢材质；主体设计寿命不少于10年（≥20000次灭菌循环），需提供产品出厂检测报告复印件并加盖公章；</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4、密封门：电机齿轮链条驱动门板上下移动，侧开门式开启柜门；双门通道型、机动门、带有安全联锁装置；提供安全联锁装置。</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5、门密封圈：高抗撕圆形硅胶条，装于主体密封槽内，与压缩气连接管路为金属固定管路；</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6、夹层和内室设计压力均≥0.3 Mpa，设计温度≥144℃，内室耐压试验压力≥0.39Mpa，需提供产品出厂检测报告复印件并加盖公章；</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7、控制系统：PLC智能控制，运行过程中的数据通过打印机打印,预留电脑远程监控接口；为方便统一维修和避免误触，PLC温度控制模块，24 V电源，阀岛等涉及关键控制元器件均需放置在电器箱内，电器箱放置于设备侧面。</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8、触摸屏：彩色触摸屏人机操作界面，灭菌程序的压力、温度、时间等参数可根据需要自行设定，屏幕颜色：64K真彩触摸屏；屏幕尺寸：≥7寸；分辨率：分辨率为≥800 × 480；容量：≥128M Flash和≥256M RAM。防护等级：前面板 IP 65；通讯协议：支持RS-422、RS-485、TCP/IP通讯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9、控制功能：控制系统配备有校正程序，可以实现不同海拔地区的压力、温度等参数的校正；具有多级控制保护、帮助功能；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10、管理员、工艺员、操作员三级权限管理，保障设备正常运行。</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11、记录方式：灭菌过程的温度、压力、时间、过程阶段、预置参数等应在触摸屏上自动显示，可配监控电脑，程序运行中参数应永久保存在电脑中，配有打印机打印工作过程参数；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12、程序选择：设备屏幕显示有袋装固体污染物、塑料物品灭菌、金属物品灭菌、织物灭菌、开口容器液体灭菌、固液废弃物灭菌、培养基灭菌、高温塑料物品灭菌、玻璃物品灭菌、BD测试、真空测试、自定义程序。整个过程自动控制、有低温、高温报警和误操作保护提示；</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13、设备保温要求：灭菌器主体有良好保温措施，其表层温度不得高于45℃；</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14、气动阀门：无故障运行500万次；</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15、抽空装置：单级直连式水环真空泵，真空泵安装在设备的侧面，与主体保持一定的间距，此外，为避免水压不稳，应配置缓冲水箱，泵可以从缓冲水箱吸水。</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▲16、冷凝换热装置：板式换热器，换热效率高，使用寿命长，应有冷凝收集装置等。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17、降噪系统：带有节水降噪装置；</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18、安全装置：夹层、内室均需各装有一个安全阀，设备操作前、后面均需内室、夹层压力表各一对。</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31.脉动真空灭菌器 一、配置清单 1.灭菌器主体1台。</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2.消毒内车1台；消毒外转运车1台。</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二、技术参数 1、用途：用于P2实验室，可用于实验室内主要灭菌物品包括液体、培养基、仪器、玻璃器皿、塑料、吸液管吸头、生物废料、污染介质等；</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2、容积：≥650L，外形尺寸≤1300×1450×2000（宽×深×高) mm；</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主体结构：环形加强筋结构，需提供结构图片，否则该项视为偏离要求；内壳、夹套、门板、门档条采用304不锈钢材质；主体设计寿命不少于10年（≥20000次灭菌循环）；投标人需提供产品出厂检测报告复印件并加盖公章；</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4、密封门：电机齿轮链条驱动门板上下移动，侧开门式开启柜门；双门通道型、机动门、带有安全联锁装置；</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5、门密封圈：高抗撕圆形硅胶条，装于主体密封槽内，与压缩气连接管路为金属固定管路；</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6、夹层和内室设计压力均≥0.3 Mpa，设计温度≥144℃，内室耐压试验压力≥0.39Mpa，需提供产品出厂检测报告复印件并加盖公章；</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7、控制系统：PLC:智能控制，运行过程中的数据通过打印机打印,预留电脑远程监控接口；为方便统一维修和避免误触，PLC，温度控制模块，24 V电源，阀岛等涉及关键控制元器件均需放置在电器箱内，电器箱放置于设备侧面。</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8、触摸屏：彩色触摸屏人机操作界面，灭菌程序的压力、温度、时间等参数可根据需要自行设定，屏幕颜色：64K真彩触摸屏；屏幕尺寸：≥7寸；分辨率：分辨率为≥800 × 480；容量：≥128M Flash和≥256M RAM。防护等级：前面板 IP 65；通讯协议：支持RS-422、RS-485、TCP/IP通讯</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9、控制功能：控制系统配备有校正程序，可以实现不同海拔地区的压力、温度等参数的校正；具有多级控制保护、帮助功能；</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10、管理员、工艺员、操作员三级权限管理，保障设备正常运行。</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11、记录方式：灭菌过程的温度、压力、时间、过程阶段、预置参数等应在触摸屏上自动显示，可配监控电脑，程序运行中参数应永久保存在电脑中，配有打印机打印工作过程参数；</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12、程序选择：设备屏幕显示有袋装固体污染物、塑料物品灭菌、金属物品灭菌、织物灭菌、开口容器液体灭菌、固液废弃物灭菌、培养基灭菌、高温塑料物品灭菌、玻璃物品灭菌、BD测试、真空测试、自定义程序。整个过程自动控制、有低温、高温报警和误操作保护提示；</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13、设备保温要求：灭菌器主体有良好保温措施，其表层温度不得高于45℃；</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14、气动阀门：无故障运行500万次；</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15、抽空装置：单级直连式水环真空泵，真空泵安装在设备的侧面，与主体保持一定的间距，此外，为避免水压不稳，应配置缓冲水箱，泵可以从缓冲水箱吸水，避免水压不稳造成的影响。</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▲16、冷凝换热装置：板式换热器，换热效率高，使用寿命长，应有冷凝收集装置。</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17、降噪系统：带有节水降噪装置；</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18、安全装置：夹层、内室均需各装有一个安全阀，设备操作前后面均需内室、夹层压力表各一对。</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32.笼盒清洗机 一、配置清单 1.清洗机主体1台。</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2.清洗架1套。</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二、技术参数 1.产品用途：用于对大小鼠笼盒、盒盖、金属网架的全自动清洗。</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2.适应电源： 380VAC，50Hz，43KW；加热方式：电加热。</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3.设备外形尺寸≤2000×900×2300mm，清洗舱尺寸≥1550×750×1150mm。</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4.单次清洗程序运行时间＜6分钟，每次清洗小鼠笼盒（≥370*160*135mm）的数量不低于40个。</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5.开门方式：上下对开式密封门，下拉式开门结构，打开以后能自然的形成一个工作平台，可推拉放置清洗篮筐。</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6.采用主动膨胀充气胶条密封，双观察视窗结构，；</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7.清洗架：需配备至少2个专用清洗架。</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8.舱体内带有照明灯。</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9.循环泵的水压≥2.0bar, 清洗舱内部装有三层喷射臂：上部喷射臂、中部喷射臂和下部喷射臂，清洗喷头的总数量不低于68个。</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10.采用彩色触摸式控制屏加PLC控制系统，中文操作界面，能够实时显示清洗时的工艺流程及相关清洗参数。</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11.节水功能要求：设备的终末漂洗用水能回收用于下一次的清洗用水。</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12.设备的密封门未关闭时，清洗程序应无法启动，程序运行结束后，才能开启密封门。</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13.清洗舱的材质采用316L不锈钢镜面板整体焊接。</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14.清洗舱的外部贴有隔热保温材料。</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15.管路系统采用304不锈钢卫生级管路，布置于设备单侧。</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33.换笼站 一、配置清单 1.主体1台。</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二、技术参数 1.产品用途：换笼工作站适用于SPF级动物房的动物笼盒交换、更换垫料等工作。</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2.功能要求：可防止工作区域内污染；同时也可以保护操作人员。</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3.设备主体框架应采用优质304不锈钢及以上材质，工作台面及外罩采用ABS优质塑料材质，表面光滑，边角大圆弧过渡，无卫生死角。</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4.设备外形尺寸≤1200×700×2000mm，工作台面板尺寸≥850×500mm。</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5.电源：220V/50Hz，功率≤1KW。</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6.设备洁净度需达到ISO 5级（100级）或更高洁净度。</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7.工作区气幕平均风速≥0.35m/s，噪声≤55dB(A) (距设备1m)。</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8.设备内部过滤器≥4个，高效过滤器≥2个，高效过滤器应采用H14高效过滤器，需提供产品出厂检测报告复印件并加盖公章。</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9.设备前、后两面都可进行操作，侧方装有两个压差表，用来检测高效过滤器两端的压差，观察过滤器是否堵塞。</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▲10.设备整机风机数量≥3个，其中底部风机数量≥2个，风机均可实现无级调速功能，为方便设备后续维护，设备所有风机需为同一型号。</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11.设备照明灯亮度可调。</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12.带有红外线感应自动给液消毒器，只需要将手放至红外线感应区就可以对手进行消毒处理。</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13.可灵活方便移动，底部应采用4个万向轮，且每个万向轮上带有锁紧装置。</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34.饲养笼具 一、配置清单 1、IVC主机一台 含UPS电源</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2、IVC笼架一个</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3、笼盒112个及配套的笼盖，食槽，水瓶，不锈钢卡套</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二、技术参数 1.电源：220V/50 Hz，功率≤350W，主机外罩材质采用吸塑前罩+碳钢喷塑侧罩；主机同笼架分离，连接笼架后的主机有效宽≤330mm；</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2.采用双风机结构（2个进风机，2个排风机），一备一用，风机采用串联方式，保证在某一个风机有故障的情况下送排风的可靠性；风机采用性能稳定的EC直流离心风机，风机转子直径≥140mm，单风机在无背压下最大风量≥500m³/h，风机自带蜗壳和调速功能；</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3.控制系统：采用工业级PLC处理器，支持TCP/IP等众多网络协议，不接受电路板、一体机等其他控制方式；</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▲4.温湿度传感器安装于排风口附近，测得温度湿度为笼内排出气体的真实温度湿度，不接受测得房间内温湿度或只测试笼盒内的温湿度；</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5.进排风处至少提供初、高效两级过滤，高效过滤效率≥99.995%，高效过滤器，高效过滤器的截面面积应≥0.09㎡，通风量应≥250m³/h，笼盒内空气洁净度不低于ISO5级。投标人需提供产品出厂检测报告复印件并加盖公章。</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6.具有昼夜运行模式，夜间主机运行或报警指示灯的灯光不会影响动物休息；</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7.笼架的纵向和横向位置，带有坐标号，如笼架横向/纵向位置为A、B、C等英文字母，笼架纵向/横向位置为1、2、3等阿拉伯数字，且坐标号可拆卸，随机自由组合。</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8.鼠笼盒尺寸≥390×180×200mm（带标牌插槽、饮水瓶），笼盒盒底高度≥13cm，大鼠笼盒尺寸≥485×320×255mm（带饮水瓶和标牌插槽)，盒体高度≥18cm，笼盒底面积≥1100 cm²，符合《GB14925实验动物环境及设施》相关要求；</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9.笼盒采用PSU全新材料，严禁使用回收料，耐高压灭菌温度≥134℃，保证灭菌＞250次不变形；</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10.外置式饮水瓶，聚亚苯基砜（PPSU）材料，瓶嘴为316L不锈钢或更优材质，表面经研磨处理防止水的表面张力造成不出水或漏水现象；</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11.笼盒网架为304不锈钢材质或更优材质，全网金属格栅结构。动物或人员接触处无毛刺尖角。投标时需提供相关实物照片佐证材料证明；</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12.饮水瓶与食槽均置于笼盒前端，方便观察，不接受食槽置于笼盒后部的方式；</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13.盒底与盒盖的密封胶条需安装于盒盖上，胶条厚度＞4mm，采用压合式密封，不接受安装于盒底侧密封的方式，防止开盒时有吸入感影响操作；</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14.笼盒顶部设有带密封胶条的压紧式生命窗与外界直接相连通，面积≥130cm²，覆盖0.2µm高效过滤膜，过滤膜可直接水洗、高温高压灭菌；</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15.盒盖与盒体通过搭扣连接，搭扣主要结构材质使用304不锈钢，不易脱落，故障率低，不接受塑料材质；</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16.笼盒水瓶槽带导向结构，笼盒瓶口阀为自关闭结构，抽离饮水瓶后，能够即刻关闭阀门。</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35.小动物功能检测系统 一、配置清单  1.小动物运动功能评估系统1套</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2.小动物感觉检测系统 1套</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3.啮齿类面部评分系统</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4.超高清摄像设备8台</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5.宽场高分辨荧光显微镜 1套</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二、技术参数 1、系统配备超高清摄像设备，支持实时检测和离线视频分析，兼容多种常见影像格式（如：MPG、AVI），并能够同时处理4个及以上通道的数据流，确保高效全面的监控与分析。支持 1-8 多机位同步,360°记录试验动物的行为活动。</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2、系统集成了深度学习和人工智能算法，能够自动识别和分析动物面部表情的细微变化，提供更加准确和智能的疼痛评估和行为分析；</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3、具备便捷的关键点和关键区域切换功能，用户可以支持根据具体需求轻松切换视图，系统兼容不同场景，包括侧面定向和动物自由活动环境，适应性强，操作简便；</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4、实现对动物特定区域的精准检测，减少对动物的干扰，同时提升检测的便捷性和准确性；</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5、系统能够准确识别动物耳朵、眼睛、鼻子、胡须等关键部位；</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6、小动物运动功能评估系统：包括转棒仪、红外旷场活动监测系统、强迫运动转轮、抓取测试仪；</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7、小动物感觉检测系统：包括爪压力测痛仪、温度位置偏好测痛仪等</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8、啮齿类面部分析系统：提供&gt;10个面部关键点信息，支持精细化的面部动作分析；提供至少10个面部区域信息，支持多维度的面部分析；</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9、软件需求： 9.1支持 1-8 高频相机多机位同步，每个相机每帧视频间隔≤0.5ms，360°记录行为活动。</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9.2支持0-24增益，单帧曝光时长 0.1-1000ms，bin值范围1、2、4。</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9.3相机像素≥160万，图像尺寸≥1440*1080 。</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9.4镜头支持可调节光圈F2.8-F16。</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9.5机位可调，确保没有盲区，标准拍摄区域为直径30-45cm的圆形，最大可拓展至120cm。</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9.6四周及底部照明，支持4-6通道的远红外照明，明强度可9-12v调节。</w:t>
            </w:r>
          </w:p>
        </w:tc>
      </w:tr>
      <w:tr>
        <w:tc>
          <w:tcPr>
            <w:tcW w:type="dxa" w:w="2769"/>
          </w:tcPr>
          <w:p>
            <w:pPr>
              <w:pStyle w:val="null3"/>
              <w:jc w:val="left"/>
            </w:pPr>
            <w:r>
              <w:rPr>
                <w:rFonts w:ascii="仿宋_GB2312" w:hAnsi="仿宋_GB2312" w:cs="仿宋_GB2312" w:eastAsia="仿宋_GB2312"/>
              </w:rPr>
              <w:t>109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▲9.7AI 模型针对大鼠和小鼠进行预调试,小的训练集即可获得高精度的结果(典型误差</w:t>
            </w:r>
            <w:r>
              <w:rPr>
                <w:rFonts w:ascii="仿宋_GB2312" w:hAnsi="仿宋_GB2312" w:cs="仿宋_GB2312" w:eastAsia="仿宋_GB2312"/>
                <w:sz w:val="21"/>
              </w:rPr>
              <w:t>≤</w:t>
            </w:r>
            <w:r>
              <w:rPr>
                <w:rFonts w:ascii="仿宋_GB2312" w:hAnsi="仿宋_GB2312" w:cs="仿宋_GB2312" w:eastAsia="仿宋_GB2312"/>
              </w:rPr>
              <w:t xml:space="preserve"> 3 mm)。</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9.8可与光纤记录与光遗传系统无缝衔接,实现3D行为与脑活动的同步记录与操纵。也可通过 TTL 接口与其它品牌的电生理或成像设备进行协同工作。</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9.9一套软件即可实现数据采集,模型训练,行为分析等功能。</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9.10分析软件可以进行F、F0、ΔF/F0、Z-Score、傅里叶变换等多种方式数据处理。</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10、宽场荧光显微镜 10.1双色激发光，470nm和405nm，405nm作为参考通道；</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10.2四通道行为学信号同步采集，每个通道最高支持100Hz采样率；</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10.3系统成像视野：≥15*15mm（与相机像素数有关）；</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10.4相机分辨率：≤7um（与相机像素尺寸有关）；</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10.5系统的数值孔径NA值：0.36（F=1.4）；</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10.6系统工作距离：≥40mm；</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10.7 405nm最大功率密度：970uW/mm2;</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10.8 470nm最大功率密度：650uW/ mm2;</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10.9系统每个通道采集帧率：≥10FPS;</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10.10采集软件可同步记录系统采集的视频数据，可实时调节和关闭任意激发光，可同步记录外部行为学信号；可实时对齐脑图谱并绘制任一脑区的荧光变化曲线。</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10.11分析软件可对采集到的荧光视频进行信号提取分析，得到荧光信号变化的曲线图和热图。</w:t>
            </w:r>
          </w:p>
        </w:tc>
      </w:tr>
      <w:tr>
        <w:tc>
          <w:tcPr>
            <w:tcW w:type="dxa" w:w="2769"/>
          </w:tcPr>
          <w:p>
            <w:pPr>
              <w:pStyle w:val="null3"/>
              <w:jc w:val="left"/>
            </w:pPr>
            <w:r>
              <w:rPr>
                <w:rFonts w:ascii="仿宋_GB2312" w:hAnsi="仿宋_GB2312" w:cs="仿宋_GB2312" w:eastAsia="仿宋_GB2312"/>
              </w:rPr>
              <w:t>124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▲10.12小鼠滚轮脑成像固定仪：可对于清醒状态下的小鼠的运动轨迹进行观测和记录</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11.小动物特定光源环境箱参数：环境箱外尺寸 ≥900mm*60mm*40mm； 光源波长范围400-1100nm（任选三种光源）；照度0-100lux； 频率 0-100hz。</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36.生物安全柜 一、配置清单 主机一套.</w:t>
            </w:r>
          </w:p>
        </w:tc>
      </w:tr>
      <w:tr>
        <w:tc>
          <w:tcPr>
            <w:tcW w:type="dxa" w:w="2769"/>
          </w:tcPr>
          <w:p>
            <w:pPr>
              <w:pStyle w:val="null3"/>
              <w:jc w:val="left"/>
            </w:pPr>
            <w:r>
              <w:rPr>
                <w:rFonts w:ascii="仿宋_GB2312" w:hAnsi="仿宋_GB2312" w:cs="仿宋_GB2312" w:eastAsia="仿宋_GB2312"/>
              </w:rPr>
              <w:t>127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1.双直流风机，实现低噪、节能、高可靠性的需求，同时满足流入气流：0.53±0.025 m/s ，下降气流：0.35±0.025 m/s，接近最佳气流匹配。</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2.具有紫外灯一键式预约功能，自由设置0分钟到24小时自动开启/关闭时间、灭菌间隔，减少等待时间，同时紫外灯剩余寿命不足10%发出更换预警；</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3. 安全性能保障：具备紫外消毒、照明灯、前窗及风机的四者联动互锁系统；</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4. 智能恒风速技术，运用双压力和双风速传感器实时监测工作区风速气流变化和前窗口流入气流变化，自动调整送、排风机转速，保持工作区和前窗口流入恒定风速；同时风压传感器，实时监测并显示正压区和负压区的压力，压力变化超限时自动声光报警。</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5. 气流阻断技术，杜绝防护盲点：对前窗上沿和两侧采用气流阻断技术，杜绝安全防护盲点。</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6.物联模块+手机APP，方便远程查看设备的工作状态，及时接收设备的报警信息；</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7.防水插座定时技术：具有防水插座2个，可实现定时开启/关闭功能，整机具有断电保护功能。</w:t>
            </w:r>
          </w:p>
        </w:tc>
      </w:tr>
      <w:tr>
        <w:tc>
          <w:tcPr>
            <w:tcW w:type="dxa" w:w="2769"/>
          </w:tcPr>
          <w:p>
            <w:pPr>
              <w:pStyle w:val="null3"/>
              <w:jc w:val="left"/>
            </w:pPr>
            <w:r>
              <w:rPr>
                <w:rFonts w:ascii="仿宋_GB2312" w:hAnsi="仿宋_GB2312" w:cs="仿宋_GB2312" w:eastAsia="仿宋_GB2312"/>
              </w:rPr>
              <w:t>134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送风过滤器和排风过滤器均采用防潮、阻燃玻璃纤维超高效过滤器ULPA，对0.12微米颗粒物过滤效率为99.9995%。洁净度等级10级，使空气更洁净更安全，并且具有过滤器寿命不足10%的预警，告知操作者过滤器需要更换。</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9. 温湿度传感器、双压力、双风速传感器：可实时检测并显示工作区内温湿度，热球式风速传感器，实时监测下降风速、流入风速及设备的压力安全状态；</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10.前窗玻璃门采用不低于6mm安全钢化玻璃，具有良好的防爆、防碎及防紫外的功能。可将玻璃门下拉至正常关闭位置以下，便于清洁玻璃门上半部分及其内表面，维持玻璃门良好的透光性和清洁度。</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11.能满足双人操作</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37.纯水设备 一、配置清单 1.源水箱1台</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2.源水泵1台</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3.机械过滤器1台</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4.活性炭过滤器1台</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5.软化器1台</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6.保安过滤器1台</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7.高压泵1台</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8.反渗透组合装置1台</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9.纯水箱1台</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10.纯水增压泵1台</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11.紫外线杀菌设备1台</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12.终端细菌精密过滤器1台</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二、技术参数 1.产品水用途：实验动物饮用纯水。</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2.产水水质标准：产水水质符合《实验动物环境与设施》中屏障和隔离环境内饲养的实验动物饮用水的标准。</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3.工艺流程：采用“预处理+反渗透+在线杀菌消毒+水箱储存+智能恒压供水”工艺。</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4.控制系统采用“PLC可编程控制器+触摸屏”自动控制系统，整个系统全自动控制。</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5、其它模块具体参数： 5.1、源水箱：容积： ≥0.5m3；材料：PE食品级</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5.2、源水泵：流量：≥4.0m3/h；泵壳：不锈钢SUS304；叶轮：不锈钢SUS304；电机功率：0.75Kw</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5.3、机械过滤器：直径：Ф300 mm * H1400mm；工作压力： ≤0.6Mpa；流速：≤16m/h</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5.4、活性炭过滤器：直径：Ф300 mm * H1400mm；工作压力： ≤0.6Mpa；设备运行工况流速：≤16m/h</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5.5、软化器：流速：≤25m/h</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5.6、保安过滤器：滤元：聚丙烯PP滤芯；滤元孔径： 5μm</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5.7、反渗透组合装置：产水量：0.5m3/h（250C）；水利用率：90%；总脱盐率：≥99.8%；膜元件：卷式反渗透膜</w:t>
            </w:r>
          </w:p>
        </w:tc>
      </w:tr>
      <w:tr>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▲5.8、纯水箱：有效容积：≥500L；材质：SUSU304不锈钢；厚度：≧ 2.0mm</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5.9、终端细菌精密过滤器：滤元孔径： ≤0.22μm</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38.一体扰流喷淋除臭设备 一、配置清单 1.主机 1 台。</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二、技术参数 1、产品用途：安装在楼面排风管道末端，用于实验动物设施及实验室尾气污染物的净化和脱臭，能够有效处理动物代谢产生的氨气、硫化氢等多种恶臭气体以及实验区产生的酸碱、VOCs等污染物，处理后排气口周界达到国家和地方相关排放标准。</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2、额定处理风量：15000~25000m3/h，根据实际要求选择不同风量，风阻≤250Pa；</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3、设备整体采用304不锈钢，板材厚度≥1.5mm，水箱板厚≥2.0mm，所有金属配件均采用304不锈钢材质；</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4、设备尺寸≤：3700*1900*2100mm；</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5、电源：380VAC，50Hz，功率≤5千瓦；</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6、运行环境：设备运行环境可在-30℃～50℃环境下正常工作；</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7、设备截面风速小于2.5m/s，保证废气的处理时间；</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8、可选配设施厂界在线监测，可实时监测氨气、硫化氢、TVOC等气体处理效果数据；</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9、设备功能段要求：进风段+光催化氧化段+逆向紊流喷淋段+除雾段+除臭氧段+出风段；</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10、采用185nm+254nm紫外光照射TiO2复合物催化剂，能够实现光催化、氧化协同反应，提供带有CMA标志的第三方检测报告；</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11、紫外灯管使用寿命≥12000h；</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12、光催化氧化处理后的废气，在湿式喷淋净化段分别进行水膜法气液交换、逆向水雾喷淋气液交换和紊流气液交换，以提高气体净化效率；</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13、填料层应采用直径为Φ50mm的PP材质多面空心球，填充高度不低于300mm，多面空心球参数：孔隙率：≥90%，比表面积:≥200m2/m3 ；单球重量≥6.5g ；</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14、单个喷嘴喷洒状态应为全轮廓实心锥，锥角≥120°，喷淋面水膜覆盖率为100%，喷洒均匀无死角；</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15、循环泵采用不锈钢材质，确保在设备生命周期内不发生腐蚀；</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16、除雾段模块为紊流板除雾结构，不得使用丝网除雾器，除雾后不得存在后端风管滴水现象；</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17、除臭氧段在紊流喷淋段后端，可使光催化氧化产生的臭氧能够更长时间氧化恶臭气体；</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18、采用臭氧催化剂的聚氨酯纤维板，分解处理光催化过程中产生的臭氧；</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19、设备除消耗水电之外，无其他耗材产生；</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20、用户可自行设定设备运行时间段，设备根据设定的时间段自动切换紫外灯开启数量以及循环泵运行速率；</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21、设备能够根据设定的排水时间间隔自动补排水，以节约用水；</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22、采用PLC控制系统，彩色触摸屏，显示液位、循环泵压力、水箱温度、光催化段温度等参数；显示设备管路原理图，能直观地观察到设备的运行状态；</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23、设备具备断电检测功能，当设施意外断电时能够及时通知到用户；</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24设备预留监控数据接口，可提供设备通讯协议；</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25、监控系统可实现24h监视设备运行状态，并可将报警信息推送给用户，能够存储并打印设备运行数据报表；（选配）</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26、检测项目包含氨气、硫化氢（依照GB 14554-93 恶臭污染物排放标准）、VOCs、外排废水等。提供CMA（中国计量认证）合格检测报告复印件并加盖公章。</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39.动物中心管理系统 一、配置清单 1. 摄像头≥20个</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2. 中控系统1套</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3. 显示屏2套</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4. 网页版/移动版管理系统一套</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二、技术参数 1、红外摄像机≥20个，全高清显示，像素不低于1920*1080分辨率；交换机支持≥48个POE端口；支持30个摄像头保持15天数据，CPU i9及以上，内存≥32G，硬盘≥24T；处理器：≥16核</w:t>
            </w:r>
          </w:p>
        </w:tc>
      </w:tr>
      <w:tr>
        <w:tc>
          <w:tcPr>
            <w:tcW w:type="dxa" w:w="2769"/>
          </w:tcPr>
          <w:p>
            <w:pPr>
              <w:pStyle w:val="null3"/>
              <w:jc w:val="left"/>
            </w:pPr>
            <w:r>
              <w:rPr>
                <w:rFonts w:ascii="仿宋_GB2312" w:hAnsi="仿宋_GB2312" w:cs="仿宋_GB2312" w:eastAsia="仿宋_GB2312"/>
              </w:rPr>
              <w:t>195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2、管理系统 ▲2.1.笼位管理：笼架信息管理,支持图形效果展示（笼架新增，编辑，删除，查看）。包含笼盒名称、笼盒功能类型、笼架归属、笼盒在笼架位置、使用时长限制等，实现数字化显示。</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2.2.笼位预约：预约条件设置，包括学生一站式笼位预约（学生直接预约至笼位）和学生提交申请然后管理员分配制度。预约申请流程，订单号生产、所属部门、笼架选择、笼盒选择、预约人信息、预约周期、提交申请，数字化及图形化等可视化数据形式显示，显示笼位使用总览。</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2.3.笼盒审批：管理员对预约申请进行审批，形成审批订单；允许批量审批。</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2.4.使用记录：支持用户根据类型、时间、人员等查询笼位的使用及预约记录。</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2.5.实验信息记录：笼具内动物状况、饮水、摄食等基本信息记录。</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2.6.笼盒环境监测：支持温度、湿度、压差等指标监测，并形成报警机制。</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2.7.笼位信息看板：查看当前或未来一段时间的笼位使用状态，并可根据使用状态进行智能笼位分配。</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2.8.笼架管理：针对笼位进行个性化状态维护，包括可用、不可用等。</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2.9.繁育类（基因型、表型）动物管理 2.9.1.动物信息维护：建立动物唯一标识，录入动物信息，包括年龄、性别、所属部门、负责人等。</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2.9.2.动物经历追溯：实验过程信息记录</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2.9.3.动物采购记录-许可证录入及查询</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2.10.人员管理：人员进出记录、违规行为预警-报告</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2.11.伦理审批与查询</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2.12.物料管理</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2.13.通知-公告</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2.14.技术培训与科普宣传</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40.荧光显微镜 主要技术指标： 1.光路系统：无限远色差校正系统，配合柯拉照明系统，每个倍率下都能呈现清晰明亮的显微图像；高刚性的镜体结构，高压模铸而成，具有优异的稳定性</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2光学系统： 2.1第二代无限远校正光学系统,齐焦距离45mm。</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2.2调焦：低手位粗微调同轴，行程不小于25mm，带聚焦粗调限位器，粗调旋钮扭矩可调，最小调节精度≤1微米</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2.3 物镜转盘：六孔编码物镜转盘，带DIC插槽,可安装DIC板,偏光补偿器及检偏镜等光学元件。</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2.4 观察筒：铰链式三目观察头，30°倾斜，瞳距调节范围：54-75mm，视度调节屈光度可调；三档分光比0：100；20：80；100：0</w:t>
            </w:r>
          </w:p>
        </w:tc>
      </w:tr>
      <w:tr>
        <w:tc>
          <w:tcPr>
            <w:tcW w:type="dxa" w:w="2769"/>
          </w:tcPr>
          <w:p>
            <w:pPr>
              <w:pStyle w:val="null3"/>
              <w:jc w:val="left"/>
            </w:pPr>
            <w:r>
              <w:rPr>
                <w:rFonts w:ascii="仿宋_GB2312" w:hAnsi="仿宋_GB2312" w:cs="仿宋_GB2312" w:eastAsia="仿宋_GB2312"/>
              </w:rPr>
              <w:t>216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 无限远平场半复消色差荧光物镜： 4X平场半复消色差（N.A.≥ 0.13，W.D.≥ 17mm） 10X平场半复消色差（N.A.≥0.3，W.D.≥ 10mm） 20X平场半复消色差（N.A.≥ 0.5，W.D.≥ 2.1mm） 40X平场半复消色差（N.A.≥ 0.75，W.D.≥ 0.51mm ） 100X平场半复消色差油镜（N.A.≥ 1.3，W.D.≥ 0.2mm oil）</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2.6 载物台：右手低位置同轴驱动旋钮的高抗磨损性陶瓷覆盖层载物台，阻尼式双切片夹设计，可同时安放两块切片进行检测与对比分析。可拆卸，平台经过特殊工艺处理，防腐耐磨，移动范围76X52mm</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2.7 目镜：10X高眼点大视野平场目镜，视野数≥22</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2.8 物镜转换器：不少于六孔位物镜转盘；</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2.9 聚光镜：阿贝聚光镜, N.A.≥1.1</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2.10照明装置：内置透射光柯勒照明器，具有光强预设按钮、第二代光强管理按钮，高亮度LED(强度大于12V100W卤素灯)。</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2.11提供工具存放装置</w:t>
            </w:r>
          </w:p>
        </w:tc>
      </w:tr>
      <w:tr>
        <w:tc>
          <w:tcPr>
            <w:tcW w:type="dxa" w:w="2769"/>
          </w:tcPr>
          <w:p>
            <w:pPr>
              <w:pStyle w:val="null3"/>
              <w:jc w:val="left"/>
            </w:pPr>
            <w:r>
              <w:rPr>
                <w:rFonts w:ascii="仿宋_GB2312" w:hAnsi="仿宋_GB2312" w:cs="仿宋_GB2312" w:eastAsia="仿宋_GB2312"/>
              </w:rPr>
              <w:t>223</w:t>
            </w:r>
          </w:p>
        </w:tc>
        <w:tc>
          <w:tcPr>
            <w:tcW w:type="dxa" w:w="2769"/>
          </w:tcPr>
          <w:p/>
        </w:tc>
        <w:tc>
          <w:tcPr>
            <w:tcW w:type="dxa" w:w="2769"/>
          </w:tcPr>
          <w:p>
            <w:pPr>
              <w:pStyle w:val="null3"/>
              <w:jc w:val="left"/>
            </w:pPr>
            <w:r>
              <w:rPr>
                <w:rFonts w:ascii="仿宋_GB2312" w:hAnsi="仿宋_GB2312" w:cs="仿宋_GB2312" w:eastAsia="仿宋_GB2312"/>
              </w:rPr>
              <w:t>3 荧光照明系统 3.1 荧光照明器：</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3.2 不少于8孔位激发镜转换器.</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3.3 无需工具即可更换滤色镜组，具有手动光闸。</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3.4荧光光源：宽光谱白光长寿命LED荧光光源，寿命不低于25000小时，波长从360nm至700nm，满足各种染料需求，光源可即开即用，无需预热时间，亮度从0%～100% 连续可调，可通过调节旋钮调节光强，有效保护样品不被淬灭。</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3.5 通用高性能宽带紫外荧光模块，宽带带通蓝光模块，宽带带通绿光荧光模块镜组各一个。</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4.高灵敏高像素全局相机 4.1 芯片规格：单芯片彩色全局扫描相机，芯片尺寸：≥1.1英寸</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4.2有效图像分辨率：最大像素≥2020万像素（4496x4496)</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4.3图像传输速度： ≥17.5@4496x4496 ≥64.4@2240x2240</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4.4 动态范围：8/12bit；</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4.5 像素元尺寸：≥2.74μm×2.74μm。</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4.6 USB3.0高速接口</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5 显微图像控制及分析软件 5.1采集图像：支持多种型号专业CCD，支持TWAIN接口，界面直观，操作容易，使用户更加容易的集中精力关注生物试验过程；</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5.2 对图像中的直线显示线上灰度强度变化，反映图像中的变化特性；</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5.3 在图像上添加注释、箭头等功能，可以方便的表示图像中的重点关注部位；</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5.4 调节亮度、对比度、伽玛值以及灰度显示范围，并可以单独调节RGB各通道的亮度，方便地对图像添加伪彩色、改变色彩模式以及色阶位数等功能，可以改变图像分辨率、旋转图像等各种操作，支持反转、低通、高通、锐化等滤镜，使图像关注点和各荧光通道获得最佳的显示效果</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5.5 对多荧光通道图片做色彩合成，方便显示多染标本的图像；</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5.6 方便的输入硬件信息即可实现添加标尺功能，从而显示图像的放大比例关系，显示日期，时间，倍率功能；</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5.7可以做离线白平衡、视场平整度以及背景校正等处理，便于后期图像处理；</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5.8可以测量直线长度、曲线长度、矩形面积、圆面积、周长、角度等多个参数，并把测量结果输出到EXCEL，并于后期分析处理；</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5.9 手动计数功能，支持分组功能，数据可输出到Excel。</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二、基本配置： 1、显微镜主机 1套</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2、LED透射明场照明系统 1套</w:t>
            </w:r>
          </w:p>
        </w:tc>
      </w:tr>
      <w:tr>
        <w:tc>
          <w:tcPr>
            <w:tcW w:type="dxa" w:w="2769"/>
          </w:tcPr>
          <w:p>
            <w:pPr>
              <w:pStyle w:val="null3"/>
              <w:jc w:val="left"/>
            </w:pPr>
            <w:r>
              <w:rPr>
                <w:rFonts w:ascii="仿宋_GB2312" w:hAnsi="仿宋_GB2312" w:cs="仿宋_GB2312" w:eastAsia="仿宋_GB2312"/>
              </w:rPr>
              <w:t>245</w:t>
            </w:r>
          </w:p>
        </w:tc>
        <w:tc>
          <w:tcPr>
            <w:tcW w:type="dxa" w:w="2769"/>
          </w:tcPr>
          <w:p/>
        </w:tc>
        <w:tc>
          <w:tcPr>
            <w:tcW w:type="dxa" w:w="2769"/>
          </w:tcPr>
          <w:p>
            <w:pPr>
              <w:pStyle w:val="null3"/>
              <w:jc w:val="left"/>
            </w:pPr>
            <w:r>
              <w:rPr>
                <w:rFonts w:ascii="仿宋_GB2312" w:hAnsi="仿宋_GB2312" w:cs="仿宋_GB2312" w:eastAsia="仿宋_GB2312"/>
              </w:rPr>
              <w:t>3、荧光照明系统 1套</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4、平场半复消色差物镜4X、10X、20X、40X、100X 1套</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5、荧光模块 3个</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6、相机及成像分析软件 1套</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7、必配的附件、配件、专用工具、消耗品等</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41.荧光定量PCR仪 技术性能指标 产品采用极为成熟的热电制冷技术，全新的光源和光路设计。独特的恒流电源和6分区独立控温方式，结果分析更快速、准确、稳定。同时，采用模块化设计，具有多种配置选择，新增温度梯度、样本4℃低温保存、自动除湿等多种功能，充分满足科学研究和临床医疗的需求；</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基本性能 1. 样本容量:0.2ml单管（顶部透明）、8联排试管（顶部透明）、96×0.2ml（半裙边、无裙边）；</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2.样本通量：96孔；</w:t>
            </w:r>
          </w:p>
        </w:tc>
      </w:tr>
      <w:tr>
        <w:tc>
          <w:tcPr>
            <w:tcW w:type="dxa" w:w="2769"/>
          </w:tcPr>
          <w:p>
            <w:pPr>
              <w:pStyle w:val="null3"/>
              <w:jc w:val="left"/>
            </w:pPr>
            <w:r>
              <w:rPr>
                <w:rFonts w:ascii="仿宋_GB2312" w:hAnsi="仿宋_GB2312" w:cs="仿宋_GB2312" w:eastAsia="仿宋_GB2312"/>
              </w:rPr>
              <w:t>253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▲3.反应体系：11-100μL；</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4. 线性范围：1～1010copies；</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5. 样品仓：全自动探出式样品仓设计，操作便捷；</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温控系统： 1. 控温技术：采用72系列长寿命半导体制冷器 (Ferrotec Peltier) ，微热管阵列技术，提高传热导效率；</w:t>
            </w:r>
          </w:p>
        </w:tc>
      </w:tr>
      <w:tr>
        <w:tc>
          <w:tcPr>
            <w:tcW w:type="dxa" w:w="2769"/>
          </w:tcPr>
          <w:p>
            <w:pPr>
              <w:pStyle w:val="null3"/>
              <w:jc w:val="left"/>
            </w:pPr>
            <w:r>
              <w:rPr>
                <w:rFonts w:ascii="仿宋_GB2312" w:hAnsi="仿宋_GB2312" w:cs="仿宋_GB2312" w:eastAsia="仿宋_GB2312"/>
              </w:rPr>
              <w:t>257</w:t>
            </w:r>
          </w:p>
        </w:tc>
        <w:tc>
          <w:tcPr>
            <w:tcW w:type="dxa" w:w="2769"/>
          </w:tcPr>
          <w:p/>
        </w:tc>
        <w:tc>
          <w:tcPr>
            <w:tcW w:type="dxa" w:w="2769"/>
          </w:tcPr>
          <w:p>
            <w:pPr>
              <w:pStyle w:val="null3"/>
              <w:jc w:val="left"/>
            </w:pPr>
            <w:r>
              <w:rPr>
                <w:rFonts w:ascii="仿宋_GB2312" w:hAnsi="仿宋_GB2312" w:cs="仿宋_GB2312" w:eastAsia="仿宋_GB2312"/>
              </w:rPr>
              <w:t>2. 控温模式：依据加液量自动选择BLOCK和模拟TUBE两种控温模式；</w:t>
            </w:r>
          </w:p>
        </w:tc>
      </w:tr>
      <w:tr>
        <w:tc>
          <w:tcPr>
            <w:tcW w:type="dxa" w:w="2769"/>
          </w:tcPr>
          <w:p>
            <w:pPr>
              <w:pStyle w:val="null3"/>
              <w:jc w:val="left"/>
            </w:pPr>
            <w:r>
              <w:rPr>
                <w:rFonts w:ascii="仿宋_GB2312" w:hAnsi="仿宋_GB2312" w:cs="仿宋_GB2312" w:eastAsia="仿宋_GB2312"/>
              </w:rPr>
              <w:t>258</w:t>
            </w:r>
          </w:p>
        </w:tc>
        <w:tc>
          <w:tcPr>
            <w:tcW w:type="dxa" w:w="2769"/>
          </w:tcPr>
          <w:p/>
        </w:tc>
        <w:tc>
          <w:tcPr>
            <w:tcW w:type="dxa" w:w="2769"/>
          </w:tcPr>
          <w:p>
            <w:pPr>
              <w:pStyle w:val="null3"/>
              <w:jc w:val="left"/>
            </w:pPr>
            <w:r>
              <w:rPr>
                <w:rFonts w:ascii="仿宋_GB2312" w:hAnsi="仿宋_GB2312" w:cs="仿宋_GB2312" w:eastAsia="仿宋_GB2312"/>
              </w:rPr>
              <w:t>3. 控温范围：4～103℃(最小设置刻度：0.1℃)具有SOAK低温保存功能；</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4. 最大升温速度： 6.5℃/s ；</w:t>
            </w:r>
          </w:p>
        </w:tc>
      </w:tr>
      <w:tr>
        <w:tc>
          <w:tcPr>
            <w:tcW w:type="dxa" w:w="2769"/>
          </w:tcPr>
          <w:p>
            <w:pPr>
              <w:pStyle w:val="null3"/>
              <w:jc w:val="left"/>
            </w:pPr>
            <w:r>
              <w:rPr>
                <w:rFonts w:ascii="仿宋_GB2312" w:hAnsi="仿宋_GB2312" w:cs="仿宋_GB2312" w:eastAsia="仿宋_GB2312"/>
              </w:rPr>
              <w:t>260</w:t>
            </w:r>
          </w:p>
        </w:tc>
        <w:tc>
          <w:tcPr>
            <w:tcW w:type="dxa" w:w="2769"/>
          </w:tcPr>
          <w:p/>
        </w:tc>
        <w:tc>
          <w:tcPr>
            <w:tcW w:type="dxa" w:w="2769"/>
          </w:tcPr>
          <w:p>
            <w:pPr>
              <w:pStyle w:val="null3"/>
              <w:jc w:val="left"/>
            </w:pPr>
            <w:r>
              <w:rPr>
                <w:rFonts w:ascii="仿宋_GB2312" w:hAnsi="仿宋_GB2312" w:cs="仿宋_GB2312" w:eastAsia="仿宋_GB2312"/>
              </w:rPr>
              <w:t>5. 温度精确度：≤±0.1℃；</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6. 温度均匀性：≤±0.2℃ ；</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7. 检测重复性：CT的 CV值≤0.2%；</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8. 精确温控模块： 6个独立的精确温控区域，从而在温度梯度设置时确保每个独立的温控区域可设置不同且具体的温度值；</w:t>
            </w:r>
          </w:p>
        </w:tc>
      </w:tr>
      <w:tr>
        <w:tc>
          <w:tcPr>
            <w:tcW w:type="dxa" w:w="2769"/>
          </w:tcPr>
          <w:p>
            <w:pPr>
              <w:pStyle w:val="null3"/>
              <w:jc w:val="left"/>
            </w:pPr>
            <w:r>
              <w:rPr>
                <w:rFonts w:ascii="仿宋_GB2312" w:hAnsi="仿宋_GB2312" w:cs="仿宋_GB2312" w:eastAsia="仿宋_GB2312"/>
              </w:rPr>
              <w:t>264</w:t>
            </w:r>
          </w:p>
        </w:tc>
        <w:tc>
          <w:tcPr>
            <w:tcW w:type="dxa" w:w="2769"/>
          </w:tcPr>
          <w:p/>
        </w:tc>
        <w:tc>
          <w:tcPr>
            <w:tcW w:type="dxa" w:w="2769"/>
          </w:tcPr>
          <w:p>
            <w:pPr>
              <w:pStyle w:val="null3"/>
              <w:jc w:val="left"/>
            </w:pPr>
            <w:r>
              <w:rPr>
                <w:rFonts w:ascii="仿宋_GB2312" w:hAnsi="仿宋_GB2312" w:cs="仿宋_GB2312" w:eastAsia="仿宋_GB2312"/>
              </w:rPr>
              <w:t>9. 热盖温度范围：30℃～105℃（可调）；</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10. 热盖技术：内置式高密封性热盖，可自动调节，实现试管压力恒定，自动升降，有效防止试剂蒸发，确保实验稳定可靠，操作简便；同时适配多种类型试管，通用性强；</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荧光检测系统： 1. 检测器：采用新一代高灵敏度CMOS，顶部成像技术，检测快速，单个通道检测仅需1s；</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2. 激发光源：长寿命LED光源，免维护；</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3. 荧光检测波长：500-789nm；</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left"/>
            </w:pPr>
            <w:r>
              <w:rPr>
                <w:rFonts w:ascii="仿宋_GB2312" w:hAnsi="仿宋_GB2312" w:cs="仿宋_GB2312" w:eastAsia="仿宋_GB2312"/>
              </w:rPr>
              <w:t>4. 激发光波长：300-789nm；</w:t>
            </w:r>
          </w:p>
        </w:tc>
      </w:tr>
      <w:tr>
        <w:tc>
          <w:tcPr>
            <w:tcW w:type="dxa" w:w="2769"/>
          </w:tcPr>
          <w:p>
            <w:pPr>
              <w:pStyle w:val="null3"/>
              <w:jc w:val="left"/>
            </w:pPr>
            <w:r>
              <w:rPr>
                <w:rFonts w:ascii="仿宋_GB2312" w:hAnsi="仿宋_GB2312" w:cs="仿宋_GB2312" w:eastAsia="仿宋_GB2312"/>
              </w:rPr>
              <w:t>270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检测通道:≥6个；</w:t>
            </w:r>
          </w:p>
        </w:tc>
      </w:tr>
      <w:tr>
        <w:tc>
          <w:tcPr>
            <w:tcW w:type="dxa" w:w="2769"/>
          </w:tcPr>
          <w:p>
            <w:pPr>
              <w:pStyle w:val="null3"/>
              <w:jc w:val="left"/>
            </w:pPr>
            <w:r>
              <w:rPr>
                <w:rFonts w:ascii="仿宋_GB2312" w:hAnsi="仿宋_GB2312" w:cs="仿宋_GB2312" w:eastAsia="仿宋_GB2312"/>
              </w:rPr>
              <w:t>271</w:t>
            </w:r>
          </w:p>
        </w:tc>
        <w:tc>
          <w:tcPr>
            <w:tcW w:type="dxa" w:w="2769"/>
          </w:tcPr>
          <w:p/>
        </w:tc>
        <w:tc>
          <w:tcPr>
            <w:tcW w:type="dxa" w:w="2769"/>
          </w:tcPr>
          <w:p>
            <w:pPr>
              <w:pStyle w:val="null3"/>
              <w:jc w:val="left"/>
            </w:pPr>
            <w:r>
              <w:rPr>
                <w:rFonts w:ascii="仿宋_GB2312" w:hAnsi="仿宋_GB2312" w:cs="仿宋_GB2312" w:eastAsia="仿宋_GB2312"/>
              </w:rPr>
              <w:t>6. 部分荧光染料： F1:FAM，SYBR Green I，LC Green；F2:VIC，HEX，TET，JOE ，CY3 ，TAMARA，NED;F3:ROX，TEXAS-RED；F4: CY5 ；F5: CY5.5 ；F6:可定制；</w:t>
            </w:r>
          </w:p>
        </w:tc>
      </w:tr>
      <w:tr>
        <w:tc>
          <w:tcPr>
            <w:tcW w:type="dxa" w:w="2769"/>
          </w:tcPr>
          <w:p>
            <w:pPr>
              <w:pStyle w:val="null3"/>
              <w:jc w:val="left"/>
            </w:pPr>
            <w:r>
              <w:rPr>
                <w:rFonts w:ascii="仿宋_GB2312" w:hAnsi="仿宋_GB2312" w:cs="仿宋_GB2312" w:eastAsia="仿宋_GB2312"/>
              </w:rPr>
              <w:t>272</w:t>
            </w:r>
          </w:p>
        </w:tc>
        <w:tc>
          <w:tcPr>
            <w:tcW w:type="dxa" w:w="2769"/>
          </w:tcPr>
          <w:p/>
        </w:tc>
        <w:tc>
          <w:tcPr>
            <w:tcW w:type="dxa" w:w="2769"/>
          </w:tcPr>
          <w:p>
            <w:pPr>
              <w:pStyle w:val="null3"/>
              <w:jc w:val="left"/>
            </w:pPr>
            <w:r>
              <w:rPr>
                <w:rFonts w:ascii="仿宋_GB2312" w:hAnsi="仿宋_GB2312" w:cs="仿宋_GB2312" w:eastAsia="仿宋_GB2312"/>
              </w:rPr>
              <w:t>7. 分辨率：在单重反应中可区分低至1.5倍的拷贝数差异；</w:t>
            </w:r>
          </w:p>
        </w:tc>
      </w:tr>
      <w:tr>
        <w:tc>
          <w:tcPr>
            <w:tcW w:type="dxa" w:w="2769"/>
          </w:tcPr>
          <w:p>
            <w:pPr>
              <w:pStyle w:val="null3"/>
              <w:jc w:val="left"/>
            </w:pPr>
            <w:r>
              <w:rPr>
                <w:rFonts w:ascii="仿宋_GB2312" w:hAnsi="仿宋_GB2312" w:cs="仿宋_GB2312" w:eastAsia="仿宋_GB2312"/>
              </w:rPr>
              <w:t>273</w:t>
            </w:r>
          </w:p>
        </w:tc>
        <w:tc>
          <w:tcPr>
            <w:tcW w:type="dxa" w:w="2769"/>
          </w:tcPr>
          <w:p/>
        </w:tc>
        <w:tc>
          <w:tcPr>
            <w:tcW w:type="dxa" w:w="2769"/>
          </w:tcPr>
          <w:p>
            <w:pPr>
              <w:pStyle w:val="null3"/>
              <w:jc w:val="left"/>
            </w:pPr>
            <w:r>
              <w:rPr>
                <w:rFonts w:ascii="仿宋_GB2312" w:hAnsi="仿宋_GB2312" w:cs="仿宋_GB2312" w:eastAsia="仿宋_GB2312"/>
              </w:rPr>
              <w:t>8. 数据采集： 所有反应孔同时采集荧光数据，不同孔之间不存在时间差；</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9. 光电检测：采用全新的阵列平场光源，可大幅提升激发光效应，强化荧光信号；</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10. 光纤传导设计：采用光纤的集束传导设计，提升荧光信号强度，减少光传导损失，消除边缘光程差，无需校准；</w:t>
            </w:r>
          </w:p>
        </w:tc>
      </w:tr>
      <w:tr>
        <w:tc>
          <w:tcPr>
            <w:tcW w:type="dxa" w:w="2769"/>
          </w:tcPr>
          <w:p>
            <w:pPr>
              <w:pStyle w:val="null3"/>
              <w:jc w:val="left"/>
            </w:pPr>
            <w:r>
              <w:rPr>
                <w:rFonts w:ascii="仿宋_GB2312" w:hAnsi="仿宋_GB2312" w:cs="仿宋_GB2312" w:eastAsia="仿宋_GB2312"/>
              </w:rPr>
              <w:t>276</w:t>
            </w:r>
          </w:p>
        </w:tc>
        <w:tc>
          <w:tcPr>
            <w:tcW w:type="dxa" w:w="2769"/>
          </w:tcPr>
          <w:p/>
        </w:tc>
        <w:tc>
          <w:tcPr>
            <w:tcW w:type="dxa" w:w="2769"/>
          </w:tcPr>
          <w:p>
            <w:pPr>
              <w:pStyle w:val="null3"/>
              <w:jc w:val="left"/>
            </w:pPr>
            <w:r>
              <w:rPr>
                <w:rFonts w:ascii="仿宋_GB2312" w:hAnsi="仿宋_GB2312" w:cs="仿宋_GB2312" w:eastAsia="仿宋_GB2312"/>
              </w:rPr>
              <w:t>11. 激发和检测通道采用独立的滤光轮，无需拓展通道即可应对二次激发检测试验，如双杂交探针的应用；</w:t>
            </w:r>
          </w:p>
        </w:tc>
      </w:tr>
      <w:tr>
        <w:tc>
          <w:tcPr>
            <w:tcW w:type="dxa" w:w="2769"/>
          </w:tcPr>
          <w:p>
            <w:pPr>
              <w:pStyle w:val="null3"/>
              <w:jc w:val="left"/>
            </w:pPr>
            <w:r>
              <w:rPr>
                <w:rFonts w:ascii="仿宋_GB2312" w:hAnsi="仿宋_GB2312" w:cs="仿宋_GB2312" w:eastAsia="仿宋_GB2312"/>
              </w:rPr>
              <w:t>277</w:t>
            </w:r>
          </w:p>
        </w:tc>
        <w:tc>
          <w:tcPr>
            <w:tcW w:type="dxa" w:w="2769"/>
          </w:tcPr>
          <w:p/>
        </w:tc>
        <w:tc>
          <w:tcPr>
            <w:tcW w:type="dxa" w:w="2769"/>
          </w:tcPr>
          <w:p>
            <w:pPr>
              <w:pStyle w:val="null3"/>
              <w:jc w:val="left"/>
            </w:pPr>
            <w:r>
              <w:rPr>
                <w:rFonts w:ascii="仿宋_GB2312" w:hAnsi="仿宋_GB2312" w:cs="仿宋_GB2312" w:eastAsia="仿宋_GB2312"/>
              </w:rPr>
              <w:t>软件系统： 1. 软件功能：绝对定量自动分析，相对定量，SNP分析，溶解曲线（可连续扫描、检测时间短）、基因分型；</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2. 操作界面：大屏幕触摸式软件操作，国际化标准的全新UI设计，全新人性化的运行界面，单机操作，也可通过USB上传PC端编辑好的运行程序。程序设定灵活，实验分析和报告功能全面，全部参数可存储；</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3. APP功能：适配手机/平板电脑 APP，实现用户远程操作和实时监控；</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4. 数据导出：导出CSV、Excel、txt等格式的实验数据；</w:t>
            </w:r>
          </w:p>
        </w:tc>
      </w:tr>
      <w:tr>
        <w:tc>
          <w:tcPr>
            <w:tcW w:type="dxa" w:w="2769"/>
          </w:tcPr>
          <w:p>
            <w:pPr>
              <w:pStyle w:val="null3"/>
              <w:jc w:val="left"/>
            </w:pPr>
            <w:r>
              <w:rPr>
                <w:rFonts w:ascii="仿宋_GB2312" w:hAnsi="仿宋_GB2312" w:cs="仿宋_GB2312" w:eastAsia="仿宋_GB2312"/>
              </w:rPr>
              <w:t>281</w:t>
            </w:r>
          </w:p>
        </w:tc>
        <w:tc>
          <w:tcPr>
            <w:tcW w:type="dxa" w:w="2769"/>
          </w:tcPr>
          <w:p/>
        </w:tc>
        <w:tc>
          <w:tcPr>
            <w:tcW w:type="dxa" w:w="2769"/>
          </w:tcPr>
          <w:p>
            <w:pPr>
              <w:pStyle w:val="null3"/>
              <w:jc w:val="left"/>
            </w:pPr>
            <w:r>
              <w:rPr>
                <w:rFonts w:ascii="仿宋_GB2312" w:hAnsi="仿宋_GB2312" w:cs="仿宋_GB2312" w:eastAsia="仿宋_GB2312"/>
              </w:rPr>
              <w:t>5. 外部电源要求：100-240V，50/60Hz，1000W；</w:t>
            </w:r>
          </w:p>
        </w:tc>
      </w:tr>
      <w:tr>
        <w:tc>
          <w:tcPr>
            <w:tcW w:type="dxa" w:w="2769"/>
          </w:tcPr>
          <w:p>
            <w:pPr>
              <w:pStyle w:val="null3"/>
              <w:jc w:val="left"/>
            </w:pPr>
            <w:r>
              <w:rPr>
                <w:rFonts w:ascii="仿宋_GB2312" w:hAnsi="仿宋_GB2312" w:cs="仿宋_GB2312" w:eastAsia="仿宋_GB2312"/>
              </w:rPr>
              <w:t>282</w:t>
            </w:r>
          </w:p>
        </w:tc>
        <w:tc>
          <w:tcPr>
            <w:tcW w:type="dxa" w:w="2769"/>
          </w:tcPr>
          <w:p/>
        </w:tc>
        <w:tc>
          <w:tcPr>
            <w:tcW w:type="dxa" w:w="2769"/>
          </w:tcPr>
          <w:p>
            <w:pPr>
              <w:pStyle w:val="null3"/>
              <w:jc w:val="left"/>
            </w:pPr>
            <w:r>
              <w:rPr>
                <w:rFonts w:ascii="仿宋_GB2312" w:hAnsi="仿宋_GB2312" w:cs="仿宋_GB2312" w:eastAsia="仿宋_GB2312"/>
              </w:rPr>
              <w:t>6. 信号接口：USB接口（与计算机连接）；蓝牙接口；网络接口；</w:t>
            </w:r>
          </w:p>
        </w:tc>
      </w:tr>
      <w:tr>
        <w:tc>
          <w:tcPr>
            <w:tcW w:type="dxa" w:w="2769"/>
          </w:tcPr>
          <w:p>
            <w:pPr>
              <w:pStyle w:val="null3"/>
              <w:jc w:val="left"/>
            </w:pPr>
            <w:r>
              <w:rPr>
                <w:rFonts w:ascii="仿宋_GB2312" w:hAnsi="仿宋_GB2312" w:cs="仿宋_GB2312" w:eastAsia="仿宋_GB2312"/>
              </w:rPr>
              <w:t>283</w:t>
            </w:r>
          </w:p>
        </w:tc>
        <w:tc>
          <w:tcPr>
            <w:tcW w:type="dxa" w:w="2769"/>
          </w:tcPr>
          <w:p/>
        </w:tc>
        <w:tc>
          <w:tcPr>
            <w:tcW w:type="dxa" w:w="2769"/>
          </w:tcPr>
          <w:p>
            <w:pPr>
              <w:pStyle w:val="null3"/>
              <w:jc w:val="left"/>
            </w:pPr>
            <w:r>
              <w:rPr>
                <w:rFonts w:ascii="仿宋_GB2312" w:hAnsi="仿宋_GB2312" w:cs="仿宋_GB2312" w:eastAsia="仿宋_GB2312"/>
              </w:rPr>
              <w:t>安全保护 1. 安全保护与报警：热盖温度超温保护与报警，开关电源超温保护；</w:t>
            </w:r>
          </w:p>
        </w:tc>
      </w:tr>
      <w:tr>
        <w:tc>
          <w:tcPr>
            <w:tcW w:type="dxa" w:w="2769"/>
          </w:tcPr>
          <w:p>
            <w:pPr>
              <w:pStyle w:val="null3"/>
              <w:jc w:val="left"/>
            </w:pPr>
            <w:r>
              <w:rPr>
                <w:rFonts w:ascii="仿宋_GB2312" w:hAnsi="仿宋_GB2312" w:cs="仿宋_GB2312" w:eastAsia="仿宋_GB2312"/>
              </w:rPr>
              <w:t>284</w:t>
            </w:r>
          </w:p>
        </w:tc>
        <w:tc>
          <w:tcPr>
            <w:tcW w:type="dxa" w:w="2769"/>
          </w:tcPr>
          <w:p/>
        </w:tc>
        <w:tc>
          <w:tcPr>
            <w:tcW w:type="dxa" w:w="2769"/>
          </w:tcPr>
          <w:p>
            <w:pPr>
              <w:pStyle w:val="null3"/>
              <w:jc w:val="left"/>
            </w:pPr>
            <w:r>
              <w:rPr>
                <w:rFonts w:ascii="仿宋_GB2312" w:hAnsi="仿宋_GB2312" w:cs="仿宋_GB2312" w:eastAsia="仿宋_GB2312"/>
              </w:rPr>
              <w:t>42.全自动细胞免疫荧光标记系统 主要技术参数： 1) 标配通量：4皿细胞（1个样品架，每架≥4个直径35mm细胞皿）</w:t>
            </w:r>
          </w:p>
        </w:tc>
      </w:tr>
      <w:tr>
        <w:tc>
          <w:tcPr>
            <w:tcW w:type="dxa" w:w="2769"/>
          </w:tcPr>
          <w:p>
            <w:pPr>
              <w:pStyle w:val="null3"/>
              <w:jc w:val="left"/>
            </w:pPr>
            <w:r>
              <w:rPr>
                <w:rFonts w:ascii="仿宋_GB2312" w:hAnsi="仿宋_GB2312" w:cs="仿宋_GB2312" w:eastAsia="仿宋_GB2312"/>
              </w:rPr>
              <w:t>285</w:t>
            </w:r>
          </w:p>
        </w:tc>
        <w:tc>
          <w:tcPr>
            <w:tcW w:type="dxa" w:w="2769"/>
          </w:tcPr>
          <w:p/>
        </w:tc>
        <w:tc>
          <w:tcPr>
            <w:tcW w:type="dxa" w:w="2769"/>
          </w:tcPr>
          <w:p>
            <w:pPr>
              <w:pStyle w:val="null3"/>
              <w:jc w:val="left"/>
            </w:pPr>
            <w:r>
              <w:rPr>
                <w:rFonts w:ascii="仿宋_GB2312" w:hAnsi="仿宋_GB2312" w:cs="仿宋_GB2312" w:eastAsia="仿宋_GB2312"/>
              </w:rPr>
              <w:t>2) 试剂管理：28个试剂位（4排离心管架，每架≥7个1.5ml离心管）</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3) 液路系统：清洗水池；PBS试剂瓶；废液瓶；废液池</w:t>
            </w:r>
          </w:p>
        </w:tc>
      </w:tr>
      <w:tr>
        <w:tc>
          <w:tcPr>
            <w:tcW w:type="dxa" w:w="2769"/>
          </w:tcPr>
          <w:p>
            <w:pPr>
              <w:pStyle w:val="null3"/>
              <w:jc w:val="left"/>
            </w:pPr>
            <w:r>
              <w:rPr>
                <w:rFonts w:ascii="仿宋_GB2312" w:hAnsi="仿宋_GB2312" w:cs="仿宋_GB2312" w:eastAsia="仿宋_GB2312"/>
              </w:rPr>
              <w:t>287</w:t>
            </w:r>
          </w:p>
        </w:tc>
        <w:tc>
          <w:tcPr>
            <w:tcW w:type="dxa" w:w="2769"/>
          </w:tcPr>
          <w:p/>
        </w:tc>
        <w:tc>
          <w:tcPr>
            <w:tcW w:type="dxa" w:w="2769"/>
          </w:tcPr>
          <w:p>
            <w:pPr>
              <w:pStyle w:val="null3"/>
              <w:jc w:val="left"/>
            </w:pPr>
            <w:r>
              <w:rPr>
                <w:rFonts w:ascii="仿宋_GB2312" w:hAnsi="仿宋_GB2312" w:cs="仿宋_GB2312" w:eastAsia="仿宋_GB2312"/>
              </w:rPr>
              <w:t>4) 通讯方式：采用RS485接口通讯</w:t>
            </w:r>
          </w:p>
        </w:tc>
      </w:tr>
      <w:tr>
        <w:tc>
          <w:tcPr>
            <w:tcW w:type="dxa" w:w="2769"/>
          </w:tcPr>
          <w:p>
            <w:pPr>
              <w:pStyle w:val="null3"/>
              <w:jc w:val="left"/>
            </w:pPr>
            <w:r>
              <w:rPr>
                <w:rFonts w:ascii="仿宋_GB2312" w:hAnsi="仿宋_GB2312" w:cs="仿宋_GB2312" w:eastAsia="仿宋_GB2312"/>
              </w:rPr>
              <w:t>288</w:t>
            </w:r>
          </w:p>
        </w:tc>
        <w:tc>
          <w:tcPr>
            <w:tcW w:type="dxa" w:w="2769"/>
          </w:tcPr>
          <w:p/>
        </w:tc>
        <w:tc>
          <w:tcPr>
            <w:tcW w:type="dxa" w:w="2769"/>
          </w:tcPr>
          <w:p>
            <w:pPr>
              <w:pStyle w:val="null3"/>
              <w:jc w:val="left"/>
            </w:pPr>
            <w:r>
              <w:rPr>
                <w:rFonts w:ascii="仿宋_GB2312" w:hAnsi="仿宋_GB2312" w:cs="仿宋_GB2312" w:eastAsia="仿宋_GB2312"/>
              </w:rPr>
              <w:t>5) 人机界面：应用软件，触屏键盘和鼠标操作</w:t>
            </w:r>
          </w:p>
        </w:tc>
      </w:tr>
      <w:tr>
        <w:tc>
          <w:tcPr>
            <w:tcW w:type="dxa" w:w="2769"/>
          </w:tcPr>
          <w:p>
            <w:pPr>
              <w:pStyle w:val="null3"/>
              <w:jc w:val="left"/>
            </w:pPr>
            <w:r>
              <w:rPr>
                <w:rFonts w:ascii="仿宋_GB2312" w:hAnsi="仿宋_GB2312" w:cs="仿宋_GB2312" w:eastAsia="仿宋_GB2312"/>
              </w:rPr>
              <w:t>289</w:t>
            </w:r>
          </w:p>
        </w:tc>
        <w:tc>
          <w:tcPr>
            <w:tcW w:type="dxa" w:w="2769"/>
          </w:tcPr>
          <w:p/>
        </w:tc>
        <w:tc>
          <w:tcPr>
            <w:tcW w:type="dxa" w:w="2769"/>
          </w:tcPr>
          <w:p>
            <w:pPr>
              <w:pStyle w:val="null3"/>
              <w:jc w:val="left"/>
            </w:pPr>
            <w:r>
              <w:rPr>
                <w:rFonts w:ascii="仿宋_GB2312" w:hAnsi="仿宋_GB2312" w:cs="仿宋_GB2312" w:eastAsia="仿宋_GB2312"/>
              </w:rPr>
              <w:t>6) 软件系统：windows 10及以上</w:t>
            </w:r>
          </w:p>
        </w:tc>
      </w:tr>
      <w:tr>
        <w:tc>
          <w:tcPr>
            <w:tcW w:type="dxa" w:w="2769"/>
          </w:tcPr>
          <w:p>
            <w:pPr>
              <w:pStyle w:val="null3"/>
              <w:jc w:val="left"/>
            </w:pPr>
            <w:r>
              <w:rPr>
                <w:rFonts w:ascii="仿宋_GB2312" w:hAnsi="仿宋_GB2312" w:cs="仿宋_GB2312" w:eastAsia="仿宋_GB2312"/>
              </w:rPr>
              <w:t>290</w:t>
            </w:r>
          </w:p>
        </w:tc>
        <w:tc>
          <w:tcPr>
            <w:tcW w:type="dxa" w:w="2769"/>
          </w:tcPr>
          <w:p/>
        </w:tc>
        <w:tc>
          <w:tcPr>
            <w:tcW w:type="dxa" w:w="2769"/>
          </w:tcPr>
          <w:p>
            <w:pPr>
              <w:pStyle w:val="null3"/>
              <w:jc w:val="left"/>
            </w:pPr>
            <w:r>
              <w:rPr>
                <w:rFonts w:ascii="仿宋_GB2312" w:hAnsi="仿宋_GB2312" w:cs="仿宋_GB2312" w:eastAsia="仿宋_GB2312"/>
              </w:rPr>
              <w:t>7) 功率参数：220V，50Hz, ≥ 1200VA</w:t>
            </w:r>
          </w:p>
        </w:tc>
      </w:tr>
      <w:tr>
        <w:tc>
          <w:tcPr>
            <w:tcW w:type="dxa" w:w="2769"/>
          </w:tcPr>
          <w:p>
            <w:pPr>
              <w:pStyle w:val="null3"/>
              <w:jc w:val="left"/>
            </w:pPr>
            <w:r>
              <w:rPr>
                <w:rFonts w:ascii="仿宋_GB2312" w:hAnsi="仿宋_GB2312" w:cs="仿宋_GB2312" w:eastAsia="仿宋_GB2312"/>
              </w:rPr>
              <w:t>291</w:t>
            </w:r>
          </w:p>
        </w:tc>
        <w:tc>
          <w:tcPr>
            <w:tcW w:type="dxa" w:w="2769"/>
          </w:tcPr>
          <w:p/>
        </w:tc>
        <w:tc>
          <w:tcPr>
            <w:tcW w:type="dxa" w:w="2769"/>
          </w:tcPr>
          <w:p>
            <w:pPr>
              <w:pStyle w:val="null3"/>
              <w:jc w:val="left"/>
            </w:pPr>
            <w:r>
              <w:rPr>
                <w:rFonts w:ascii="仿宋_GB2312" w:hAnsi="仿宋_GB2312" w:cs="仿宋_GB2312" w:eastAsia="仿宋_GB2312"/>
              </w:rPr>
              <w:t>8) 标记时间：标准程序3-4小时，所有程序均设置有自定义选项</w:t>
            </w:r>
          </w:p>
        </w:tc>
      </w:tr>
      <w:tr>
        <w:tc>
          <w:tcPr>
            <w:tcW w:type="dxa" w:w="2769"/>
          </w:tcPr>
          <w:p>
            <w:pPr>
              <w:pStyle w:val="null3"/>
              <w:jc w:val="left"/>
            </w:pPr>
            <w:r>
              <w:rPr>
                <w:rFonts w:ascii="仿宋_GB2312" w:hAnsi="仿宋_GB2312" w:cs="仿宋_GB2312" w:eastAsia="仿宋_GB2312"/>
              </w:rPr>
              <w:t>292</w:t>
            </w:r>
          </w:p>
        </w:tc>
        <w:tc>
          <w:tcPr>
            <w:tcW w:type="dxa" w:w="2769"/>
          </w:tcPr>
          <w:p/>
        </w:tc>
        <w:tc>
          <w:tcPr>
            <w:tcW w:type="dxa" w:w="2769"/>
          </w:tcPr>
          <w:p>
            <w:pPr>
              <w:pStyle w:val="null3"/>
              <w:jc w:val="left"/>
            </w:pPr>
            <w:r>
              <w:rPr>
                <w:rFonts w:ascii="仿宋_GB2312" w:hAnsi="仿宋_GB2312" w:cs="仿宋_GB2312" w:eastAsia="仿宋_GB2312"/>
              </w:rPr>
              <w:t>9) 工作条件：室内使用，温度15-35℃，湿度30%~70%RH</w:t>
            </w:r>
          </w:p>
        </w:tc>
      </w:tr>
      <w:tr>
        <w:tc>
          <w:tcPr>
            <w:tcW w:type="dxa" w:w="2769"/>
          </w:tcPr>
          <w:p>
            <w:pPr>
              <w:pStyle w:val="null3"/>
              <w:jc w:val="left"/>
            </w:pPr>
            <w:r>
              <w:rPr>
                <w:rFonts w:ascii="仿宋_GB2312" w:hAnsi="仿宋_GB2312" w:cs="仿宋_GB2312" w:eastAsia="仿宋_GB2312"/>
              </w:rPr>
              <w:t>293</w:t>
            </w:r>
          </w:p>
        </w:tc>
        <w:tc>
          <w:tcPr>
            <w:tcW w:type="dxa" w:w="2769"/>
          </w:tcPr>
          <w:p/>
        </w:tc>
        <w:tc>
          <w:tcPr>
            <w:tcW w:type="dxa" w:w="2769"/>
          </w:tcPr>
          <w:p>
            <w:pPr>
              <w:pStyle w:val="null3"/>
              <w:jc w:val="left"/>
            </w:pPr>
            <w:r>
              <w:rPr>
                <w:rFonts w:ascii="仿宋_GB2312" w:hAnsi="仿宋_GB2312" w:cs="仿宋_GB2312" w:eastAsia="仿宋_GB2312"/>
              </w:rPr>
              <w:t>43.凝胶塑形打印机 1. 设备的功能定义： 该设备的软件可以在一定的参数设定下，将医学影像数据重组的三维模型或者自备模型，通过增材制造的方式打印出来。所用的材料有天然生物材料、无机盐、高分子材料、细胞等。该设备可用于仿生组织器官，组织工程支架，细胞研究与治疗，个性化药检模型，高端医疗器械，先进材料拓展应用等方向。</w:t>
            </w:r>
          </w:p>
        </w:tc>
      </w:tr>
      <w:tr>
        <w:tc>
          <w:tcPr>
            <w:tcW w:type="dxa" w:w="2769"/>
          </w:tcPr>
          <w:p>
            <w:pPr>
              <w:pStyle w:val="null3"/>
              <w:jc w:val="left"/>
            </w:pPr>
            <w:r>
              <w:rPr>
                <w:rFonts w:ascii="仿宋_GB2312" w:hAnsi="仿宋_GB2312" w:cs="仿宋_GB2312" w:eastAsia="仿宋_GB2312"/>
              </w:rPr>
              <w:t>294</w:t>
            </w:r>
          </w:p>
        </w:tc>
        <w:tc>
          <w:tcPr>
            <w:tcW w:type="dxa" w:w="2769"/>
          </w:tcPr>
          <w:p/>
        </w:tc>
        <w:tc>
          <w:tcPr>
            <w:tcW w:type="dxa" w:w="2769"/>
          </w:tcPr>
          <w:p>
            <w:pPr>
              <w:pStyle w:val="null3"/>
              <w:jc w:val="left"/>
            </w:pPr>
            <w:r>
              <w:rPr>
                <w:rFonts w:ascii="仿宋_GB2312" w:hAnsi="仿宋_GB2312" w:cs="仿宋_GB2312" w:eastAsia="仿宋_GB2312"/>
              </w:rPr>
              <w:t>2. 生物打印机配置要求 2.1 打印机采用全微电机控制挤出式打印技术，可置于超净台内使用，设备使用内部和外部均无需气源管路，轻量化操作；</w:t>
            </w:r>
          </w:p>
        </w:tc>
      </w:tr>
      <w:tr>
        <w:tc>
          <w:tcPr>
            <w:tcW w:type="dxa" w:w="2769"/>
          </w:tcPr>
          <w:p>
            <w:pPr>
              <w:pStyle w:val="null3"/>
              <w:jc w:val="left"/>
            </w:pPr>
            <w:r>
              <w:rPr>
                <w:rFonts w:ascii="仿宋_GB2312" w:hAnsi="仿宋_GB2312" w:cs="仿宋_GB2312" w:eastAsia="仿宋_GB2312"/>
              </w:rPr>
              <w:t>295</w:t>
            </w:r>
          </w:p>
        </w:tc>
        <w:tc>
          <w:tcPr>
            <w:tcW w:type="dxa" w:w="2769"/>
          </w:tcPr>
          <w:p/>
        </w:tc>
        <w:tc>
          <w:tcPr>
            <w:tcW w:type="dxa" w:w="2769"/>
          </w:tcPr>
          <w:p>
            <w:pPr>
              <w:pStyle w:val="null3"/>
              <w:jc w:val="left"/>
            </w:pPr>
            <w:r>
              <w:rPr>
                <w:rFonts w:ascii="仿宋_GB2312" w:hAnsi="仿宋_GB2312" w:cs="仿宋_GB2312" w:eastAsia="仿宋_GB2312"/>
              </w:rPr>
              <w:t>2.2 打印机采用一体式腔体设计和内置磁吸式透明门罩，可防尘、防紫外；</w:t>
            </w:r>
          </w:p>
        </w:tc>
      </w:tr>
      <w:tr>
        <w:tc>
          <w:tcPr>
            <w:tcW w:type="dxa" w:w="2769"/>
          </w:tcPr>
          <w:p>
            <w:pPr>
              <w:pStyle w:val="null3"/>
              <w:jc w:val="left"/>
            </w:pPr>
            <w:r>
              <w:rPr>
                <w:rFonts w:ascii="仿宋_GB2312" w:hAnsi="仿宋_GB2312" w:cs="仿宋_GB2312" w:eastAsia="仿宋_GB2312"/>
              </w:rPr>
              <w:t>296</w:t>
            </w:r>
          </w:p>
        </w:tc>
        <w:tc>
          <w:tcPr>
            <w:tcW w:type="dxa" w:w="2769"/>
          </w:tcPr>
          <w:p/>
        </w:tc>
        <w:tc>
          <w:tcPr>
            <w:tcW w:type="dxa" w:w="2769"/>
          </w:tcPr>
          <w:p>
            <w:pPr>
              <w:pStyle w:val="null3"/>
              <w:jc w:val="left"/>
            </w:pPr>
            <w:r>
              <w:rPr>
                <w:rFonts w:ascii="仿宋_GB2312" w:hAnsi="仿宋_GB2312" w:cs="仿宋_GB2312" w:eastAsia="仿宋_GB2312"/>
              </w:rPr>
              <w:t>2.3 驱动方式：采用机械式高精度步进电机丝杠传动三轴全封闭模组，独立打印平台为Z轴上下移动；</w:t>
            </w:r>
          </w:p>
        </w:tc>
      </w:tr>
      <w:tr>
        <w:tc>
          <w:tcPr>
            <w:tcW w:type="dxa" w:w="2769"/>
          </w:tcPr>
          <w:p>
            <w:pPr>
              <w:pStyle w:val="null3"/>
              <w:jc w:val="left"/>
            </w:pPr>
            <w:r>
              <w:rPr>
                <w:rFonts w:ascii="仿宋_GB2312" w:hAnsi="仿宋_GB2312" w:cs="仿宋_GB2312" w:eastAsia="仿宋_GB2312"/>
              </w:rPr>
              <w:t>297</w:t>
            </w:r>
          </w:p>
        </w:tc>
        <w:tc>
          <w:tcPr>
            <w:tcW w:type="dxa" w:w="2769"/>
          </w:tcPr>
          <w:p/>
        </w:tc>
        <w:tc>
          <w:tcPr>
            <w:tcW w:type="dxa" w:w="2769"/>
          </w:tcPr>
          <w:p>
            <w:pPr>
              <w:pStyle w:val="null3"/>
              <w:jc w:val="left"/>
            </w:pPr>
            <w:r>
              <w:rPr>
                <w:rFonts w:ascii="仿宋_GB2312" w:hAnsi="仿宋_GB2312" w:cs="仿宋_GB2312" w:eastAsia="仿宋_GB2312"/>
              </w:rPr>
              <w:t>2.4 具备多喷头自动控制系统和两通道面板式喷头挂位，支持双喷头协同打印，喷头控制系统可带动所有喷头沿X、Y轴同步移动及按需切换；</w:t>
            </w:r>
          </w:p>
        </w:tc>
      </w:tr>
      <w:tr>
        <w:tc>
          <w:tcPr>
            <w:tcW w:type="dxa" w:w="2769"/>
          </w:tcPr>
          <w:p>
            <w:pPr>
              <w:pStyle w:val="null3"/>
              <w:jc w:val="left"/>
            </w:pPr>
            <w:r>
              <w:rPr>
                <w:rFonts w:ascii="仿宋_GB2312" w:hAnsi="仿宋_GB2312" w:cs="仿宋_GB2312" w:eastAsia="仿宋_GB2312"/>
              </w:rPr>
              <w:t>298</w:t>
            </w:r>
          </w:p>
        </w:tc>
        <w:tc>
          <w:tcPr>
            <w:tcW w:type="dxa" w:w="2769"/>
          </w:tcPr>
          <w:p/>
        </w:tc>
        <w:tc>
          <w:tcPr>
            <w:tcW w:type="dxa" w:w="2769"/>
          </w:tcPr>
          <w:p>
            <w:pPr>
              <w:pStyle w:val="null3"/>
              <w:jc w:val="left"/>
            </w:pPr>
            <w:r>
              <w:rPr>
                <w:rFonts w:ascii="仿宋_GB2312" w:hAnsi="仿宋_GB2312" w:cs="仿宋_GB2312" w:eastAsia="仿宋_GB2312"/>
              </w:rPr>
              <w:t>2.5 打印平台需内设有培养皿、多孔板等基底打印容器卡槽位，打印成型空间（XYZ）≥130×90×50mm，且可以延展成型范围；</w:t>
            </w:r>
          </w:p>
        </w:tc>
      </w:tr>
      <w:tr>
        <w:tc>
          <w:tcPr>
            <w:tcW w:type="dxa" w:w="2769"/>
          </w:tcPr>
          <w:p>
            <w:pPr>
              <w:pStyle w:val="null3"/>
              <w:jc w:val="left"/>
            </w:pPr>
            <w:r>
              <w:rPr>
                <w:rFonts w:ascii="仿宋_GB2312" w:hAnsi="仿宋_GB2312" w:cs="仿宋_GB2312" w:eastAsia="仿宋_GB2312"/>
              </w:rPr>
              <w:t>299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 最高速度≥70mm/s，运动精度≤1μm，最小层高≤10μm，挤出速度0.01~99mm3/s可调；</w:t>
            </w:r>
          </w:p>
        </w:tc>
      </w:tr>
      <w:tr>
        <w:tc>
          <w:tcPr>
            <w:tcW w:type="dxa" w:w="2769"/>
          </w:tcPr>
          <w:p>
            <w:pPr>
              <w:pStyle w:val="null3"/>
              <w:jc w:val="left"/>
            </w:pPr>
            <w:r>
              <w:rPr>
                <w:rFonts w:ascii="仿宋_GB2312" w:hAnsi="仿宋_GB2312" w:cs="仿宋_GB2312" w:eastAsia="仿宋_GB2312"/>
              </w:rPr>
              <w:t>300</w:t>
            </w:r>
          </w:p>
        </w:tc>
        <w:tc>
          <w:tcPr>
            <w:tcW w:type="dxa" w:w="2769"/>
          </w:tcPr>
          <w:p/>
        </w:tc>
        <w:tc>
          <w:tcPr>
            <w:tcW w:type="dxa" w:w="2769"/>
          </w:tcPr>
          <w:p>
            <w:pPr>
              <w:pStyle w:val="null3"/>
              <w:jc w:val="left"/>
            </w:pPr>
            <w:r>
              <w:rPr>
                <w:rFonts w:ascii="仿宋_GB2312" w:hAnsi="仿宋_GB2312" w:cs="仿宋_GB2312" w:eastAsia="仿宋_GB2312"/>
              </w:rPr>
              <w:t>2.7 打印平台：PID智能控制，风冷散热，温度范围4-60℃，可拓展温度区间；</w:t>
            </w:r>
          </w:p>
        </w:tc>
      </w:tr>
      <w:tr>
        <w:tc>
          <w:tcPr>
            <w:tcW w:type="dxa" w:w="2769"/>
          </w:tcPr>
          <w:p>
            <w:pPr>
              <w:pStyle w:val="null3"/>
              <w:jc w:val="left"/>
            </w:pPr>
            <w:r>
              <w:rPr>
                <w:rFonts w:ascii="仿宋_GB2312" w:hAnsi="仿宋_GB2312" w:cs="仿宋_GB2312" w:eastAsia="仿宋_GB2312"/>
              </w:rPr>
              <w:t>301</w:t>
            </w:r>
          </w:p>
        </w:tc>
        <w:tc>
          <w:tcPr>
            <w:tcW w:type="dxa" w:w="2769"/>
          </w:tcPr>
          <w:p/>
        </w:tc>
        <w:tc>
          <w:tcPr>
            <w:tcW w:type="dxa" w:w="2769"/>
          </w:tcPr>
          <w:p>
            <w:pPr>
              <w:pStyle w:val="null3"/>
              <w:jc w:val="left"/>
            </w:pPr>
            <w:r>
              <w:rPr>
                <w:rFonts w:ascii="仿宋_GB2312" w:hAnsi="仿宋_GB2312" w:cs="仿宋_GB2312" w:eastAsia="仿宋_GB2312"/>
              </w:rPr>
              <w:t>2.8 洁净系统：打印机主机设计内部需搭载灭菌系统，包含内置HEPA过滤系统和内置紫外灯，可响应无菌环境打印需求；</w:t>
            </w:r>
          </w:p>
        </w:tc>
      </w:tr>
      <w:tr>
        <w:tc>
          <w:tcPr>
            <w:tcW w:type="dxa" w:w="2769"/>
          </w:tcPr>
          <w:p>
            <w:pPr>
              <w:pStyle w:val="null3"/>
              <w:jc w:val="left"/>
            </w:pPr>
            <w:r>
              <w:rPr>
                <w:rFonts w:ascii="仿宋_GB2312" w:hAnsi="仿宋_GB2312" w:cs="仿宋_GB2312" w:eastAsia="仿宋_GB2312"/>
              </w:rPr>
              <w:t>302</w:t>
            </w:r>
          </w:p>
        </w:tc>
        <w:tc>
          <w:tcPr>
            <w:tcW w:type="dxa" w:w="2769"/>
          </w:tcPr>
          <w:p/>
        </w:tc>
        <w:tc>
          <w:tcPr>
            <w:tcW w:type="dxa" w:w="2769"/>
          </w:tcPr>
          <w:p>
            <w:pPr>
              <w:pStyle w:val="null3"/>
              <w:jc w:val="left"/>
            </w:pPr>
            <w:r>
              <w:rPr>
                <w:rFonts w:ascii="仿宋_GB2312" w:hAnsi="仿宋_GB2312" w:cs="仿宋_GB2312" w:eastAsia="仿宋_GB2312"/>
              </w:rPr>
              <w:t>2.9 制造成型要求：全部喷头采用先进的微电机挤出打印工艺，挤出压力需满足2Mpa，最大可达6Mpa，可实现低浓度和高粘度材料的打印需求；各喷头结构采用一体式温控模块，可完成10～250℃温度范围的生物材料的打印，打印过程无需调节压力，无需控制气压，无需外置控温装置，整体操作更为简便，减轻操作负担，节省空间；</w:t>
            </w:r>
          </w:p>
        </w:tc>
      </w:tr>
      <w:tr>
        <w:tc>
          <w:tcPr>
            <w:tcW w:type="dxa" w:w="2769"/>
          </w:tcPr>
          <w:p>
            <w:pPr>
              <w:pStyle w:val="null3"/>
              <w:jc w:val="left"/>
            </w:pPr>
            <w:r>
              <w:rPr>
                <w:rFonts w:ascii="仿宋_GB2312" w:hAnsi="仿宋_GB2312" w:cs="仿宋_GB2312" w:eastAsia="仿宋_GB2312"/>
              </w:rPr>
              <w:t>303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▲2.10可成型材料：包含细胞类、天然生物材料、合成高分子材料、无机材料等，细胞以及各类材料仅需一步填装在注射器料仓中即可打印，轻量操作，免去后续转移至料桶的繁琐步骤；</w:t>
            </w:r>
          </w:p>
        </w:tc>
      </w:tr>
      <w:tr>
        <w:tc>
          <w:tcPr>
            <w:tcW w:type="dxa" w:w="2769"/>
          </w:tcPr>
          <w:p>
            <w:pPr>
              <w:pStyle w:val="null3"/>
              <w:jc w:val="left"/>
            </w:pPr>
            <w:r>
              <w:rPr>
                <w:rFonts w:ascii="仿宋_GB2312" w:hAnsi="仿宋_GB2312" w:cs="仿宋_GB2312" w:eastAsia="仿宋_GB2312"/>
              </w:rPr>
              <w:t>304</w:t>
            </w:r>
          </w:p>
        </w:tc>
        <w:tc>
          <w:tcPr>
            <w:tcW w:type="dxa" w:w="2769"/>
          </w:tcPr>
          <w:p/>
        </w:tc>
        <w:tc>
          <w:tcPr>
            <w:tcW w:type="dxa" w:w="2769"/>
          </w:tcPr>
          <w:p>
            <w:pPr>
              <w:pStyle w:val="null3"/>
              <w:jc w:val="left"/>
            </w:pPr>
            <w:r>
              <w:rPr>
                <w:rFonts w:ascii="仿宋_GB2312" w:hAnsi="仿宋_GB2312" w:cs="仿宋_GB2312" w:eastAsia="仿宋_GB2312"/>
              </w:rPr>
              <w:t>2.11 至少配备4种机械式打印喷头：温控喷头、光固化类型喷头、高温热熔静电纺丝直写类型喷头、双组分同轴喷头，以满足各类打印工艺需求；</w:t>
            </w:r>
          </w:p>
        </w:tc>
      </w:tr>
      <w:tr>
        <w:tc>
          <w:tcPr>
            <w:tcW w:type="dxa" w:w="2769"/>
          </w:tcPr>
          <w:p>
            <w:pPr>
              <w:pStyle w:val="null3"/>
              <w:jc w:val="left"/>
            </w:pPr>
            <w:r>
              <w:rPr>
                <w:rFonts w:ascii="仿宋_GB2312" w:hAnsi="仿宋_GB2312" w:cs="仿宋_GB2312" w:eastAsia="仿宋_GB2312"/>
              </w:rPr>
              <w:t>305</w:t>
            </w:r>
          </w:p>
        </w:tc>
        <w:tc>
          <w:tcPr>
            <w:tcW w:type="dxa" w:w="2769"/>
          </w:tcPr>
          <w:p/>
        </w:tc>
        <w:tc>
          <w:tcPr>
            <w:tcW w:type="dxa" w:w="2769"/>
          </w:tcPr>
          <w:p>
            <w:pPr>
              <w:pStyle w:val="null3"/>
              <w:jc w:val="left"/>
            </w:pPr>
            <w:r>
              <w:rPr>
                <w:rFonts w:ascii="仿宋_GB2312" w:hAnsi="仿宋_GB2312" w:cs="仿宋_GB2312" w:eastAsia="仿宋_GB2312"/>
              </w:rPr>
              <w:t>2.12 内置UV交联单元：打印机工具头内置≥2个UV交联光源模块，包括不限365nm和405nm，参数可调节；</w:t>
            </w:r>
          </w:p>
        </w:tc>
      </w:tr>
      <w:tr>
        <w:tc>
          <w:tcPr>
            <w:tcW w:type="dxa" w:w="2769"/>
          </w:tcPr>
          <w:p>
            <w:pPr>
              <w:pStyle w:val="null3"/>
              <w:jc w:val="left"/>
            </w:pPr>
            <w:r>
              <w:rPr>
                <w:rFonts w:ascii="仿宋_GB2312" w:hAnsi="仿宋_GB2312" w:cs="仿宋_GB2312" w:eastAsia="仿宋_GB2312"/>
              </w:rPr>
              <w:t>306</w:t>
            </w:r>
          </w:p>
        </w:tc>
        <w:tc>
          <w:tcPr>
            <w:tcW w:type="dxa" w:w="2769"/>
          </w:tcPr>
          <w:p/>
        </w:tc>
        <w:tc>
          <w:tcPr>
            <w:tcW w:type="dxa" w:w="2769"/>
          </w:tcPr>
          <w:p>
            <w:pPr>
              <w:pStyle w:val="null3"/>
              <w:jc w:val="left"/>
            </w:pPr>
            <w:r>
              <w:rPr>
                <w:rFonts w:ascii="仿宋_GB2312" w:hAnsi="仿宋_GB2312" w:cs="仿宋_GB2312" w:eastAsia="仿宋_GB2312"/>
              </w:rPr>
              <w:t>2.13 专业控制软件；</w:t>
            </w:r>
          </w:p>
        </w:tc>
      </w:tr>
      <w:tr>
        <w:tc>
          <w:tcPr>
            <w:tcW w:type="dxa" w:w="2769"/>
          </w:tcPr>
          <w:p>
            <w:pPr>
              <w:pStyle w:val="null3"/>
              <w:jc w:val="left"/>
            </w:pPr>
            <w:r>
              <w:rPr>
                <w:rFonts w:ascii="仿宋_GB2312" w:hAnsi="仿宋_GB2312" w:cs="仿宋_GB2312" w:eastAsia="仿宋_GB2312"/>
              </w:rPr>
              <w:t>307</w:t>
            </w:r>
          </w:p>
        </w:tc>
        <w:tc>
          <w:tcPr>
            <w:tcW w:type="dxa" w:w="2769"/>
          </w:tcPr>
          <w:p/>
        </w:tc>
        <w:tc>
          <w:tcPr>
            <w:tcW w:type="dxa" w:w="2769"/>
          </w:tcPr>
          <w:p>
            <w:pPr>
              <w:pStyle w:val="null3"/>
              <w:jc w:val="left"/>
            </w:pPr>
            <w:r>
              <w:rPr>
                <w:rFonts w:ascii="仿宋_GB2312" w:hAnsi="仿宋_GB2312" w:cs="仿宋_GB2312" w:eastAsia="仿宋_GB2312"/>
              </w:rPr>
              <w:t>2.14 连接方式：数据线、蓝牙；</w:t>
            </w:r>
          </w:p>
        </w:tc>
      </w:tr>
      <w:tr>
        <w:tc>
          <w:tcPr>
            <w:tcW w:type="dxa" w:w="2769"/>
          </w:tcPr>
          <w:p>
            <w:pPr>
              <w:pStyle w:val="null3"/>
              <w:jc w:val="left"/>
            </w:pPr>
            <w:r>
              <w:rPr>
                <w:rFonts w:ascii="仿宋_GB2312" w:hAnsi="仿宋_GB2312" w:cs="仿宋_GB2312" w:eastAsia="仿宋_GB2312"/>
              </w:rPr>
              <w:t>308</w:t>
            </w:r>
          </w:p>
        </w:tc>
        <w:tc>
          <w:tcPr>
            <w:tcW w:type="dxa" w:w="2769"/>
          </w:tcPr>
          <w:p/>
        </w:tc>
        <w:tc>
          <w:tcPr>
            <w:tcW w:type="dxa" w:w="2769"/>
          </w:tcPr>
          <w:p>
            <w:pPr>
              <w:pStyle w:val="null3"/>
              <w:jc w:val="left"/>
            </w:pPr>
            <w:r>
              <w:rPr>
                <w:rFonts w:ascii="仿宋_GB2312" w:hAnsi="仿宋_GB2312" w:cs="仿宋_GB2312" w:eastAsia="仿宋_GB2312"/>
              </w:rPr>
              <w:t>2.15 校准功能：自动校准、手动校准；支持孔板实现阵列式高通量打印与一键打印；支持高精度机械式探头与光学传感器。</w:t>
            </w:r>
          </w:p>
        </w:tc>
      </w:tr>
      <w:tr>
        <w:tc>
          <w:tcPr>
            <w:tcW w:type="dxa" w:w="2769"/>
          </w:tcPr>
          <w:p>
            <w:pPr>
              <w:pStyle w:val="null3"/>
              <w:jc w:val="left"/>
            </w:pPr>
            <w:r>
              <w:rPr>
                <w:rFonts w:ascii="仿宋_GB2312" w:hAnsi="仿宋_GB2312" w:cs="仿宋_GB2312" w:eastAsia="仿宋_GB2312"/>
              </w:rPr>
              <w:t>309</w:t>
            </w:r>
          </w:p>
        </w:tc>
        <w:tc>
          <w:tcPr>
            <w:tcW w:type="dxa" w:w="2769"/>
          </w:tcPr>
          <w:p/>
        </w:tc>
        <w:tc>
          <w:tcPr>
            <w:tcW w:type="dxa" w:w="2769"/>
          </w:tcPr>
          <w:p>
            <w:pPr>
              <w:pStyle w:val="null3"/>
              <w:jc w:val="left"/>
            </w:pPr>
            <w:r>
              <w:rPr>
                <w:rFonts w:ascii="仿宋_GB2312" w:hAnsi="仿宋_GB2312" w:cs="仿宋_GB2312" w:eastAsia="仿宋_GB2312"/>
              </w:rPr>
              <w:t>2.16 软件支持离线切片功能、支持打印预览功能、支持中英双语模式；</w:t>
            </w:r>
          </w:p>
        </w:tc>
      </w:tr>
      <w:tr>
        <w:tc>
          <w:tcPr>
            <w:tcW w:type="dxa" w:w="2769"/>
          </w:tcPr>
          <w:p>
            <w:pPr>
              <w:pStyle w:val="null3"/>
              <w:jc w:val="left"/>
            </w:pPr>
            <w:r>
              <w:rPr>
                <w:rFonts w:ascii="仿宋_GB2312" w:hAnsi="仿宋_GB2312" w:cs="仿宋_GB2312" w:eastAsia="仿宋_GB2312"/>
              </w:rPr>
              <w:t>310</w:t>
            </w:r>
          </w:p>
        </w:tc>
        <w:tc>
          <w:tcPr>
            <w:tcW w:type="dxa" w:w="2769"/>
          </w:tcPr>
          <w:p/>
        </w:tc>
        <w:tc>
          <w:tcPr>
            <w:tcW w:type="dxa" w:w="2769"/>
          </w:tcPr>
          <w:p>
            <w:pPr>
              <w:pStyle w:val="null3"/>
              <w:jc w:val="left"/>
            </w:pPr>
            <w:r>
              <w:rPr>
                <w:rFonts w:ascii="仿宋_GB2312" w:hAnsi="仿宋_GB2312" w:cs="仿宋_GB2312" w:eastAsia="仿宋_GB2312"/>
              </w:rPr>
              <w:t>2.17 支持线性填充/网格/锯齿/同心圆/三角/立方体等填充方式；</w:t>
            </w:r>
          </w:p>
        </w:tc>
      </w:tr>
      <w:tr>
        <w:tc>
          <w:tcPr>
            <w:tcW w:type="dxa" w:w="2769"/>
          </w:tcPr>
          <w:p>
            <w:pPr>
              <w:pStyle w:val="null3"/>
              <w:jc w:val="left"/>
            </w:pPr>
            <w:r>
              <w:rPr>
                <w:rFonts w:ascii="仿宋_GB2312" w:hAnsi="仿宋_GB2312" w:cs="仿宋_GB2312" w:eastAsia="仿宋_GB2312"/>
              </w:rPr>
              <w:t>311</w:t>
            </w:r>
          </w:p>
        </w:tc>
        <w:tc>
          <w:tcPr>
            <w:tcW w:type="dxa" w:w="2769"/>
          </w:tcPr>
          <w:p/>
        </w:tc>
        <w:tc>
          <w:tcPr>
            <w:tcW w:type="dxa" w:w="2769"/>
          </w:tcPr>
          <w:p>
            <w:pPr>
              <w:pStyle w:val="null3"/>
              <w:jc w:val="left"/>
            </w:pPr>
            <w:r>
              <w:rPr>
                <w:rFonts w:ascii="仿宋_GB2312" w:hAnsi="仿宋_GB2312" w:cs="仿宋_GB2312" w:eastAsia="仿宋_GB2312"/>
              </w:rPr>
              <w:t>2.18 软件支持打印过程中在线修改参数、整体速度比例缩放、挤出速度比例缩放；</w:t>
            </w:r>
          </w:p>
        </w:tc>
      </w:tr>
      <w:tr>
        <w:tc>
          <w:tcPr>
            <w:tcW w:type="dxa" w:w="2769"/>
          </w:tcPr>
          <w:p>
            <w:pPr>
              <w:pStyle w:val="null3"/>
              <w:jc w:val="left"/>
            </w:pPr>
            <w:r>
              <w:rPr>
                <w:rFonts w:ascii="仿宋_GB2312" w:hAnsi="仿宋_GB2312" w:cs="仿宋_GB2312" w:eastAsia="仿宋_GB2312"/>
              </w:rPr>
              <w:t>312</w:t>
            </w:r>
          </w:p>
        </w:tc>
        <w:tc>
          <w:tcPr>
            <w:tcW w:type="dxa" w:w="2769"/>
          </w:tcPr>
          <w:p/>
        </w:tc>
        <w:tc>
          <w:tcPr>
            <w:tcW w:type="dxa" w:w="2769"/>
          </w:tcPr>
          <w:p>
            <w:pPr>
              <w:pStyle w:val="null3"/>
              <w:jc w:val="left"/>
            </w:pPr>
            <w:r>
              <w:rPr>
                <w:rFonts w:ascii="仿宋_GB2312" w:hAnsi="仿宋_GB2312" w:cs="仿宋_GB2312" w:eastAsia="仿宋_GB2312"/>
              </w:rPr>
              <w:t>2.19 软件支持识别格式文件：STL、Gcode、SVG等格式文件，多维度选择设计以实现自定义复杂打印路径；软件内置Gcode编辑器功能，可直接设计规划路径，提供Gcode编辑器功能截图；支持SVG矢量绘图导入功能，软件可直接根据绘制的特殊路径打印；</w:t>
            </w:r>
          </w:p>
        </w:tc>
      </w:tr>
      <w:tr>
        <w:tc>
          <w:tcPr>
            <w:tcW w:type="dxa" w:w="2769"/>
          </w:tcPr>
          <w:p>
            <w:pPr>
              <w:pStyle w:val="null3"/>
              <w:jc w:val="left"/>
            </w:pPr>
            <w:r>
              <w:rPr>
                <w:rFonts w:ascii="仿宋_GB2312" w:hAnsi="仿宋_GB2312" w:cs="仿宋_GB2312" w:eastAsia="仿宋_GB2312"/>
              </w:rPr>
              <w:t>313</w:t>
            </w:r>
          </w:p>
        </w:tc>
        <w:tc>
          <w:tcPr>
            <w:tcW w:type="dxa" w:w="2769"/>
          </w:tcPr>
          <w:p/>
        </w:tc>
        <w:tc>
          <w:tcPr>
            <w:tcW w:type="dxa" w:w="2769"/>
          </w:tcPr>
          <w:p>
            <w:pPr>
              <w:pStyle w:val="null3"/>
              <w:jc w:val="left"/>
            </w:pPr>
            <w:r>
              <w:rPr>
                <w:rFonts w:ascii="仿宋_GB2312" w:hAnsi="仿宋_GB2312" w:cs="仿宋_GB2312" w:eastAsia="仿宋_GB2312"/>
              </w:rPr>
              <w:t>2.20 软件系统集成式三维结构模型库，具备成熟参数文档；界面友好型，功能按钮有注释；</w:t>
            </w:r>
          </w:p>
        </w:tc>
      </w:tr>
      <w:tr>
        <w:tc>
          <w:tcPr>
            <w:tcW w:type="dxa" w:w="2769"/>
          </w:tcPr>
          <w:p>
            <w:pPr>
              <w:pStyle w:val="null3"/>
              <w:jc w:val="left"/>
            </w:pPr>
            <w:r>
              <w:rPr>
                <w:rFonts w:ascii="仿宋_GB2312" w:hAnsi="仿宋_GB2312" w:cs="仿宋_GB2312" w:eastAsia="仿宋_GB2312"/>
              </w:rPr>
              <w:t>314</w:t>
            </w:r>
          </w:p>
        </w:tc>
        <w:tc>
          <w:tcPr>
            <w:tcW w:type="dxa" w:w="2769"/>
          </w:tcPr>
          <w:p/>
        </w:tc>
        <w:tc>
          <w:tcPr>
            <w:tcW w:type="dxa" w:w="2769"/>
          </w:tcPr>
          <w:p>
            <w:pPr>
              <w:pStyle w:val="null3"/>
              <w:jc w:val="left"/>
            </w:pPr>
            <w:r>
              <w:rPr>
                <w:rFonts w:ascii="仿宋_GB2312" w:hAnsi="仿宋_GB2312" w:cs="仿宋_GB2312" w:eastAsia="仿宋_GB2312"/>
              </w:rPr>
              <w:t>2.21 支持多模型多材料拼接打印，可以设置模型自动分离；</w:t>
            </w:r>
          </w:p>
        </w:tc>
      </w:tr>
      <w:tr>
        <w:tc>
          <w:tcPr>
            <w:tcW w:type="dxa" w:w="2769"/>
          </w:tcPr>
          <w:p>
            <w:pPr>
              <w:pStyle w:val="null3"/>
              <w:jc w:val="left"/>
            </w:pPr>
            <w:r>
              <w:rPr>
                <w:rFonts w:ascii="仿宋_GB2312" w:hAnsi="仿宋_GB2312" w:cs="仿宋_GB2312" w:eastAsia="仿宋_GB2312"/>
              </w:rPr>
              <w:t>315</w:t>
            </w:r>
          </w:p>
        </w:tc>
        <w:tc>
          <w:tcPr>
            <w:tcW w:type="dxa" w:w="2769"/>
          </w:tcPr>
          <w:p/>
        </w:tc>
        <w:tc>
          <w:tcPr>
            <w:tcW w:type="dxa" w:w="2769"/>
          </w:tcPr>
          <w:p>
            <w:pPr>
              <w:pStyle w:val="null3"/>
              <w:jc w:val="left"/>
            </w:pPr>
            <w:r>
              <w:rPr>
                <w:rFonts w:ascii="仿宋_GB2312" w:hAnsi="仿宋_GB2312" w:cs="仿宋_GB2312" w:eastAsia="仿宋_GB2312"/>
              </w:rPr>
              <w:t>2.22 支持不同层多喷头组合打印，支持同层多喷头组合打印；</w:t>
            </w:r>
          </w:p>
        </w:tc>
      </w:tr>
      <w:tr>
        <w:tc>
          <w:tcPr>
            <w:tcW w:type="dxa" w:w="2769"/>
          </w:tcPr>
          <w:p>
            <w:pPr>
              <w:pStyle w:val="null3"/>
              <w:jc w:val="left"/>
            </w:pPr>
            <w:r>
              <w:rPr>
                <w:rFonts w:ascii="仿宋_GB2312" w:hAnsi="仿宋_GB2312" w:cs="仿宋_GB2312" w:eastAsia="仿宋_GB2312"/>
              </w:rPr>
              <w:t>316</w:t>
            </w:r>
          </w:p>
        </w:tc>
        <w:tc>
          <w:tcPr>
            <w:tcW w:type="dxa" w:w="2769"/>
          </w:tcPr>
          <w:p/>
        </w:tc>
        <w:tc>
          <w:tcPr>
            <w:tcW w:type="dxa" w:w="2769"/>
          </w:tcPr>
          <w:p>
            <w:pPr>
              <w:pStyle w:val="null3"/>
              <w:jc w:val="left"/>
            </w:pPr>
            <w:r>
              <w:rPr>
                <w:rFonts w:ascii="仿宋_GB2312" w:hAnsi="仿宋_GB2312" w:cs="仿宋_GB2312" w:eastAsia="仿宋_GB2312"/>
              </w:rPr>
              <w:t>44.医用冷藏冷冻冰箱 1.1、有效容积 ：有效容积≥471L；冷藏室容积≥269L，冷冻室容积≥202L；</w:t>
            </w:r>
          </w:p>
        </w:tc>
      </w:tr>
      <w:tr>
        <w:tc>
          <w:tcPr>
            <w:tcW w:type="dxa" w:w="2769"/>
          </w:tcPr>
          <w:p>
            <w:pPr>
              <w:pStyle w:val="null3"/>
              <w:jc w:val="left"/>
            </w:pPr>
            <w:r>
              <w:rPr>
                <w:rFonts w:ascii="仿宋_GB2312" w:hAnsi="仿宋_GB2312" w:cs="仿宋_GB2312" w:eastAsia="仿宋_GB2312"/>
              </w:rPr>
              <w:t>317</w:t>
            </w:r>
          </w:p>
        </w:tc>
        <w:tc>
          <w:tcPr>
            <w:tcW w:type="dxa" w:w="2769"/>
          </w:tcPr>
          <w:p/>
        </w:tc>
        <w:tc>
          <w:tcPr>
            <w:tcW w:type="dxa" w:w="2769"/>
          </w:tcPr>
          <w:p>
            <w:pPr>
              <w:pStyle w:val="null3"/>
              <w:jc w:val="left"/>
            </w:pPr>
            <w:r>
              <w:rPr>
                <w:rFonts w:ascii="仿宋_GB2312" w:hAnsi="仿宋_GB2312" w:cs="仿宋_GB2312" w:eastAsia="仿宋_GB2312"/>
              </w:rPr>
              <w:t>1.2、整体结构：立式双门设计，都为发泡门设计；保温材料采用LBA硬质发泡，无CFC聚氨酯发泡，保温性能优；</w:t>
            </w:r>
          </w:p>
        </w:tc>
      </w:tr>
      <w:tr>
        <w:tc>
          <w:tcPr>
            <w:tcW w:type="dxa" w:w="2769"/>
          </w:tcPr>
          <w:p>
            <w:pPr>
              <w:pStyle w:val="null3"/>
              <w:jc w:val="left"/>
            </w:pPr>
            <w:r>
              <w:rPr>
                <w:rFonts w:ascii="仿宋_GB2312" w:hAnsi="仿宋_GB2312" w:cs="仿宋_GB2312" w:eastAsia="仿宋_GB2312"/>
              </w:rPr>
              <w:t>318</w:t>
            </w:r>
          </w:p>
        </w:tc>
        <w:tc>
          <w:tcPr>
            <w:tcW w:type="dxa" w:w="2769"/>
          </w:tcPr>
          <w:p/>
        </w:tc>
        <w:tc>
          <w:tcPr>
            <w:tcW w:type="dxa" w:w="2769"/>
          </w:tcPr>
          <w:p>
            <w:pPr>
              <w:pStyle w:val="null3"/>
              <w:jc w:val="left"/>
            </w:pPr>
            <w:r>
              <w:rPr>
                <w:rFonts w:ascii="仿宋_GB2312" w:hAnsi="仿宋_GB2312" w:cs="仿宋_GB2312" w:eastAsia="仿宋_GB2312"/>
              </w:rPr>
              <w:t>1.3、材质：箱体采用喷涂钢板材质，内胆采用钣金内胆；</w:t>
            </w:r>
          </w:p>
        </w:tc>
      </w:tr>
      <w:tr>
        <w:tc>
          <w:tcPr>
            <w:tcW w:type="dxa" w:w="2769"/>
          </w:tcPr>
          <w:p>
            <w:pPr>
              <w:pStyle w:val="null3"/>
              <w:jc w:val="left"/>
            </w:pPr>
            <w:r>
              <w:rPr>
                <w:rFonts w:ascii="仿宋_GB2312" w:hAnsi="仿宋_GB2312" w:cs="仿宋_GB2312" w:eastAsia="仿宋_GB2312"/>
              </w:rPr>
              <w:t>319</w:t>
            </w:r>
          </w:p>
        </w:tc>
        <w:tc>
          <w:tcPr>
            <w:tcW w:type="dxa" w:w="2769"/>
          </w:tcPr>
          <w:p/>
        </w:tc>
        <w:tc>
          <w:tcPr>
            <w:tcW w:type="dxa" w:w="2769"/>
          </w:tcPr>
          <w:p>
            <w:pPr>
              <w:pStyle w:val="null3"/>
              <w:jc w:val="left"/>
            </w:pPr>
            <w:r>
              <w:rPr>
                <w:rFonts w:ascii="仿宋_GB2312" w:hAnsi="仿宋_GB2312" w:cs="仿宋_GB2312" w:eastAsia="仿宋_GB2312"/>
              </w:rPr>
              <w:t>1.4、温度控制：微电脑控制,触摸按键，大屏幕LED显示，可同时显示冷藏、冷冻室温度。冷藏室控制显示精度0.1 ℃，冷冻室控制、显示精度1 ℃，冷藏室温度范围2～8℃，冷冻室温度范围-10~-25℃，用户可自行调节温度；</w:t>
            </w:r>
          </w:p>
        </w:tc>
      </w:tr>
      <w:tr>
        <w:tc>
          <w:tcPr>
            <w:tcW w:type="dxa" w:w="2769"/>
          </w:tcPr>
          <w:p>
            <w:pPr>
              <w:pStyle w:val="null3"/>
              <w:jc w:val="left"/>
            </w:pPr>
            <w:r>
              <w:rPr>
                <w:rFonts w:ascii="仿宋_GB2312" w:hAnsi="仿宋_GB2312" w:cs="仿宋_GB2312" w:eastAsia="仿宋_GB2312"/>
              </w:rPr>
              <w:t>320</w:t>
            </w:r>
          </w:p>
        </w:tc>
        <w:tc>
          <w:tcPr>
            <w:tcW w:type="dxa" w:w="2769"/>
          </w:tcPr>
          <w:p/>
        </w:tc>
        <w:tc>
          <w:tcPr>
            <w:tcW w:type="dxa" w:w="2769"/>
          </w:tcPr>
          <w:p>
            <w:pPr>
              <w:pStyle w:val="null3"/>
              <w:jc w:val="left"/>
            </w:pPr>
            <w:r>
              <w:rPr>
                <w:rFonts w:ascii="仿宋_GB2312" w:hAnsi="仿宋_GB2312" w:cs="仿宋_GB2312" w:eastAsia="仿宋_GB2312"/>
              </w:rPr>
              <w:t>1.5、核心组件：采用压缩机，风机，碳氢制冷剂，节能环保，制冷效果佳，质量可靠、性能稳定、使用寿命长；投标时须提供相关产品铭牌佐证材料证明；</w:t>
            </w:r>
          </w:p>
        </w:tc>
      </w:tr>
      <w:tr>
        <w:tc>
          <w:tcPr>
            <w:tcW w:type="dxa" w:w="2769"/>
          </w:tcPr>
          <w:p>
            <w:pPr>
              <w:pStyle w:val="null3"/>
              <w:jc w:val="left"/>
            </w:pPr>
            <w:r>
              <w:rPr>
                <w:rFonts w:ascii="仿宋_GB2312" w:hAnsi="仿宋_GB2312" w:cs="仿宋_GB2312" w:eastAsia="仿宋_GB2312"/>
              </w:rPr>
              <w:t>321</w:t>
            </w:r>
          </w:p>
        </w:tc>
        <w:tc>
          <w:tcPr>
            <w:tcW w:type="dxa" w:w="2769"/>
          </w:tcPr>
          <w:p/>
        </w:tc>
        <w:tc>
          <w:tcPr>
            <w:tcW w:type="dxa" w:w="2769"/>
          </w:tcPr>
          <w:p>
            <w:pPr>
              <w:pStyle w:val="null3"/>
              <w:jc w:val="left"/>
            </w:pPr>
            <w:r>
              <w:rPr>
                <w:rFonts w:ascii="仿宋_GB2312" w:hAnsi="仿宋_GB2312" w:cs="仿宋_GB2312" w:eastAsia="仿宋_GB2312"/>
              </w:rPr>
              <w:t>1.6、门体结构：采用发泡门设计，满足避光保存要求，保温性能优；门体采用低于90°自关，90°以上悬停设计，防止用户忘记关门、便于用户取拿存储物；</w:t>
            </w:r>
          </w:p>
        </w:tc>
      </w:tr>
      <w:tr>
        <w:tc>
          <w:tcPr>
            <w:tcW w:type="dxa" w:w="2769"/>
          </w:tcPr>
          <w:p>
            <w:pPr>
              <w:pStyle w:val="null3"/>
              <w:jc w:val="left"/>
            </w:pPr>
            <w:r>
              <w:rPr>
                <w:rFonts w:ascii="仿宋_GB2312" w:hAnsi="仿宋_GB2312" w:cs="仿宋_GB2312" w:eastAsia="仿宋_GB2312"/>
              </w:rPr>
              <w:t>322</w:t>
            </w:r>
          </w:p>
        </w:tc>
        <w:tc>
          <w:tcPr>
            <w:tcW w:type="dxa" w:w="2769"/>
          </w:tcPr>
          <w:p/>
        </w:tc>
        <w:tc>
          <w:tcPr>
            <w:tcW w:type="dxa" w:w="2769"/>
          </w:tcPr>
          <w:p>
            <w:pPr>
              <w:pStyle w:val="null3"/>
              <w:jc w:val="left"/>
            </w:pPr>
            <w:r>
              <w:rPr>
                <w:rFonts w:ascii="仿宋_GB2312" w:hAnsi="仿宋_GB2312" w:cs="仿宋_GB2312" w:eastAsia="仿宋_GB2312"/>
              </w:rPr>
              <w:t>1.7、双压缩机、双制冷系统，上冷藏室和下冷冻室可独立控制运行，其中一个出现故障不影响另外一个正常运行使用；</w:t>
            </w:r>
          </w:p>
        </w:tc>
      </w:tr>
      <w:tr>
        <w:tc>
          <w:tcPr>
            <w:tcW w:type="dxa" w:w="2769"/>
          </w:tcPr>
          <w:p>
            <w:pPr>
              <w:pStyle w:val="null3"/>
              <w:jc w:val="left"/>
            </w:pPr>
            <w:r>
              <w:rPr>
                <w:rFonts w:ascii="仿宋_GB2312" w:hAnsi="仿宋_GB2312" w:cs="仿宋_GB2312" w:eastAsia="仿宋_GB2312"/>
              </w:rPr>
              <w:t>323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▲1.8、温度均匀性：采用高性能保温材料，保温效果好，风冷系统，保证箱体温度冷藏室均匀性≤±3℃，波动性≤±3℃；</w:t>
            </w:r>
          </w:p>
        </w:tc>
      </w:tr>
      <w:tr>
        <w:tc>
          <w:tcPr>
            <w:tcW w:type="dxa" w:w="2769"/>
          </w:tcPr>
          <w:p>
            <w:pPr>
              <w:pStyle w:val="null3"/>
              <w:jc w:val="left"/>
            </w:pPr>
            <w:r>
              <w:rPr>
                <w:rFonts w:ascii="仿宋_GB2312" w:hAnsi="仿宋_GB2312" w:cs="仿宋_GB2312" w:eastAsia="仿宋_GB2312"/>
              </w:rPr>
              <w:t>324</w:t>
            </w:r>
          </w:p>
        </w:tc>
        <w:tc>
          <w:tcPr>
            <w:tcW w:type="dxa" w:w="2769"/>
          </w:tcPr>
          <w:p/>
        </w:tc>
        <w:tc>
          <w:tcPr>
            <w:tcW w:type="dxa" w:w="2769"/>
          </w:tcPr>
          <w:p>
            <w:pPr>
              <w:pStyle w:val="null3"/>
              <w:jc w:val="left"/>
            </w:pPr>
            <w:r>
              <w:rPr>
                <w:rFonts w:ascii="仿宋_GB2312" w:hAnsi="仿宋_GB2312" w:cs="仿宋_GB2312" w:eastAsia="仿宋_GB2312"/>
              </w:rPr>
              <w:t>1.9、安全系统：具有蜂鸣报警和灯光闪烁两种报警方式（报警时，报警灯光及代码同时闪烁），标配远程报警接口；多重故障报警类型，可实现高温报警、低温报警、传感器故障报警、断电报警、开门报警、电池电量低报警，可以选配485接口；</w:t>
            </w:r>
          </w:p>
        </w:tc>
      </w:tr>
      <w:tr>
        <w:tc>
          <w:tcPr>
            <w:tcW w:type="dxa" w:w="2769"/>
          </w:tcPr>
          <w:p>
            <w:pPr>
              <w:pStyle w:val="null3"/>
              <w:jc w:val="left"/>
            </w:pPr>
            <w:r>
              <w:rPr>
                <w:rFonts w:ascii="仿宋_GB2312" w:hAnsi="仿宋_GB2312" w:cs="仿宋_GB2312" w:eastAsia="仿宋_GB2312"/>
              </w:rPr>
              <w:t>325</w:t>
            </w:r>
          </w:p>
        </w:tc>
        <w:tc>
          <w:tcPr>
            <w:tcW w:type="dxa" w:w="2769"/>
          </w:tcPr>
          <w:p/>
        </w:tc>
        <w:tc>
          <w:tcPr>
            <w:tcW w:type="dxa" w:w="2769"/>
          </w:tcPr>
          <w:p>
            <w:pPr>
              <w:pStyle w:val="null3"/>
              <w:jc w:val="left"/>
            </w:pPr>
            <w:r>
              <w:rPr>
                <w:rFonts w:ascii="仿宋_GB2312" w:hAnsi="仿宋_GB2312" w:cs="仿宋_GB2312" w:eastAsia="仿宋_GB2312"/>
              </w:rPr>
              <w:t>1.10、数据存储：选配USB接口模块，温度数据可存储十年，实现温度数据的可追溯性，不必插入U盘等外接设备即可实现数据的自动存储。用户需求数据时，可以插入USB自动导出数据。</w:t>
            </w:r>
          </w:p>
        </w:tc>
      </w:tr>
      <w:tr>
        <w:tc>
          <w:tcPr>
            <w:tcW w:type="dxa" w:w="2769"/>
          </w:tcPr>
          <w:p>
            <w:pPr>
              <w:pStyle w:val="null3"/>
              <w:jc w:val="left"/>
            </w:pPr>
            <w:r>
              <w:rPr>
                <w:rFonts w:ascii="仿宋_GB2312" w:hAnsi="仿宋_GB2312" w:cs="仿宋_GB2312" w:eastAsia="仿宋_GB2312"/>
              </w:rPr>
              <w:t>326</w:t>
            </w:r>
          </w:p>
        </w:tc>
        <w:tc>
          <w:tcPr>
            <w:tcW w:type="dxa" w:w="2769"/>
          </w:tcPr>
          <w:p/>
        </w:tc>
        <w:tc>
          <w:tcPr>
            <w:tcW w:type="dxa" w:w="2769"/>
          </w:tcPr>
          <w:p>
            <w:pPr>
              <w:pStyle w:val="null3"/>
              <w:jc w:val="left"/>
            </w:pPr>
            <w:r>
              <w:rPr>
                <w:rFonts w:ascii="仿宋_GB2312" w:hAnsi="仿宋_GB2312" w:cs="仿宋_GB2312" w:eastAsia="仿宋_GB2312"/>
              </w:rPr>
              <w:t>1.11、数据打印：选配针式温度记录打印机，冷藏、冷冻室同时打印；可实现实时打印、定时打印，并有追溯打印功能，打印数据信息可保存一年；</w:t>
            </w:r>
          </w:p>
        </w:tc>
      </w:tr>
      <w:tr>
        <w:tc>
          <w:tcPr>
            <w:tcW w:type="dxa" w:w="2769"/>
          </w:tcPr>
          <w:p>
            <w:pPr>
              <w:pStyle w:val="null3"/>
              <w:jc w:val="left"/>
            </w:pPr>
            <w:r>
              <w:rPr>
                <w:rFonts w:ascii="仿宋_GB2312" w:hAnsi="仿宋_GB2312" w:cs="仿宋_GB2312" w:eastAsia="仿宋_GB2312"/>
              </w:rPr>
              <w:t>327</w:t>
            </w:r>
          </w:p>
        </w:tc>
        <w:tc>
          <w:tcPr>
            <w:tcW w:type="dxa" w:w="2769"/>
          </w:tcPr>
          <w:p/>
        </w:tc>
        <w:tc>
          <w:tcPr>
            <w:tcW w:type="dxa" w:w="2769"/>
          </w:tcPr>
          <w:p>
            <w:pPr>
              <w:pStyle w:val="null3"/>
              <w:jc w:val="left"/>
            </w:pPr>
            <w:r>
              <w:rPr>
                <w:rFonts w:ascii="仿宋_GB2312" w:hAnsi="仿宋_GB2312" w:cs="仿宋_GB2312" w:eastAsia="仿宋_GB2312"/>
              </w:rPr>
              <w:t>1.12、温度监控：产品配两个测试孔，方便客户接入温度监控设备</w:t>
            </w:r>
          </w:p>
        </w:tc>
      </w:tr>
      <w:tr>
        <w:tc>
          <w:tcPr>
            <w:tcW w:type="dxa" w:w="2769"/>
          </w:tcPr>
          <w:p>
            <w:pPr>
              <w:pStyle w:val="null3"/>
              <w:jc w:val="left"/>
            </w:pPr>
            <w:r>
              <w:rPr>
                <w:rFonts w:ascii="仿宋_GB2312" w:hAnsi="仿宋_GB2312" w:cs="仿宋_GB2312" w:eastAsia="仿宋_GB2312"/>
              </w:rPr>
              <w:t>328</w:t>
            </w:r>
          </w:p>
        </w:tc>
        <w:tc>
          <w:tcPr>
            <w:tcW w:type="dxa" w:w="2769"/>
          </w:tcPr>
          <w:p/>
        </w:tc>
        <w:tc>
          <w:tcPr>
            <w:tcW w:type="dxa" w:w="2769"/>
          </w:tcPr>
          <w:p>
            <w:pPr>
              <w:pStyle w:val="null3"/>
              <w:jc w:val="left"/>
            </w:pPr>
            <w:r>
              <w:rPr>
                <w:rFonts w:ascii="仿宋_GB2312" w:hAnsi="仿宋_GB2312" w:cs="仿宋_GB2312" w:eastAsia="仿宋_GB2312"/>
              </w:rPr>
              <w:t>1.13、箱内配置：冷藏室配有3个搁架；冷冻室配有3个搁架，可以选配3个抽屉；</w:t>
            </w:r>
          </w:p>
        </w:tc>
      </w:tr>
      <w:tr>
        <w:tc>
          <w:tcPr>
            <w:tcW w:type="dxa" w:w="2769"/>
          </w:tcPr>
          <w:p>
            <w:pPr>
              <w:pStyle w:val="null3"/>
              <w:jc w:val="left"/>
            </w:pPr>
            <w:r>
              <w:rPr>
                <w:rFonts w:ascii="仿宋_GB2312" w:hAnsi="仿宋_GB2312" w:cs="仿宋_GB2312" w:eastAsia="仿宋_GB2312"/>
              </w:rPr>
              <w:t>329</w:t>
            </w:r>
          </w:p>
        </w:tc>
        <w:tc>
          <w:tcPr>
            <w:tcW w:type="dxa" w:w="2769"/>
          </w:tcPr>
          <w:p/>
        </w:tc>
        <w:tc>
          <w:tcPr>
            <w:tcW w:type="dxa" w:w="2769"/>
          </w:tcPr>
          <w:p>
            <w:pPr>
              <w:pStyle w:val="null3"/>
              <w:jc w:val="left"/>
            </w:pPr>
            <w:r>
              <w:rPr>
                <w:rFonts w:ascii="仿宋_GB2312" w:hAnsi="仿宋_GB2312" w:cs="仿宋_GB2312" w:eastAsia="仿宋_GB2312"/>
              </w:rPr>
              <w:t>1.14、柜内照明：内设LED照明灯，高亮节能，柜内试剂一目了然；</w:t>
            </w:r>
          </w:p>
        </w:tc>
      </w:tr>
      <w:tr>
        <w:tc>
          <w:tcPr>
            <w:tcW w:type="dxa" w:w="2769"/>
          </w:tcPr>
          <w:p>
            <w:pPr>
              <w:pStyle w:val="null3"/>
              <w:jc w:val="left"/>
            </w:pPr>
            <w:r>
              <w:rPr>
                <w:rFonts w:ascii="仿宋_GB2312" w:hAnsi="仿宋_GB2312" w:cs="仿宋_GB2312" w:eastAsia="仿宋_GB2312"/>
              </w:rPr>
              <w:t>330</w:t>
            </w:r>
          </w:p>
        </w:tc>
        <w:tc>
          <w:tcPr>
            <w:tcW w:type="dxa" w:w="2769"/>
          </w:tcPr>
          <w:p/>
        </w:tc>
        <w:tc>
          <w:tcPr>
            <w:tcW w:type="dxa" w:w="2769"/>
          </w:tcPr>
          <w:p>
            <w:pPr>
              <w:pStyle w:val="null3"/>
              <w:jc w:val="left"/>
            </w:pPr>
            <w:r>
              <w:rPr>
                <w:rFonts w:ascii="仿宋_GB2312" w:hAnsi="仿宋_GB2312" w:cs="仿宋_GB2312" w:eastAsia="仿宋_GB2312"/>
              </w:rPr>
              <w:t>1.15、固定移动：产品配有4个脚轮和2个平衡底脚，移动方便，固定可靠；</w:t>
            </w:r>
          </w:p>
        </w:tc>
      </w:tr>
      <w:tr>
        <w:tc>
          <w:tcPr>
            <w:tcW w:type="dxa" w:w="2769"/>
          </w:tcPr>
          <w:p>
            <w:pPr>
              <w:pStyle w:val="null3"/>
              <w:jc w:val="left"/>
            </w:pPr>
            <w:r>
              <w:rPr>
                <w:rFonts w:ascii="仿宋_GB2312" w:hAnsi="仿宋_GB2312" w:cs="仿宋_GB2312" w:eastAsia="仿宋_GB2312"/>
              </w:rPr>
              <w:t>331</w:t>
            </w:r>
          </w:p>
        </w:tc>
        <w:tc>
          <w:tcPr>
            <w:tcW w:type="dxa" w:w="2769"/>
          </w:tcPr>
          <w:p/>
        </w:tc>
        <w:tc>
          <w:tcPr>
            <w:tcW w:type="dxa" w:w="2769"/>
          </w:tcPr>
          <w:p>
            <w:pPr>
              <w:pStyle w:val="null3"/>
              <w:jc w:val="left"/>
            </w:pPr>
            <w:r>
              <w:rPr>
                <w:rFonts w:ascii="仿宋_GB2312" w:hAnsi="仿宋_GB2312" w:cs="仿宋_GB2312" w:eastAsia="仿宋_GB2312"/>
              </w:rPr>
              <w:t>1.16、安全保障：冷藏室、冷冻室各配置一个锁扣，每个锁扣均可外挂锁，满足多人管理的安全要求；</w:t>
            </w:r>
          </w:p>
        </w:tc>
      </w:tr>
      <w:tr>
        <w:tc>
          <w:tcPr>
            <w:tcW w:type="dxa" w:w="2769"/>
          </w:tcPr>
          <w:p>
            <w:pPr>
              <w:pStyle w:val="null3"/>
              <w:jc w:val="left"/>
            </w:pPr>
            <w:r>
              <w:rPr>
                <w:rFonts w:ascii="仿宋_GB2312" w:hAnsi="仿宋_GB2312" w:cs="仿宋_GB2312" w:eastAsia="仿宋_GB2312"/>
              </w:rPr>
              <w:t>332</w:t>
            </w:r>
          </w:p>
        </w:tc>
        <w:tc>
          <w:tcPr>
            <w:tcW w:type="dxa" w:w="2769"/>
          </w:tcPr>
          <w:p/>
        </w:tc>
        <w:tc>
          <w:tcPr>
            <w:tcW w:type="dxa" w:w="2769"/>
          </w:tcPr>
          <w:p>
            <w:pPr>
              <w:pStyle w:val="null3"/>
              <w:jc w:val="left"/>
            </w:pPr>
            <w:r>
              <w:rPr>
                <w:rFonts w:ascii="仿宋_GB2312" w:hAnsi="仿宋_GB2312" w:cs="仿宋_GB2312" w:eastAsia="仿宋_GB2312"/>
              </w:rPr>
              <w:t>1.17、运行安全：当冷藏或者冷冻室传感器损坏后，自动进入安全运行模式并报警，压缩机按照周期启停运行；</w:t>
            </w:r>
          </w:p>
        </w:tc>
      </w:tr>
      <w:tr>
        <w:tc>
          <w:tcPr>
            <w:tcW w:type="dxa" w:w="2769"/>
          </w:tcPr>
          <w:p>
            <w:pPr>
              <w:pStyle w:val="null3"/>
              <w:jc w:val="left"/>
            </w:pPr>
            <w:r>
              <w:rPr>
                <w:rFonts w:ascii="仿宋_GB2312" w:hAnsi="仿宋_GB2312" w:cs="仿宋_GB2312" w:eastAsia="仿宋_GB2312"/>
              </w:rPr>
              <w:t>333</w:t>
            </w:r>
          </w:p>
        </w:tc>
        <w:tc>
          <w:tcPr>
            <w:tcW w:type="dxa" w:w="2769"/>
          </w:tcPr>
          <w:p/>
        </w:tc>
        <w:tc>
          <w:tcPr>
            <w:tcW w:type="dxa" w:w="2769"/>
          </w:tcPr>
          <w:p>
            <w:pPr>
              <w:pStyle w:val="null3"/>
              <w:jc w:val="left"/>
            </w:pPr>
            <w:r>
              <w:rPr>
                <w:rFonts w:ascii="仿宋_GB2312" w:hAnsi="仿宋_GB2312" w:cs="仿宋_GB2312" w:eastAsia="仿宋_GB2312"/>
              </w:rPr>
              <w:t>1.18、停电报警：内置大容量电池，满足产品断电后继续显示箱内的实时温度，持续时间至少24小时；</w:t>
            </w:r>
          </w:p>
        </w:tc>
      </w:tr>
      <w:tr>
        <w:tc>
          <w:tcPr>
            <w:tcW w:type="dxa" w:w="2769"/>
          </w:tcPr>
          <w:p>
            <w:pPr>
              <w:pStyle w:val="null3"/>
              <w:jc w:val="left"/>
            </w:pPr>
            <w:r>
              <w:rPr>
                <w:rFonts w:ascii="仿宋_GB2312" w:hAnsi="仿宋_GB2312" w:cs="仿宋_GB2312" w:eastAsia="仿宋_GB2312"/>
              </w:rPr>
              <w:t>334</w:t>
            </w:r>
          </w:p>
        </w:tc>
        <w:tc>
          <w:tcPr>
            <w:tcW w:type="dxa" w:w="2769"/>
          </w:tcPr>
          <w:p/>
        </w:tc>
        <w:tc>
          <w:tcPr>
            <w:tcW w:type="dxa" w:w="2769"/>
          </w:tcPr>
          <w:p>
            <w:pPr>
              <w:pStyle w:val="null3"/>
              <w:jc w:val="left"/>
            </w:pPr>
            <w:r>
              <w:rPr>
                <w:rFonts w:ascii="仿宋_GB2312" w:hAnsi="仿宋_GB2312" w:cs="仿宋_GB2312" w:eastAsia="仿宋_GB2312"/>
              </w:rPr>
              <w:t>1.19、冷藏室配置自动化霜功能，不必人工除霜；</w:t>
            </w:r>
          </w:p>
        </w:tc>
      </w:tr>
      <w:tr>
        <w:tc>
          <w:tcPr>
            <w:tcW w:type="dxa" w:w="2769"/>
          </w:tcPr>
          <w:p>
            <w:pPr>
              <w:pStyle w:val="null3"/>
              <w:jc w:val="left"/>
            </w:pPr>
            <w:r>
              <w:rPr>
                <w:rFonts w:ascii="仿宋_GB2312" w:hAnsi="仿宋_GB2312" w:cs="仿宋_GB2312" w:eastAsia="仿宋_GB2312"/>
              </w:rPr>
              <w:t>335</w:t>
            </w:r>
          </w:p>
        </w:tc>
        <w:tc>
          <w:tcPr>
            <w:tcW w:type="dxa" w:w="2769"/>
          </w:tcPr>
          <w:p/>
        </w:tc>
        <w:tc>
          <w:tcPr>
            <w:tcW w:type="dxa" w:w="2769"/>
          </w:tcPr>
          <w:p>
            <w:pPr>
              <w:pStyle w:val="null3"/>
              <w:jc w:val="left"/>
            </w:pPr>
            <w:r>
              <w:rPr>
                <w:rFonts w:ascii="仿宋_GB2312" w:hAnsi="仿宋_GB2312" w:cs="仿宋_GB2312" w:eastAsia="仿宋_GB2312"/>
              </w:rPr>
              <w:t>1.20、当门打开，冷藏内灯亮，内风机停，保障箱内温度稳定，实现节能降耗。</w:t>
            </w:r>
          </w:p>
        </w:tc>
      </w:tr>
      <w:tr>
        <w:tc>
          <w:tcPr>
            <w:tcW w:type="dxa" w:w="2769"/>
          </w:tcPr>
          <w:p>
            <w:pPr>
              <w:pStyle w:val="null3"/>
              <w:jc w:val="left"/>
            </w:pPr>
            <w:r>
              <w:rPr>
                <w:rFonts w:ascii="仿宋_GB2312" w:hAnsi="仿宋_GB2312" w:cs="仿宋_GB2312" w:eastAsia="仿宋_GB2312"/>
              </w:rPr>
              <w:t>336</w:t>
            </w:r>
          </w:p>
        </w:tc>
        <w:tc>
          <w:tcPr>
            <w:tcW w:type="dxa" w:w="2769"/>
          </w:tcPr>
          <w:p/>
        </w:tc>
        <w:tc>
          <w:tcPr>
            <w:tcW w:type="dxa" w:w="2769"/>
          </w:tcPr>
          <w:p>
            <w:pPr>
              <w:pStyle w:val="null3"/>
              <w:jc w:val="left"/>
            </w:pPr>
            <w:r>
              <w:rPr>
                <w:rFonts w:ascii="仿宋_GB2312" w:hAnsi="仿宋_GB2312" w:cs="仿宋_GB2312" w:eastAsia="仿宋_GB2312"/>
              </w:rPr>
              <w:t>1.21、换热设计：冷冻室为隐藏蒸发器设计，箱内空间利用率高，冷冻室双重密封，结霜少；</w:t>
            </w:r>
          </w:p>
        </w:tc>
      </w:tr>
      <w:tr>
        <w:tc>
          <w:tcPr>
            <w:tcW w:type="dxa" w:w="2769"/>
          </w:tcPr>
          <w:p>
            <w:pPr>
              <w:pStyle w:val="null3"/>
              <w:jc w:val="left"/>
            </w:pPr>
            <w:r>
              <w:rPr>
                <w:rFonts w:ascii="仿宋_GB2312" w:hAnsi="仿宋_GB2312" w:cs="仿宋_GB2312" w:eastAsia="仿宋_GB2312"/>
              </w:rPr>
              <w:t>337</w:t>
            </w:r>
          </w:p>
        </w:tc>
        <w:tc>
          <w:tcPr>
            <w:tcW w:type="dxa" w:w="2769"/>
          </w:tcPr>
          <w:p/>
        </w:tc>
        <w:tc>
          <w:tcPr>
            <w:tcW w:type="dxa" w:w="2769"/>
          </w:tcPr>
          <w:p>
            <w:pPr>
              <w:pStyle w:val="null3"/>
              <w:jc w:val="left"/>
            </w:pPr>
            <w:r>
              <w:rPr>
                <w:rFonts w:ascii="仿宋_GB2312" w:hAnsi="仿宋_GB2312" w:cs="仿宋_GB2312" w:eastAsia="仿宋_GB2312"/>
              </w:rPr>
              <w:t>1.22、物联通讯：产品标配WiFi（可改制替换为485接口)，可通过接口联网，冰箱运行温度数据及报警信息可传至云平台通过手机端提醒。</w:t>
            </w:r>
          </w:p>
        </w:tc>
      </w:tr>
      <w:tr>
        <w:tc>
          <w:tcPr>
            <w:tcW w:type="dxa" w:w="2769"/>
          </w:tcPr>
          <w:p>
            <w:pPr>
              <w:pStyle w:val="null3"/>
              <w:jc w:val="left"/>
            </w:pPr>
            <w:r>
              <w:rPr>
                <w:rFonts w:ascii="仿宋_GB2312" w:hAnsi="仿宋_GB2312" w:cs="仿宋_GB2312" w:eastAsia="仿宋_GB2312"/>
              </w:rPr>
              <w:t>338</w:t>
            </w:r>
          </w:p>
        </w:tc>
        <w:tc>
          <w:tcPr>
            <w:tcW w:type="dxa" w:w="2769"/>
          </w:tcPr>
          <w:p/>
        </w:tc>
        <w:tc>
          <w:tcPr>
            <w:tcW w:type="dxa" w:w="2769"/>
          </w:tcPr>
          <w:p>
            <w:pPr>
              <w:pStyle w:val="null3"/>
              <w:jc w:val="left"/>
            </w:pPr>
            <w:r>
              <w:rPr>
                <w:rFonts w:ascii="仿宋_GB2312" w:hAnsi="仿宋_GB2312" w:cs="仿宋_GB2312" w:eastAsia="仿宋_GB2312"/>
              </w:rPr>
              <w:t>45.医用冷冻冰箱 用于存放实验后动物尸体 1、温度范围-10°C～-30°C可调节，控温精度0.1℃。</w:t>
            </w:r>
          </w:p>
        </w:tc>
      </w:tr>
      <w:tr>
        <w:tc>
          <w:tcPr>
            <w:tcW w:type="dxa" w:w="2769"/>
          </w:tcPr>
          <w:p>
            <w:pPr>
              <w:pStyle w:val="null3"/>
              <w:jc w:val="left"/>
            </w:pPr>
            <w:r>
              <w:rPr>
                <w:rFonts w:ascii="仿宋_GB2312" w:hAnsi="仿宋_GB2312" w:cs="仿宋_GB2312" w:eastAsia="仿宋_GB2312"/>
              </w:rPr>
              <w:t>339</w:t>
            </w:r>
          </w:p>
        </w:tc>
        <w:tc>
          <w:tcPr>
            <w:tcW w:type="dxa" w:w="2769"/>
          </w:tcPr>
          <w:p/>
        </w:tc>
        <w:tc>
          <w:tcPr>
            <w:tcW w:type="dxa" w:w="2769"/>
          </w:tcPr>
          <w:p>
            <w:pPr>
              <w:pStyle w:val="null3"/>
              <w:jc w:val="left"/>
            </w:pPr>
            <w:r>
              <w:rPr>
                <w:rFonts w:ascii="仿宋_GB2312" w:hAnsi="仿宋_GB2312" w:cs="仿宋_GB2312" w:eastAsia="仿宋_GB2312"/>
              </w:rPr>
              <w:t>2、微电脑控制，LED大数码管显示箱内温度，显示精度0.1℃，同时实时显示环境温度、输入电压数据参数；</w:t>
            </w:r>
          </w:p>
        </w:tc>
      </w:tr>
      <w:tr>
        <w:tc>
          <w:tcPr>
            <w:tcW w:type="dxa" w:w="2769"/>
          </w:tcPr>
          <w:p>
            <w:pPr>
              <w:pStyle w:val="null3"/>
              <w:jc w:val="left"/>
            </w:pPr>
            <w:r>
              <w:rPr>
                <w:rFonts w:ascii="仿宋_GB2312" w:hAnsi="仿宋_GB2312" w:cs="仿宋_GB2312" w:eastAsia="仿宋_GB2312"/>
              </w:rPr>
              <w:t>340</w:t>
            </w:r>
          </w:p>
        </w:tc>
        <w:tc>
          <w:tcPr>
            <w:tcW w:type="dxa" w:w="2769"/>
          </w:tcPr>
          <w:p/>
        </w:tc>
        <w:tc>
          <w:tcPr>
            <w:tcW w:type="dxa" w:w="2769"/>
          </w:tcPr>
          <w:p>
            <w:pPr>
              <w:pStyle w:val="null3"/>
              <w:jc w:val="left"/>
            </w:pPr>
            <w:r>
              <w:rPr>
                <w:rFonts w:ascii="仿宋_GB2312" w:hAnsi="仿宋_GB2312" w:cs="仿宋_GB2312" w:eastAsia="仿宋_GB2312"/>
              </w:rPr>
              <w:t>3、具有运行指示灯，正常运行显示绿色，出现报警或故障显示红色或黄色；</w:t>
            </w:r>
          </w:p>
        </w:tc>
      </w:tr>
      <w:tr>
        <w:tc>
          <w:tcPr>
            <w:tcW w:type="dxa" w:w="2769"/>
          </w:tcPr>
          <w:p>
            <w:pPr>
              <w:pStyle w:val="null3"/>
              <w:jc w:val="left"/>
            </w:pPr>
            <w:r>
              <w:rPr>
                <w:rFonts w:ascii="仿宋_GB2312" w:hAnsi="仿宋_GB2312" w:cs="仿宋_GB2312" w:eastAsia="仿宋_GB2312"/>
              </w:rPr>
              <w:t>341</w:t>
            </w:r>
          </w:p>
        </w:tc>
        <w:tc>
          <w:tcPr>
            <w:tcW w:type="dxa" w:w="2769"/>
          </w:tcPr>
          <w:p/>
        </w:tc>
        <w:tc>
          <w:tcPr>
            <w:tcW w:type="dxa" w:w="2769"/>
          </w:tcPr>
          <w:p>
            <w:pPr>
              <w:pStyle w:val="null3"/>
              <w:jc w:val="left"/>
            </w:pPr>
            <w:r>
              <w:rPr>
                <w:rFonts w:ascii="仿宋_GB2312" w:hAnsi="仿宋_GB2312" w:cs="仿宋_GB2312" w:eastAsia="仿宋_GB2312"/>
              </w:rPr>
              <w:t>4、具有多种故障报警：高温报警、低温报警、传感器故障报警、环温高报警、断电报警、门开报警、电池电量低报警；</w:t>
            </w:r>
          </w:p>
        </w:tc>
      </w:tr>
      <w:tr>
        <w:tc>
          <w:tcPr>
            <w:tcW w:type="dxa" w:w="2769"/>
          </w:tcPr>
          <w:p>
            <w:pPr>
              <w:pStyle w:val="null3"/>
              <w:jc w:val="left"/>
            </w:pPr>
            <w:r>
              <w:rPr>
                <w:rFonts w:ascii="仿宋_GB2312" w:hAnsi="仿宋_GB2312" w:cs="仿宋_GB2312" w:eastAsia="仿宋_GB2312"/>
              </w:rPr>
              <w:t>342</w:t>
            </w:r>
          </w:p>
        </w:tc>
        <w:tc>
          <w:tcPr>
            <w:tcW w:type="dxa" w:w="2769"/>
          </w:tcPr>
          <w:p/>
        </w:tc>
        <w:tc>
          <w:tcPr>
            <w:tcW w:type="dxa" w:w="2769"/>
          </w:tcPr>
          <w:p>
            <w:pPr>
              <w:pStyle w:val="null3"/>
              <w:jc w:val="left"/>
            </w:pPr>
            <w:r>
              <w:rPr>
                <w:rFonts w:ascii="仿宋_GB2312" w:hAnsi="仿宋_GB2312" w:cs="仿宋_GB2312" w:eastAsia="仿宋_GB2312"/>
              </w:rPr>
              <w:t>5、具有多种报警方式：声音蜂鸣报警、灯光闪烁报警，远程报警接口，可选APP推送报警；</w:t>
            </w:r>
          </w:p>
        </w:tc>
      </w:tr>
      <w:tr>
        <w:tc>
          <w:tcPr>
            <w:tcW w:type="dxa" w:w="2769"/>
          </w:tcPr>
          <w:p>
            <w:pPr>
              <w:pStyle w:val="null3"/>
              <w:jc w:val="left"/>
            </w:pPr>
            <w:r>
              <w:rPr>
                <w:rFonts w:ascii="仿宋_GB2312" w:hAnsi="仿宋_GB2312" w:cs="仿宋_GB2312" w:eastAsia="仿宋_GB2312"/>
              </w:rPr>
              <w:t>343</w:t>
            </w:r>
          </w:p>
        </w:tc>
        <w:tc>
          <w:tcPr>
            <w:tcW w:type="dxa" w:w="2769"/>
          </w:tcPr>
          <w:p/>
        </w:tc>
        <w:tc>
          <w:tcPr>
            <w:tcW w:type="dxa" w:w="2769"/>
          </w:tcPr>
          <w:p>
            <w:pPr>
              <w:pStyle w:val="null3"/>
              <w:jc w:val="left"/>
            </w:pPr>
            <w:r>
              <w:rPr>
                <w:rFonts w:ascii="仿宋_GB2312" w:hAnsi="仿宋_GB2312" w:cs="仿宋_GB2312" w:eastAsia="仿宋_GB2312"/>
              </w:rPr>
              <w:t>6、多重保护功能：开机延时保护、停机间隔保护、显示面板密码保护、断电记忆数据保护、传感器故障保护运行；</w:t>
            </w:r>
          </w:p>
        </w:tc>
      </w:tr>
      <w:tr>
        <w:tc>
          <w:tcPr>
            <w:tcW w:type="dxa" w:w="2769"/>
          </w:tcPr>
          <w:p>
            <w:pPr>
              <w:pStyle w:val="null3"/>
              <w:jc w:val="left"/>
            </w:pPr>
            <w:r>
              <w:rPr>
                <w:rFonts w:ascii="仿宋_GB2312" w:hAnsi="仿宋_GB2312" w:cs="仿宋_GB2312" w:eastAsia="仿宋_GB2312"/>
              </w:rPr>
              <w:t>344</w:t>
            </w:r>
          </w:p>
        </w:tc>
        <w:tc>
          <w:tcPr>
            <w:tcW w:type="dxa" w:w="2769"/>
          </w:tcPr>
          <w:p/>
        </w:tc>
        <w:tc>
          <w:tcPr>
            <w:tcW w:type="dxa" w:w="2769"/>
          </w:tcPr>
          <w:p>
            <w:pPr>
              <w:pStyle w:val="null3"/>
              <w:jc w:val="left"/>
            </w:pPr>
            <w:r>
              <w:rPr>
                <w:rFonts w:ascii="仿宋_GB2312" w:hAnsi="仿宋_GB2312" w:cs="仿宋_GB2312" w:eastAsia="仿宋_GB2312"/>
              </w:rPr>
              <w:t>7、采用HC环保制冷剂和制冷系统，明确制冷剂用量，制冷剂用量符合国家安全标准,可燃制冷剂不能高于150g；</w:t>
            </w:r>
          </w:p>
        </w:tc>
      </w:tr>
      <w:tr>
        <w:tc>
          <w:tcPr>
            <w:tcW w:type="dxa" w:w="2769"/>
          </w:tcPr>
          <w:p>
            <w:pPr>
              <w:pStyle w:val="null3"/>
              <w:jc w:val="left"/>
            </w:pPr>
            <w:r>
              <w:rPr>
                <w:rFonts w:ascii="仿宋_GB2312" w:hAnsi="仿宋_GB2312" w:cs="仿宋_GB2312" w:eastAsia="仿宋_GB2312"/>
              </w:rPr>
              <w:t>345</w:t>
            </w:r>
          </w:p>
        </w:tc>
        <w:tc>
          <w:tcPr>
            <w:tcW w:type="dxa" w:w="2769"/>
          </w:tcPr>
          <w:p/>
        </w:tc>
        <w:tc>
          <w:tcPr>
            <w:tcW w:type="dxa" w:w="2769"/>
          </w:tcPr>
          <w:p>
            <w:pPr>
              <w:pStyle w:val="null3"/>
              <w:jc w:val="left"/>
            </w:pPr>
            <w:r>
              <w:rPr>
                <w:rFonts w:ascii="仿宋_GB2312" w:hAnsi="仿宋_GB2312" w:cs="仿宋_GB2312" w:eastAsia="仿宋_GB2312"/>
              </w:rPr>
              <w:t>8、根据低温保存箱国家标准GB/T 20154要求，低温保存箱铭牌上要标注制冷剂的详细名称及装入量；</w:t>
            </w:r>
          </w:p>
        </w:tc>
      </w:tr>
      <w:tr>
        <w:tc>
          <w:tcPr>
            <w:tcW w:type="dxa" w:w="2769"/>
          </w:tcPr>
          <w:p>
            <w:pPr>
              <w:pStyle w:val="null3"/>
              <w:jc w:val="left"/>
            </w:pPr>
            <w:r>
              <w:rPr>
                <w:rFonts w:ascii="仿宋_GB2312" w:hAnsi="仿宋_GB2312" w:cs="仿宋_GB2312" w:eastAsia="仿宋_GB2312"/>
              </w:rPr>
              <w:t>346</w:t>
            </w:r>
          </w:p>
        </w:tc>
        <w:tc>
          <w:tcPr>
            <w:tcW w:type="dxa" w:w="2769"/>
          </w:tcPr>
          <w:p/>
        </w:tc>
        <w:tc>
          <w:tcPr>
            <w:tcW w:type="dxa" w:w="2769"/>
          </w:tcPr>
          <w:p>
            <w:pPr>
              <w:pStyle w:val="null3"/>
              <w:jc w:val="left"/>
            </w:pPr>
            <w:r>
              <w:rPr>
                <w:rFonts w:ascii="仿宋_GB2312" w:hAnsi="仿宋_GB2312" w:cs="仿宋_GB2312" w:eastAsia="仿宋_GB2312"/>
              </w:rPr>
              <w:t>9、符合《低温保存箱节能环保认证技术规范》要求；</w:t>
            </w:r>
          </w:p>
        </w:tc>
      </w:tr>
      <w:tr>
        <w:tc>
          <w:tcPr>
            <w:tcW w:type="dxa" w:w="2769"/>
          </w:tcPr>
          <w:p>
            <w:pPr>
              <w:pStyle w:val="null3"/>
              <w:jc w:val="left"/>
            </w:pPr>
            <w:r>
              <w:rPr>
                <w:rFonts w:ascii="仿宋_GB2312" w:hAnsi="仿宋_GB2312" w:cs="仿宋_GB2312" w:eastAsia="仿宋_GB2312"/>
              </w:rPr>
              <w:t>347</w:t>
            </w:r>
          </w:p>
        </w:tc>
        <w:tc>
          <w:tcPr>
            <w:tcW w:type="dxa" w:w="2769"/>
          </w:tcPr>
          <w:p/>
        </w:tc>
        <w:tc>
          <w:tcPr>
            <w:tcW w:type="dxa" w:w="2769"/>
          </w:tcPr>
          <w:p>
            <w:pPr>
              <w:pStyle w:val="null3"/>
              <w:jc w:val="left"/>
            </w:pPr>
            <w:r>
              <w:rPr>
                <w:rFonts w:ascii="仿宋_GB2312" w:hAnsi="仿宋_GB2312" w:cs="仿宋_GB2312" w:eastAsia="仿宋_GB2312"/>
              </w:rPr>
              <w:t>10、变频压缩机和变频器，稳定运行功率≤470W;</w:t>
            </w:r>
          </w:p>
        </w:tc>
      </w:tr>
      <w:tr>
        <w:tc>
          <w:tcPr>
            <w:tcW w:type="dxa" w:w="2769"/>
          </w:tcPr>
          <w:p>
            <w:pPr>
              <w:pStyle w:val="null3"/>
              <w:jc w:val="left"/>
            </w:pPr>
            <w:r>
              <w:rPr>
                <w:rFonts w:ascii="仿宋_GB2312" w:hAnsi="仿宋_GB2312" w:cs="仿宋_GB2312" w:eastAsia="仿宋_GB2312"/>
              </w:rPr>
              <w:t>348</w:t>
            </w:r>
          </w:p>
        </w:tc>
        <w:tc>
          <w:tcPr>
            <w:tcW w:type="dxa" w:w="2769"/>
          </w:tcPr>
          <w:p/>
        </w:tc>
        <w:tc>
          <w:tcPr>
            <w:tcW w:type="dxa" w:w="2769"/>
          </w:tcPr>
          <w:p>
            <w:pPr>
              <w:pStyle w:val="null3"/>
              <w:jc w:val="left"/>
            </w:pPr>
            <w:r>
              <w:rPr>
                <w:rFonts w:ascii="仿宋_GB2312" w:hAnsi="仿宋_GB2312" w:cs="仿宋_GB2312" w:eastAsia="仿宋_GB2312"/>
              </w:rPr>
              <w:t>11、超节能，25℃环温时，空箱耗电量应≤3.3Kw.h/24h；</w:t>
            </w:r>
          </w:p>
        </w:tc>
      </w:tr>
      <w:tr>
        <w:tc>
          <w:tcPr>
            <w:tcW w:type="dxa" w:w="2769"/>
          </w:tcPr>
          <w:p>
            <w:pPr>
              <w:pStyle w:val="null3"/>
              <w:jc w:val="left"/>
            </w:pPr>
            <w:r>
              <w:rPr>
                <w:rFonts w:ascii="仿宋_GB2312" w:hAnsi="仿宋_GB2312" w:cs="仿宋_GB2312" w:eastAsia="仿宋_GB2312"/>
              </w:rPr>
              <w:t>349</w:t>
            </w:r>
          </w:p>
        </w:tc>
        <w:tc>
          <w:tcPr>
            <w:tcW w:type="dxa" w:w="2769"/>
          </w:tcPr>
          <w:p/>
        </w:tc>
        <w:tc>
          <w:tcPr>
            <w:tcW w:type="dxa" w:w="2769"/>
          </w:tcPr>
          <w:p>
            <w:pPr>
              <w:pStyle w:val="null3"/>
              <w:jc w:val="left"/>
            </w:pPr>
            <w:r>
              <w:rPr>
                <w:rFonts w:ascii="仿宋_GB2312" w:hAnsi="仿宋_GB2312" w:cs="仿宋_GB2312" w:eastAsia="仿宋_GB2312"/>
              </w:rPr>
              <w:t>12、特性点箱内温度均匀性±3℃以内；</w:t>
            </w:r>
          </w:p>
        </w:tc>
      </w:tr>
      <w:tr>
        <w:tc>
          <w:tcPr>
            <w:tcW w:type="dxa" w:w="2769"/>
          </w:tcPr>
          <w:p>
            <w:pPr>
              <w:pStyle w:val="null3"/>
              <w:jc w:val="left"/>
            </w:pPr>
            <w:r>
              <w:rPr>
                <w:rFonts w:ascii="仿宋_GB2312" w:hAnsi="仿宋_GB2312" w:cs="仿宋_GB2312" w:eastAsia="仿宋_GB2312"/>
              </w:rPr>
              <w:t>350</w:t>
            </w:r>
          </w:p>
        </w:tc>
        <w:tc>
          <w:tcPr>
            <w:tcW w:type="dxa" w:w="2769"/>
          </w:tcPr>
          <w:p/>
        </w:tc>
        <w:tc>
          <w:tcPr>
            <w:tcW w:type="dxa" w:w="2769"/>
          </w:tcPr>
          <w:p>
            <w:pPr>
              <w:pStyle w:val="null3"/>
              <w:jc w:val="left"/>
            </w:pPr>
            <w:r>
              <w:rPr>
                <w:rFonts w:ascii="仿宋_GB2312" w:hAnsi="仿宋_GB2312" w:cs="仿宋_GB2312" w:eastAsia="仿宋_GB2312"/>
              </w:rPr>
              <w:t>13、25℃环温，设定-30℃，空箱降温速度≤3小时；</w:t>
            </w:r>
          </w:p>
        </w:tc>
      </w:tr>
      <w:tr>
        <w:tc>
          <w:tcPr>
            <w:tcW w:type="dxa" w:w="2769"/>
          </w:tcPr>
          <w:p>
            <w:pPr>
              <w:pStyle w:val="null3"/>
              <w:jc w:val="left"/>
            </w:pPr>
            <w:r>
              <w:rPr>
                <w:rFonts w:ascii="仿宋_GB2312" w:hAnsi="仿宋_GB2312" w:cs="仿宋_GB2312" w:eastAsia="仿宋_GB2312"/>
              </w:rPr>
              <w:t>351</w:t>
            </w:r>
          </w:p>
        </w:tc>
        <w:tc>
          <w:tcPr>
            <w:tcW w:type="dxa" w:w="2769"/>
          </w:tcPr>
          <w:p/>
        </w:tc>
        <w:tc>
          <w:tcPr>
            <w:tcW w:type="dxa" w:w="2769"/>
          </w:tcPr>
          <w:p>
            <w:pPr>
              <w:pStyle w:val="null3"/>
              <w:jc w:val="left"/>
            </w:pPr>
            <w:r>
              <w:rPr>
                <w:rFonts w:ascii="仿宋_GB2312" w:hAnsi="仿宋_GB2312" w:cs="仿宋_GB2312" w:eastAsia="仿宋_GB2312"/>
              </w:rPr>
              <w:t>14、一体式手把门锁设计，单手实现开关门。可同时使用暗锁（四把钥匙）及挂锁，实现多人管理；</w:t>
            </w:r>
          </w:p>
        </w:tc>
      </w:tr>
      <w:tr>
        <w:tc>
          <w:tcPr>
            <w:tcW w:type="dxa" w:w="2769"/>
          </w:tcPr>
          <w:p>
            <w:pPr>
              <w:pStyle w:val="null3"/>
              <w:jc w:val="left"/>
            </w:pPr>
            <w:r>
              <w:rPr>
                <w:rFonts w:ascii="仿宋_GB2312" w:hAnsi="仿宋_GB2312" w:cs="仿宋_GB2312" w:eastAsia="仿宋_GB2312"/>
              </w:rPr>
              <w:t>352</w:t>
            </w:r>
          </w:p>
        </w:tc>
        <w:tc>
          <w:tcPr>
            <w:tcW w:type="dxa" w:w="2769"/>
          </w:tcPr>
          <w:p/>
        </w:tc>
        <w:tc>
          <w:tcPr>
            <w:tcW w:type="dxa" w:w="2769"/>
          </w:tcPr>
          <w:p>
            <w:pPr>
              <w:pStyle w:val="null3"/>
              <w:jc w:val="left"/>
            </w:pPr>
            <w:r>
              <w:rPr>
                <w:rFonts w:ascii="仿宋_GB2312" w:hAnsi="仿宋_GB2312" w:cs="仿宋_GB2312" w:eastAsia="仿宋_GB2312"/>
              </w:rPr>
              <w:t>15、3 个内门，外门2层密封，密封保温效果好；</w:t>
            </w:r>
          </w:p>
        </w:tc>
      </w:tr>
      <w:tr>
        <w:tc>
          <w:tcPr>
            <w:tcW w:type="dxa" w:w="2769"/>
          </w:tcPr>
          <w:p>
            <w:pPr>
              <w:pStyle w:val="null3"/>
              <w:jc w:val="left"/>
            </w:pPr>
            <w:r>
              <w:rPr>
                <w:rFonts w:ascii="仿宋_GB2312" w:hAnsi="仿宋_GB2312" w:cs="仿宋_GB2312" w:eastAsia="仿宋_GB2312"/>
              </w:rPr>
              <w:t>353</w:t>
            </w:r>
          </w:p>
        </w:tc>
        <w:tc>
          <w:tcPr>
            <w:tcW w:type="dxa" w:w="2769"/>
          </w:tcPr>
          <w:p/>
        </w:tc>
        <w:tc>
          <w:tcPr>
            <w:tcW w:type="dxa" w:w="2769"/>
          </w:tcPr>
          <w:p>
            <w:pPr>
              <w:pStyle w:val="null3"/>
              <w:jc w:val="left"/>
            </w:pPr>
            <w:r>
              <w:rPr>
                <w:rFonts w:ascii="仿宋_GB2312" w:hAnsi="仿宋_GB2312" w:cs="仿宋_GB2312" w:eastAsia="仿宋_GB2312"/>
              </w:rPr>
              <w:t>16、保温层PU整体发泡，厚度≥70mm；</w:t>
            </w:r>
          </w:p>
        </w:tc>
      </w:tr>
      <w:tr>
        <w:tc>
          <w:tcPr>
            <w:tcW w:type="dxa" w:w="2769"/>
          </w:tcPr>
          <w:p>
            <w:pPr>
              <w:pStyle w:val="null3"/>
              <w:jc w:val="left"/>
            </w:pPr>
            <w:r>
              <w:rPr>
                <w:rFonts w:ascii="仿宋_GB2312" w:hAnsi="仿宋_GB2312" w:cs="仿宋_GB2312" w:eastAsia="仿宋_GB2312"/>
              </w:rPr>
              <w:t>354</w:t>
            </w:r>
          </w:p>
        </w:tc>
        <w:tc>
          <w:tcPr>
            <w:tcW w:type="dxa" w:w="2769"/>
          </w:tcPr>
          <w:p/>
        </w:tc>
        <w:tc>
          <w:tcPr>
            <w:tcW w:type="dxa" w:w="2769"/>
          </w:tcPr>
          <w:p>
            <w:pPr>
              <w:pStyle w:val="null3"/>
              <w:jc w:val="left"/>
            </w:pPr>
            <w:r>
              <w:rPr>
                <w:rFonts w:ascii="仿宋_GB2312" w:hAnsi="仿宋_GB2312" w:cs="仿宋_GB2312" w:eastAsia="仿宋_GB2312"/>
              </w:rPr>
              <w:t>17、内胆为电锌板喷粉，防腐蚀，制冷速度快；</w:t>
            </w:r>
          </w:p>
        </w:tc>
      </w:tr>
      <w:tr>
        <w:tc>
          <w:tcPr>
            <w:tcW w:type="dxa" w:w="2769"/>
          </w:tcPr>
          <w:p>
            <w:pPr>
              <w:pStyle w:val="null3"/>
              <w:jc w:val="left"/>
            </w:pPr>
            <w:r>
              <w:rPr>
                <w:rFonts w:ascii="仿宋_GB2312" w:hAnsi="仿宋_GB2312" w:cs="仿宋_GB2312" w:eastAsia="仿宋_GB2312"/>
              </w:rPr>
              <w:t>355</w:t>
            </w:r>
          </w:p>
        </w:tc>
        <w:tc>
          <w:tcPr>
            <w:tcW w:type="dxa" w:w="2769"/>
          </w:tcPr>
          <w:p/>
        </w:tc>
        <w:tc>
          <w:tcPr>
            <w:tcW w:type="dxa" w:w="2769"/>
          </w:tcPr>
          <w:p>
            <w:pPr>
              <w:pStyle w:val="null3"/>
              <w:jc w:val="left"/>
            </w:pPr>
            <w:r>
              <w:rPr>
                <w:rFonts w:ascii="仿宋_GB2312" w:hAnsi="仿宋_GB2312" w:cs="仿宋_GB2312" w:eastAsia="仿宋_GB2312"/>
              </w:rPr>
              <w:t>18、风机，电脑板智能控制运行；</w:t>
            </w:r>
          </w:p>
        </w:tc>
      </w:tr>
      <w:tr>
        <w:tc>
          <w:tcPr>
            <w:tcW w:type="dxa" w:w="2769"/>
          </w:tcPr>
          <w:p>
            <w:pPr>
              <w:pStyle w:val="null3"/>
              <w:jc w:val="left"/>
            </w:pPr>
            <w:r>
              <w:rPr>
                <w:rFonts w:ascii="仿宋_GB2312" w:hAnsi="仿宋_GB2312" w:cs="仿宋_GB2312" w:eastAsia="仿宋_GB2312"/>
              </w:rPr>
              <w:t>356</w:t>
            </w:r>
          </w:p>
        </w:tc>
        <w:tc>
          <w:tcPr>
            <w:tcW w:type="dxa" w:w="2769"/>
          </w:tcPr>
          <w:p/>
        </w:tc>
        <w:tc>
          <w:tcPr>
            <w:tcW w:type="dxa" w:w="2769"/>
          </w:tcPr>
          <w:p>
            <w:pPr>
              <w:pStyle w:val="null3"/>
              <w:jc w:val="left"/>
            </w:pPr>
            <w:r>
              <w:rPr>
                <w:rFonts w:ascii="仿宋_GB2312" w:hAnsi="仿宋_GB2312" w:cs="仿宋_GB2312" w:eastAsia="仿宋_GB2312"/>
              </w:rPr>
              <w:t>19、超静音，稳定运行噪音要低于38分贝；</w:t>
            </w:r>
          </w:p>
        </w:tc>
      </w:tr>
      <w:tr>
        <w:tc>
          <w:tcPr>
            <w:tcW w:type="dxa" w:w="2769"/>
          </w:tcPr>
          <w:p>
            <w:pPr>
              <w:pStyle w:val="null3"/>
              <w:jc w:val="left"/>
            </w:pPr>
            <w:r>
              <w:rPr>
                <w:rFonts w:ascii="仿宋_GB2312" w:hAnsi="仿宋_GB2312" w:cs="仿宋_GB2312" w:eastAsia="仿宋_GB2312"/>
              </w:rPr>
              <w:t>357</w:t>
            </w:r>
          </w:p>
        </w:tc>
        <w:tc>
          <w:tcPr>
            <w:tcW w:type="dxa" w:w="2769"/>
          </w:tcPr>
          <w:p/>
        </w:tc>
        <w:tc>
          <w:tcPr>
            <w:tcW w:type="dxa" w:w="2769"/>
          </w:tcPr>
          <w:p>
            <w:pPr>
              <w:pStyle w:val="null3"/>
              <w:jc w:val="left"/>
            </w:pPr>
            <w:r>
              <w:rPr>
                <w:rFonts w:ascii="仿宋_GB2312" w:hAnsi="仿宋_GB2312" w:cs="仿宋_GB2312" w:eastAsia="仿宋_GB2312"/>
              </w:rPr>
              <w:t>20、具有平衡孔模块，轻松开门；</w:t>
            </w:r>
          </w:p>
        </w:tc>
      </w:tr>
      <w:tr>
        <w:tc>
          <w:tcPr>
            <w:tcW w:type="dxa" w:w="2769"/>
          </w:tcPr>
          <w:p>
            <w:pPr>
              <w:pStyle w:val="null3"/>
              <w:jc w:val="left"/>
            </w:pPr>
            <w:r>
              <w:rPr>
                <w:rFonts w:ascii="仿宋_GB2312" w:hAnsi="仿宋_GB2312" w:cs="仿宋_GB2312" w:eastAsia="仿宋_GB2312"/>
              </w:rPr>
              <w:t>358</w:t>
            </w:r>
          </w:p>
        </w:tc>
        <w:tc>
          <w:tcPr>
            <w:tcW w:type="dxa" w:w="2769"/>
          </w:tcPr>
          <w:p/>
        </w:tc>
        <w:tc>
          <w:tcPr>
            <w:tcW w:type="dxa" w:w="2769"/>
          </w:tcPr>
          <w:p>
            <w:pPr>
              <w:pStyle w:val="null3"/>
              <w:jc w:val="left"/>
            </w:pPr>
            <w:r>
              <w:rPr>
                <w:rFonts w:ascii="仿宋_GB2312" w:hAnsi="仿宋_GB2312" w:cs="仿宋_GB2312" w:eastAsia="仿宋_GB2312"/>
              </w:rPr>
              <w:t>21、具有2个测试孔，方便实验使用和监控箱内温度；</w:t>
            </w:r>
          </w:p>
        </w:tc>
      </w:tr>
      <w:tr>
        <w:tc>
          <w:tcPr>
            <w:tcW w:type="dxa" w:w="2769"/>
          </w:tcPr>
          <w:p>
            <w:pPr>
              <w:pStyle w:val="null3"/>
              <w:jc w:val="left"/>
            </w:pPr>
            <w:r>
              <w:rPr>
                <w:rFonts w:ascii="仿宋_GB2312" w:hAnsi="仿宋_GB2312" w:cs="仿宋_GB2312" w:eastAsia="仿宋_GB2312"/>
              </w:rPr>
              <w:t>359</w:t>
            </w:r>
          </w:p>
        </w:tc>
        <w:tc>
          <w:tcPr>
            <w:tcW w:type="dxa" w:w="2769"/>
          </w:tcPr>
          <w:p/>
        </w:tc>
        <w:tc>
          <w:tcPr>
            <w:tcW w:type="dxa" w:w="2769"/>
          </w:tcPr>
          <w:p>
            <w:pPr>
              <w:pStyle w:val="null3"/>
              <w:jc w:val="left"/>
            </w:pPr>
            <w:r>
              <w:rPr>
                <w:rFonts w:ascii="仿宋_GB2312" w:hAnsi="仿宋_GB2312" w:cs="仿宋_GB2312" w:eastAsia="仿宋_GB2312"/>
              </w:rPr>
              <w:t>22、具有内置5V冷链供电接口，可选配外接供电接线，确保用电安全，减少外部布线，降低故障风险；</w:t>
            </w:r>
          </w:p>
        </w:tc>
      </w:tr>
      <w:tr>
        <w:tc>
          <w:tcPr>
            <w:tcW w:type="dxa" w:w="2769"/>
          </w:tcPr>
          <w:p>
            <w:pPr>
              <w:pStyle w:val="null3"/>
              <w:jc w:val="left"/>
            </w:pPr>
            <w:r>
              <w:rPr>
                <w:rFonts w:ascii="仿宋_GB2312" w:hAnsi="仿宋_GB2312" w:cs="仿宋_GB2312" w:eastAsia="仿宋_GB2312"/>
              </w:rPr>
              <w:t>360</w:t>
            </w:r>
          </w:p>
        </w:tc>
        <w:tc>
          <w:tcPr>
            <w:tcW w:type="dxa" w:w="2769"/>
          </w:tcPr>
          <w:p/>
        </w:tc>
        <w:tc>
          <w:tcPr>
            <w:tcW w:type="dxa" w:w="2769"/>
          </w:tcPr>
          <w:p>
            <w:pPr>
              <w:pStyle w:val="null3"/>
              <w:jc w:val="left"/>
            </w:pPr>
            <w:r>
              <w:rPr>
                <w:rFonts w:ascii="仿宋_GB2312" w:hAnsi="仿宋_GB2312" w:cs="仿宋_GB2312" w:eastAsia="仿宋_GB2312"/>
              </w:rPr>
              <w:t>23、配置RS485数据接口，可同计算机网线连接，实现数据通讯；</w:t>
            </w:r>
          </w:p>
        </w:tc>
      </w:tr>
      <w:tr>
        <w:tc>
          <w:tcPr>
            <w:tcW w:type="dxa" w:w="2769"/>
          </w:tcPr>
          <w:p>
            <w:pPr>
              <w:pStyle w:val="null3"/>
              <w:jc w:val="left"/>
            </w:pPr>
            <w:r>
              <w:rPr>
                <w:rFonts w:ascii="仿宋_GB2312" w:hAnsi="仿宋_GB2312" w:cs="仿宋_GB2312" w:eastAsia="仿宋_GB2312"/>
              </w:rPr>
              <w:t>361</w:t>
            </w:r>
          </w:p>
        </w:tc>
        <w:tc>
          <w:tcPr>
            <w:tcW w:type="dxa" w:w="2769"/>
          </w:tcPr>
          <w:p/>
        </w:tc>
        <w:tc>
          <w:tcPr>
            <w:tcW w:type="dxa" w:w="2769"/>
          </w:tcPr>
          <w:p>
            <w:pPr>
              <w:pStyle w:val="null3"/>
              <w:jc w:val="left"/>
            </w:pPr>
            <w:r>
              <w:rPr>
                <w:rFonts w:ascii="仿宋_GB2312" w:hAnsi="仿宋_GB2312" w:cs="仿宋_GB2312" w:eastAsia="仿宋_GB2312"/>
              </w:rPr>
              <w:t>24、产品配置PT100高精度传感器；</w:t>
            </w:r>
          </w:p>
        </w:tc>
      </w:tr>
      <w:tr>
        <w:tc>
          <w:tcPr>
            <w:tcW w:type="dxa" w:w="2769"/>
          </w:tcPr>
          <w:p>
            <w:pPr>
              <w:pStyle w:val="null3"/>
              <w:jc w:val="left"/>
            </w:pPr>
            <w:r>
              <w:rPr>
                <w:rFonts w:ascii="仿宋_GB2312" w:hAnsi="仿宋_GB2312" w:cs="仿宋_GB2312" w:eastAsia="仿宋_GB2312"/>
              </w:rPr>
              <w:t>362</w:t>
            </w:r>
          </w:p>
        </w:tc>
        <w:tc>
          <w:tcPr>
            <w:tcW w:type="dxa" w:w="2769"/>
          </w:tcPr>
          <w:p/>
        </w:tc>
        <w:tc>
          <w:tcPr>
            <w:tcW w:type="dxa" w:w="2769"/>
          </w:tcPr>
          <w:p>
            <w:pPr>
              <w:pStyle w:val="null3"/>
              <w:jc w:val="left"/>
            </w:pPr>
            <w:r>
              <w:rPr>
                <w:rFonts w:ascii="仿宋_GB2312" w:hAnsi="仿宋_GB2312" w:cs="仿宋_GB2312" w:eastAsia="仿宋_GB2312"/>
              </w:rPr>
              <w:t>25、具有数据上传/下载功能，可选配USB接口、物联模块，通过USB接口下载和网络上传箱内设置、温度、报警记录等；</w:t>
            </w:r>
          </w:p>
        </w:tc>
      </w:tr>
      <w:tr>
        <w:tc>
          <w:tcPr>
            <w:tcW w:type="dxa" w:w="2769"/>
          </w:tcPr>
          <w:p>
            <w:pPr>
              <w:pStyle w:val="null3"/>
              <w:jc w:val="left"/>
            </w:pPr>
            <w:r>
              <w:rPr>
                <w:rFonts w:ascii="仿宋_GB2312" w:hAnsi="仿宋_GB2312" w:cs="仿宋_GB2312" w:eastAsia="仿宋_GB2312"/>
              </w:rPr>
              <w:t>363</w:t>
            </w:r>
          </w:p>
        </w:tc>
        <w:tc>
          <w:tcPr>
            <w:tcW w:type="dxa" w:w="2769"/>
          </w:tcPr>
          <w:p/>
        </w:tc>
        <w:tc>
          <w:tcPr>
            <w:tcW w:type="dxa" w:w="2769"/>
          </w:tcPr>
          <w:p>
            <w:pPr>
              <w:pStyle w:val="null3"/>
              <w:jc w:val="left"/>
            </w:pPr>
            <w:r>
              <w:rPr>
                <w:rFonts w:ascii="仿宋_GB2312" w:hAnsi="仿宋_GB2312" w:cs="仿宋_GB2312" w:eastAsia="仿宋_GB2312"/>
              </w:rPr>
              <w:t>26、可选配温度记录仪、打印机、USB接口、打卡电磁锁，实现温度数据的纸质保存、打印，通过USB数据接口端口导出全部数据，实现数据的可追溯性，NFC打卡开锁更安全保障。</w:t>
            </w:r>
          </w:p>
        </w:tc>
      </w:tr>
      <w:tr>
        <w:tc>
          <w:tcPr>
            <w:tcW w:type="dxa" w:w="2769"/>
          </w:tcPr>
          <w:p>
            <w:pPr>
              <w:pStyle w:val="null3"/>
              <w:jc w:val="left"/>
            </w:pPr>
            <w:r>
              <w:rPr>
                <w:rFonts w:ascii="仿宋_GB2312" w:hAnsi="仿宋_GB2312" w:cs="仿宋_GB2312" w:eastAsia="仿宋_GB2312"/>
              </w:rPr>
              <w:t>364</w:t>
            </w:r>
          </w:p>
        </w:tc>
        <w:tc>
          <w:tcPr>
            <w:tcW w:type="dxa" w:w="2769"/>
          </w:tcPr>
          <w:p/>
        </w:tc>
        <w:tc>
          <w:tcPr>
            <w:tcW w:type="dxa" w:w="2769"/>
          </w:tcPr>
          <w:p>
            <w:pPr>
              <w:pStyle w:val="null3"/>
              <w:jc w:val="left"/>
            </w:pPr>
            <w:r>
              <w:rPr>
                <w:rFonts w:ascii="仿宋_GB2312" w:hAnsi="仿宋_GB2312" w:cs="仿宋_GB2312" w:eastAsia="仿宋_GB2312"/>
              </w:rPr>
              <w:t>46.垫料添加机 1) 电源：3N 380V 50Hz；</w:t>
            </w:r>
          </w:p>
        </w:tc>
      </w:tr>
      <w:tr>
        <w:tc>
          <w:tcPr>
            <w:tcW w:type="dxa" w:w="2769"/>
          </w:tcPr>
          <w:p>
            <w:pPr>
              <w:pStyle w:val="null3"/>
              <w:jc w:val="left"/>
            </w:pPr>
            <w:r>
              <w:rPr>
                <w:rFonts w:ascii="仿宋_GB2312" w:hAnsi="仿宋_GB2312" w:cs="仿宋_GB2312" w:eastAsia="仿宋_GB2312"/>
              </w:rPr>
              <w:t>365</w:t>
            </w:r>
          </w:p>
        </w:tc>
        <w:tc>
          <w:tcPr>
            <w:tcW w:type="dxa" w:w="2769"/>
          </w:tcPr>
          <w:p/>
        </w:tc>
        <w:tc>
          <w:tcPr>
            <w:tcW w:type="dxa" w:w="2769"/>
          </w:tcPr>
          <w:p>
            <w:pPr>
              <w:pStyle w:val="null3"/>
              <w:jc w:val="left"/>
            </w:pPr>
            <w:r>
              <w:rPr>
                <w:rFonts w:ascii="仿宋_GB2312" w:hAnsi="仿宋_GB2312" w:cs="仿宋_GB2312" w:eastAsia="仿宋_GB2312"/>
              </w:rPr>
              <w:t>2) 功耗：≤1650W；</w:t>
            </w:r>
          </w:p>
        </w:tc>
      </w:tr>
      <w:tr>
        <w:tc>
          <w:tcPr>
            <w:tcW w:type="dxa" w:w="2769"/>
          </w:tcPr>
          <w:p>
            <w:pPr>
              <w:pStyle w:val="null3"/>
              <w:jc w:val="left"/>
            </w:pPr>
            <w:r>
              <w:rPr>
                <w:rFonts w:ascii="仿宋_GB2312" w:hAnsi="仿宋_GB2312" w:cs="仿宋_GB2312" w:eastAsia="仿宋_GB2312"/>
              </w:rPr>
              <w:t>366</w:t>
            </w:r>
          </w:p>
        </w:tc>
        <w:tc>
          <w:tcPr>
            <w:tcW w:type="dxa" w:w="2769"/>
          </w:tcPr>
          <w:p/>
        </w:tc>
        <w:tc>
          <w:tcPr>
            <w:tcW w:type="dxa" w:w="2769"/>
          </w:tcPr>
          <w:p>
            <w:pPr>
              <w:pStyle w:val="null3"/>
              <w:jc w:val="left"/>
            </w:pPr>
            <w:r>
              <w:rPr>
                <w:rFonts w:ascii="仿宋_GB2312" w:hAnsi="仿宋_GB2312" w:cs="仿宋_GB2312" w:eastAsia="仿宋_GB2312"/>
              </w:rPr>
              <w:t>3) 下仓料斗容积：≥185升；</w:t>
            </w:r>
          </w:p>
        </w:tc>
      </w:tr>
      <w:tr>
        <w:tc>
          <w:tcPr>
            <w:tcW w:type="dxa" w:w="2769"/>
          </w:tcPr>
          <w:p>
            <w:pPr>
              <w:pStyle w:val="null3"/>
              <w:jc w:val="left"/>
            </w:pPr>
            <w:r>
              <w:rPr>
                <w:rFonts w:ascii="仿宋_GB2312" w:hAnsi="仿宋_GB2312" w:cs="仿宋_GB2312" w:eastAsia="仿宋_GB2312"/>
              </w:rPr>
              <w:t>367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上仓料斗容积：≥70升；</w:t>
            </w:r>
          </w:p>
        </w:tc>
      </w:tr>
      <w:tr>
        <w:tc>
          <w:tcPr>
            <w:tcW w:type="dxa" w:w="2769"/>
          </w:tcPr>
          <w:p>
            <w:pPr>
              <w:pStyle w:val="null3"/>
              <w:jc w:val="left"/>
            </w:pPr>
            <w:r>
              <w:rPr>
                <w:rFonts w:ascii="仿宋_GB2312" w:hAnsi="仿宋_GB2312" w:cs="仿宋_GB2312" w:eastAsia="仿宋_GB2312"/>
              </w:rPr>
              <w:t>368</w:t>
            </w:r>
          </w:p>
        </w:tc>
        <w:tc>
          <w:tcPr>
            <w:tcW w:type="dxa" w:w="2769"/>
          </w:tcPr>
          <w:p/>
        </w:tc>
        <w:tc>
          <w:tcPr>
            <w:tcW w:type="dxa" w:w="2769"/>
          </w:tcPr>
          <w:p>
            <w:pPr>
              <w:pStyle w:val="null3"/>
              <w:jc w:val="left"/>
            </w:pPr>
            <w:r>
              <w:rPr>
                <w:rFonts w:ascii="仿宋_GB2312" w:hAnsi="仿宋_GB2312" w:cs="仿宋_GB2312" w:eastAsia="仿宋_GB2312"/>
              </w:rPr>
              <w:t>5) 控制方式：智能控制，启动程序后自动添加，添加量误差小于5%；</w:t>
            </w:r>
          </w:p>
        </w:tc>
      </w:tr>
      <w:tr>
        <w:tc>
          <w:tcPr>
            <w:tcW w:type="dxa" w:w="2769"/>
          </w:tcPr>
          <w:p>
            <w:pPr>
              <w:pStyle w:val="null3"/>
              <w:jc w:val="left"/>
            </w:pPr>
            <w:r>
              <w:rPr>
                <w:rFonts w:ascii="仿宋_GB2312" w:hAnsi="仿宋_GB2312" w:cs="仿宋_GB2312" w:eastAsia="仿宋_GB2312"/>
              </w:rPr>
              <w:t>369</w:t>
            </w:r>
          </w:p>
        </w:tc>
        <w:tc>
          <w:tcPr>
            <w:tcW w:type="dxa" w:w="2769"/>
          </w:tcPr>
          <w:p/>
        </w:tc>
        <w:tc>
          <w:tcPr>
            <w:tcW w:type="dxa" w:w="2769"/>
          </w:tcPr>
          <w:p>
            <w:pPr>
              <w:pStyle w:val="null3"/>
              <w:jc w:val="left"/>
            </w:pPr>
            <w:r>
              <w:rPr>
                <w:rFonts w:ascii="仿宋_GB2312" w:hAnsi="仿宋_GB2312" w:cs="仿宋_GB2312" w:eastAsia="仿宋_GB2312"/>
              </w:rPr>
              <w:t>6) 操作：HMI触摸屏操作；</w:t>
            </w:r>
          </w:p>
        </w:tc>
      </w:tr>
      <w:tr>
        <w:tc>
          <w:tcPr>
            <w:tcW w:type="dxa" w:w="2769"/>
          </w:tcPr>
          <w:p>
            <w:pPr>
              <w:pStyle w:val="null3"/>
              <w:jc w:val="left"/>
            </w:pPr>
            <w:r>
              <w:rPr>
                <w:rFonts w:ascii="仿宋_GB2312" w:hAnsi="仿宋_GB2312" w:cs="仿宋_GB2312" w:eastAsia="仿宋_GB2312"/>
              </w:rPr>
              <w:t>370</w:t>
            </w:r>
          </w:p>
        </w:tc>
        <w:tc>
          <w:tcPr>
            <w:tcW w:type="dxa" w:w="2769"/>
          </w:tcPr>
          <w:p/>
        </w:tc>
        <w:tc>
          <w:tcPr>
            <w:tcW w:type="dxa" w:w="2769"/>
          </w:tcPr>
          <w:p>
            <w:pPr>
              <w:pStyle w:val="null3"/>
              <w:jc w:val="left"/>
            </w:pPr>
            <w:r>
              <w:rPr>
                <w:rFonts w:ascii="仿宋_GB2312" w:hAnsi="仿宋_GB2312" w:cs="仿宋_GB2312" w:eastAsia="仿宋_GB2312"/>
              </w:rPr>
              <w:t>7) 外壳：SUS304不锈钢板；</w:t>
            </w:r>
          </w:p>
        </w:tc>
      </w:tr>
      <w:tr>
        <w:tc>
          <w:tcPr>
            <w:tcW w:type="dxa" w:w="2769"/>
          </w:tcPr>
          <w:p>
            <w:pPr>
              <w:pStyle w:val="null3"/>
              <w:jc w:val="left"/>
            </w:pPr>
            <w:r>
              <w:rPr>
                <w:rFonts w:ascii="仿宋_GB2312" w:hAnsi="仿宋_GB2312" w:cs="仿宋_GB2312" w:eastAsia="仿宋_GB2312"/>
              </w:rPr>
              <w:t>371</w:t>
            </w:r>
          </w:p>
        </w:tc>
        <w:tc>
          <w:tcPr>
            <w:tcW w:type="dxa" w:w="2769"/>
          </w:tcPr>
          <w:p/>
        </w:tc>
        <w:tc>
          <w:tcPr>
            <w:tcW w:type="dxa" w:w="2769"/>
          </w:tcPr>
          <w:p>
            <w:pPr>
              <w:pStyle w:val="null3"/>
              <w:jc w:val="left"/>
            </w:pPr>
            <w:r>
              <w:rPr>
                <w:rFonts w:ascii="仿宋_GB2312" w:hAnsi="仿宋_GB2312" w:cs="仿宋_GB2312" w:eastAsia="仿宋_GB2312"/>
              </w:rPr>
              <w:t>8) 下料口：2个；</w:t>
            </w:r>
          </w:p>
        </w:tc>
      </w:tr>
      <w:tr>
        <w:tc>
          <w:tcPr>
            <w:tcW w:type="dxa" w:w="2769"/>
          </w:tcPr>
          <w:p>
            <w:pPr>
              <w:pStyle w:val="null3"/>
              <w:jc w:val="left"/>
            </w:pPr>
            <w:r>
              <w:rPr>
                <w:rFonts w:ascii="仿宋_GB2312" w:hAnsi="仿宋_GB2312" w:cs="仿宋_GB2312" w:eastAsia="仿宋_GB2312"/>
              </w:rPr>
              <w:t>372</w:t>
            </w:r>
          </w:p>
        </w:tc>
        <w:tc>
          <w:tcPr>
            <w:tcW w:type="dxa" w:w="2769"/>
          </w:tcPr>
          <w:p/>
        </w:tc>
        <w:tc>
          <w:tcPr>
            <w:tcW w:type="dxa" w:w="2769"/>
          </w:tcPr>
          <w:p>
            <w:pPr>
              <w:pStyle w:val="null3"/>
              <w:jc w:val="left"/>
            </w:pPr>
            <w:r>
              <w:rPr>
                <w:rFonts w:ascii="仿宋_GB2312" w:hAnsi="仿宋_GB2312" w:cs="仿宋_GB2312" w:eastAsia="仿宋_GB2312"/>
              </w:rPr>
              <w:t>9) 垫料要求：干燥、不结块的垫料；</w:t>
            </w:r>
          </w:p>
        </w:tc>
      </w:tr>
      <w:tr>
        <w:tc>
          <w:tcPr>
            <w:tcW w:type="dxa" w:w="2769"/>
          </w:tcPr>
          <w:p>
            <w:pPr>
              <w:pStyle w:val="null3"/>
              <w:jc w:val="left"/>
            </w:pPr>
            <w:r>
              <w:rPr>
                <w:rFonts w:ascii="仿宋_GB2312" w:hAnsi="仿宋_GB2312" w:cs="仿宋_GB2312" w:eastAsia="仿宋_GB2312"/>
              </w:rPr>
              <w:t>373</w:t>
            </w:r>
          </w:p>
        </w:tc>
        <w:tc>
          <w:tcPr>
            <w:tcW w:type="dxa" w:w="2769"/>
          </w:tcPr>
          <w:p/>
        </w:tc>
        <w:tc>
          <w:tcPr>
            <w:tcW w:type="dxa" w:w="2769"/>
          </w:tcPr>
          <w:p>
            <w:pPr>
              <w:pStyle w:val="null3"/>
              <w:jc w:val="left"/>
            </w:pPr>
            <w:r>
              <w:rPr>
                <w:rFonts w:ascii="仿宋_GB2312" w:hAnsi="仿宋_GB2312" w:cs="仿宋_GB2312" w:eastAsia="仿宋_GB2312"/>
              </w:rPr>
              <w:t>10) 外形尺寸：约 1160×780×1980mm；</w:t>
            </w:r>
          </w:p>
        </w:tc>
      </w:tr>
      <w:tr>
        <w:tc>
          <w:tcPr>
            <w:tcW w:type="dxa" w:w="2769"/>
          </w:tcPr>
          <w:p>
            <w:pPr>
              <w:pStyle w:val="null3"/>
              <w:jc w:val="left"/>
            </w:pPr>
            <w:r>
              <w:rPr>
                <w:rFonts w:ascii="仿宋_GB2312" w:hAnsi="仿宋_GB2312" w:cs="仿宋_GB2312" w:eastAsia="仿宋_GB2312"/>
              </w:rPr>
              <w:t>374</w:t>
            </w:r>
          </w:p>
        </w:tc>
        <w:tc>
          <w:tcPr>
            <w:tcW w:type="dxa" w:w="2769"/>
          </w:tcPr>
          <w:p/>
        </w:tc>
        <w:tc>
          <w:tcPr>
            <w:tcW w:type="dxa" w:w="2769"/>
          </w:tcPr>
          <w:p>
            <w:pPr>
              <w:pStyle w:val="null3"/>
              <w:jc w:val="left"/>
            </w:pPr>
            <w:r>
              <w:rPr>
                <w:rFonts w:ascii="仿宋_GB2312" w:hAnsi="仿宋_GB2312" w:cs="仿宋_GB2312" w:eastAsia="仿宋_GB2312"/>
              </w:rPr>
              <w:t>11) 单人两个添料口，30-40个/分钟小鼠笼盒的垫料添加；</w:t>
            </w:r>
          </w:p>
        </w:tc>
      </w:tr>
      <w:tr>
        <w:tc>
          <w:tcPr>
            <w:tcW w:type="dxa" w:w="2769"/>
          </w:tcPr>
          <w:p>
            <w:pPr>
              <w:pStyle w:val="null3"/>
              <w:jc w:val="left"/>
            </w:pPr>
            <w:r>
              <w:rPr>
                <w:rFonts w:ascii="仿宋_GB2312" w:hAnsi="仿宋_GB2312" w:cs="仿宋_GB2312" w:eastAsia="仿宋_GB2312"/>
              </w:rPr>
              <w:t>375</w:t>
            </w:r>
          </w:p>
        </w:tc>
        <w:tc>
          <w:tcPr>
            <w:tcW w:type="dxa" w:w="2769"/>
          </w:tcPr>
          <w:p/>
        </w:tc>
        <w:tc>
          <w:tcPr>
            <w:tcW w:type="dxa" w:w="2769"/>
          </w:tcPr>
          <w:p>
            <w:pPr>
              <w:pStyle w:val="null3"/>
              <w:jc w:val="left"/>
            </w:pPr>
            <w:r>
              <w:rPr>
                <w:rFonts w:ascii="仿宋_GB2312" w:hAnsi="仿宋_GB2312" w:cs="仿宋_GB2312" w:eastAsia="仿宋_GB2312"/>
              </w:rPr>
              <w:t>12) 出料口处安装照明灯；</w:t>
            </w:r>
          </w:p>
        </w:tc>
      </w:tr>
      <w:tr>
        <w:tc>
          <w:tcPr>
            <w:tcW w:type="dxa" w:w="2769"/>
          </w:tcPr>
          <w:p>
            <w:pPr>
              <w:pStyle w:val="null3"/>
              <w:jc w:val="left"/>
            </w:pPr>
            <w:r>
              <w:rPr>
                <w:rFonts w:ascii="仿宋_GB2312" w:hAnsi="仿宋_GB2312" w:cs="仿宋_GB2312" w:eastAsia="仿宋_GB2312"/>
              </w:rPr>
              <w:t>376</w:t>
            </w:r>
          </w:p>
        </w:tc>
        <w:tc>
          <w:tcPr>
            <w:tcW w:type="dxa" w:w="2769"/>
          </w:tcPr>
          <w:p/>
        </w:tc>
        <w:tc>
          <w:tcPr>
            <w:tcW w:type="dxa" w:w="2769"/>
          </w:tcPr>
          <w:p>
            <w:pPr>
              <w:pStyle w:val="null3"/>
              <w:jc w:val="left"/>
            </w:pPr>
            <w:r>
              <w:rPr>
                <w:rFonts w:ascii="仿宋_GB2312" w:hAnsi="仿宋_GB2312" w:cs="仿宋_GB2312" w:eastAsia="仿宋_GB2312"/>
              </w:rPr>
              <w:t>13) 外罩及脚轮：带脚轮可方便移动，并带有脚蹄可方便的固定防止设备自行位移。外罩采用304不锈钢板，厚度≥1.5mm,大圆弧设计；</w:t>
            </w:r>
          </w:p>
        </w:tc>
      </w:tr>
      <w:tr>
        <w:tc>
          <w:tcPr>
            <w:tcW w:type="dxa" w:w="2769"/>
          </w:tcPr>
          <w:p>
            <w:pPr>
              <w:pStyle w:val="null3"/>
              <w:jc w:val="left"/>
            </w:pPr>
            <w:r>
              <w:rPr>
                <w:rFonts w:ascii="仿宋_GB2312" w:hAnsi="仿宋_GB2312" w:cs="仿宋_GB2312" w:eastAsia="仿宋_GB2312"/>
              </w:rPr>
              <w:t>377</w:t>
            </w:r>
          </w:p>
        </w:tc>
        <w:tc>
          <w:tcPr>
            <w:tcW w:type="dxa" w:w="2769"/>
          </w:tcPr>
          <w:p/>
        </w:tc>
        <w:tc>
          <w:tcPr>
            <w:tcW w:type="dxa" w:w="2769"/>
          </w:tcPr>
          <w:p>
            <w:pPr>
              <w:pStyle w:val="null3"/>
              <w:jc w:val="left"/>
            </w:pPr>
            <w:r>
              <w:rPr>
                <w:rFonts w:ascii="仿宋_GB2312" w:hAnsi="仿宋_GB2312" w:cs="仿宋_GB2312" w:eastAsia="仿宋_GB2312"/>
              </w:rPr>
              <w:t>14) 在落料口的后端安装除尘风机和高效过滤器。除尘效果；经除尘后排风口可达到洁净度7级；</w:t>
            </w:r>
          </w:p>
        </w:tc>
      </w:tr>
      <w:tr>
        <w:tc>
          <w:tcPr>
            <w:tcW w:type="dxa" w:w="2769"/>
          </w:tcPr>
          <w:p>
            <w:pPr>
              <w:pStyle w:val="null3"/>
              <w:jc w:val="left"/>
            </w:pPr>
            <w:r>
              <w:rPr>
                <w:rFonts w:ascii="仿宋_GB2312" w:hAnsi="仿宋_GB2312" w:cs="仿宋_GB2312" w:eastAsia="仿宋_GB2312"/>
              </w:rPr>
              <w:t>378</w:t>
            </w:r>
          </w:p>
        </w:tc>
        <w:tc>
          <w:tcPr>
            <w:tcW w:type="dxa" w:w="2769"/>
          </w:tcPr>
          <w:p/>
        </w:tc>
        <w:tc>
          <w:tcPr>
            <w:tcW w:type="dxa" w:w="2769"/>
          </w:tcPr>
          <w:p>
            <w:pPr>
              <w:pStyle w:val="null3"/>
              <w:jc w:val="left"/>
            </w:pPr>
            <w:r>
              <w:rPr>
                <w:rFonts w:ascii="仿宋_GB2312" w:hAnsi="仿宋_GB2312" w:cs="仿宋_GB2312" w:eastAsia="仿宋_GB2312"/>
              </w:rPr>
              <w:t>15) 设备配备风机，抽料用的真空风机风量:1060立方米／小时，可以对风速异常与过滤网异常进行警示；在真空风机的进风口处配备有高效过滤器；</w:t>
            </w:r>
          </w:p>
        </w:tc>
      </w:tr>
      <w:tr>
        <w:tc>
          <w:tcPr>
            <w:tcW w:type="dxa" w:w="2769"/>
          </w:tcPr>
          <w:p>
            <w:pPr>
              <w:pStyle w:val="null3"/>
              <w:jc w:val="left"/>
            </w:pPr>
            <w:r>
              <w:rPr>
                <w:rFonts w:ascii="仿宋_GB2312" w:hAnsi="仿宋_GB2312" w:cs="仿宋_GB2312" w:eastAsia="仿宋_GB2312"/>
              </w:rPr>
              <w:t>379</w:t>
            </w:r>
          </w:p>
        </w:tc>
        <w:tc>
          <w:tcPr>
            <w:tcW w:type="dxa" w:w="2769"/>
          </w:tcPr>
          <w:p/>
        </w:tc>
        <w:tc>
          <w:tcPr>
            <w:tcW w:type="dxa" w:w="2769"/>
          </w:tcPr>
          <w:p>
            <w:pPr>
              <w:pStyle w:val="null3"/>
              <w:jc w:val="left"/>
            </w:pPr>
            <w:r>
              <w:rPr>
                <w:rFonts w:ascii="仿宋_GB2312" w:hAnsi="仿宋_GB2312" w:cs="仿宋_GB2312" w:eastAsia="仿宋_GB2312"/>
              </w:rPr>
              <w:t>16) 含载物工作台2个，置物架2个。</w:t>
            </w:r>
          </w:p>
        </w:tc>
      </w:tr>
      <w:tr>
        <w:tc>
          <w:tcPr>
            <w:tcW w:type="dxa" w:w="2769"/>
          </w:tcPr>
          <w:p>
            <w:pPr>
              <w:pStyle w:val="null3"/>
              <w:jc w:val="left"/>
            </w:pPr>
            <w:r>
              <w:rPr>
                <w:rFonts w:ascii="仿宋_GB2312" w:hAnsi="仿宋_GB2312" w:cs="仿宋_GB2312" w:eastAsia="仿宋_GB2312"/>
              </w:rPr>
              <w:t>380</w:t>
            </w:r>
          </w:p>
        </w:tc>
        <w:tc>
          <w:tcPr>
            <w:tcW w:type="dxa" w:w="2769"/>
          </w:tcPr>
          <w:p/>
        </w:tc>
        <w:tc>
          <w:tcPr>
            <w:tcW w:type="dxa" w:w="2769"/>
          </w:tcPr>
          <w:p>
            <w:pPr>
              <w:pStyle w:val="null3"/>
              <w:jc w:val="left"/>
            </w:pPr>
            <w:r>
              <w:rPr>
                <w:rFonts w:ascii="仿宋_GB2312" w:hAnsi="仿宋_GB2312" w:cs="仿宋_GB2312" w:eastAsia="仿宋_GB2312"/>
              </w:rPr>
              <w:t>47.垫料负压处置柜 1) 使用电压：220VAC</w:t>
            </w:r>
          </w:p>
        </w:tc>
      </w:tr>
      <w:tr>
        <w:tc>
          <w:tcPr>
            <w:tcW w:type="dxa" w:w="2769"/>
          </w:tcPr>
          <w:p>
            <w:pPr>
              <w:pStyle w:val="null3"/>
              <w:jc w:val="left"/>
            </w:pPr>
            <w:r>
              <w:rPr>
                <w:rFonts w:ascii="仿宋_GB2312" w:hAnsi="仿宋_GB2312" w:cs="仿宋_GB2312" w:eastAsia="仿宋_GB2312"/>
              </w:rPr>
              <w:t>381</w:t>
            </w:r>
          </w:p>
        </w:tc>
        <w:tc>
          <w:tcPr>
            <w:tcW w:type="dxa" w:w="2769"/>
          </w:tcPr>
          <w:p/>
        </w:tc>
        <w:tc>
          <w:tcPr>
            <w:tcW w:type="dxa" w:w="2769"/>
          </w:tcPr>
          <w:p>
            <w:pPr>
              <w:pStyle w:val="null3"/>
              <w:jc w:val="left"/>
            </w:pPr>
            <w:r>
              <w:rPr>
                <w:rFonts w:ascii="仿宋_GB2312" w:hAnsi="仿宋_GB2312" w:cs="仿宋_GB2312" w:eastAsia="仿宋_GB2312"/>
              </w:rPr>
              <w:t>2) 功耗：≤180W</w:t>
            </w:r>
          </w:p>
        </w:tc>
      </w:tr>
      <w:tr>
        <w:tc>
          <w:tcPr>
            <w:tcW w:type="dxa" w:w="2769"/>
          </w:tcPr>
          <w:p>
            <w:pPr>
              <w:pStyle w:val="null3"/>
              <w:jc w:val="left"/>
            </w:pPr>
            <w:r>
              <w:rPr>
                <w:rFonts w:ascii="仿宋_GB2312" w:hAnsi="仿宋_GB2312" w:cs="仿宋_GB2312" w:eastAsia="仿宋_GB2312"/>
              </w:rPr>
              <w:t>382</w:t>
            </w:r>
          </w:p>
        </w:tc>
        <w:tc>
          <w:tcPr>
            <w:tcW w:type="dxa" w:w="2769"/>
          </w:tcPr>
          <w:p/>
        </w:tc>
        <w:tc>
          <w:tcPr>
            <w:tcW w:type="dxa" w:w="2769"/>
          </w:tcPr>
          <w:p>
            <w:pPr>
              <w:pStyle w:val="null3"/>
              <w:jc w:val="left"/>
            </w:pPr>
            <w:r>
              <w:rPr>
                <w:rFonts w:ascii="仿宋_GB2312" w:hAnsi="仿宋_GB2312" w:cs="仿宋_GB2312" w:eastAsia="仿宋_GB2312"/>
              </w:rPr>
              <w:t>3) 排风量：900-1300 m³/小时</w:t>
            </w:r>
          </w:p>
        </w:tc>
      </w:tr>
      <w:tr>
        <w:tc>
          <w:tcPr>
            <w:tcW w:type="dxa" w:w="2769"/>
          </w:tcPr>
          <w:p>
            <w:pPr>
              <w:pStyle w:val="null3"/>
              <w:jc w:val="left"/>
            </w:pPr>
            <w:r>
              <w:rPr>
                <w:rFonts w:ascii="仿宋_GB2312" w:hAnsi="仿宋_GB2312" w:cs="仿宋_GB2312" w:eastAsia="仿宋_GB2312"/>
              </w:rPr>
              <w:t>383</w:t>
            </w:r>
          </w:p>
        </w:tc>
        <w:tc>
          <w:tcPr>
            <w:tcW w:type="dxa" w:w="2769"/>
          </w:tcPr>
          <w:p/>
        </w:tc>
        <w:tc>
          <w:tcPr>
            <w:tcW w:type="dxa" w:w="2769"/>
          </w:tcPr>
          <w:p>
            <w:pPr>
              <w:pStyle w:val="null3"/>
              <w:jc w:val="left"/>
            </w:pPr>
            <w:r>
              <w:rPr>
                <w:rFonts w:ascii="仿宋_GB2312" w:hAnsi="仿宋_GB2312" w:cs="仿宋_GB2312" w:eastAsia="仿宋_GB2312"/>
              </w:rPr>
              <w:t>4) 外形尺寸：1200(L)x680(W)x1880(H) mm</w:t>
            </w:r>
          </w:p>
        </w:tc>
      </w:tr>
      <w:tr>
        <w:tc>
          <w:tcPr>
            <w:tcW w:type="dxa" w:w="2769"/>
          </w:tcPr>
          <w:p>
            <w:pPr>
              <w:pStyle w:val="null3"/>
              <w:jc w:val="left"/>
            </w:pPr>
            <w:r>
              <w:rPr>
                <w:rFonts w:ascii="仿宋_GB2312" w:hAnsi="仿宋_GB2312" w:cs="仿宋_GB2312" w:eastAsia="仿宋_GB2312"/>
              </w:rPr>
              <w:t>384</w:t>
            </w:r>
          </w:p>
        </w:tc>
        <w:tc>
          <w:tcPr>
            <w:tcW w:type="dxa" w:w="2769"/>
          </w:tcPr>
          <w:p/>
        </w:tc>
        <w:tc>
          <w:tcPr>
            <w:tcW w:type="dxa" w:w="2769"/>
          </w:tcPr>
          <w:p>
            <w:pPr>
              <w:pStyle w:val="null3"/>
              <w:jc w:val="left"/>
            </w:pPr>
            <w:r>
              <w:rPr>
                <w:rFonts w:ascii="仿宋_GB2312" w:hAnsi="仿宋_GB2312" w:cs="仿宋_GB2312" w:eastAsia="仿宋_GB2312"/>
              </w:rPr>
              <w:t>5) 特点：动物垫料负压处置柜，采用负压设计，操作时，柜内空气通过负压风机，经空气过滤装置，将颗粒物过滤净化后排出，保护操作人员的安全。</w:t>
            </w:r>
          </w:p>
        </w:tc>
      </w:tr>
      <w:tr>
        <w:tc>
          <w:tcPr>
            <w:tcW w:type="dxa" w:w="2769"/>
          </w:tcPr>
          <w:p>
            <w:pPr>
              <w:pStyle w:val="null3"/>
              <w:jc w:val="left"/>
            </w:pPr>
            <w:r>
              <w:rPr>
                <w:rFonts w:ascii="仿宋_GB2312" w:hAnsi="仿宋_GB2312" w:cs="仿宋_GB2312" w:eastAsia="仿宋_GB2312"/>
              </w:rPr>
              <w:t>385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柜体采用304不锈钢制作而成，台面垫料倾倒口与台面一次成型，柜体前侧为斜面设计，斜面为可翻开亚克力窗，使操作更为方便，设备左右两侧装有不锈钢拉手，使设备移动自如，负压风机采样低噪音低功耗风机。</w:t>
            </w:r>
          </w:p>
        </w:tc>
      </w:tr>
      <w:tr>
        <w:tc>
          <w:tcPr>
            <w:tcW w:type="dxa" w:w="2769"/>
          </w:tcPr>
          <w:p>
            <w:pPr>
              <w:pStyle w:val="null3"/>
              <w:jc w:val="left"/>
            </w:pPr>
            <w:r>
              <w:rPr>
                <w:rFonts w:ascii="仿宋_GB2312" w:hAnsi="仿宋_GB2312" w:cs="仿宋_GB2312" w:eastAsia="仿宋_GB2312"/>
              </w:rPr>
              <w:t>386</w:t>
            </w:r>
          </w:p>
        </w:tc>
        <w:tc>
          <w:tcPr>
            <w:tcW w:type="dxa" w:w="2769"/>
          </w:tcPr>
          <w:p/>
        </w:tc>
        <w:tc>
          <w:tcPr>
            <w:tcW w:type="dxa" w:w="2769"/>
          </w:tcPr>
          <w:p>
            <w:pPr>
              <w:pStyle w:val="null3"/>
              <w:jc w:val="left"/>
            </w:pPr>
            <w:r>
              <w:rPr>
                <w:rFonts w:ascii="仿宋_GB2312" w:hAnsi="仿宋_GB2312" w:cs="仿宋_GB2312" w:eastAsia="仿宋_GB2312"/>
              </w:rPr>
              <w:t>7) 含物料栈板2个，载物工作台2个，置物架2个</w:t>
            </w:r>
          </w:p>
        </w:tc>
      </w:tr>
      <w:tr>
        <w:tc>
          <w:tcPr>
            <w:tcW w:type="dxa" w:w="2769"/>
          </w:tcPr>
          <w:p>
            <w:pPr>
              <w:pStyle w:val="null3"/>
              <w:jc w:val="left"/>
            </w:pPr>
            <w:r>
              <w:rPr>
                <w:rFonts w:ascii="仿宋_GB2312" w:hAnsi="仿宋_GB2312" w:cs="仿宋_GB2312" w:eastAsia="仿宋_GB2312"/>
              </w:rPr>
              <w:t>387</w:t>
            </w:r>
          </w:p>
        </w:tc>
        <w:tc>
          <w:tcPr>
            <w:tcW w:type="dxa" w:w="2769"/>
          </w:tcPr>
          <w:p/>
        </w:tc>
        <w:tc>
          <w:tcPr>
            <w:tcW w:type="dxa" w:w="2769"/>
          </w:tcPr>
          <w:p>
            <w:pPr>
              <w:pStyle w:val="null3"/>
              <w:jc w:val="left"/>
            </w:pPr>
            <w:r>
              <w:rPr>
                <w:rFonts w:ascii="仿宋_GB2312" w:hAnsi="仿宋_GB2312" w:cs="仿宋_GB2312" w:eastAsia="仿宋_GB2312"/>
              </w:rPr>
              <w:t>48.洗衣机 1. 洗涤容量：不低于10公斤大容量，满足动物房日常衣物洗涤需求。</w:t>
            </w:r>
          </w:p>
        </w:tc>
      </w:tr>
      <w:tr>
        <w:tc>
          <w:tcPr>
            <w:tcW w:type="dxa" w:w="2769"/>
          </w:tcPr>
          <w:p>
            <w:pPr>
              <w:pStyle w:val="null3"/>
              <w:jc w:val="left"/>
            </w:pPr>
            <w:r>
              <w:rPr>
                <w:rFonts w:ascii="仿宋_GB2312" w:hAnsi="仿宋_GB2312" w:cs="仿宋_GB2312" w:eastAsia="仿宋_GB2312"/>
              </w:rPr>
              <w:t>388</w:t>
            </w:r>
          </w:p>
        </w:tc>
        <w:tc>
          <w:tcPr>
            <w:tcW w:type="dxa" w:w="2769"/>
          </w:tcPr>
          <w:p/>
        </w:tc>
        <w:tc>
          <w:tcPr>
            <w:tcW w:type="dxa" w:w="2769"/>
          </w:tcPr>
          <w:p>
            <w:pPr>
              <w:pStyle w:val="null3"/>
              <w:jc w:val="left"/>
            </w:pPr>
            <w:r>
              <w:rPr>
                <w:rFonts w:ascii="仿宋_GB2312" w:hAnsi="仿宋_GB2312" w:cs="仿宋_GB2312" w:eastAsia="仿宋_GB2312"/>
              </w:rPr>
              <w:t>2. 电机类型：直驱变频电机，运行平稳、噪音低且节能。</w:t>
            </w:r>
          </w:p>
        </w:tc>
      </w:tr>
      <w:tr>
        <w:tc>
          <w:tcPr>
            <w:tcW w:type="dxa" w:w="2769"/>
          </w:tcPr>
          <w:p>
            <w:pPr>
              <w:pStyle w:val="null3"/>
              <w:jc w:val="left"/>
            </w:pPr>
            <w:r>
              <w:rPr>
                <w:rFonts w:ascii="仿宋_GB2312" w:hAnsi="仿宋_GB2312" w:cs="仿宋_GB2312" w:eastAsia="仿宋_GB2312"/>
              </w:rPr>
              <w:t>389</w:t>
            </w:r>
          </w:p>
        </w:tc>
        <w:tc>
          <w:tcPr>
            <w:tcW w:type="dxa" w:w="2769"/>
          </w:tcPr>
          <w:p/>
        </w:tc>
        <w:tc>
          <w:tcPr>
            <w:tcW w:type="dxa" w:w="2769"/>
          </w:tcPr>
          <w:p>
            <w:pPr>
              <w:pStyle w:val="null3"/>
              <w:jc w:val="left"/>
            </w:pPr>
            <w:r>
              <w:rPr>
                <w:rFonts w:ascii="仿宋_GB2312" w:hAnsi="仿宋_GB2312" w:cs="仿宋_GB2312" w:eastAsia="仿宋_GB2312"/>
              </w:rPr>
              <w:t>3. 核心功能：支持智能投放（自动添加洗衣液/柔顺剂）；多种洗涤程序（如快洗等）。</w:t>
            </w:r>
          </w:p>
        </w:tc>
      </w:tr>
      <w:tr>
        <w:tc>
          <w:tcPr>
            <w:tcW w:type="dxa" w:w="2769"/>
          </w:tcPr>
          <w:p>
            <w:pPr>
              <w:pStyle w:val="null3"/>
              <w:jc w:val="left"/>
            </w:pPr>
            <w:r>
              <w:rPr>
                <w:rFonts w:ascii="仿宋_GB2312" w:hAnsi="仿宋_GB2312" w:cs="仿宋_GB2312" w:eastAsia="仿宋_GB2312"/>
              </w:rPr>
              <w:t>390</w:t>
            </w:r>
          </w:p>
        </w:tc>
        <w:tc>
          <w:tcPr>
            <w:tcW w:type="dxa" w:w="2769"/>
          </w:tcPr>
          <w:p/>
        </w:tc>
        <w:tc>
          <w:tcPr>
            <w:tcW w:type="dxa" w:w="2769"/>
          </w:tcPr>
          <w:p>
            <w:pPr>
              <w:pStyle w:val="null3"/>
              <w:jc w:val="left"/>
            </w:pPr>
            <w:r>
              <w:rPr>
                <w:rFonts w:ascii="仿宋_GB2312" w:hAnsi="仿宋_GB2312" w:cs="仿宋_GB2312" w:eastAsia="仿宋_GB2312"/>
              </w:rPr>
              <w:t>4. 能效等级：一级能效，省水省电</w:t>
            </w:r>
          </w:p>
        </w:tc>
      </w:tr>
      <w:tr>
        <w:tc>
          <w:tcPr>
            <w:tcW w:type="dxa" w:w="2769"/>
          </w:tcPr>
          <w:p>
            <w:pPr>
              <w:pStyle w:val="null3"/>
              <w:jc w:val="left"/>
            </w:pPr>
            <w:r>
              <w:rPr>
                <w:rFonts w:ascii="仿宋_GB2312" w:hAnsi="仿宋_GB2312" w:cs="仿宋_GB2312" w:eastAsia="仿宋_GB2312"/>
              </w:rPr>
              <w:t>391</w:t>
            </w:r>
          </w:p>
        </w:tc>
        <w:tc>
          <w:tcPr>
            <w:tcW w:type="dxa" w:w="2769"/>
          </w:tcPr>
          <w:p/>
        </w:tc>
        <w:tc>
          <w:tcPr>
            <w:tcW w:type="dxa" w:w="2769"/>
          </w:tcPr>
          <w:p>
            <w:pPr>
              <w:pStyle w:val="null3"/>
              <w:jc w:val="left"/>
            </w:pPr>
            <w:r>
              <w:rPr>
                <w:rFonts w:ascii="仿宋_GB2312" w:hAnsi="仿宋_GB2312" w:cs="仿宋_GB2312" w:eastAsia="仿宋_GB2312"/>
              </w:rPr>
              <w:t>49.烘干机 1. 烘干容量：≥10公斤容量</w:t>
            </w:r>
          </w:p>
        </w:tc>
      </w:tr>
      <w:tr>
        <w:tc>
          <w:tcPr>
            <w:tcW w:type="dxa" w:w="2769"/>
          </w:tcPr>
          <w:p>
            <w:pPr>
              <w:pStyle w:val="null3"/>
              <w:jc w:val="left"/>
            </w:pPr>
            <w:r>
              <w:rPr>
                <w:rFonts w:ascii="仿宋_GB2312" w:hAnsi="仿宋_GB2312" w:cs="仿宋_GB2312" w:eastAsia="仿宋_GB2312"/>
              </w:rPr>
              <w:t>392</w:t>
            </w:r>
          </w:p>
        </w:tc>
        <w:tc>
          <w:tcPr>
            <w:tcW w:type="dxa" w:w="2769"/>
          </w:tcPr>
          <w:p/>
        </w:tc>
        <w:tc>
          <w:tcPr>
            <w:tcW w:type="dxa" w:w="2769"/>
          </w:tcPr>
          <w:p>
            <w:pPr>
              <w:pStyle w:val="null3"/>
              <w:jc w:val="left"/>
            </w:pPr>
            <w:r>
              <w:rPr>
                <w:rFonts w:ascii="仿宋_GB2312" w:hAnsi="仿宋_GB2312" w:cs="仿宋_GB2312" w:eastAsia="仿宋_GB2312"/>
              </w:rPr>
              <w:t>2. 烘干技术热泵式烘干</w:t>
            </w:r>
          </w:p>
        </w:tc>
      </w:tr>
      <w:tr>
        <w:tc>
          <w:tcPr>
            <w:tcW w:type="dxa" w:w="2769"/>
          </w:tcPr>
          <w:p>
            <w:pPr>
              <w:pStyle w:val="null3"/>
              <w:jc w:val="left"/>
            </w:pPr>
            <w:r>
              <w:rPr>
                <w:rFonts w:ascii="仿宋_GB2312" w:hAnsi="仿宋_GB2312" w:cs="仿宋_GB2312" w:eastAsia="仿宋_GB2312"/>
              </w:rPr>
              <w:t>393</w:t>
            </w:r>
          </w:p>
        </w:tc>
        <w:tc>
          <w:tcPr>
            <w:tcW w:type="dxa" w:w="2769"/>
          </w:tcPr>
          <w:p/>
        </w:tc>
        <w:tc>
          <w:tcPr>
            <w:tcW w:type="dxa" w:w="2769"/>
          </w:tcPr>
          <w:p>
            <w:pPr>
              <w:pStyle w:val="null3"/>
              <w:jc w:val="left"/>
            </w:pPr>
            <w:r>
              <w:rPr>
                <w:rFonts w:ascii="仿宋_GB2312" w:hAnsi="仿宋_GB2312" w:cs="仿宋_GB2312" w:eastAsia="仿宋_GB2312"/>
              </w:rPr>
              <w:t>3. 支持紫外线除菌、56℃除螨</w:t>
            </w:r>
          </w:p>
        </w:tc>
      </w:tr>
      <w:tr>
        <w:tc>
          <w:tcPr>
            <w:tcW w:type="dxa" w:w="2769"/>
          </w:tcPr>
          <w:p>
            <w:pPr>
              <w:pStyle w:val="null3"/>
              <w:jc w:val="left"/>
            </w:pPr>
            <w:r>
              <w:rPr>
                <w:rFonts w:ascii="仿宋_GB2312" w:hAnsi="仿宋_GB2312" w:cs="仿宋_GB2312" w:eastAsia="仿宋_GB2312"/>
              </w:rPr>
              <w:t>394</w:t>
            </w:r>
          </w:p>
        </w:tc>
        <w:tc>
          <w:tcPr>
            <w:tcW w:type="dxa" w:w="2769"/>
          </w:tcPr>
          <w:p/>
        </w:tc>
        <w:tc>
          <w:tcPr>
            <w:tcW w:type="dxa" w:w="2769"/>
          </w:tcPr>
          <w:p>
            <w:pPr>
              <w:pStyle w:val="null3"/>
              <w:jc w:val="left"/>
            </w:pPr>
            <w:r>
              <w:rPr>
                <w:rFonts w:ascii="仿宋_GB2312" w:hAnsi="仿宋_GB2312" w:cs="仿宋_GB2312" w:eastAsia="仿宋_GB2312"/>
              </w:rPr>
              <w:t>50.双层工作车 1. 材质 304不锈钢，具有耐腐蚀性和易清洁性，适合动物房消毒环境</w:t>
            </w:r>
          </w:p>
        </w:tc>
      </w:tr>
      <w:tr>
        <w:tc>
          <w:tcPr>
            <w:tcW w:type="dxa" w:w="2769"/>
          </w:tcPr>
          <w:p>
            <w:pPr>
              <w:pStyle w:val="null3"/>
              <w:jc w:val="left"/>
            </w:pPr>
            <w:r>
              <w:rPr>
                <w:rFonts w:ascii="仿宋_GB2312" w:hAnsi="仿宋_GB2312" w:cs="仿宋_GB2312" w:eastAsia="仿宋_GB2312"/>
              </w:rPr>
              <w:t>395</w:t>
            </w:r>
          </w:p>
        </w:tc>
        <w:tc>
          <w:tcPr>
            <w:tcW w:type="dxa" w:w="2769"/>
          </w:tcPr>
          <w:p/>
        </w:tc>
        <w:tc>
          <w:tcPr>
            <w:tcW w:type="dxa" w:w="2769"/>
          </w:tcPr>
          <w:p>
            <w:pPr>
              <w:pStyle w:val="null3"/>
              <w:jc w:val="left"/>
            </w:pPr>
            <w:r>
              <w:rPr>
                <w:rFonts w:ascii="仿宋_GB2312" w:hAnsi="仿宋_GB2312" w:cs="仿宋_GB2312" w:eastAsia="仿宋_GB2312"/>
              </w:rPr>
              <w:t>2.轮轴万向脚轮，直径3寸或4寸，带有刹车装置，便于移动和固定</w:t>
            </w:r>
          </w:p>
        </w:tc>
      </w:tr>
      <w:tr>
        <w:tc>
          <w:tcPr>
            <w:tcW w:type="dxa" w:w="2769"/>
          </w:tcPr>
          <w:p>
            <w:pPr>
              <w:pStyle w:val="null3"/>
              <w:jc w:val="left"/>
            </w:pPr>
            <w:r>
              <w:rPr>
                <w:rFonts w:ascii="仿宋_GB2312" w:hAnsi="仿宋_GB2312" w:cs="仿宋_GB2312" w:eastAsia="仿宋_GB2312"/>
              </w:rPr>
              <w:t>396</w:t>
            </w:r>
          </w:p>
        </w:tc>
        <w:tc>
          <w:tcPr>
            <w:tcW w:type="dxa" w:w="2769"/>
          </w:tcPr>
          <w:p/>
        </w:tc>
        <w:tc>
          <w:tcPr>
            <w:tcW w:type="dxa" w:w="2769"/>
          </w:tcPr>
          <w:p>
            <w:pPr>
              <w:pStyle w:val="null3"/>
              <w:jc w:val="left"/>
            </w:pPr>
            <w:r>
              <w:rPr>
                <w:rFonts w:ascii="仿宋_GB2312" w:hAnsi="仿宋_GB2312" w:cs="仿宋_GB2312" w:eastAsia="仿宋_GB2312"/>
              </w:rPr>
              <w:t>3.消毒 耐受常见消毒剂，如含氯消毒剂、酒精等，可进行喷洒或擦拭消毒</w:t>
            </w:r>
          </w:p>
        </w:tc>
      </w:tr>
      <w:tr>
        <w:tc>
          <w:tcPr>
            <w:tcW w:type="dxa" w:w="2769"/>
          </w:tcPr>
          <w:p>
            <w:pPr>
              <w:pStyle w:val="null3"/>
              <w:jc w:val="left"/>
            </w:pPr>
            <w:r>
              <w:rPr>
                <w:rFonts w:ascii="仿宋_GB2312" w:hAnsi="仿宋_GB2312" w:cs="仿宋_GB2312" w:eastAsia="仿宋_GB2312"/>
              </w:rPr>
              <w:t>397</w:t>
            </w:r>
          </w:p>
        </w:tc>
        <w:tc>
          <w:tcPr>
            <w:tcW w:type="dxa" w:w="2769"/>
          </w:tcPr>
          <w:p/>
        </w:tc>
        <w:tc>
          <w:tcPr>
            <w:tcW w:type="dxa" w:w="2769"/>
          </w:tcPr>
          <w:p>
            <w:pPr>
              <w:pStyle w:val="null3"/>
              <w:jc w:val="left"/>
            </w:pPr>
            <w:r>
              <w:rPr>
                <w:rFonts w:ascii="仿宋_GB2312" w:hAnsi="仿宋_GB2312" w:cs="仿宋_GB2312" w:eastAsia="仿宋_GB2312"/>
              </w:rPr>
              <w:t>4.层高 每层层高大于等于40公分，满足实验动物笼具等物品的放置需求</w:t>
            </w:r>
          </w:p>
        </w:tc>
      </w:tr>
      <w:tr>
        <w:tc>
          <w:tcPr>
            <w:tcW w:type="dxa" w:w="2769"/>
          </w:tcPr>
          <w:p>
            <w:pPr>
              <w:pStyle w:val="null3"/>
              <w:jc w:val="left"/>
            </w:pPr>
            <w:r>
              <w:rPr>
                <w:rFonts w:ascii="仿宋_GB2312" w:hAnsi="仿宋_GB2312" w:cs="仿宋_GB2312" w:eastAsia="仿宋_GB2312"/>
              </w:rPr>
              <w:t>398</w:t>
            </w:r>
          </w:p>
        </w:tc>
        <w:tc>
          <w:tcPr>
            <w:tcW w:type="dxa" w:w="2769"/>
          </w:tcPr>
          <w:p/>
        </w:tc>
        <w:tc>
          <w:tcPr>
            <w:tcW w:type="dxa" w:w="2769"/>
          </w:tcPr>
          <w:p>
            <w:pPr>
              <w:pStyle w:val="null3"/>
              <w:jc w:val="left"/>
            </w:pPr>
            <w:r>
              <w:rPr>
                <w:rFonts w:ascii="仿宋_GB2312" w:hAnsi="仿宋_GB2312" w:cs="仿宋_GB2312" w:eastAsia="仿宋_GB2312"/>
              </w:rPr>
              <w:t>5.把手材质 不锈钢材质，表面光滑，便于清洁，且具有一定的抗菌性能</w:t>
            </w:r>
          </w:p>
        </w:tc>
      </w:tr>
      <w:tr>
        <w:tc>
          <w:tcPr>
            <w:tcW w:type="dxa" w:w="2769"/>
          </w:tcPr>
          <w:p>
            <w:pPr>
              <w:pStyle w:val="null3"/>
              <w:jc w:val="left"/>
            </w:pPr>
            <w:r>
              <w:rPr>
                <w:rFonts w:ascii="仿宋_GB2312" w:hAnsi="仿宋_GB2312" w:cs="仿宋_GB2312" w:eastAsia="仿宋_GB2312"/>
              </w:rPr>
              <w:t>399</w:t>
            </w:r>
          </w:p>
        </w:tc>
        <w:tc>
          <w:tcPr>
            <w:tcW w:type="dxa" w:w="2769"/>
          </w:tcPr>
          <w:p/>
        </w:tc>
        <w:tc>
          <w:tcPr>
            <w:tcW w:type="dxa" w:w="2769"/>
          </w:tcPr>
          <w:p>
            <w:pPr>
              <w:pStyle w:val="null3"/>
              <w:jc w:val="left"/>
            </w:pPr>
            <w:r>
              <w:rPr>
                <w:rFonts w:ascii="仿宋_GB2312" w:hAnsi="仿宋_GB2312" w:cs="仿宋_GB2312" w:eastAsia="仿宋_GB2312"/>
              </w:rPr>
              <w:t>6.总高度不低于90cm</w:t>
            </w:r>
          </w:p>
        </w:tc>
      </w:tr>
      <w:tr>
        <w:tc>
          <w:tcPr>
            <w:tcW w:type="dxa" w:w="2769"/>
          </w:tcPr>
          <w:p>
            <w:pPr>
              <w:pStyle w:val="null3"/>
              <w:jc w:val="left"/>
            </w:pPr>
            <w:r>
              <w:rPr>
                <w:rFonts w:ascii="仿宋_GB2312" w:hAnsi="仿宋_GB2312" w:cs="仿宋_GB2312" w:eastAsia="仿宋_GB2312"/>
              </w:rPr>
              <w:t>400</w:t>
            </w:r>
          </w:p>
        </w:tc>
        <w:tc>
          <w:tcPr>
            <w:tcW w:type="dxa" w:w="2769"/>
          </w:tcPr>
          <w:p/>
        </w:tc>
        <w:tc>
          <w:tcPr>
            <w:tcW w:type="dxa" w:w="2769"/>
          </w:tcPr>
          <w:p>
            <w:pPr>
              <w:pStyle w:val="null3"/>
              <w:jc w:val="left"/>
            </w:pPr>
            <w:r>
              <w:rPr>
                <w:rFonts w:ascii="仿宋_GB2312" w:hAnsi="仿宋_GB2312" w:cs="仿宋_GB2312" w:eastAsia="仿宋_GB2312"/>
              </w:rPr>
              <w:t>7.配置鼠笼搁架、手术等工作展台、手术工具存放装置</w:t>
            </w:r>
          </w:p>
        </w:tc>
      </w:tr>
      <w:tr>
        <w:tc>
          <w:tcPr>
            <w:tcW w:type="dxa" w:w="2769"/>
          </w:tcPr>
          <w:p>
            <w:pPr>
              <w:pStyle w:val="null3"/>
              <w:jc w:val="left"/>
            </w:pPr>
            <w:r>
              <w:rPr>
                <w:rFonts w:ascii="仿宋_GB2312" w:hAnsi="仿宋_GB2312" w:cs="仿宋_GB2312" w:eastAsia="仿宋_GB2312"/>
              </w:rPr>
              <w:t>401</w:t>
            </w:r>
          </w:p>
        </w:tc>
        <w:tc>
          <w:tcPr>
            <w:tcW w:type="dxa" w:w="2769"/>
          </w:tcPr>
          <w:p/>
        </w:tc>
        <w:tc>
          <w:tcPr>
            <w:tcW w:type="dxa" w:w="2769"/>
          </w:tcPr>
          <w:p>
            <w:pPr>
              <w:pStyle w:val="null3"/>
              <w:jc w:val="left"/>
            </w:pPr>
            <w:r>
              <w:rPr>
                <w:rFonts w:ascii="仿宋_GB2312" w:hAnsi="仿宋_GB2312" w:cs="仿宋_GB2312" w:eastAsia="仿宋_GB2312"/>
              </w:rPr>
              <w:t>51.搬运车 1. 材质：304不锈钢，耐腐蚀性和易清洁性，符合动物房消毒要求。</w:t>
            </w:r>
          </w:p>
        </w:tc>
      </w:tr>
      <w:tr>
        <w:tc>
          <w:tcPr>
            <w:tcW w:type="dxa" w:w="2769"/>
          </w:tcPr>
          <w:p>
            <w:pPr>
              <w:pStyle w:val="null3"/>
              <w:jc w:val="left"/>
            </w:pPr>
            <w:r>
              <w:rPr>
                <w:rFonts w:ascii="仿宋_GB2312" w:hAnsi="仿宋_GB2312" w:cs="仿宋_GB2312" w:eastAsia="仿宋_GB2312"/>
              </w:rPr>
              <w:t>402</w:t>
            </w:r>
          </w:p>
        </w:tc>
        <w:tc>
          <w:tcPr>
            <w:tcW w:type="dxa" w:w="2769"/>
          </w:tcPr>
          <w:p/>
        </w:tc>
        <w:tc>
          <w:tcPr>
            <w:tcW w:type="dxa" w:w="2769"/>
          </w:tcPr>
          <w:p>
            <w:pPr>
              <w:pStyle w:val="null3"/>
              <w:jc w:val="left"/>
            </w:pPr>
            <w:r>
              <w:rPr>
                <w:rFonts w:ascii="仿宋_GB2312" w:hAnsi="仿宋_GB2312" w:cs="仿宋_GB2312" w:eastAsia="仿宋_GB2312"/>
              </w:rPr>
              <w:t>2.承重：承重能力在≥50公斤，能够满足动物房内物品搬运重物需求。</w:t>
            </w:r>
          </w:p>
        </w:tc>
      </w:tr>
      <w:tr>
        <w:tc>
          <w:tcPr>
            <w:tcW w:type="dxa" w:w="2769"/>
          </w:tcPr>
          <w:p>
            <w:pPr>
              <w:pStyle w:val="null3"/>
              <w:jc w:val="left"/>
            </w:pPr>
            <w:r>
              <w:rPr>
                <w:rFonts w:ascii="仿宋_GB2312" w:hAnsi="仿宋_GB2312" w:cs="仿宋_GB2312" w:eastAsia="仿宋_GB2312"/>
              </w:rPr>
              <w:t>403</w:t>
            </w:r>
          </w:p>
        </w:tc>
        <w:tc>
          <w:tcPr>
            <w:tcW w:type="dxa" w:w="2769"/>
          </w:tcPr>
          <w:p/>
        </w:tc>
        <w:tc>
          <w:tcPr>
            <w:tcW w:type="dxa" w:w="2769"/>
          </w:tcPr>
          <w:p>
            <w:pPr>
              <w:pStyle w:val="null3"/>
              <w:jc w:val="left"/>
            </w:pPr>
            <w:r>
              <w:rPr>
                <w:rFonts w:ascii="仿宋_GB2312" w:hAnsi="仿宋_GB2312" w:cs="仿宋_GB2312" w:eastAsia="仿宋_GB2312"/>
              </w:rPr>
              <w:t>3. 尺寸：• 宽度：50-75cm。 • 高度：80-90cm。</w:t>
            </w:r>
          </w:p>
        </w:tc>
      </w:tr>
      <w:tr>
        <w:tc>
          <w:tcPr>
            <w:tcW w:type="dxa" w:w="2769"/>
          </w:tcPr>
          <w:p>
            <w:pPr>
              <w:pStyle w:val="null3"/>
              <w:jc w:val="left"/>
            </w:pPr>
            <w:r>
              <w:rPr>
                <w:rFonts w:ascii="仿宋_GB2312" w:hAnsi="仿宋_GB2312" w:cs="仿宋_GB2312" w:eastAsia="仿宋_GB2312"/>
              </w:rPr>
              <w:t>404</w:t>
            </w:r>
          </w:p>
        </w:tc>
        <w:tc>
          <w:tcPr>
            <w:tcW w:type="dxa" w:w="2769"/>
          </w:tcPr>
          <w:p/>
        </w:tc>
        <w:tc>
          <w:tcPr>
            <w:tcW w:type="dxa" w:w="2769"/>
          </w:tcPr>
          <w:p>
            <w:pPr>
              <w:pStyle w:val="null3"/>
              <w:jc w:val="left"/>
            </w:pPr>
            <w:r>
              <w:rPr>
                <w:rFonts w:ascii="仿宋_GB2312" w:hAnsi="仿宋_GB2312" w:cs="仿宋_GB2312" w:eastAsia="仿宋_GB2312"/>
              </w:rPr>
              <w:t>4.轮轴：配备适合在地胶上使用的万向轮，具有灵活性和稳定性。</w:t>
            </w:r>
          </w:p>
        </w:tc>
      </w:tr>
      <w:tr>
        <w:tc>
          <w:tcPr>
            <w:tcW w:type="dxa" w:w="2769"/>
          </w:tcPr>
          <w:p>
            <w:pPr>
              <w:pStyle w:val="null3"/>
              <w:jc w:val="left"/>
            </w:pPr>
            <w:r>
              <w:rPr>
                <w:rFonts w:ascii="仿宋_GB2312" w:hAnsi="仿宋_GB2312" w:cs="仿宋_GB2312" w:eastAsia="仿宋_GB2312"/>
              </w:rPr>
              <w:t>405</w:t>
            </w:r>
          </w:p>
        </w:tc>
        <w:tc>
          <w:tcPr>
            <w:tcW w:type="dxa" w:w="2769"/>
          </w:tcPr>
          <w:p/>
        </w:tc>
        <w:tc>
          <w:tcPr>
            <w:tcW w:type="dxa" w:w="2769"/>
          </w:tcPr>
          <w:p>
            <w:pPr>
              <w:pStyle w:val="null3"/>
              <w:jc w:val="left"/>
            </w:pPr>
            <w:r>
              <w:rPr>
                <w:rFonts w:ascii="仿宋_GB2312" w:hAnsi="仿宋_GB2312" w:cs="仿宋_GB2312" w:eastAsia="仿宋_GB2312"/>
              </w:rPr>
              <w:t>5. 把手形式：采用推杆式把手，材质为304不锈钢，表面光滑，便于清洁和消毒，且具有一定的抗菌性能。</w:t>
            </w:r>
          </w:p>
        </w:tc>
      </w:tr>
      <w:tr>
        <w:tc>
          <w:tcPr>
            <w:tcW w:type="dxa" w:w="2769"/>
          </w:tcPr>
          <w:p>
            <w:pPr>
              <w:pStyle w:val="null3"/>
              <w:jc w:val="left"/>
            </w:pPr>
            <w:r>
              <w:rPr>
                <w:rFonts w:ascii="仿宋_GB2312" w:hAnsi="仿宋_GB2312" w:cs="仿宋_GB2312" w:eastAsia="仿宋_GB2312"/>
              </w:rPr>
              <w:t>406</w:t>
            </w:r>
          </w:p>
        </w:tc>
        <w:tc>
          <w:tcPr>
            <w:tcW w:type="dxa" w:w="2769"/>
          </w:tcPr>
          <w:p/>
        </w:tc>
        <w:tc>
          <w:tcPr>
            <w:tcW w:type="dxa" w:w="2769"/>
          </w:tcPr>
          <w:p>
            <w:pPr>
              <w:pStyle w:val="null3"/>
              <w:jc w:val="left"/>
            </w:pPr>
            <w:r>
              <w:rPr>
                <w:rFonts w:ascii="仿宋_GB2312" w:hAnsi="仿宋_GB2312" w:cs="仿宋_GB2312" w:eastAsia="仿宋_GB2312"/>
              </w:rPr>
              <w:t>6 .配置饮用水瓶、笼盒、饲料等适配固定架、工具盒</w:t>
            </w:r>
          </w:p>
        </w:tc>
      </w:tr>
      <w:tr>
        <w:tc>
          <w:tcPr>
            <w:tcW w:type="dxa" w:w="2769"/>
          </w:tcPr>
          <w:p>
            <w:pPr>
              <w:pStyle w:val="null3"/>
              <w:jc w:val="left"/>
            </w:pPr>
            <w:r>
              <w:rPr>
                <w:rFonts w:ascii="仿宋_GB2312" w:hAnsi="仿宋_GB2312" w:cs="仿宋_GB2312" w:eastAsia="仿宋_GB2312"/>
              </w:rPr>
              <w:t>407</w:t>
            </w:r>
          </w:p>
        </w:tc>
        <w:tc>
          <w:tcPr>
            <w:tcW w:type="dxa" w:w="2769"/>
          </w:tcPr>
          <w:p/>
        </w:tc>
        <w:tc>
          <w:tcPr>
            <w:tcW w:type="dxa" w:w="2769"/>
          </w:tcPr>
          <w:p>
            <w:pPr>
              <w:pStyle w:val="null3"/>
              <w:jc w:val="left"/>
            </w:pPr>
            <w:r>
              <w:rPr>
                <w:rFonts w:ascii="仿宋_GB2312" w:hAnsi="仿宋_GB2312" w:cs="仿宋_GB2312" w:eastAsia="仿宋_GB2312"/>
              </w:rPr>
              <w:t>52.鼠尾采集及收集装置 1. 小鼠固定模块 材质：有机玻璃、PC材料、不锈钢等。 尺寸：根据小鼠体重，可选15-25g、25-35g、35-50g、50-70g等规格。</w:t>
            </w:r>
          </w:p>
        </w:tc>
      </w:tr>
      <w:tr>
        <w:tc>
          <w:tcPr>
            <w:tcW w:type="dxa" w:w="2769"/>
          </w:tcPr>
          <w:p>
            <w:pPr>
              <w:pStyle w:val="null3"/>
              <w:jc w:val="left"/>
            </w:pPr>
            <w:r>
              <w:rPr>
                <w:rFonts w:ascii="仿宋_GB2312" w:hAnsi="仿宋_GB2312" w:cs="仿宋_GB2312" w:eastAsia="仿宋_GB2312"/>
              </w:rPr>
              <w:t>408</w:t>
            </w:r>
          </w:p>
        </w:tc>
        <w:tc>
          <w:tcPr>
            <w:tcW w:type="dxa" w:w="2769"/>
          </w:tcPr>
          <w:p/>
        </w:tc>
        <w:tc>
          <w:tcPr>
            <w:tcW w:type="dxa" w:w="2769"/>
          </w:tcPr>
          <w:p>
            <w:pPr>
              <w:pStyle w:val="null3"/>
              <w:jc w:val="left"/>
            </w:pPr>
            <w:r>
              <w:rPr>
                <w:rFonts w:ascii="仿宋_GB2312" w:hAnsi="仿宋_GB2312" w:cs="仿宋_GB2312" w:eastAsia="仿宋_GB2312"/>
              </w:rPr>
              <w:t>2. 鼠尾固定模块 材质：透明聚丙烯材料。 尺寸：根据不同体型小鼠进行调整。</w:t>
            </w:r>
          </w:p>
        </w:tc>
      </w:tr>
      <w:tr>
        <w:tc>
          <w:tcPr>
            <w:tcW w:type="dxa" w:w="2769"/>
          </w:tcPr>
          <w:p>
            <w:pPr>
              <w:pStyle w:val="null3"/>
              <w:jc w:val="left"/>
            </w:pPr>
            <w:r>
              <w:rPr>
                <w:rFonts w:ascii="仿宋_GB2312" w:hAnsi="仿宋_GB2312" w:cs="仿宋_GB2312" w:eastAsia="仿宋_GB2312"/>
              </w:rPr>
              <w:t>409</w:t>
            </w:r>
          </w:p>
        </w:tc>
        <w:tc>
          <w:tcPr>
            <w:tcW w:type="dxa" w:w="2769"/>
          </w:tcPr>
          <w:p/>
        </w:tc>
        <w:tc>
          <w:tcPr>
            <w:tcW w:type="dxa" w:w="2769"/>
          </w:tcPr>
          <w:p>
            <w:pPr>
              <w:pStyle w:val="null3"/>
              <w:jc w:val="left"/>
            </w:pPr>
            <w:r>
              <w:rPr>
                <w:rFonts w:ascii="仿宋_GB2312" w:hAnsi="仿宋_GB2312" w:cs="仿宋_GB2312" w:eastAsia="仿宋_GB2312"/>
              </w:rPr>
              <w:t>3. 鼠尾采集模块 包含手术刀和标本采集管。 标本采集管通常为标准试管或离心管规格。</w:t>
            </w:r>
          </w:p>
        </w:tc>
      </w:tr>
      <w:tr>
        <w:tc>
          <w:tcPr>
            <w:tcW w:type="dxa" w:w="2769"/>
          </w:tcPr>
          <w:p>
            <w:pPr>
              <w:pStyle w:val="null3"/>
              <w:jc w:val="left"/>
            </w:pPr>
            <w:r>
              <w:rPr>
                <w:rFonts w:ascii="仿宋_GB2312" w:hAnsi="仿宋_GB2312" w:cs="仿宋_GB2312" w:eastAsia="仿宋_GB2312"/>
              </w:rPr>
              <w:t>410</w:t>
            </w:r>
          </w:p>
        </w:tc>
        <w:tc>
          <w:tcPr>
            <w:tcW w:type="dxa" w:w="2769"/>
          </w:tcPr>
          <w:p/>
        </w:tc>
        <w:tc>
          <w:tcPr>
            <w:tcW w:type="dxa" w:w="2769"/>
          </w:tcPr>
          <w:p>
            <w:pPr>
              <w:pStyle w:val="null3"/>
              <w:jc w:val="left"/>
            </w:pPr>
            <w:r>
              <w:rPr>
                <w:rFonts w:ascii="仿宋_GB2312" w:hAnsi="仿宋_GB2312" w:cs="仿宋_GB2312" w:eastAsia="仿宋_GB2312"/>
              </w:rPr>
              <w:t>4. 小鼠实验用固定支架 包含橡胶吸盘。 尺寸：可通过伸缩支架和旋转机构调整高度和角度。</w:t>
            </w:r>
          </w:p>
        </w:tc>
      </w:tr>
      <w:tr>
        <w:tc>
          <w:tcPr>
            <w:tcW w:type="dxa" w:w="2769"/>
          </w:tcPr>
          <w:p>
            <w:pPr>
              <w:pStyle w:val="null3"/>
              <w:jc w:val="left"/>
            </w:pPr>
            <w:r>
              <w:rPr>
                <w:rFonts w:ascii="仿宋_GB2312" w:hAnsi="仿宋_GB2312" w:cs="仿宋_GB2312" w:eastAsia="仿宋_GB2312"/>
              </w:rPr>
              <w:t>411</w:t>
            </w:r>
          </w:p>
        </w:tc>
        <w:tc>
          <w:tcPr>
            <w:tcW w:type="dxa" w:w="2769"/>
          </w:tcPr>
          <w:p/>
        </w:tc>
        <w:tc>
          <w:tcPr>
            <w:tcW w:type="dxa" w:w="2769"/>
          </w:tcPr>
          <w:p>
            <w:pPr>
              <w:pStyle w:val="null3"/>
              <w:jc w:val="left"/>
            </w:pPr>
            <w:r>
              <w:rPr>
                <w:rFonts w:ascii="仿宋_GB2312" w:hAnsi="仿宋_GB2312" w:cs="仿宋_GB2312" w:eastAsia="仿宋_GB2312"/>
              </w:rPr>
              <w:t>5. 小鼠固定器固定筒架 材质：PC塑料筒，304不锈钢面板架。 适用于15~32g的小鼠。</w:t>
            </w:r>
          </w:p>
        </w:tc>
      </w:tr>
      <w:tr>
        <w:tc>
          <w:tcPr>
            <w:tcW w:type="dxa" w:w="2769"/>
          </w:tcPr>
          <w:p>
            <w:pPr>
              <w:pStyle w:val="null3"/>
              <w:jc w:val="left"/>
            </w:pPr>
            <w:r>
              <w:rPr>
                <w:rFonts w:ascii="仿宋_GB2312" w:hAnsi="仿宋_GB2312" w:cs="仿宋_GB2312" w:eastAsia="仿宋_GB2312"/>
              </w:rPr>
              <w:t>412</w:t>
            </w:r>
          </w:p>
        </w:tc>
        <w:tc>
          <w:tcPr>
            <w:tcW w:type="dxa" w:w="2769"/>
          </w:tcPr>
          <w:p/>
        </w:tc>
        <w:tc>
          <w:tcPr>
            <w:tcW w:type="dxa" w:w="2769"/>
          </w:tcPr>
          <w:p>
            <w:pPr>
              <w:pStyle w:val="null3"/>
              <w:jc w:val="left"/>
            </w:pPr>
            <w:r>
              <w:rPr>
                <w:rFonts w:ascii="仿宋_GB2312" w:hAnsi="仿宋_GB2312" w:cs="仿宋_GB2312" w:eastAsia="仿宋_GB2312"/>
              </w:rPr>
              <w:t>6. 鼠尾组织收集模块 包含打码器\试管架\手术工具台等。</w:t>
            </w:r>
          </w:p>
        </w:tc>
      </w:tr>
      <w:tr>
        <w:tc>
          <w:tcPr>
            <w:tcW w:type="dxa" w:w="2769"/>
          </w:tcPr>
          <w:p>
            <w:pPr>
              <w:pStyle w:val="null3"/>
              <w:jc w:val="left"/>
            </w:pPr>
            <w:r>
              <w:rPr>
                <w:rFonts w:ascii="仿宋_GB2312" w:hAnsi="仿宋_GB2312" w:cs="仿宋_GB2312" w:eastAsia="仿宋_GB2312"/>
              </w:rPr>
              <w:t>413</w:t>
            </w:r>
          </w:p>
        </w:tc>
        <w:tc>
          <w:tcPr>
            <w:tcW w:type="dxa" w:w="2769"/>
          </w:tcPr>
          <w:p/>
        </w:tc>
        <w:tc>
          <w:tcPr>
            <w:tcW w:type="dxa" w:w="2769"/>
          </w:tcPr>
          <w:p>
            <w:pPr>
              <w:pStyle w:val="null3"/>
              <w:jc w:val="left"/>
            </w:pPr>
            <w:r>
              <w:rPr>
                <w:rFonts w:ascii="仿宋_GB2312" w:hAnsi="仿宋_GB2312" w:cs="仿宋_GB2312" w:eastAsia="仿宋_GB2312"/>
              </w:rPr>
              <w:t>53.高速低温离心机 1) 输入功率（W） ≤750</w:t>
            </w:r>
          </w:p>
        </w:tc>
      </w:tr>
      <w:tr>
        <w:tc>
          <w:tcPr>
            <w:tcW w:type="dxa" w:w="2769"/>
          </w:tcPr>
          <w:p>
            <w:pPr>
              <w:pStyle w:val="null3"/>
              <w:jc w:val="left"/>
            </w:pPr>
            <w:r>
              <w:rPr>
                <w:rFonts w:ascii="仿宋_GB2312" w:hAnsi="仿宋_GB2312" w:cs="仿宋_GB2312" w:eastAsia="仿宋_GB2312"/>
              </w:rPr>
              <w:t>414</w:t>
            </w:r>
          </w:p>
        </w:tc>
        <w:tc>
          <w:tcPr>
            <w:tcW w:type="dxa" w:w="2769"/>
          </w:tcPr>
          <w:p/>
        </w:tc>
        <w:tc>
          <w:tcPr>
            <w:tcW w:type="dxa" w:w="2769"/>
          </w:tcPr>
          <w:p>
            <w:pPr>
              <w:pStyle w:val="null3"/>
              <w:jc w:val="left"/>
            </w:pPr>
            <w:r>
              <w:rPr>
                <w:rFonts w:ascii="仿宋_GB2312" w:hAnsi="仿宋_GB2312" w:cs="仿宋_GB2312" w:eastAsia="仿宋_GB2312"/>
              </w:rPr>
              <w:t>2) 适用环境温度（℃） +5～40</w:t>
            </w:r>
          </w:p>
        </w:tc>
      </w:tr>
      <w:tr>
        <w:tc>
          <w:tcPr>
            <w:tcW w:type="dxa" w:w="2769"/>
          </w:tcPr>
          <w:p>
            <w:pPr>
              <w:pStyle w:val="null3"/>
              <w:jc w:val="left"/>
            </w:pPr>
            <w:r>
              <w:rPr>
                <w:rFonts w:ascii="仿宋_GB2312" w:hAnsi="仿宋_GB2312" w:cs="仿宋_GB2312" w:eastAsia="仿宋_GB2312"/>
              </w:rPr>
              <w:t>415</w:t>
            </w:r>
          </w:p>
        </w:tc>
        <w:tc>
          <w:tcPr>
            <w:tcW w:type="dxa" w:w="2769"/>
          </w:tcPr>
          <w:p/>
        </w:tc>
        <w:tc>
          <w:tcPr>
            <w:tcW w:type="dxa" w:w="2769"/>
          </w:tcPr>
          <w:p>
            <w:pPr>
              <w:pStyle w:val="null3"/>
              <w:jc w:val="left"/>
            </w:pPr>
            <w:r>
              <w:rPr>
                <w:rFonts w:ascii="仿宋_GB2312" w:hAnsi="仿宋_GB2312" w:cs="仿宋_GB2312" w:eastAsia="仿宋_GB2312"/>
              </w:rPr>
              <w:t>3) 适用环境适湿度（％） ≤80</w:t>
            </w:r>
          </w:p>
        </w:tc>
      </w:tr>
      <w:tr>
        <w:tc>
          <w:tcPr>
            <w:tcW w:type="dxa" w:w="2769"/>
          </w:tcPr>
          <w:p>
            <w:pPr>
              <w:pStyle w:val="null3"/>
              <w:jc w:val="left"/>
            </w:pPr>
            <w:r>
              <w:rPr>
                <w:rFonts w:ascii="仿宋_GB2312" w:hAnsi="仿宋_GB2312" w:cs="仿宋_GB2312" w:eastAsia="仿宋_GB2312"/>
              </w:rPr>
              <w:t>416</w:t>
            </w:r>
          </w:p>
        </w:tc>
        <w:tc>
          <w:tcPr>
            <w:tcW w:type="dxa" w:w="2769"/>
          </w:tcPr>
          <w:p/>
        </w:tc>
        <w:tc>
          <w:tcPr>
            <w:tcW w:type="dxa" w:w="2769"/>
          </w:tcPr>
          <w:p>
            <w:pPr>
              <w:pStyle w:val="null3"/>
              <w:jc w:val="left"/>
            </w:pPr>
            <w:r>
              <w:rPr>
                <w:rFonts w:ascii="仿宋_GB2312" w:hAnsi="仿宋_GB2312" w:cs="仿宋_GB2312" w:eastAsia="仿宋_GB2312"/>
              </w:rPr>
              <w:t>4) 驱动马达 免维护无碳刷变频感应电机</w:t>
            </w:r>
          </w:p>
        </w:tc>
      </w:tr>
      <w:tr>
        <w:tc>
          <w:tcPr>
            <w:tcW w:type="dxa" w:w="2769"/>
          </w:tcPr>
          <w:p>
            <w:pPr>
              <w:pStyle w:val="null3"/>
              <w:jc w:val="left"/>
            </w:pPr>
            <w:r>
              <w:rPr>
                <w:rFonts w:ascii="仿宋_GB2312" w:hAnsi="仿宋_GB2312" w:cs="仿宋_GB2312" w:eastAsia="仿宋_GB2312"/>
              </w:rPr>
              <w:t>417</w:t>
            </w:r>
          </w:p>
        </w:tc>
        <w:tc>
          <w:tcPr>
            <w:tcW w:type="dxa" w:w="2769"/>
          </w:tcPr>
          <w:p/>
        </w:tc>
        <w:tc>
          <w:tcPr>
            <w:tcW w:type="dxa" w:w="2769"/>
          </w:tcPr>
          <w:p>
            <w:pPr>
              <w:pStyle w:val="null3"/>
              <w:jc w:val="left"/>
            </w:pPr>
            <w:r>
              <w:rPr>
                <w:rFonts w:ascii="仿宋_GB2312" w:hAnsi="仿宋_GB2312" w:cs="仿宋_GB2312" w:eastAsia="仿宋_GB2312"/>
              </w:rPr>
              <w:t>5) 适用电源电压 AC220V±10% 50Hz/60Hz 15A</w:t>
            </w:r>
          </w:p>
        </w:tc>
      </w:tr>
      <w:tr>
        <w:tc>
          <w:tcPr>
            <w:tcW w:type="dxa" w:w="2769"/>
          </w:tcPr>
          <w:p>
            <w:pPr>
              <w:pStyle w:val="null3"/>
              <w:jc w:val="left"/>
            </w:pPr>
            <w:r>
              <w:rPr>
                <w:rFonts w:ascii="仿宋_GB2312" w:hAnsi="仿宋_GB2312" w:cs="仿宋_GB2312" w:eastAsia="仿宋_GB2312"/>
              </w:rPr>
              <w:t>418</w:t>
            </w:r>
          </w:p>
        </w:tc>
        <w:tc>
          <w:tcPr>
            <w:tcW w:type="dxa" w:w="2769"/>
          </w:tcPr>
          <w:p/>
        </w:tc>
        <w:tc>
          <w:tcPr>
            <w:tcW w:type="dxa" w:w="2769"/>
          </w:tcPr>
          <w:p>
            <w:pPr>
              <w:pStyle w:val="null3"/>
              <w:jc w:val="left"/>
            </w:pPr>
            <w:r>
              <w:rPr>
                <w:rFonts w:ascii="仿宋_GB2312" w:hAnsi="仿宋_GB2312" w:cs="仿宋_GB2312" w:eastAsia="仿宋_GB2312"/>
              </w:rPr>
              <w:t>6) 温度范围（℃） -20～+40/步增0.5</w:t>
            </w:r>
          </w:p>
        </w:tc>
      </w:tr>
      <w:tr>
        <w:tc>
          <w:tcPr>
            <w:tcW w:type="dxa" w:w="2769"/>
          </w:tcPr>
          <w:p>
            <w:pPr>
              <w:pStyle w:val="null3"/>
              <w:jc w:val="left"/>
            </w:pPr>
            <w:r>
              <w:rPr>
                <w:rFonts w:ascii="仿宋_GB2312" w:hAnsi="仿宋_GB2312" w:cs="仿宋_GB2312" w:eastAsia="仿宋_GB2312"/>
              </w:rPr>
              <w:t>419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控制精度/显示精度（℃） ±2.0/0.1</w:t>
            </w:r>
          </w:p>
        </w:tc>
      </w:tr>
      <w:tr>
        <w:tc>
          <w:tcPr>
            <w:tcW w:type="dxa" w:w="2769"/>
          </w:tcPr>
          <w:p>
            <w:pPr>
              <w:pStyle w:val="null3"/>
              <w:jc w:val="left"/>
            </w:pPr>
            <w:r>
              <w:rPr>
                <w:rFonts w:ascii="仿宋_GB2312" w:hAnsi="仿宋_GB2312" w:cs="仿宋_GB2312" w:eastAsia="仿宋_GB2312"/>
              </w:rPr>
              <w:t>420</w:t>
            </w:r>
          </w:p>
        </w:tc>
        <w:tc>
          <w:tcPr>
            <w:tcW w:type="dxa" w:w="2769"/>
          </w:tcPr>
          <w:p/>
        </w:tc>
        <w:tc>
          <w:tcPr>
            <w:tcW w:type="dxa" w:w="2769"/>
          </w:tcPr>
          <w:p>
            <w:pPr>
              <w:pStyle w:val="null3"/>
              <w:jc w:val="left"/>
            </w:pPr>
            <w:r>
              <w:rPr>
                <w:rFonts w:ascii="仿宋_GB2312" w:hAnsi="仿宋_GB2312" w:cs="仿宋_GB2312" w:eastAsia="仿宋_GB2312"/>
              </w:rPr>
              <w:t>8) 静态温度设定范围（℃） -20~+40，步增0.1，显示精度0.1，控制精度±2</w:t>
            </w:r>
          </w:p>
        </w:tc>
      </w:tr>
      <w:tr>
        <w:tc>
          <w:tcPr>
            <w:tcW w:type="dxa" w:w="2769"/>
          </w:tcPr>
          <w:p>
            <w:pPr>
              <w:pStyle w:val="null3"/>
              <w:jc w:val="left"/>
            </w:pPr>
            <w:r>
              <w:rPr>
                <w:rFonts w:ascii="仿宋_GB2312" w:hAnsi="仿宋_GB2312" w:cs="仿宋_GB2312" w:eastAsia="仿宋_GB2312"/>
              </w:rPr>
              <w:t>421</w:t>
            </w:r>
          </w:p>
        </w:tc>
        <w:tc>
          <w:tcPr>
            <w:tcW w:type="dxa" w:w="2769"/>
          </w:tcPr>
          <w:p/>
        </w:tc>
        <w:tc>
          <w:tcPr>
            <w:tcW w:type="dxa" w:w="2769"/>
          </w:tcPr>
          <w:p>
            <w:pPr>
              <w:pStyle w:val="null3"/>
              <w:jc w:val="left"/>
            </w:pPr>
            <w:r>
              <w:rPr>
                <w:rFonts w:ascii="仿宋_GB2312" w:hAnsi="仿宋_GB2312" w:cs="仿宋_GB2312" w:eastAsia="仿宋_GB2312"/>
              </w:rPr>
              <w:t>9) 最大负载/相应转速下温控（℃） 0~+40，步增0.1，显示精度0.1，控制精度±2</w:t>
            </w:r>
          </w:p>
        </w:tc>
      </w:tr>
      <w:tr>
        <w:tc>
          <w:tcPr>
            <w:tcW w:type="dxa" w:w="2769"/>
          </w:tcPr>
          <w:p>
            <w:pPr>
              <w:pStyle w:val="null3"/>
              <w:jc w:val="left"/>
            </w:pPr>
            <w:r>
              <w:rPr>
                <w:rFonts w:ascii="仿宋_GB2312" w:hAnsi="仿宋_GB2312" w:cs="仿宋_GB2312" w:eastAsia="仿宋_GB2312"/>
              </w:rPr>
              <w:t>422</w:t>
            </w:r>
          </w:p>
        </w:tc>
        <w:tc>
          <w:tcPr>
            <w:tcW w:type="dxa" w:w="2769"/>
          </w:tcPr>
          <w:p/>
        </w:tc>
        <w:tc>
          <w:tcPr>
            <w:tcW w:type="dxa" w:w="2769"/>
          </w:tcPr>
          <w:p>
            <w:pPr>
              <w:pStyle w:val="null3"/>
              <w:jc w:val="left"/>
            </w:pPr>
            <w:r>
              <w:rPr>
                <w:rFonts w:ascii="仿宋_GB2312" w:hAnsi="仿宋_GB2312" w:cs="仿宋_GB2312" w:eastAsia="仿宋_GB2312"/>
              </w:rPr>
              <w:t>10) 有效离心时间 1~99 h / 1~59 min / 1~59 s</w:t>
            </w:r>
          </w:p>
        </w:tc>
      </w:tr>
      <w:tr>
        <w:tc>
          <w:tcPr>
            <w:tcW w:type="dxa" w:w="2769"/>
          </w:tcPr>
          <w:p>
            <w:pPr>
              <w:pStyle w:val="null3"/>
              <w:jc w:val="left"/>
            </w:pPr>
            <w:r>
              <w:rPr>
                <w:rFonts w:ascii="仿宋_GB2312" w:hAnsi="仿宋_GB2312" w:cs="仿宋_GB2312" w:eastAsia="仿宋_GB2312"/>
              </w:rPr>
              <w:t>423</w:t>
            </w:r>
          </w:p>
        </w:tc>
        <w:tc>
          <w:tcPr>
            <w:tcW w:type="dxa" w:w="2769"/>
          </w:tcPr>
          <w:p/>
        </w:tc>
        <w:tc>
          <w:tcPr>
            <w:tcW w:type="dxa" w:w="2769"/>
          </w:tcPr>
          <w:p>
            <w:pPr>
              <w:pStyle w:val="null3"/>
              <w:jc w:val="left"/>
            </w:pPr>
            <w:r>
              <w:rPr>
                <w:rFonts w:ascii="仿宋_GB2312" w:hAnsi="仿宋_GB2312" w:cs="仿宋_GB2312" w:eastAsia="仿宋_GB2312"/>
              </w:rPr>
              <w:t>11) 三种模式可选，精度±1秒</w:t>
            </w:r>
          </w:p>
        </w:tc>
      </w:tr>
      <w:tr>
        <w:tc>
          <w:tcPr>
            <w:tcW w:type="dxa" w:w="2769"/>
          </w:tcPr>
          <w:p>
            <w:pPr>
              <w:pStyle w:val="null3"/>
              <w:jc w:val="left"/>
            </w:pPr>
            <w:r>
              <w:rPr>
                <w:rFonts w:ascii="仿宋_GB2312" w:hAnsi="仿宋_GB2312" w:cs="仿宋_GB2312" w:eastAsia="仿宋_GB2312"/>
              </w:rPr>
              <w:t>424</w:t>
            </w:r>
          </w:p>
        </w:tc>
        <w:tc>
          <w:tcPr>
            <w:tcW w:type="dxa" w:w="2769"/>
          </w:tcPr>
          <w:p/>
        </w:tc>
        <w:tc>
          <w:tcPr>
            <w:tcW w:type="dxa" w:w="2769"/>
          </w:tcPr>
          <w:p>
            <w:pPr>
              <w:pStyle w:val="null3"/>
              <w:jc w:val="left"/>
            </w:pPr>
            <w:r>
              <w:rPr>
                <w:rFonts w:ascii="仿宋_GB2312" w:hAnsi="仿宋_GB2312" w:cs="仿宋_GB2312" w:eastAsia="仿宋_GB2312"/>
              </w:rPr>
              <w:t>12) 最高转速（rpm） 16000，步增10</w:t>
            </w:r>
          </w:p>
        </w:tc>
      </w:tr>
      <w:tr>
        <w:tc>
          <w:tcPr>
            <w:tcW w:type="dxa" w:w="2769"/>
          </w:tcPr>
          <w:p>
            <w:pPr>
              <w:pStyle w:val="null3"/>
              <w:jc w:val="left"/>
            </w:pPr>
            <w:r>
              <w:rPr>
                <w:rFonts w:ascii="仿宋_GB2312" w:hAnsi="仿宋_GB2312" w:cs="仿宋_GB2312" w:eastAsia="仿宋_GB2312"/>
              </w:rPr>
              <w:t>425</w:t>
            </w:r>
          </w:p>
        </w:tc>
        <w:tc>
          <w:tcPr>
            <w:tcW w:type="dxa" w:w="2769"/>
          </w:tcPr>
          <w:p/>
        </w:tc>
        <w:tc>
          <w:tcPr>
            <w:tcW w:type="dxa" w:w="2769"/>
          </w:tcPr>
          <w:p>
            <w:pPr>
              <w:pStyle w:val="null3"/>
              <w:jc w:val="left"/>
            </w:pPr>
            <w:r>
              <w:rPr>
                <w:rFonts w:ascii="仿宋_GB2312" w:hAnsi="仿宋_GB2312" w:cs="仿宋_GB2312" w:eastAsia="仿宋_GB2312"/>
              </w:rPr>
              <w:t>13) 最大相对离心力（×g） 24100，步增10</w:t>
            </w:r>
          </w:p>
        </w:tc>
      </w:tr>
      <w:tr>
        <w:tc>
          <w:tcPr>
            <w:tcW w:type="dxa" w:w="2769"/>
          </w:tcPr>
          <w:p>
            <w:pPr>
              <w:pStyle w:val="null3"/>
              <w:jc w:val="left"/>
            </w:pPr>
            <w:r>
              <w:rPr>
                <w:rFonts w:ascii="仿宋_GB2312" w:hAnsi="仿宋_GB2312" w:cs="仿宋_GB2312" w:eastAsia="仿宋_GB2312"/>
              </w:rPr>
              <w:t>426</w:t>
            </w:r>
          </w:p>
        </w:tc>
        <w:tc>
          <w:tcPr>
            <w:tcW w:type="dxa" w:w="2769"/>
          </w:tcPr>
          <w:p/>
        </w:tc>
        <w:tc>
          <w:tcPr>
            <w:tcW w:type="dxa" w:w="2769"/>
          </w:tcPr>
          <w:p>
            <w:pPr>
              <w:pStyle w:val="null3"/>
              <w:jc w:val="left"/>
            </w:pPr>
            <w:r>
              <w:rPr>
                <w:rFonts w:ascii="仿宋_GB2312" w:hAnsi="仿宋_GB2312" w:cs="仿宋_GB2312" w:eastAsia="仿宋_GB2312"/>
              </w:rPr>
              <w:t>14) 存储程序 5个面板快捷程序调用/10个内置存储程序</w:t>
            </w:r>
          </w:p>
        </w:tc>
      </w:tr>
      <w:tr>
        <w:tc>
          <w:tcPr>
            <w:tcW w:type="dxa" w:w="2769"/>
          </w:tcPr>
          <w:p>
            <w:pPr>
              <w:pStyle w:val="null3"/>
              <w:jc w:val="left"/>
            </w:pPr>
            <w:r>
              <w:rPr>
                <w:rFonts w:ascii="仿宋_GB2312" w:hAnsi="仿宋_GB2312" w:cs="仿宋_GB2312" w:eastAsia="仿宋_GB2312"/>
              </w:rPr>
              <w:t>427</w:t>
            </w:r>
          </w:p>
        </w:tc>
        <w:tc>
          <w:tcPr>
            <w:tcW w:type="dxa" w:w="2769"/>
          </w:tcPr>
          <w:p/>
        </w:tc>
        <w:tc>
          <w:tcPr>
            <w:tcW w:type="dxa" w:w="2769"/>
          </w:tcPr>
          <w:p>
            <w:pPr>
              <w:pStyle w:val="null3"/>
              <w:jc w:val="left"/>
            </w:pPr>
            <w:r>
              <w:rPr>
                <w:rFonts w:ascii="仿宋_GB2312" w:hAnsi="仿宋_GB2312" w:cs="仿宋_GB2312" w:eastAsia="仿宋_GB2312"/>
              </w:rPr>
              <w:t>15) 最大容量（ml） ≥400（100ml×4）</w:t>
            </w:r>
          </w:p>
        </w:tc>
      </w:tr>
      <w:tr>
        <w:tc>
          <w:tcPr>
            <w:tcW w:type="dxa" w:w="2769"/>
          </w:tcPr>
          <w:p>
            <w:pPr>
              <w:pStyle w:val="null3"/>
              <w:jc w:val="left"/>
            </w:pPr>
            <w:r>
              <w:rPr>
                <w:rFonts w:ascii="仿宋_GB2312" w:hAnsi="仿宋_GB2312" w:cs="仿宋_GB2312" w:eastAsia="仿宋_GB2312"/>
              </w:rPr>
              <w:t>428</w:t>
            </w:r>
          </w:p>
        </w:tc>
        <w:tc>
          <w:tcPr>
            <w:tcW w:type="dxa" w:w="2769"/>
          </w:tcPr>
          <w:p/>
        </w:tc>
        <w:tc>
          <w:tcPr>
            <w:tcW w:type="dxa" w:w="2769"/>
          </w:tcPr>
          <w:p>
            <w:pPr>
              <w:pStyle w:val="null3"/>
              <w:jc w:val="left"/>
            </w:pPr>
            <w:r>
              <w:rPr>
                <w:rFonts w:ascii="仿宋_GB2312" w:hAnsi="仿宋_GB2312" w:cs="仿宋_GB2312" w:eastAsia="仿宋_GB2312"/>
              </w:rPr>
              <w:t>16) 最快加速时间（s)/升速挡 18秒/9挡</w:t>
            </w:r>
          </w:p>
        </w:tc>
      </w:tr>
      <w:tr>
        <w:tc>
          <w:tcPr>
            <w:tcW w:type="dxa" w:w="2769"/>
          </w:tcPr>
          <w:p>
            <w:pPr>
              <w:pStyle w:val="null3"/>
              <w:jc w:val="left"/>
            </w:pPr>
            <w:r>
              <w:rPr>
                <w:rFonts w:ascii="仿宋_GB2312" w:hAnsi="仿宋_GB2312" w:cs="仿宋_GB2312" w:eastAsia="仿宋_GB2312"/>
              </w:rPr>
              <w:t>429</w:t>
            </w:r>
          </w:p>
        </w:tc>
        <w:tc>
          <w:tcPr>
            <w:tcW w:type="dxa" w:w="2769"/>
          </w:tcPr>
          <w:p/>
        </w:tc>
        <w:tc>
          <w:tcPr>
            <w:tcW w:type="dxa" w:w="2769"/>
          </w:tcPr>
          <w:p>
            <w:pPr>
              <w:pStyle w:val="null3"/>
              <w:jc w:val="left"/>
            </w:pPr>
            <w:r>
              <w:rPr>
                <w:rFonts w:ascii="仿宋_GB2312" w:hAnsi="仿宋_GB2312" w:cs="仿宋_GB2312" w:eastAsia="仿宋_GB2312"/>
              </w:rPr>
              <w:t>17) 最快减速时间（s)/减速挡 20秒/10挡，0挡自由停机</w:t>
            </w:r>
          </w:p>
        </w:tc>
      </w:tr>
      <w:tr>
        <w:tc>
          <w:tcPr>
            <w:tcW w:type="dxa" w:w="2769"/>
          </w:tcPr>
          <w:p>
            <w:pPr>
              <w:pStyle w:val="null3"/>
              <w:jc w:val="left"/>
            </w:pPr>
            <w:r>
              <w:rPr>
                <w:rFonts w:ascii="仿宋_GB2312" w:hAnsi="仿宋_GB2312" w:cs="仿宋_GB2312" w:eastAsia="仿宋_GB2312"/>
              </w:rPr>
              <w:t>430</w:t>
            </w:r>
          </w:p>
        </w:tc>
        <w:tc>
          <w:tcPr>
            <w:tcW w:type="dxa" w:w="2769"/>
          </w:tcPr>
          <w:p/>
        </w:tc>
        <w:tc>
          <w:tcPr>
            <w:tcW w:type="dxa" w:w="2769"/>
          </w:tcPr>
          <w:p>
            <w:pPr>
              <w:pStyle w:val="null3"/>
              <w:jc w:val="left"/>
            </w:pPr>
            <w:r>
              <w:rPr>
                <w:rFonts w:ascii="仿宋_GB2312" w:hAnsi="仿宋_GB2312" w:cs="仿宋_GB2312" w:eastAsia="仿宋_GB2312"/>
              </w:rPr>
              <w:t>54.低速离心机 1) 输入功率（W）≤ 350</w:t>
            </w:r>
          </w:p>
        </w:tc>
      </w:tr>
      <w:tr>
        <w:tc>
          <w:tcPr>
            <w:tcW w:type="dxa" w:w="2769"/>
          </w:tcPr>
          <w:p>
            <w:pPr>
              <w:pStyle w:val="null3"/>
              <w:jc w:val="left"/>
            </w:pPr>
            <w:r>
              <w:rPr>
                <w:rFonts w:ascii="仿宋_GB2312" w:hAnsi="仿宋_GB2312" w:cs="仿宋_GB2312" w:eastAsia="仿宋_GB2312"/>
              </w:rPr>
              <w:t>431</w:t>
            </w:r>
          </w:p>
        </w:tc>
        <w:tc>
          <w:tcPr>
            <w:tcW w:type="dxa" w:w="2769"/>
          </w:tcPr>
          <w:p/>
        </w:tc>
        <w:tc>
          <w:tcPr>
            <w:tcW w:type="dxa" w:w="2769"/>
          </w:tcPr>
          <w:p>
            <w:pPr>
              <w:pStyle w:val="null3"/>
              <w:jc w:val="left"/>
            </w:pPr>
            <w:r>
              <w:rPr>
                <w:rFonts w:ascii="仿宋_GB2312" w:hAnsi="仿宋_GB2312" w:cs="仿宋_GB2312" w:eastAsia="仿宋_GB2312"/>
              </w:rPr>
              <w:t>2) 适用环境温度（℃） +5～40</w:t>
            </w:r>
          </w:p>
        </w:tc>
      </w:tr>
      <w:tr>
        <w:tc>
          <w:tcPr>
            <w:tcW w:type="dxa" w:w="2769"/>
          </w:tcPr>
          <w:p>
            <w:pPr>
              <w:pStyle w:val="null3"/>
              <w:jc w:val="left"/>
            </w:pPr>
            <w:r>
              <w:rPr>
                <w:rFonts w:ascii="仿宋_GB2312" w:hAnsi="仿宋_GB2312" w:cs="仿宋_GB2312" w:eastAsia="仿宋_GB2312"/>
              </w:rPr>
              <w:t>432</w:t>
            </w:r>
          </w:p>
        </w:tc>
        <w:tc>
          <w:tcPr>
            <w:tcW w:type="dxa" w:w="2769"/>
          </w:tcPr>
          <w:p/>
        </w:tc>
        <w:tc>
          <w:tcPr>
            <w:tcW w:type="dxa" w:w="2769"/>
          </w:tcPr>
          <w:p>
            <w:pPr>
              <w:pStyle w:val="null3"/>
              <w:jc w:val="left"/>
            </w:pPr>
            <w:r>
              <w:rPr>
                <w:rFonts w:ascii="仿宋_GB2312" w:hAnsi="仿宋_GB2312" w:cs="仿宋_GB2312" w:eastAsia="仿宋_GB2312"/>
              </w:rPr>
              <w:t>3) 适用环境湿度（％） ≤80</w:t>
            </w:r>
          </w:p>
        </w:tc>
      </w:tr>
      <w:tr>
        <w:tc>
          <w:tcPr>
            <w:tcW w:type="dxa" w:w="2769"/>
          </w:tcPr>
          <w:p>
            <w:pPr>
              <w:pStyle w:val="null3"/>
              <w:jc w:val="left"/>
            </w:pPr>
            <w:r>
              <w:rPr>
                <w:rFonts w:ascii="仿宋_GB2312" w:hAnsi="仿宋_GB2312" w:cs="仿宋_GB2312" w:eastAsia="仿宋_GB2312"/>
              </w:rPr>
              <w:t>433</w:t>
            </w:r>
          </w:p>
        </w:tc>
        <w:tc>
          <w:tcPr>
            <w:tcW w:type="dxa" w:w="2769"/>
          </w:tcPr>
          <w:p/>
        </w:tc>
        <w:tc>
          <w:tcPr>
            <w:tcW w:type="dxa" w:w="2769"/>
          </w:tcPr>
          <w:p>
            <w:pPr>
              <w:pStyle w:val="null3"/>
              <w:jc w:val="left"/>
            </w:pPr>
            <w:r>
              <w:rPr>
                <w:rFonts w:ascii="仿宋_GB2312" w:hAnsi="仿宋_GB2312" w:cs="仿宋_GB2312" w:eastAsia="仿宋_GB2312"/>
              </w:rPr>
              <w:t>4) 适用电源电压 AC 220 V 50 Hz / 60 Hz 10 A</w:t>
            </w:r>
          </w:p>
        </w:tc>
      </w:tr>
      <w:tr>
        <w:tc>
          <w:tcPr>
            <w:tcW w:type="dxa" w:w="2769"/>
          </w:tcPr>
          <w:p>
            <w:pPr>
              <w:pStyle w:val="null3"/>
              <w:jc w:val="left"/>
            </w:pPr>
            <w:r>
              <w:rPr>
                <w:rFonts w:ascii="仿宋_GB2312" w:hAnsi="仿宋_GB2312" w:cs="仿宋_GB2312" w:eastAsia="仿宋_GB2312"/>
              </w:rPr>
              <w:t>434</w:t>
            </w:r>
          </w:p>
        </w:tc>
        <w:tc>
          <w:tcPr>
            <w:tcW w:type="dxa" w:w="2769"/>
          </w:tcPr>
          <w:p/>
        </w:tc>
        <w:tc>
          <w:tcPr>
            <w:tcW w:type="dxa" w:w="2769"/>
          </w:tcPr>
          <w:p>
            <w:pPr>
              <w:pStyle w:val="null3"/>
              <w:jc w:val="left"/>
            </w:pPr>
            <w:r>
              <w:rPr>
                <w:rFonts w:ascii="仿宋_GB2312" w:hAnsi="仿宋_GB2312" w:cs="仿宋_GB2312" w:eastAsia="仿宋_GB2312"/>
              </w:rPr>
              <w:t>5) 有效离心时间 1-99分钟/1-59秒；两种模式可选；精度±1秒</w:t>
            </w:r>
          </w:p>
        </w:tc>
      </w:tr>
      <w:tr>
        <w:tc>
          <w:tcPr>
            <w:tcW w:type="dxa" w:w="2769"/>
          </w:tcPr>
          <w:p>
            <w:pPr>
              <w:pStyle w:val="null3"/>
              <w:jc w:val="left"/>
            </w:pPr>
            <w:r>
              <w:rPr>
                <w:rFonts w:ascii="仿宋_GB2312" w:hAnsi="仿宋_GB2312" w:cs="仿宋_GB2312" w:eastAsia="仿宋_GB2312"/>
              </w:rPr>
              <w:t>435</w:t>
            </w:r>
          </w:p>
        </w:tc>
        <w:tc>
          <w:tcPr>
            <w:tcW w:type="dxa" w:w="2769"/>
          </w:tcPr>
          <w:p/>
        </w:tc>
        <w:tc>
          <w:tcPr>
            <w:tcW w:type="dxa" w:w="2769"/>
          </w:tcPr>
          <w:p>
            <w:pPr>
              <w:pStyle w:val="null3"/>
              <w:jc w:val="left"/>
            </w:pPr>
            <w:r>
              <w:rPr>
                <w:rFonts w:ascii="仿宋_GB2312" w:hAnsi="仿宋_GB2312" w:cs="仿宋_GB2312" w:eastAsia="仿宋_GB2312"/>
              </w:rPr>
              <w:t>6) 转速范围（rpm） 100~6000，步增10</w:t>
            </w:r>
          </w:p>
        </w:tc>
      </w:tr>
      <w:tr>
        <w:tc>
          <w:tcPr>
            <w:tcW w:type="dxa" w:w="2769"/>
          </w:tcPr>
          <w:p>
            <w:pPr>
              <w:pStyle w:val="null3"/>
              <w:jc w:val="left"/>
            </w:pPr>
            <w:r>
              <w:rPr>
                <w:rFonts w:ascii="仿宋_GB2312" w:hAnsi="仿宋_GB2312" w:cs="仿宋_GB2312" w:eastAsia="仿宋_GB2312"/>
              </w:rPr>
              <w:t>436</w:t>
            </w:r>
          </w:p>
        </w:tc>
        <w:tc>
          <w:tcPr>
            <w:tcW w:type="dxa" w:w="2769"/>
          </w:tcPr>
          <w:p/>
        </w:tc>
        <w:tc>
          <w:tcPr>
            <w:tcW w:type="dxa" w:w="2769"/>
          </w:tcPr>
          <w:p>
            <w:pPr>
              <w:pStyle w:val="null3"/>
              <w:jc w:val="left"/>
            </w:pPr>
            <w:r>
              <w:rPr>
                <w:rFonts w:ascii="仿宋_GB2312" w:hAnsi="仿宋_GB2312" w:cs="仿宋_GB2312" w:eastAsia="仿宋_GB2312"/>
              </w:rPr>
              <w:t>7) 最大相对离心力（×g） 5150，步增10</w:t>
            </w:r>
          </w:p>
        </w:tc>
      </w:tr>
      <w:tr>
        <w:tc>
          <w:tcPr>
            <w:tcW w:type="dxa" w:w="2769"/>
          </w:tcPr>
          <w:p>
            <w:pPr>
              <w:pStyle w:val="null3"/>
              <w:jc w:val="left"/>
            </w:pPr>
            <w:r>
              <w:rPr>
                <w:rFonts w:ascii="仿宋_GB2312" w:hAnsi="仿宋_GB2312" w:cs="仿宋_GB2312" w:eastAsia="仿宋_GB2312"/>
              </w:rPr>
              <w:t>437</w:t>
            </w:r>
          </w:p>
        </w:tc>
        <w:tc>
          <w:tcPr>
            <w:tcW w:type="dxa" w:w="2769"/>
          </w:tcPr>
          <w:p/>
        </w:tc>
        <w:tc>
          <w:tcPr>
            <w:tcW w:type="dxa" w:w="2769"/>
          </w:tcPr>
          <w:p>
            <w:pPr>
              <w:pStyle w:val="null3"/>
              <w:jc w:val="left"/>
            </w:pPr>
            <w:r>
              <w:rPr>
                <w:rFonts w:ascii="仿宋_GB2312" w:hAnsi="仿宋_GB2312" w:cs="仿宋_GB2312" w:eastAsia="仿宋_GB2312"/>
              </w:rPr>
              <w:t>8) 存储程序 10个内置存储程序/5个面板快捷程序调用</w:t>
            </w:r>
          </w:p>
        </w:tc>
      </w:tr>
      <w:tr>
        <w:tc>
          <w:tcPr>
            <w:tcW w:type="dxa" w:w="2769"/>
          </w:tcPr>
          <w:p>
            <w:pPr>
              <w:pStyle w:val="null3"/>
              <w:jc w:val="left"/>
            </w:pPr>
            <w:r>
              <w:rPr>
                <w:rFonts w:ascii="仿宋_GB2312" w:hAnsi="仿宋_GB2312" w:cs="仿宋_GB2312" w:eastAsia="仿宋_GB2312"/>
              </w:rPr>
              <w:t>438</w:t>
            </w:r>
          </w:p>
        </w:tc>
        <w:tc>
          <w:tcPr>
            <w:tcW w:type="dxa" w:w="2769"/>
          </w:tcPr>
          <w:p/>
        </w:tc>
        <w:tc>
          <w:tcPr>
            <w:tcW w:type="dxa" w:w="2769"/>
          </w:tcPr>
          <w:p>
            <w:pPr>
              <w:pStyle w:val="null3"/>
              <w:jc w:val="left"/>
            </w:pPr>
            <w:r>
              <w:rPr>
                <w:rFonts w:ascii="仿宋_GB2312" w:hAnsi="仿宋_GB2312" w:cs="仿宋_GB2312" w:eastAsia="仿宋_GB2312"/>
              </w:rPr>
              <w:t>9) 最大容量（ml） ≥400（100ml×4或50ml×8）</w:t>
            </w:r>
          </w:p>
        </w:tc>
      </w:tr>
      <w:tr>
        <w:tc>
          <w:tcPr>
            <w:tcW w:type="dxa" w:w="2769"/>
          </w:tcPr>
          <w:p>
            <w:pPr>
              <w:pStyle w:val="null3"/>
              <w:jc w:val="left"/>
            </w:pPr>
            <w:r>
              <w:rPr>
                <w:rFonts w:ascii="仿宋_GB2312" w:hAnsi="仿宋_GB2312" w:cs="仿宋_GB2312" w:eastAsia="仿宋_GB2312"/>
              </w:rPr>
              <w:t>439</w:t>
            </w:r>
          </w:p>
        </w:tc>
        <w:tc>
          <w:tcPr>
            <w:tcW w:type="dxa" w:w="2769"/>
          </w:tcPr>
          <w:p/>
        </w:tc>
        <w:tc>
          <w:tcPr>
            <w:tcW w:type="dxa" w:w="2769"/>
          </w:tcPr>
          <w:p>
            <w:pPr>
              <w:pStyle w:val="null3"/>
              <w:jc w:val="left"/>
            </w:pPr>
            <w:r>
              <w:rPr>
                <w:rFonts w:ascii="仿宋_GB2312" w:hAnsi="仿宋_GB2312" w:cs="仿宋_GB2312" w:eastAsia="仿宋_GB2312"/>
              </w:rPr>
              <w:t>10) 最快加速时间（Sec)/升速挡 30秒/9挡</w:t>
            </w:r>
          </w:p>
        </w:tc>
      </w:tr>
      <w:tr>
        <w:tc>
          <w:tcPr>
            <w:tcW w:type="dxa" w:w="2769"/>
          </w:tcPr>
          <w:p>
            <w:pPr>
              <w:pStyle w:val="null3"/>
              <w:jc w:val="left"/>
            </w:pPr>
            <w:r>
              <w:rPr>
                <w:rFonts w:ascii="仿宋_GB2312" w:hAnsi="仿宋_GB2312" w:cs="仿宋_GB2312" w:eastAsia="仿宋_GB2312"/>
              </w:rPr>
              <w:t>440</w:t>
            </w:r>
          </w:p>
        </w:tc>
        <w:tc>
          <w:tcPr>
            <w:tcW w:type="dxa" w:w="2769"/>
          </w:tcPr>
          <w:p/>
        </w:tc>
        <w:tc>
          <w:tcPr>
            <w:tcW w:type="dxa" w:w="2769"/>
          </w:tcPr>
          <w:p>
            <w:pPr>
              <w:pStyle w:val="null3"/>
              <w:jc w:val="left"/>
            </w:pPr>
            <w:r>
              <w:rPr>
                <w:rFonts w:ascii="仿宋_GB2312" w:hAnsi="仿宋_GB2312" w:cs="仿宋_GB2312" w:eastAsia="仿宋_GB2312"/>
              </w:rPr>
              <w:t>11) 最快减速时间（Sec)/减速挡 25秒/10挡，0挡自由停机</w:t>
            </w:r>
          </w:p>
        </w:tc>
      </w:tr>
      <w:tr>
        <w:tc>
          <w:tcPr>
            <w:tcW w:type="dxa" w:w="2769"/>
          </w:tcPr>
          <w:p>
            <w:pPr>
              <w:pStyle w:val="null3"/>
              <w:jc w:val="left"/>
            </w:pPr>
            <w:r>
              <w:rPr>
                <w:rFonts w:ascii="仿宋_GB2312" w:hAnsi="仿宋_GB2312" w:cs="仿宋_GB2312" w:eastAsia="仿宋_GB2312"/>
              </w:rPr>
              <w:t>441</w:t>
            </w:r>
          </w:p>
        </w:tc>
        <w:tc>
          <w:tcPr>
            <w:tcW w:type="dxa" w:w="2769"/>
          </w:tcPr>
          <w:p/>
        </w:tc>
        <w:tc>
          <w:tcPr>
            <w:tcW w:type="dxa" w:w="2769"/>
          </w:tcPr>
          <w:p>
            <w:pPr>
              <w:pStyle w:val="null3"/>
              <w:jc w:val="left"/>
            </w:pPr>
            <w:r>
              <w:rPr>
                <w:rFonts w:ascii="仿宋_GB2312" w:hAnsi="仿宋_GB2312" w:cs="仿宋_GB2312" w:eastAsia="仿宋_GB2312"/>
              </w:rPr>
              <w:t>55.电泳仪 用于DNA或RNA分子的分离和分析，不同大小的核酸片段在电场作用下在凝胶介质中迁移速度不同，从而形成不同的条带，用于PCR产物鉴定，RNA完整性检测技术参数：</w:t>
            </w:r>
          </w:p>
        </w:tc>
      </w:tr>
      <w:tr>
        <w:tc>
          <w:tcPr>
            <w:tcW w:type="dxa" w:w="2769"/>
          </w:tcPr>
          <w:p>
            <w:pPr>
              <w:pStyle w:val="null3"/>
              <w:jc w:val="left"/>
            </w:pPr>
            <w:r>
              <w:rPr>
                <w:rFonts w:ascii="仿宋_GB2312" w:hAnsi="仿宋_GB2312" w:cs="仿宋_GB2312" w:eastAsia="仿宋_GB2312"/>
              </w:rPr>
              <w:t>442</w:t>
            </w:r>
          </w:p>
        </w:tc>
        <w:tc>
          <w:tcPr>
            <w:tcW w:type="dxa" w:w="2769"/>
          </w:tcPr>
          <w:p/>
        </w:tc>
        <w:tc>
          <w:tcPr>
            <w:tcW w:type="dxa" w:w="2769"/>
          </w:tcPr>
          <w:p>
            <w:pPr>
              <w:pStyle w:val="null3"/>
              <w:jc w:val="left"/>
            </w:pPr>
            <w:r>
              <w:rPr>
                <w:rFonts w:ascii="仿宋_GB2312" w:hAnsi="仿宋_GB2312" w:cs="仿宋_GB2312" w:eastAsia="仿宋_GB2312"/>
              </w:rPr>
              <w:t>1) PCR电泳：梳子1mm27齿*4排，可一次跑108个样品（含Maker）</w:t>
            </w:r>
          </w:p>
        </w:tc>
      </w:tr>
      <w:tr>
        <w:tc>
          <w:tcPr>
            <w:tcW w:type="dxa" w:w="2769"/>
          </w:tcPr>
          <w:p>
            <w:pPr>
              <w:pStyle w:val="null3"/>
              <w:jc w:val="left"/>
            </w:pPr>
            <w:r>
              <w:rPr>
                <w:rFonts w:ascii="仿宋_GB2312" w:hAnsi="仿宋_GB2312" w:cs="仿宋_GB2312" w:eastAsia="仿宋_GB2312"/>
              </w:rPr>
              <w:t>443</w:t>
            </w:r>
          </w:p>
        </w:tc>
        <w:tc>
          <w:tcPr>
            <w:tcW w:type="dxa" w:w="2769"/>
          </w:tcPr>
          <w:p/>
        </w:tc>
        <w:tc>
          <w:tcPr>
            <w:tcW w:type="dxa" w:w="2769"/>
          </w:tcPr>
          <w:p>
            <w:pPr>
              <w:pStyle w:val="null3"/>
              <w:jc w:val="left"/>
            </w:pPr>
            <w:r>
              <w:rPr>
                <w:rFonts w:ascii="仿宋_GB2312" w:hAnsi="仿宋_GB2312" w:cs="仿宋_GB2312" w:eastAsia="仿宋_GB2312"/>
              </w:rPr>
              <w:t>2)多种规格凝胶托盘任意组合（W*L）：130mm×130mm，130mm×65mm，65mm×130mm，65mm×65mm</w:t>
            </w:r>
          </w:p>
        </w:tc>
      </w:tr>
      <w:tr>
        <w:tc>
          <w:tcPr>
            <w:tcW w:type="dxa" w:w="2769"/>
          </w:tcPr>
          <w:p>
            <w:pPr>
              <w:pStyle w:val="null3"/>
              <w:jc w:val="left"/>
            </w:pPr>
            <w:r>
              <w:rPr>
                <w:rFonts w:ascii="仿宋_GB2312" w:hAnsi="仿宋_GB2312" w:cs="仿宋_GB2312" w:eastAsia="仿宋_GB2312"/>
              </w:rPr>
              <w:t>444</w:t>
            </w:r>
          </w:p>
        </w:tc>
        <w:tc>
          <w:tcPr>
            <w:tcW w:type="dxa" w:w="2769"/>
          </w:tcPr>
          <w:p/>
        </w:tc>
        <w:tc>
          <w:tcPr>
            <w:tcW w:type="dxa" w:w="2769"/>
          </w:tcPr>
          <w:p>
            <w:pPr>
              <w:pStyle w:val="null3"/>
              <w:jc w:val="left"/>
            </w:pPr>
            <w:r>
              <w:rPr>
                <w:rFonts w:ascii="仿宋_GB2312" w:hAnsi="仿宋_GB2312" w:cs="仿宋_GB2312" w:eastAsia="仿宋_GB2312"/>
              </w:rPr>
              <w:t>3)耐高温凝胶托盘，100℃高温不变形，无需将琼脂糖晾到温热再灌胶</w:t>
            </w:r>
          </w:p>
        </w:tc>
      </w:tr>
      <w:tr>
        <w:tc>
          <w:tcPr>
            <w:tcW w:type="dxa" w:w="2769"/>
          </w:tcPr>
          <w:p>
            <w:pPr>
              <w:pStyle w:val="null3"/>
              <w:jc w:val="left"/>
            </w:pPr>
            <w:r>
              <w:rPr>
                <w:rFonts w:ascii="仿宋_GB2312" w:hAnsi="仿宋_GB2312" w:cs="仿宋_GB2312" w:eastAsia="仿宋_GB2312"/>
              </w:rPr>
              <w:t>445</w:t>
            </w:r>
          </w:p>
        </w:tc>
        <w:tc>
          <w:tcPr>
            <w:tcW w:type="dxa" w:w="2769"/>
          </w:tcPr>
          <w:p/>
        </w:tc>
        <w:tc>
          <w:tcPr>
            <w:tcW w:type="dxa" w:w="2769"/>
          </w:tcPr>
          <w:p>
            <w:pPr>
              <w:pStyle w:val="null3"/>
              <w:jc w:val="left"/>
            </w:pPr>
            <w:r>
              <w:rPr>
                <w:rFonts w:ascii="仿宋_GB2312" w:hAnsi="仿宋_GB2312" w:cs="仿宋_GB2312" w:eastAsia="仿宋_GB2312"/>
              </w:rPr>
              <w:t>4）不使用橡胶密封圈，活动电极采用内嵌式设计，永无漏液顾虑</w:t>
            </w:r>
          </w:p>
        </w:tc>
      </w:tr>
      <w:tr>
        <w:tc>
          <w:tcPr>
            <w:tcW w:type="dxa" w:w="2769"/>
          </w:tcPr>
          <w:p>
            <w:pPr>
              <w:pStyle w:val="null3"/>
              <w:jc w:val="left"/>
            </w:pPr>
            <w:r>
              <w:rPr>
                <w:rFonts w:ascii="仿宋_GB2312" w:hAnsi="仿宋_GB2312" w:cs="仿宋_GB2312" w:eastAsia="仿宋_GB2312"/>
              </w:rPr>
              <w:t>446</w:t>
            </w:r>
          </w:p>
        </w:tc>
        <w:tc>
          <w:tcPr>
            <w:tcW w:type="dxa" w:w="2769"/>
          </w:tcPr>
          <w:p/>
        </w:tc>
        <w:tc>
          <w:tcPr>
            <w:tcW w:type="dxa" w:w="2769"/>
          </w:tcPr>
          <w:p>
            <w:pPr>
              <w:pStyle w:val="null3"/>
              <w:jc w:val="left"/>
            </w:pPr>
            <w:r>
              <w:rPr>
                <w:rFonts w:ascii="仿宋_GB2312" w:hAnsi="仿宋_GB2312" w:cs="仿宋_GB2312" w:eastAsia="仿宋_GB2312"/>
              </w:rPr>
              <w:t>5) 凝胶面积（W*L）：130mm×130mm，130mm×65mm，65mm×130mm，65mm×65mm</w:t>
            </w:r>
          </w:p>
        </w:tc>
      </w:tr>
      <w:tr>
        <w:tc>
          <w:tcPr>
            <w:tcW w:type="dxa" w:w="2769"/>
          </w:tcPr>
          <w:p>
            <w:pPr>
              <w:pStyle w:val="null3"/>
              <w:jc w:val="left"/>
            </w:pPr>
            <w:r>
              <w:rPr>
                <w:rFonts w:ascii="仿宋_GB2312" w:hAnsi="仿宋_GB2312" w:cs="仿宋_GB2312" w:eastAsia="仿宋_GB2312"/>
              </w:rPr>
              <w:t>447</w:t>
            </w:r>
          </w:p>
        </w:tc>
        <w:tc>
          <w:tcPr>
            <w:tcW w:type="dxa" w:w="2769"/>
          </w:tcPr>
          <w:p/>
        </w:tc>
        <w:tc>
          <w:tcPr>
            <w:tcW w:type="dxa" w:w="2769"/>
          </w:tcPr>
          <w:p>
            <w:pPr>
              <w:pStyle w:val="null3"/>
              <w:jc w:val="left"/>
            </w:pPr>
            <w:r>
              <w:rPr>
                <w:rFonts w:ascii="仿宋_GB2312" w:hAnsi="仿宋_GB2312" w:cs="仿宋_GB2312" w:eastAsia="仿宋_GB2312"/>
              </w:rPr>
              <w:t>6) 梳子规格：0.75mm：7+7齿/14齿、9+9齿/19齿；1.0 mm：12+12齿/27齿；1.5mm：7+7齿/14齿、9+9齿/19齿；2.0mm：3+2齿/3+3齿</w:t>
            </w:r>
          </w:p>
        </w:tc>
      </w:tr>
      <w:tr>
        <w:tc>
          <w:tcPr>
            <w:tcW w:type="dxa" w:w="2769"/>
          </w:tcPr>
          <w:p>
            <w:pPr>
              <w:pStyle w:val="null3"/>
              <w:jc w:val="left"/>
            </w:pPr>
            <w:r>
              <w:rPr>
                <w:rFonts w:ascii="仿宋_GB2312" w:hAnsi="仿宋_GB2312" w:cs="仿宋_GB2312" w:eastAsia="仿宋_GB2312"/>
              </w:rPr>
              <w:t>448</w:t>
            </w:r>
          </w:p>
        </w:tc>
        <w:tc>
          <w:tcPr>
            <w:tcW w:type="dxa" w:w="2769"/>
          </w:tcPr>
          <w:p/>
        </w:tc>
        <w:tc>
          <w:tcPr>
            <w:tcW w:type="dxa" w:w="2769"/>
          </w:tcPr>
          <w:p>
            <w:pPr>
              <w:pStyle w:val="null3"/>
              <w:jc w:val="left"/>
            </w:pPr>
            <w:r>
              <w:rPr>
                <w:rFonts w:ascii="仿宋_GB2312" w:hAnsi="仿宋_GB2312" w:cs="仿宋_GB2312" w:eastAsia="仿宋_GB2312"/>
              </w:rPr>
              <w:t>7) 梳子数量：双刃式9把</w:t>
            </w:r>
          </w:p>
        </w:tc>
      </w:tr>
      <w:tr>
        <w:tc>
          <w:tcPr>
            <w:tcW w:type="dxa" w:w="2769"/>
          </w:tcPr>
          <w:p>
            <w:pPr>
              <w:pStyle w:val="null3"/>
              <w:jc w:val="left"/>
            </w:pPr>
            <w:r>
              <w:rPr>
                <w:rFonts w:ascii="仿宋_GB2312" w:hAnsi="仿宋_GB2312" w:cs="仿宋_GB2312" w:eastAsia="仿宋_GB2312"/>
              </w:rPr>
              <w:t>449</w:t>
            </w:r>
          </w:p>
        </w:tc>
        <w:tc>
          <w:tcPr>
            <w:tcW w:type="dxa" w:w="2769"/>
          </w:tcPr>
          <w:p/>
        </w:tc>
        <w:tc>
          <w:tcPr>
            <w:tcW w:type="dxa" w:w="2769"/>
          </w:tcPr>
          <w:p>
            <w:pPr>
              <w:pStyle w:val="null3"/>
              <w:jc w:val="left"/>
            </w:pPr>
            <w:r>
              <w:rPr>
                <w:rFonts w:ascii="仿宋_GB2312" w:hAnsi="仿宋_GB2312" w:cs="仿宋_GB2312" w:eastAsia="仿宋_GB2312"/>
              </w:rPr>
              <w:t>8) 缓冲液体积：≥1000ml</w:t>
            </w:r>
          </w:p>
        </w:tc>
      </w:tr>
      <w:tr>
        <w:tc>
          <w:tcPr>
            <w:tcW w:type="dxa" w:w="2769"/>
          </w:tcPr>
          <w:p>
            <w:pPr>
              <w:pStyle w:val="null3"/>
              <w:jc w:val="left"/>
            </w:pPr>
            <w:r>
              <w:rPr>
                <w:rFonts w:ascii="仿宋_GB2312" w:hAnsi="仿宋_GB2312" w:cs="仿宋_GB2312" w:eastAsia="仿宋_GB2312"/>
              </w:rPr>
              <w:t>450</w:t>
            </w:r>
          </w:p>
        </w:tc>
        <w:tc>
          <w:tcPr>
            <w:tcW w:type="dxa" w:w="2769"/>
          </w:tcPr>
          <w:p/>
        </w:tc>
        <w:tc>
          <w:tcPr>
            <w:tcW w:type="dxa" w:w="2769"/>
          </w:tcPr>
          <w:p>
            <w:pPr>
              <w:pStyle w:val="null3"/>
              <w:jc w:val="left"/>
            </w:pPr>
            <w:r>
              <w:rPr>
                <w:rFonts w:ascii="仿宋_GB2312" w:hAnsi="仿宋_GB2312" w:cs="仿宋_GB2312" w:eastAsia="仿宋_GB2312"/>
              </w:rPr>
              <w:t>9) 铂金电极：φ0.25mm</w:t>
            </w:r>
          </w:p>
        </w:tc>
      </w:tr>
      <w:tr>
        <w:tc>
          <w:tcPr>
            <w:tcW w:type="dxa" w:w="2769"/>
          </w:tcPr>
          <w:p>
            <w:pPr>
              <w:pStyle w:val="null3"/>
              <w:jc w:val="left"/>
            </w:pPr>
            <w:r>
              <w:rPr>
                <w:rFonts w:ascii="仿宋_GB2312" w:hAnsi="仿宋_GB2312" w:cs="仿宋_GB2312" w:eastAsia="仿宋_GB2312"/>
              </w:rPr>
              <w:t>451</w:t>
            </w:r>
          </w:p>
        </w:tc>
        <w:tc>
          <w:tcPr>
            <w:tcW w:type="dxa" w:w="2769"/>
          </w:tcPr>
          <w:p/>
        </w:tc>
        <w:tc>
          <w:tcPr>
            <w:tcW w:type="dxa" w:w="2769"/>
          </w:tcPr>
          <w:p>
            <w:pPr>
              <w:pStyle w:val="null3"/>
              <w:jc w:val="left"/>
            </w:pPr>
            <w:r>
              <w:rPr>
                <w:rFonts w:ascii="仿宋_GB2312" w:hAnsi="仿宋_GB2312" w:cs="仿宋_GB2312" w:eastAsia="仿宋_GB2312"/>
              </w:rPr>
              <w:t>10)电源技术参数：输出类型：恒压、恒流、恒功率</w:t>
            </w:r>
          </w:p>
        </w:tc>
      </w:tr>
      <w:tr>
        <w:tc>
          <w:tcPr>
            <w:tcW w:type="dxa" w:w="2769"/>
          </w:tcPr>
          <w:p>
            <w:pPr>
              <w:pStyle w:val="null3"/>
              <w:jc w:val="left"/>
            </w:pPr>
            <w:r>
              <w:rPr>
                <w:rFonts w:ascii="仿宋_GB2312" w:hAnsi="仿宋_GB2312" w:cs="仿宋_GB2312" w:eastAsia="仿宋_GB2312"/>
              </w:rPr>
              <w:t>452</w:t>
            </w:r>
          </w:p>
        </w:tc>
        <w:tc>
          <w:tcPr>
            <w:tcW w:type="dxa" w:w="2769"/>
          </w:tcPr>
          <w:p/>
        </w:tc>
        <w:tc>
          <w:tcPr>
            <w:tcW w:type="dxa" w:w="2769"/>
          </w:tcPr>
          <w:p>
            <w:pPr>
              <w:pStyle w:val="null3"/>
              <w:jc w:val="left"/>
            </w:pPr>
            <w:r>
              <w:rPr>
                <w:rFonts w:ascii="仿宋_GB2312" w:hAnsi="仿宋_GB2312" w:cs="仿宋_GB2312" w:eastAsia="仿宋_GB2312"/>
              </w:rPr>
              <w:t>11) 透明外壳，一览内部结构</w:t>
            </w:r>
          </w:p>
        </w:tc>
      </w:tr>
      <w:tr>
        <w:tc>
          <w:tcPr>
            <w:tcW w:type="dxa" w:w="2769"/>
          </w:tcPr>
          <w:p>
            <w:pPr>
              <w:pStyle w:val="null3"/>
              <w:jc w:val="left"/>
            </w:pPr>
            <w:r>
              <w:rPr>
                <w:rFonts w:ascii="仿宋_GB2312" w:hAnsi="仿宋_GB2312" w:cs="仿宋_GB2312" w:eastAsia="仿宋_GB2312"/>
              </w:rPr>
              <w:t>453</w:t>
            </w:r>
          </w:p>
        </w:tc>
        <w:tc>
          <w:tcPr>
            <w:tcW w:type="dxa" w:w="2769"/>
          </w:tcPr>
          <w:p/>
        </w:tc>
        <w:tc>
          <w:tcPr>
            <w:tcW w:type="dxa" w:w="2769"/>
          </w:tcPr>
          <w:p>
            <w:pPr>
              <w:pStyle w:val="null3"/>
              <w:jc w:val="left"/>
            </w:pPr>
            <w:r>
              <w:rPr>
                <w:rFonts w:ascii="仿宋_GB2312" w:hAnsi="仿宋_GB2312" w:cs="仿宋_GB2312" w:eastAsia="仿宋_GB2312"/>
              </w:rPr>
              <w:t>12) 蛋白功能：浓缩胶后电源自动衔接分离胶，降低了人工重新设置的繁琐</w:t>
            </w:r>
          </w:p>
        </w:tc>
      </w:tr>
      <w:tr>
        <w:tc>
          <w:tcPr>
            <w:tcW w:type="dxa" w:w="2769"/>
          </w:tcPr>
          <w:p>
            <w:pPr>
              <w:pStyle w:val="null3"/>
              <w:jc w:val="left"/>
            </w:pPr>
            <w:r>
              <w:rPr>
                <w:rFonts w:ascii="仿宋_GB2312" w:hAnsi="仿宋_GB2312" w:cs="仿宋_GB2312" w:eastAsia="仿宋_GB2312"/>
              </w:rPr>
              <w:t>454</w:t>
            </w:r>
          </w:p>
        </w:tc>
        <w:tc>
          <w:tcPr>
            <w:tcW w:type="dxa" w:w="2769"/>
          </w:tcPr>
          <w:p/>
        </w:tc>
        <w:tc>
          <w:tcPr>
            <w:tcW w:type="dxa" w:w="2769"/>
          </w:tcPr>
          <w:p>
            <w:pPr>
              <w:pStyle w:val="null3"/>
              <w:jc w:val="left"/>
            </w:pPr>
            <w:r>
              <w:rPr>
                <w:rFonts w:ascii="仿宋_GB2312" w:hAnsi="仿宋_GB2312" w:cs="仿宋_GB2312" w:eastAsia="仿宋_GB2312"/>
              </w:rPr>
              <w:t>13)选定恒定值后，其余两项指标自动生成；</w:t>
            </w:r>
          </w:p>
        </w:tc>
      </w:tr>
      <w:tr>
        <w:tc>
          <w:tcPr>
            <w:tcW w:type="dxa" w:w="2769"/>
          </w:tcPr>
          <w:p>
            <w:pPr>
              <w:pStyle w:val="null3"/>
              <w:jc w:val="left"/>
            </w:pPr>
            <w:r>
              <w:rPr>
                <w:rFonts w:ascii="仿宋_GB2312" w:hAnsi="仿宋_GB2312" w:cs="仿宋_GB2312" w:eastAsia="仿宋_GB2312"/>
              </w:rPr>
              <w:t>455</w:t>
            </w:r>
          </w:p>
        </w:tc>
        <w:tc>
          <w:tcPr>
            <w:tcW w:type="dxa" w:w="2769"/>
          </w:tcPr>
          <w:p/>
        </w:tc>
        <w:tc>
          <w:tcPr>
            <w:tcW w:type="dxa" w:w="2769"/>
          </w:tcPr>
          <w:p>
            <w:pPr>
              <w:pStyle w:val="null3"/>
              <w:jc w:val="left"/>
            </w:pPr>
            <w:r>
              <w:rPr>
                <w:rFonts w:ascii="仿宋_GB2312" w:hAnsi="仿宋_GB2312" w:cs="仿宋_GB2312" w:eastAsia="仿宋_GB2312"/>
              </w:rPr>
              <w:t>14) 微电流功能：电泳结束自动进入微电流，避免定时关机的样品扩散，又防止了样品跑过头</w:t>
            </w:r>
          </w:p>
        </w:tc>
      </w:tr>
      <w:tr>
        <w:tc>
          <w:tcPr>
            <w:tcW w:type="dxa" w:w="2769"/>
          </w:tcPr>
          <w:p>
            <w:pPr>
              <w:pStyle w:val="null3"/>
              <w:jc w:val="left"/>
            </w:pPr>
            <w:r>
              <w:rPr>
                <w:rFonts w:ascii="仿宋_GB2312" w:hAnsi="仿宋_GB2312" w:cs="仿宋_GB2312" w:eastAsia="仿宋_GB2312"/>
              </w:rPr>
              <w:t>456</w:t>
            </w:r>
          </w:p>
        </w:tc>
        <w:tc>
          <w:tcPr>
            <w:tcW w:type="dxa" w:w="2769"/>
          </w:tcPr>
          <w:p/>
        </w:tc>
        <w:tc>
          <w:tcPr>
            <w:tcW w:type="dxa" w:w="2769"/>
          </w:tcPr>
          <w:p>
            <w:pPr>
              <w:pStyle w:val="null3"/>
              <w:jc w:val="left"/>
            </w:pPr>
            <w:r>
              <w:rPr>
                <w:rFonts w:ascii="仿宋_GB2312" w:hAnsi="仿宋_GB2312" w:cs="仿宋_GB2312" w:eastAsia="仿宋_GB2312"/>
              </w:rPr>
              <w:t>15) 安全性能：过压、电弧、空载和荷载突变监测；过载/短路监测；漏电保护；开路报警，断电自动恢复，暂停/恢复功能</w:t>
            </w:r>
          </w:p>
        </w:tc>
      </w:tr>
      <w:tr>
        <w:tc>
          <w:tcPr>
            <w:tcW w:type="dxa" w:w="2769"/>
          </w:tcPr>
          <w:p>
            <w:pPr>
              <w:pStyle w:val="null3"/>
              <w:jc w:val="left"/>
            </w:pPr>
            <w:r>
              <w:rPr>
                <w:rFonts w:ascii="仿宋_GB2312" w:hAnsi="仿宋_GB2312" w:cs="仿宋_GB2312" w:eastAsia="仿宋_GB2312"/>
              </w:rPr>
              <w:t>457</w:t>
            </w:r>
          </w:p>
        </w:tc>
        <w:tc>
          <w:tcPr>
            <w:tcW w:type="dxa" w:w="2769"/>
          </w:tcPr>
          <w:p/>
        </w:tc>
        <w:tc>
          <w:tcPr>
            <w:tcW w:type="dxa" w:w="2769"/>
          </w:tcPr>
          <w:p>
            <w:pPr>
              <w:pStyle w:val="null3"/>
              <w:jc w:val="left"/>
            </w:pPr>
            <w:r>
              <w:rPr>
                <w:rFonts w:ascii="仿宋_GB2312" w:hAnsi="仿宋_GB2312" w:cs="仿宋_GB2312" w:eastAsia="仿宋_GB2312"/>
              </w:rPr>
              <w:t>16) 液晶屏同时显示电压、电流、功率、定时时间</w:t>
            </w:r>
          </w:p>
        </w:tc>
      </w:tr>
      <w:tr>
        <w:tc>
          <w:tcPr>
            <w:tcW w:type="dxa" w:w="2769"/>
          </w:tcPr>
          <w:p>
            <w:pPr>
              <w:pStyle w:val="null3"/>
              <w:jc w:val="left"/>
            </w:pPr>
            <w:r>
              <w:rPr>
                <w:rFonts w:ascii="仿宋_GB2312" w:hAnsi="仿宋_GB2312" w:cs="仿宋_GB2312" w:eastAsia="仿宋_GB2312"/>
              </w:rPr>
              <w:t>458</w:t>
            </w:r>
          </w:p>
        </w:tc>
        <w:tc>
          <w:tcPr>
            <w:tcW w:type="dxa" w:w="2769"/>
          </w:tcPr>
          <w:p/>
        </w:tc>
        <w:tc>
          <w:tcPr>
            <w:tcW w:type="dxa" w:w="2769"/>
          </w:tcPr>
          <w:p>
            <w:pPr>
              <w:pStyle w:val="null3"/>
              <w:jc w:val="left"/>
            </w:pPr>
            <w:r>
              <w:rPr>
                <w:rFonts w:ascii="仿宋_GB2312" w:hAnsi="仿宋_GB2312" w:cs="仿宋_GB2312" w:eastAsia="仿宋_GB2312"/>
              </w:rPr>
              <w:t>17) 四组并联，可同时带多个电泳槽</w:t>
            </w:r>
          </w:p>
        </w:tc>
      </w:tr>
      <w:tr>
        <w:tc>
          <w:tcPr>
            <w:tcW w:type="dxa" w:w="2769"/>
          </w:tcPr>
          <w:p>
            <w:pPr>
              <w:pStyle w:val="null3"/>
              <w:jc w:val="left"/>
            </w:pPr>
            <w:r>
              <w:rPr>
                <w:rFonts w:ascii="仿宋_GB2312" w:hAnsi="仿宋_GB2312" w:cs="仿宋_GB2312" w:eastAsia="仿宋_GB2312"/>
              </w:rPr>
              <w:t>459</w:t>
            </w:r>
          </w:p>
        </w:tc>
        <w:tc>
          <w:tcPr>
            <w:tcW w:type="dxa" w:w="2769"/>
          </w:tcPr>
          <w:p/>
        </w:tc>
        <w:tc>
          <w:tcPr>
            <w:tcW w:type="dxa" w:w="2769"/>
          </w:tcPr>
          <w:p>
            <w:pPr>
              <w:pStyle w:val="null3"/>
              <w:jc w:val="left"/>
            </w:pPr>
            <w:r>
              <w:rPr>
                <w:rFonts w:ascii="仿宋_GB2312" w:hAnsi="仿宋_GB2312" w:cs="仿宋_GB2312" w:eastAsia="仿宋_GB2312"/>
              </w:rPr>
              <w:t>18) 可编程存储10种方法，每种方法最多包含10个步骤</w:t>
            </w:r>
          </w:p>
        </w:tc>
      </w:tr>
      <w:tr>
        <w:tc>
          <w:tcPr>
            <w:tcW w:type="dxa" w:w="2769"/>
          </w:tcPr>
          <w:p>
            <w:pPr>
              <w:pStyle w:val="null3"/>
              <w:jc w:val="left"/>
            </w:pPr>
            <w:r>
              <w:rPr>
                <w:rFonts w:ascii="仿宋_GB2312" w:hAnsi="仿宋_GB2312" w:cs="仿宋_GB2312" w:eastAsia="仿宋_GB2312"/>
              </w:rPr>
              <w:t>460</w:t>
            </w:r>
          </w:p>
        </w:tc>
        <w:tc>
          <w:tcPr>
            <w:tcW w:type="dxa" w:w="2769"/>
          </w:tcPr>
          <w:p/>
        </w:tc>
        <w:tc>
          <w:tcPr>
            <w:tcW w:type="dxa" w:w="2769"/>
          </w:tcPr>
          <w:p>
            <w:pPr>
              <w:pStyle w:val="null3"/>
              <w:jc w:val="left"/>
            </w:pPr>
            <w:r>
              <w:rPr>
                <w:rFonts w:ascii="仿宋_GB2312" w:hAnsi="仿宋_GB2312" w:cs="仿宋_GB2312" w:eastAsia="仿宋_GB2312"/>
              </w:rPr>
              <w:t>19) 输出范围：电压10-600V；电流:5-1200mA；功率:5-500w</w:t>
            </w:r>
          </w:p>
        </w:tc>
      </w:tr>
      <w:tr>
        <w:tc>
          <w:tcPr>
            <w:tcW w:type="dxa" w:w="2769"/>
          </w:tcPr>
          <w:p>
            <w:pPr>
              <w:pStyle w:val="null3"/>
              <w:jc w:val="left"/>
            </w:pPr>
            <w:r>
              <w:rPr>
                <w:rFonts w:ascii="仿宋_GB2312" w:hAnsi="仿宋_GB2312" w:cs="仿宋_GB2312" w:eastAsia="仿宋_GB2312"/>
              </w:rPr>
              <w:t>461</w:t>
            </w:r>
          </w:p>
        </w:tc>
        <w:tc>
          <w:tcPr>
            <w:tcW w:type="dxa" w:w="2769"/>
          </w:tcPr>
          <w:p/>
        </w:tc>
        <w:tc>
          <w:tcPr>
            <w:tcW w:type="dxa" w:w="2769"/>
          </w:tcPr>
          <w:p>
            <w:pPr>
              <w:pStyle w:val="null3"/>
              <w:jc w:val="left"/>
            </w:pPr>
            <w:r>
              <w:rPr>
                <w:rFonts w:ascii="仿宋_GB2312" w:hAnsi="仿宋_GB2312" w:cs="仿宋_GB2312" w:eastAsia="仿宋_GB2312"/>
              </w:rPr>
              <w:t>20) 分辨率：电压1V、电流1mA、功率1w</w:t>
            </w:r>
          </w:p>
        </w:tc>
      </w:tr>
      <w:tr>
        <w:tc>
          <w:tcPr>
            <w:tcW w:type="dxa" w:w="2769"/>
          </w:tcPr>
          <w:p>
            <w:pPr>
              <w:pStyle w:val="null3"/>
              <w:jc w:val="left"/>
            </w:pPr>
            <w:r>
              <w:rPr>
                <w:rFonts w:ascii="仿宋_GB2312" w:hAnsi="仿宋_GB2312" w:cs="仿宋_GB2312" w:eastAsia="仿宋_GB2312"/>
              </w:rPr>
              <w:t>462</w:t>
            </w:r>
          </w:p>
        </w:tc>
        <w:tc>
          <w:tcPr>
            <w:tcW w:type="dxa" w:w="2769"/>
          </w:tcPr>
          <w:p/>
        </w:tc>
        <w:tc>
          <w:tcPr>
            <w:tcW w:type="dxa" w:w="2769"/>
          </w:tcPr>
          <w:p>
            <w:pPr>
              <w:pStyle w:val="null3"/>
              <w:jc w:val="left"/>
            </w:pPr>
            <w:r>
              <w:rPr>
                <w:rFonts w:ascii="仿宋_GB2312" w:hAnsi="仿宋_GB2312" w:cs="仿宋_GB2312" w:eastAsia="仿宋_GB2312"/>
              </w:rPr>
              <w:t>21) 定时范围：0–99h</w:t>
            </w:r>
          </w:p>
        </w:tc>
      </w:tr>
      <w:tr>
        <w:tc>
          <w:tcPr>
            <w:tcW w:type="dxa" w:w="2769"/>
          </w:tcPr>
          <w:p>
            <w:pPr>
              <w:pStyle w:val="null3"/>
              <w:jc w:val="left"/>
            </w:pPr>
            <w:r>
              <w:rPr>
                <w:rFonts w:ascii="仿宋_GB2312" w:hAnsi="仿宋_GB2312" w:cs="仿宋_GB2312" w:eastAsia="仿宋_GB2312"/>
              </w:rPr>
              <w:t>463</w:t>
            </w:r>
          </w:p>
        </w:tc>
        <w:tc>
          <w:tcPr>
            <w:tcW w:type="dxa" w:w="2769"/>
          </w:tcPr>
          <w:p/>
        </w:tc>
        <w:tc>
          <w:tcPr>
            <w:tcW w:type="dxa" w:w="2769"/>
          </w:tcPr>
          <w:p>
            <w:pPr>
              <w:pStyle w:val="null3"/>
              <w:jc w:val="left"/>
            </w:pPr>
            <w:r>
              <w:rPr>
                <w:rFonts w:ascii="仿宋_GB2312" w:hAnsi="仿宋_GB2312" w:cs="仿宋_GB2312" w:eastAsia="仿宋_GB2312"/>
              </w:rPr>
              <w:t>56.凝胶成像仪 1. 主机 1.1 整机尺寸（W*D*H）：约 286mm * 355mm *321mm，且无需外接电脑，可放置于实验室狭小空间</w:t>
            </w:r>
          </w:p>
        </w:tc>
      </w:tr>
      <w:tr>
        <w:tc>
          <w:tcPr>
            <w:tcW w:type="dxa" w:w="2769"/>
          </w:tcPr>
          <w:p>
            <w:pPr>
              <w:pStyle w:val="null3"/>
              <w:jc w:val="left"/>
            </w:pPr>
            <w:r>
              <w:rPr>
                <w:rFonts w:ascii="仿宋_GB2312" w:hAnsi="仿宋_GB2312" w:cs="仿宋_GB2312" w:eastAsia="仿宋_GB2312"/>
              </w:rPr>
              <w:t>464</w:t>
            </w:r>
          </w:p>
        </w:tc>
        <w:tc>
          <w:tcPr>
            <w:tcW w:type="dxa" w:w="2769"/>
          </w:tcPr>
          <w:p/>
        </w:tc>
        <w:tc>
          <w:tcPr>
            <w:tcW w:type="dxa" w:w="2769"/>
          </w:tcPr>
          <w:p>
            <w:pPr>
              <w:pStyle w:val="null3"/>
              <w:jc w:val="left"/>
            </w:pPr>
            <w:r>
              <w:rPr>
                <w:rFonts w:ascii="仿宋_GB2312" w:hAnsi="仿宋_GB2312" w:cs="仿宋_GB2312" w:eastAsia="仿宋_GB2312"/>
              </w:rPr>
              <w:t>1.2 结构：内置数据处理系统，10.1英寸触摸屏，箱体面板由ABS阻燃材料模具成型，机箱由SPCC材料制作而成，确保光密闭及抗干扰</w:t>
            </w:r>
          </w:p>
        </w:tc>
      </w:tr>
      <w:tr>
        <w:tc>
          <w:tcPr>
            <w:tcW w:type="dxa" w:w="2769"/>
          </w:tcPr>
          <w:p>
            <w:pPr>
              <w:pStyle w:val="null3"/>
              <w:jc w:val="left"/>
            </w:pPr>
            <w:r>
              <w:rPr>
                <w:rFonts w:ascii="仿宋_GB2312" w:hAnsi="仿宋_GB2312" w:cs="仿宋_GB2312" w:eastAsia="仿宋_GB2312"/>
              </w:rPr>
              <w:t>465</w:t>
            </w:r>
          </w:p>
        </w:tc>
        <w:tc>
          <w:tcPr>
            <w:tcW w:type="dxa" w:w="2769"/>
          </w:tcPr>
          <w:p/>
        </w:tc>
        <w:tc>
          <w:tcPr>
            <w:tcW w:type="dxa" w:w="2769"/>
          </w:tcPr>
          <w:p>
            <w:pPr>
              <w:pStyle w:val="null3"/>
              <w:jc w:val="left"/>
            </w:pPr>
            <w:r>
              <w:rPr>
                <w:rFonts w:ascii="仿宋_GB2312" w:hAnsi="仿宋_GB2312" w:cs="仿宋_GB2312" w:eastAsia="仿宋_GB2312"/>
              </w:rPr>
              <w:t>1.3 电源输入：100-240VAC，50/60Hz</w:t>
            </w:r>
          </w:p>
        </w:tc>
      </w:tr>
      <w:tr>
        <w:tc>
          <w:tcPr>
            <w:tcW w:type="dxa" w:w="2769"/>
          </w:tcPr>
          <w:p>
            <w:pPr>
              <w:pStyle w:val="null3"/>
              <w:jc w:val="left"/>
            </w:pPr>
            <w:r>
              <w:rPr>
                <w:rFonts w:ascii="仿宋_GB2312" w:hAnsi="仿宋_GB2312" w:cs="仿宋_GB2312" w:eastAsia="仿宋_GB2312"/>
              </w:rPr>
              <w:t>466</w:t>
            </w:r>
          </w:p>
        </w:tc>
        <w:tc>
          <w:tcPr>
            <w:tcW w:type="dxa" w:w="2769"/>
          </w:tcPr>
          <w:p/>
        </w:tc>
        <w:tc>
          <w:tcPr>
            <w:tcW w:type="dxa" w:w="2769"/>
          </w:tcPr>
          <w:p>
            <w:pPr>
              <w:pStyle w:val="null3"/>
              <w:jc w:val="left"/>
            </w:pPr>
            <w:r>
              <w:rPr>
                <w:rFonts w:ascii="仿宋_GB2312" w:hAnsi="仿宋_GB2312" w:cs="仿宋_GB2312" w:eastAsia="仿宋_GB2312"/>
              </w:rPr>
              <w:t>1.4 额定功率：≤45W</w:t>
            </w:r>
          </w:p>
        </w:tc>
      </w:tr>
      <w:tr>
        <w:tc>
          <w:tcPr>
            <w:tcW w:type="dxa" w:w="2769"/>
          </w:tcPr>
          <w:p>
            <w:pPr>
              <w:pStyle w:val="null3"/>
              <w:jc w:val="left"/>
            </w:pPr>
            <w:r>
              <w:rPr>
                <w:rFonts w:ascii="仿宋_GB2312" w:hAnsi="仿宋_GB2312" w:cs="仿宋_GB2312" w:eastAsia="仿宋_GB2312"/>
              </w:rPr>
              <w:t>467</w:t>
            </w:r>
          </w:p>
        </w:tc>
        <w:tc>
          <w:tcPr>
            <w:tcW w:type="dxa" w:w="2769"/>
          </w:tcPr>
          <w:p/>
        </w:tc>
        <w:tc>
          <w:tcPr>
            <w:tcW w:type="dxa" w:w="2769"/>
          </w:tcPr>
          <w:p>
            <w:pPr>
              <w:pStyle w:val="null3"/>
              <w:jc w:val="left"/>
            </w:pPr>
            <w:r>
              <w:rPr>
                <w:rFonts w:ascii="仿宋_GB2312" w:hAnsi="仿宋_GB2312" w:cs="仿宋_GB2312" w:eastAsia="仿宋_GB2312"/>
              </w:rPr>
              <w:t>2. 相机 2.1高灵敏度数字相机</w:t>
            </w:r>
          </w:p>
        </w:tc>
      </w:tr>
      <w:tr>
        <w:tc>
          <w:tcPr>
            <w:tcW w:type="dxa" w:w="2769"/>
          </w:tcPr>
          <w:p>
            <w:pPr>
              <w:pStyle w:val="null3"/>
              <w:jc w:val="left"/>
            </w:pPr>
            <w:r>
              <w:rPr>
                <w:rFonts w:ascii="仿宋_GB2312" w:hAnsi="仿宋_GB2312" w:cs="仿宋_GB2312" w:eastAsia="仿宋_GB2312"/>
              </w:rPr>
              <w:t>468</w:t>
            </w:r>
          </w:p>
        </w:tc>
        <w:tc>
          <w:tcPr>
            <w:tcW w:type="dxa" w:w="2769"/>
          </w:tcPr>
          <w:p/>
        </w:tc>
        <w:tc>
          <w:tcPr>
            <w:tcW w:type="dxa" w:w="2769"/>
          </w:tcPr>
          <w:p>
            <w:pPr>
              <w:pStyle w:val="null3"/>
              <w:jc w:val="left"/>
            </w:pPr>
            <w:r>
              <w:rPr>
                <w:rFonts w:ascii="仿宋_GB2312" w:hAnsi="仿宋_GB2312" w:cs="仿宋_GB2312" w:eastAsia="仿宋_GB2312"/>
              </w:rPr>
              <w:t>2.2 分辨率：≥837万物理像素，≥3226*2596</w:t>
            </w:r>
          </w:p>
        </w:tc>
      </w:tr>
      <w:tr>
        <w:tc>
          <w:tcPr>
            <w:tcW w:type="dxa" w:w="2769"/>
          </w:tcPr>
          <w:p>
            <w:pPr>
              <w:pStyle w:val="null3"/>
              <w:jc w:val="left"/>
            </w:pPr>
            <w:r>
              <w:rPr>
                <w:rFonts w:ascii="仿宋_GB2312" w:hAnsi="仿宋_GB2312" w:cs="仿宋_GB2312" w:eastAsia="仿宋_GB2312"/>
              </w:rPr>
              <w:t>469</w:t>
            </w:r>
          </w:p>
        </w:tc>
        <w:tc>
          <w:tcPr>
            <w:tcW w:type="dxa" w:w="2769"/>
          </w:tcPr>
          <w:p/>
        </w:tc>
        <w:tc>
          <w:tcPr>
            <w:tcW w:type="dxa" w:w="2769"/>
          </w:tcPr>
          <w:p>
            <w:pPr>
              <w:pStyle w:val="null3"/>
              <w:jc w:val="left"/>
            </w:pPr>
            <w:r>
              <w:rPr>
                <w:rFonts w:ascii="仿宋_GB2312" w:hAnsi="仿宋_GB2312" w:cs="仿宋_GB2312" w:eastAsia="仿宋_GB2312"/>
              </w:rPr>
              <w:t>2.3量子效率：≥80%</w:t>
            </w:r>
          </w:p>
        </w:tc>
      </w:tr>
      <w:tr>
        <w:tc>
          <w:tcPr>
            <w:tcW w:type="dxa" w:w="2769"/>
          </w:tcPr>
          <w:p>
            <w:pPr>
              <w:pStyle w:val="null3"/>
              <w:jc w:val="left"/>
            </w:pPr>
            <w:r>
              <w:rPr>
                <w:rFonts w:ascii="仿宋_GB2312" w:hAnsi="仿宋_GB2312" w:cs="仿宋_GB2312" w:eastAsia="仿宋_GB2312"/>
              </w:rPr>
              <w:t>470</w:t>
            </w:r>
          </w:p>
        </w:tc>
        <w:tc>
          <w:tcPr>
            <w:tcW w:type="dxa" w:w="2769"/>
          </w:tcPr>
          <w:p/>
        </w:tc>
        <w:tc>
          <w:tcPr>
            <w:tcW w:type="dxa" w:w="2769"/>
          </w:tcPr>
          <w:p>
            <w:pPr>
              <w:pStyle w:val="null3"/>
              <w:jc w:val="left"/>
            </w:pPr>
            <w:r>
              <w:rPr>
                <w:rFonts w:ascii="仿宋_GB2312" w:hAnsi="仿宋_GB2312" w:cs="仿宋_GB2312" w:eastAsia="仿宋_GB2312"/>
              </w:rPr>
              <w:t>2.4 像素合并：1*1,2*2,3*3,4*4共四档可选，对应不同分辨率和灵敏度的要求</w:t>
            </w:r>
          </w:p>
        </w:tc>
      </w:tr>
      <w:tr>
        <w:tc>
          <w:tcPr>
            <w:tcW w:type="dxa" w:w="2769"/>
          </w:tcPr>
          <w:p>
            <w:pPr>
              <w:pStyle w:val="null3"/>
              <w:jc w:val="left"/>
            </w:pPr>
            <w:r>
              <w:rPr>
                <w:rFonts w:ascii="仿宋_GB2312" w:hAnsi="仿宋_GB2312" w:cs="仿宋_GB2312" w:eastAsia="仿宋_GB2312"/>
              </w:rPr>
              <w:t>471</w:t>
            </w:r>
          </w:p>
        </w:tc>
        <w:tc>
          <w:tcPr>
            <w:tcW w:type="dxa" w:w="2769"/>
          </w:tcPr>
          <w:p/>
        </w:tc>
        <w:tc>
          <w:tcPr>
            <w:tcW w:type="dxa" w:w="2769"/>
          </w:tcPr>
          <w:p>
            <w:pPr>
              <w:pStyle w:val="null3"/>
              <w:jc w:val="left"/>
            </w:pPr>
            <w:r>
              <w:rPr>
                <w:rFonts w:ascii="仿宋_GB2312" w:hAnsi="仿宋_GB2312" w:cs="仿宋_GB2312" w:eastAsia="仿宋_GB2312"/>
              </w:rPr>
              <w:t>2.5 图像位深：≥16bit(65536灰阶)</w:t>
            </w:r>
          </w:p>
        </w:tc>
      </w:tr>
      <w:tr>
        <w:tc>
          <w:tcPr>
            <w:tcW w:type="dxa" w:w="2769"/>
          </w:tcPr>
          <w:p>
            <w:pPr>
              <w:pStyle w:val="null3"/>
              <w:jc w:val="left"/>
            </w:pPr>
            <w:r>
              <w:rPr>
                <w:rFonts w:ascii="仿宋_GB2312" w:hAnsi="仿宋_GB2312" w:cs="仿宋_GB2312" w:eastAsia="仿宋_GB2312"/>
              </w:rPr>
              <w:t>472</w:t>
            </w:r>
          </w:p>
        </w:tc>
        <w:tc>
          <w:tcPr>
            <w:tcW w:type="dxa" w:w="2769"/>
          </w:tcPr>
          <w:p/>
        </w:tc>
        <w:tc>
          <w:tcPr>
            <w:tcW w:type="dxa" w:w="2769"/>
          </w:tcPr>
          <w:p>
            <w:pPr>
              <w:pStyle w:val="null3"/>
              <w:jc w:val="left"/>
            </w:pPr>
            <w:r>
              <w:rPr>
                <w:rFonts w:ascii="仿宋_GB2312" w:hAnsi="仿宋_GB2312" w:cs="仿宋_GB2312" w:eastAsia="仿宋_GB2312"/>
              </w:rPr>
              <w:t>3. 镜头 3.1 F/1.4定焦镜头，无需对焦操作，一键点击即可拍摄清晰图像</w:t>
            </w:r>
          </w:p>
        </w:tc>
      </w:tr>
      <w:tr>
        <w:tc>
          <w:tcPr>
            <w:tcW w:type="dxa" w:w="2769"/>
          </w:tcPr>
          <w:p>
            <w:pPr>
              <w:pStyle w:val="null3"/>
              <w:jc w:val="left"/>
            </w:pPr>
            <w:r>
              <w:rPr>
                <w:rFonts w:ascii="仿宋_GB2312" w:hAnsi="仿宋_GB2312" w:cs="仿宋_GB2312" w:eastAsia="仿宋_GB2312"/>
              </w:rPr>
              <w:t>473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4.光源及滤光片 ▲4.1 蓝色LED透射光源，透射面积：170mm*130mm，470nm波长蓝光，避免紫外光的伤害</w:t>
            </w:r>
          </w:p>
        </w:tc>
      </w:tr>
      <w:tr>
        <w:tc>
          <w:tcPr>
            <w:tcW w:type="dxa" w:w="2769"/>
          </w:tcPr>
          <w:p>
            <w:pPr>
              <w:pStyle w:val="null3"/>
              <w:jc w:val="left"/>
            </w:pPr>
            <w:r>
              <w:rPr>
                <w:rFonts w:ascii="仿宋_GB2312" w:hAnsi="仿宋_GB2312" w:cs="仿宋_GB2312" w:eastAsia="仿宋_GB2312"/>
              </w:rPr>
              <w:t>474</w:t>
            </w:r>
          </w:p>
        </w:tc>
        <w:tc>
          <w:tcPr>
            <w:tcW w:type="dxa" w:w="2769"/>
          </w:tcPr>
          <w:p/>
        </w:tc>
        <w:tc>
          <w:tcPr>
            <w:tcW w:type="dxa" w:w="2769"/>
          </w:tcPr>
          <w:p>
            <w:pPr>
              <w:pStyle w:val="null3"/>
              <w:jc w:val="left"/>
            </w:pPr>
            <w:r>
              <w:rPr>
                <w:rFonts w:ascii="仿宋_GB2312" w:hAnsi="仿宋_GB2312" w:cs="仿宋_GB2312" w:eastAsia="仿宋_GB2312"/>
              </w:rPr>
              <w:t>4.2 白色LED透射光源，透射面积：170mm*130mm</w:t>
            </w:r>
          </w:p>
        </w:tc>
      </w:tr>
      <w:tr>
        <w:tc>
          <w:tcPr>
            <w:tcW w:type="dxa" w:w="2769"/>
          </w:tcPr>
          <w:p>
            <w:pPr>
              <w:pStyle w:val="null3"/>
              <w:jc w:val="left"/>
            </w:pPr>
            <w:r>
              <w:rPr>
                <w:rFonts w:ascii="仿宋_GB2312" w:hAnsi="仿宋_GB2312" w:cs="仿宋_GB2312" w:eastAsia="仿宋_GB2312"/>
              </w:rPr>
              <w:t>475</w:t>
            </w:r>
          </w:p>
        </w:tc>
        <w:tc>
          <w:tcPr>
            <w:tcW w:type="dxa" w:w="2769"/>
          </w:tcPr>
          <w:p/>
        </w:tc>
        <w:tc>
          <w:tcPr>
            <w:tcW w:type="dxa" w:w="2769"/>
          </w:tcPr>
          <w:p>
            <w:pPr>
              <w:pStyle w:val="null3"/>
              <w:jc w:val="left"/>
            </w:pPr>
            <w:r>
              <w:rPr>
                <w:rFonts w:ascii="仿宋_GB2312" w:hAnsi="仿宋_GB2312" w:cs="仿宋_GB2312" w:eastAsia="仿宋_GB2312"/>
              </w:rPr>
              <w:t>4.3紫外LED透射光源，透射面积：170mm*130mm，波长302nm</w:t>
            </w:r>
          </w:p>
        </w:tc>
      </w:tr>
      <w:tr>
        <w:tc>
          <w:tcPr>
            <w:tcW w:type="dxa" w:w="2769"/>
          </w:tcPr>
          <w:p>
            <w:pPr>
              <w:pStyle w:val="null3"/>
              <w:jc w:val="left"/>
            </w:pPr>
            <w:r>
              <w:rPr>
                <w:rFonts w:ascii="仿宋_GB2312" w:hAnsi="仿宋_GB2312" w:cs="仿宋_GB2312" w:eastAsia="仿宋_GB2312"/>
              </w:rPr>
              <w:t>476</w:t>
            </w:r>
          </w:p>
        </w:tc>
        <w:tc>
          <w:tcPr>
            <w:tcW w:type="dxa" w:w="2769"/>
          </w:tcPr>
          <w:p/>
        </w:tc>
        <w:tc>
          <w:tcPr>
            <w:tcW w:type="dxa" w:w="2769"/>
          </w:tcPr>
          <w:p>
            <w:pPr>
              <w:pStyle w:val="null3"/>
              <w:jc w:val="left"/>
            </w:pPr>
            <w:r>
              <w:rPr>
                <w:rFonts w:ascii="仿宋_GB2312" w:hAnsi="仿宋_GB2312" w:cs="仿宋_GB2312" w:eastAsia="仿宋_GB2312"/>
              </w:rPr>
              <w:t>4.4 配置590nm多层镀膜滤光片</w:t>
            </w:r>
          </w:p>
        </w:tc>
      </w:tr>
      <w:tr>
        <w:tc>
          <w:tcPr>
            <w:tcW w:type="dxa" w:w="2769"/>
          </w:tcPr>
          <w:p>
            <w:pPr>
              <w:pStyle w:val="null3"/>
              <w:jc w:val="left"/>
            </w:pPr>
            <w:r>
              <w:rPr>
                <w:rFonts w:ascii="仿宋_GB2312" w:hAnsi="仿宋_GB2312" w:cs="仿宋_GB2312" w:eastAsia="仿宋_GB2312"/>
              </w:rPr>
              <w:t>477</w:t>
            </w:r>
          </w:p>
        </w:tc>
        <w:tc>
          <w:tcPr>
            <w:tcW w:type="dxa" w:w="2769"/>
          </w:tcPr>
          <w:p/>
        </w:tc>
        <w:tc>
          <w:tcPr>
            <w:tcW w:type="dxa" w:w="2769"/>
          </w:tcPr>
          <w:p>
            <w:pPr>
              <w:pStyle w:val="null3"/>
              <w:jc w:val="left"/>
            </w:pPr>
            <w:r>
              <w:rPr>
                <w:rFonts w:ascii="仿宋_GB2312" w:hAnsi="仿宋_GB2312" w:cs="仿宋_GB2312" w:eastAsia="仿宋_GB2312"/>
              </w:rPr>
              <w:t>5. 操控系统 5.1 ≥10.1英寸电容式触摸屏，分辨率≥1920*1200，无需外接电脑</w:t>
            </w:r>
          </w:p>
        </w:tc>
      </w:tr>
      <w:tr>
        <w:tc>
          <w:tcPr>
            <w:tcW w:type="dxa" w:w="2769"/>
          </w:tcPr>
          <w:p>
            <w:pPr>
              <w:pStyle w:val="null3"/>
              <w:jc w:val="left"/>
            </w:pPr>
            <w:r>
              <w:rPr>
                <w:rFonts w:ascii="仿宋_GB2312" w:hAnsi="仿宋_GB2312" w:cs="仿宋_GB2312" w:eastAsia="仿宋_GB2312"/>
              </w:rPr>
              <w:t>478</w:t>
            </w:r>
          </w:p>
        </w:tc>
        <w:tc>
          <w:tcPr>
            <w:tcW w:type="dxa" w:w="2769"/>
          </w:tcPr>
          <w:p/>
        </w:tc>
        <w:tc>
          <w:tcPr>
            <w:tcW w:type="dxa" w:w="2769"/>
          </w:tcPr>
          <w:p>
            <w:pPr>
              <w:pStyle w:val="null3"/>
              <w:jc w:val="left"/>
            </w:pPr>
            <w:r>
              <w:rPr>
                <w:rFonts w:ascii="仿宋_GB2312" w:hAnsi="仿宋_GB2312" w:cs="仿宋_GB2312" w:eastAsia="仿宋_GB2312"/>
              </w:rPr>
              <w:t>5.2 传输：外置两个USB高速接口，可拓展WiFi数据传输、鼠标或打印机等功能</w:t>
            </w:r>
          </w:p>
        </w:tc>
      </w:tr>
      <w:tr>
        <w:tc>
          <w:tcPr>
            <w:tcW w:type="dxa" w:w="2769"/>
          </w:tcPr>
          <w:p>
            <w:pPr>
              <w:pStyle w:val="null3"/>
              <w:jc w:val="left"/>
            </w:pPr>
            <w:r>
              <w:rPr>
                <w:rFonts w:ascii="仿宋_GB2312" w:hAnsi="仿宋_GB2312" w:cs="仿宋_GB2312" w:eastAsia="仿宋_GB2312"/>
              </w:rPr>
              <w:t>479</w:t>
            </w:r>
          </w:p>
        </w:tc>
        <w:tc>
          <w:tcPr>
            <w:tcW w:type="dxa" w:w="2769"/>
          </w:tcPr>
          <w:p/>
        </w:tc>
        <w:tc>
          <w:tcPr>
            <w:tcW w:type="dxa" w:w="2769"/>
          </w:tcPr>
          <w:p>
            <w:pPr>
              <w:pStyle w:val="null3"/>
              <w:jc w:val="left"/>
            </w:pPr>
            <w:r>
              <w:rPr>
                <w:rFonts w:ascii="仿宋_GB2312" w:hAnsi="仿宋_GB2312" w:cs="仿宋_GB2312" w:eastAsia="仿宋_GB2312"/>
              </w:rPr>
              <w:t>6. 样品台 6.1 电动样品台：电动开启和关闭</w:t>
            </w:r>
          </w:p>
        </w:tc>
      </w:tr>
      <w:tr>
        <w:tc>
          <w:tcPr>
            <w:tcW w:type="dxa" w:w="2769"/>
          </w:tcPr>
          <w:p>
            <w:pPr>
              <w:pStyle w:val="null3"/>
              <w:jc w:val="left"/>
            </w:pPr>
            <w:r>
              <w:rPr>
                <w:rFonts w:ascii="仿宋_GB2312" w:hAnsi="仿宋_GB2312" w:cs="仿宋_GB2312" w:eastAsia="仿宋_GB2312"/>
              </w:rPr>
              <w:t>480</w:t>
            </w:r>
          </w:p>
        </w:tc>
        <w:tc>
          <w:tcPr>
            <w:tcW w:type="dxa" w:w="2769"/>
          </w:tcPr>
          <w:p/>
        </w:tc>
        <w:tc>
          <w:tcPr>
            <w:tcW w:type="dxa" w:w="2769"/>
          </w:tcPr>
          <w:p>
            <w:pPr>
              <w:pStyle w:val="null3"/>
              <w:jc w:val="left"/>
            </w:pPr>
            <w:r>
              <w:rPr>
                <w:rFonts w:ascii="仿宋_GB2312" w:hAnsi="仿宋_GB2312" w:cs="仿宋_GB2312" w:eastAsia="仿宋_GB2312"/>
              </w:rPr>
              <w:t>6.2 样品台按钮有不同颜色灯显示仪器样品台开、关、拍摄等状态 6.3 拍摄面积：150mm*120mm 6.4 钢化玻璃表面，耐磨耐腐蚀，可以进行切胶操作，配置切胶用蓝光防护板和紫外防护板</w:t>
            </w:r>
          </w:p>
        </w:tc>
      </w:tr>
      <w:tr>
        <w:tc>
          <w:tcPr>
            <w:tcW w:type="dxa" w:w="2769"/>
          </w:tcPr>
          <w:p>
            <w:pPr>
              <w:pStyle w:val="null3"/>
              <w:jc w:val="left"/>
            </w:pPr>
            <w:r>
              <w:rPr>
                <w:rFonts w:ascii="仿宋_GB2312" w:hAnsi="仿宋_GB2312" w:cs="仿宋_GB2312" w:eastAsia="仿宋_GB2312"/>
              </w:rPr>
              <w:t>481</w:t>
            </w:r>
          </w:p>
        </w:tc>
        <w:tc>
          <w:tcPr>
            <w:tcW w:type="dxa" w:w="2769"/>
          </w:tcPr>
          <w:p/>
        </w:tc>
        <w:tc>
          <w:tcPr>
            <w:tcW w:type="dxa" w:w="2769"/>
          </w:tcPr>
          <w:p>
            <w:pPr>
              <w:pStyle w:val="null3"/>
              <w:jc w:val="left"/>
            </w:pPr>
            <w:r>
              <w:rPr>
                <w:rFonts w:ascii="仿宋_GB2312" w:hAnsi="仿宋_GB2312" w:cs="仿宋_GB2312" w:eastAsia="仿宋_GB2312"/>
              </w:rPr>
              <w:t>7. 图像采集和分析软件 7.1 支持手动拍摄，自动拍摄，多帧拍摄</w:t>
            </w:r>
          </w:p>
        </w:tc>
      </w:tr>
      <w:tr>
        <w:tc>
          <w:tcPr>
            <w:tcW w:type="dxa" w:w="2769"/>
          </w:tcPr>
          <w:p>
            <w:pPr>
              <w:pStyle w:val="null3"/>
              <w:jc w:val="left"/>
            </w:pPr>
            <w:r>
              <w:rPr>
                <w:rFonts w:ascii="仿宋_GB2312" w:hAnsi="仿宋_GB2312" w:cs="仿宋_GB2312" w:eastAsia="仿宋_GB2312"/>
              </w:rPr>
              <w:t>482</w:t>
            </w:r>
          </w:p>
        </w:tc>
        <w:tc>
          <w:tcPr>
            <w:tcW w:type="dxa" w:w="2769"/>
          </w:tcPr>
          <w:p/>
        </w:tc>
        <w:tc>
          <w:tcPr>
            <w:tcW w:type="dxa" w:w="2769"/>
          </w:tcPr>
          <w:p>
            <w:pPr>
              <w:pStyle w:val="null3"/>
              <w:jc w:val="left"/>
            </w:pPr>
            <w:r>
              <w:rPr>
                <w:rFonts w:ascii="仿宋_GB2312" w:hAnsi="仿宋_GB2312" w:cs="仿宋_GB2312" w:eastAsia="仿宋_GB2312"/>
              </w:rPr>
              <w:t>7.2 可支持进样后自动拍摄，电动样品台进样到位后自动开始拍摄</w:t>
            </w:r>
          </w:p>
        </w:tc>
      </w:tr>
      <w:tr>
        <w:tc>
          <w:tcPr>
            <w:tcW w:type="dxa" w:w="2769"/>
          </w:tcPr>
          <w:p>
            <w:pPr>
              <w:pStyle w:val="null3"/>
              <w:jc w:val="left"/>
            </w:pPr>
            <w:r>
              <w:rPr>
                <w:rFonts w:ascii="仿宋_GB2312" w:hAnsi="仿宋_GB2312" w:cs="仿宋_GB2312" w:eastAsia="仿宋_GB2312"/>
              </w:rPr>
              <w:t>483</w:t>
            </w:r>
          </w:p>
        </w:tc>
        <w:tc>
          <w:tcPr>
            <w:tcW w:type="dxa" w:w="2769"/>
          </w:tcPr>
          <w:p/>
        </w:tc>
        <w:tc>
          <w:tcPr>
            <w:tcW w:type="dxa" w:w="2769"/>
          </w:tcPr>
          <w:p>
            <w:pPr>
              <w:pStyle w:val="null3"/>
              <w:jc w:val="left"/>
            </w:pPr>
            <w:r>
              <w:rPr>
                <w:rFonts w:ascii="仿宋_GB2312" w:hAnsi="仿宋_GB2312" w:cs="仿宋_GB2312" w:eastAsia="仿宋_GB2312"/>
              </w:rPr>
              <w:t>7.3 拍摄完成自动保存原始图像，包含曝光日期，时间等信息，方便查找</w:t>
            </w:r>
          </w:p>
        </w:tc>
      </w:tr>
      <w:tr>
        <w:tc>
          <w:tcPr>
            <w:tcW w:type="dxa" w:w="2769"/>
          </w:tcPr>
          <w:p>
            <w:pPr>
              <w:pStyle w:val="null3"/>
              <w:jc w:val="left"/>
            </w:pPr>
            <w:r>
              <w:rPr>
                <w:rFonts w:ascii="仿宋_GB2312" w:hAnsi="仿宋_GB2312" w:cs="仿宋_GB2312" w:eastAsia="仿宋_GB2312"/>
              </w:rPr>
              <w:t>484</w:t>
            </w:r>
          </w:p>
        </w:tc>
        <w:tc>
          <w:tcPr>
            <w:tcW w:type="dxa" w:w="2769"/>
          </w:tcPr>
          <w:p/>
        </w:tc>
        <w:tc>
          <w:tcPr>
            <w:tcW w:type="dxa" w:w="2769"/>
          </w:tcPr>
          <w:p>
            <w:pPr>
              <w:pStyle w:val="null3"/>
              <w:jc w:val="left"/>
            </w:pPr>
            <w:r>
              <w:rPr>
                <w:rFonts w:ascii="仿宋_GB2312" w:hAnsi="仿宋_GB2312" w:cs="仿宋_GB2312" w:eastAsia="仿宋_GB2312"/>
              </w:rPr>
              <w:t>7.4 分析软件能够自动识别泳道，自动识别泳道里的条带，并且可以根据需要添加、删除，调整泳道和条带，实现泳道和条带的精确分离。</w:t>
            </w:r>
          </w:p>
        </w:tc>
      </w:tr>
      <w:tr>
        <w:tc>
          <w:tcPr>
            <w:tcW w:type="dxa" w:w="2769"/>
          </w:tcPr>
          <w:p>
            <w:pPr>
              <w:pStyle w:val="null3"/>
              <w:jc w:val="left"/>
            </w:pPr>
            <w:r>
              <w:rPr>
                <w:rFonts w:ascii="仿宋_GB2312" w:hAnsi="仿宋_GB2312" w:cs="仿宋_GB2312" w:eastAsia="仿宋_GB2312"/>
              </w:rPr>
              <w:t>485</w:t>
            </w:r>
          </w:p>
        </w:tc>
        <w:tc>
          <w:tcPr>
            <w:tcW w:type="dxa" w:w="2769"/>
          </w:tcPr>
          <w:p/>
        </w:tc>
        <w:tc>
          <w:tcPr>
            <w:tcW w:type="dxa" w:w="2769"/>
          </w:tcPr>
          <w:p>
            <w:pPr>
              <w:pStyle w:val="null3"/>
              <w:jc w:val="left"/>
            </w:pPr>
            <w:r>
              <w:rPr>
                <w:rFonts w:ascii="仿宋_GB2312" w:hAnsi="仿宋_GB2312" w:cs="仿宋_GB2312" w:eastAsia="仿宋_GB2312"/>
              </w:rPr>
              <w:t>7.5 分析软件能自动计算泳道中各条带的光密度值以及该条带占整个泳道的百分比，进行背景值扣除得到精确的条带光密度值，分析结果可以保存为工作台，方便下次直接导入继续上次的分析。</w:t>
            </w:r>
          </w:p>
        </w:tc>
      </w:tr>
      <w:tr>
        <w:tc>
          <w:tcPr>
            <w:tcW w:type="dxa" w:w="2769"/>
          </w:tcPr>
          <w:p>
            <w:pPr>
              <w:pStyle w:val="null3"/>
              <w:jc w:val="left"/>
            </w:pPr>
            <w:r>
              <w:rPr>
                <w:rFonts w:ascii="仿宋_GB2312" w:hAnsi="仿宋_GB2312" w:cs="仿宋_GB2312" w:eastAsia="仿宋_GB2312"/>
              </w:rPr>
              <w:t>486</w:t>
            </w:r>
          </w:p>
        </w:tc>
        <w:tc>
          <w:tcPr>
            <w:tcW w:type="dxa" w:w="2769"/>
          </w:tcPr>
          <w:p/>
        </w:tc>
        <w:tc>
          <w:tcPr>
            <w:tcW w:type="dxa" w:w="2769"/>
          </w:tcPr>
          <w:p>
            <w:pPr>
              <w:pStyle w:val="null3"/>
              <w:jc w:val="left"/>
            </w:pPr>
            <w:r>
              <w:rPr>
                <w:rFonts w:ascii="仿宋_GB2312" w:hAnsi="仿宋_GB2312" w:cs="仿宋_GB2312" w:eastAsia="仿宋_GB2312"/>
              </w:rPr>
              <w:t>7.6 分析数据能够直接导出为Excel表格，便于后续统计分析。</w:t>
            </w:r>
          </w:p>
        </w:tc>
      </w:tr>
      <w:tr>
        <w:tc>
          <w:tcPr>
            <w:tcW w:type="dxa" w:w="2769"/>
          </w:tcPr>
          <w:p>
            <w:pPr>
              <w:pStyle w:val="null3"/>
              <w:jc w:val="left"/>
            </w:pPr>
            <w:r>
              <w:rPr>
                <w:rFonts w:ascii="仿宋_GB2312" w:hAnsi="仿宋_GB2312" w:cs="仿宋_GB2312" w:eastAsia="仿宋_GB2312"/>
              </w:rPr>
              <w:t>487</w:t>
            </w:r>
          </w:p>
        </w:tc>
        <w:tc>
          <w:tcPr>
            <w:tcW w:type="dxa" w:w="2769"/>
          </w:tcPr>
          <w:p/>
        </w:tc>
        <w:tc>
          <w:tcPr>
            <w:tcW w:type="dxa" w:w="2769"/>
          </w:tcPr>
          <w:p>
            <w:pPr>
              <w:pStyle w:val="null3"/>
              <w:jc w:val="left"/>
            </w:pPr>
            <w:r>
              <w:rPr>
                <w:rFonts w:ascii="仿宋_GB2312" w:hAnsi="仿宋_GB2312" w:cs="仿宋_GB2312" w:eastAsia="仿宋_GB2312"/>
              </w:rPr>
              <w:t>8. 应用范围 8.1 核酸检测：适用于能够被蓝光和紫外激发的Gel Signal Red，Gel Signal Green，SYBR Safe, SYBR Gold，SYBR Green，EB等核酸染料标记的琼脂糖酸胶拍摄等</w:t>
            </w:r>
          </w:p>
        </w:tc>
      </w:tr>
      <w:tr>
        <w:tc>
          <w:tcPr>
            <w:tcW w:type="dxa" w:w="2769"/>
          </w:tcPr>
          <w:p>
            <w:pPr>
              <w:pStyle w:val="null3"/>
              <w:jc w:val="left"/>
            </w:pPr>
            <w:r>
              <w:rPr>
                <w:rFonts w:ascii="仿宋_GB2312" w:hAnsi="仿宋_GB2312" w:cs="仿宋_GB2312" w:eastAsia="仿宋_GB2312"/>
              </w:rPr>
              <w:t>488</w:t>
            </w:r>
          </w:p>
        </w:tc>
        <w:tc>
          <w:tcPr>
            <w:tcW w:type="dxa" w:w="2769"/>
          </w:tcPr>
          <w:p/>
        </w:tc>
        <w:tc>
          <w:tcPr>
            <w:tcW w:type="dxa" w:w="2769"/>
          </w:tcPr>
          <w:p>
            <w:pPr>
              <w:pStyle w:val="null3"/>
              <w:jc w:val="left"/>
            </w:pPr>
            <w:r>
              <w:rPr>
                <w:rFonts w:ascii="仿宋_GB2312" w:hAnsi="仿宋_GB2312" w:cs="仿宋_GB2312" w:eastAsia="仿宋_GB2312"/>
              </w:rPr>
              <w:t>8.2 蛋白检测：考马斯亮蓝染色，银染的蛋白胶成像</w:t>
            </w:r>
          </w:p>
        </w:tc>
      </w:tr>
      <w:tr>
        <w:tc>
          <w:tcPr>
            <w:tcW w:type="dxa" w:w="2769"/>
          </w:tcPr>
          <w:p>
            <w:pPr>
              <w:pStyle w:val="null3"/>
              <w:jc w:val="left"/>
            </w:pPr>
            <w:r>
              <w:rPr>
                <w:rFonts w:ascii="仿宋_GB2312" w:hAnsi="仿宋_GB2312" w:cs="仿宋_GB2312" w:eastAsia="仿宋_GB2312"/>
              </w:rPr>
              <w:t>489</w:t>
            </w:r>
          </w:p>
        </w:tc>
        <w:tc>
          <w:tcPr>
            <w:tcW w:type="dxa" w:w="2769"/>
          </w:tcPr>
          <w:p/>
        </w:tc>
        <w:tc>
          <w:tcPr>
            <w:tcW w:type="dxa" w:w="2769"/>
          </w:tcPr>
          <w:p>
            <w:pPr>
              <w:pStyle w:val="null3"/>
              <w:jc w:val="left"/>
            </w:pPr>
            <w:r>
              <w:rPr>
                <w:rFonts w:ascii="仿宋_GB2312" w:hAnsi="仿宋_GB2312" w:cs="仿宋_GB2312" w:eastAsia="仿宋_GB2312"/>
              </w:rPr>
              <w:t>57.振荡器 1) 振荡方式 圆周</w:t>
            </w:r>
          </w:p>
        </w:tc>
      </w:tr>
      <w:tr>
        <w:tc>
          <w:tcPr>
            <w:tcW w:type="dxa" w:w="2769"/>
          </w:tcPr>
          <w:p>
            <w:pPr>
              <w:pStyle w:val="null3"/>
              <w:jc w:val="left"/>
            </w:pPr>
            <w:r>
              <w:rPr>
                <w:rFonts w:ascii="仿宋_GB2312" w:hAnsi="仿宋_GB2312" w:cs="仿宋_GB2312" w:eastAsia="仿宋_GB2312"/>
              </w:rPr>
              <w:t>490</w:t>
            </w:r>
          </w:p>
        </w:tc>
        <w:tc>
          <w:tcPr>
            <w:tcW w:type="dxa" w:w="2769"/>
          </w:tcPr>
          <w:p/>
        </w:tc>
        <w:tc>
          <w:tcPr>
            <w:tcW w:type="dxa" w:w="2769"/>
          </w:tcPr>
          <w:p>
            <w:pPr>
              <w:pStyle w:val="null3"/>
              <w:jc w:val="left"/>
            </w:pPr>
            <w:r>
              <w:rPr>
                <w:rFonts w:ascii="仿宋_GB2312" w:hAnsi="仿宋_GB2312" w:cs="仿宋_GB2312" w:eastAsia="仿宋_GB2312"/>
              </w:rPr>
              <w:t>2) 周转直径（mm） 4.5</w:t>
            </w:r>
          </w:p>
        </w:tc>
      </w:tr>
      <w:tr>
        <w:tc>
          <w:tcPr>
            <w:tcW w:type="dxa" w:w="2769"/>
          </w:tcPr>
          <w:p>
            <w:pPr>
              <w:pStyle w:val="null3"/>
              <w:jc w:val="left"/>
            </w:pPr>
            <w:r>
              <w:rPr>
                <w:rFonts w:ascii="仿宋_GB2312" w:hAnsi="仿宋_GB2312" w:cs="仿宋_GB2312" w:eastAsia="仿宋_GB2312"/>
              </w:rPr>
              <w:t>491</w:t>
            </w:r>
          </w:p>
        </w:tc>
        <w:tc>
          <w:tcPr>
            <w:tcW w:type="dxa" w:w="2769"/>
          </w:tcPr>
          <w:p/>
        </w:tc>
        <w:tc>
          <w:tcPr>
            <w:tcW w:type="dxa" w:w="2769"/>
          </w:tcPr>
          <w:p>
            <w:pPr>
              <w:pStyle w:val="null3"/>
              <w:jc w:val="left"/>
            </w:pPr>
            <w:r>
              <w:rPr>
                <w:rFonts w:ascii="仿宋_GB2312" w:hAnsi="仿宋_GB2312" w:cs="仿宋_GB2312" w:eastAsia="仿宋_GB2312"/>
              </w:rPr>
              <w:t>3) 转速范围（rpm） 200-3000，无级调速</w:t>
            </w:r>
          </w:p>
        </w:tc>
      </w:tr>
      <w:tr>
        <w:tc>
          <w:tcPr>
            <w:tcW w:type="dxa" w:w="2769"/>
          </w:tcPr>
          <w:p>
            <w:pPr>
              <w:pStyle w:val="null3"/>
              <w:jc w:val="left"/>
            </w:pPr>
            <w:r>
              <w:rPr>
                <w:rFonts w:ascii="仿宋_GB2312" w:hAnsi="仿宋_GB2312" w:cs="仿宋_GB2312" w:eastAsia="仿宋_GB2312"/>
              </w:rPr>
              <w:t>492</w:t>
            </w:r>
          </w:p>
        </w:tc>
        <w:tc>
          <w:tcPr>
            <w:tcW w:type="dxa" w:w="2769"/>
          </w:tcPr>
          <w:p/>
        </w:tc>
        <w:tc>
          <w:tcPr>
            <w:tcW w:type="dxa" w:w="2769"/>
          </w:tcPr>
          <w:p>
            <w:pPr>
              <w:pStyle w:val="null3"/>
              <w:jc w:val="left"/>
            </w:pPr>
            <w:r>
              <w:rPr>
                <w:rFonts w:ascii="仿宋_GB2312" w:hAnsi="仿宋_GB2312" w:cs="仿宋_GB2312" w:eastAsia="仿宋_GB2312"/>
              </w:rPr>
              <w:t>4) 电源 AC100-240V</w:t>
            </w:r>
          </w:p>
        </w:tc>
      </w:tr>
      <w:tr>
        <w:tc>
          <w:tcPr>
            <w:tcW w:type="dxa" w:w="2769"/>
          </w:tcPr>
          <w:p>
            <w:pPr>
              <w:pStyle w:val="null3"/>
              <w:jc w:val="left"/>
            </w:pPr>
            <w:r>
              <w:rPr>
                <w:rFonts w:ascii="仿宋_GB2312" w:hAnsi="仿宋_GB2312" w:cs="仿宋_GB2312" w:eastAsia="仿宋_GB2312"/>
              </w:rPr>
              <w:t>493</w:t>
            </w:r>
          </w:p>
        </w:tc>
        <w:tc>
          <w:tcPr>
            <w:tcW w:type="dxa" w:w="2769"/>
          </w:tcPr>
          <w:p/>
        </w:tc>
        <w:tc>
          <w:tcPr>
            <w:tcW w:type="dxa" w:w="2769"/>
          </w:tcPr>
          <w:p>
            <w:pPr>
              <w:pStyle w:val="null3"/>
              <w:jc w:val="left"/>
            </w:pPr>
            <w:r>
              <w:rPr>
                <w:rFonts w:ascii="仿宋_GB2312" w:hAnsi="仿宋_GB2312" w:cs="仿宋_GB2312" w:eastAsia="仿宋_GB2312"/>
              </w:rPr>
              <w:t>5) 最大负载（kg）≥ 1.5</w:t>
            </w:r>
          </w:p>
        </w:tc>
      </w:tr>
      <w:tr>
        <w:tc>
          <w:tcPr>
            <w:tcW w:type="dxa" w:w="2769"/>
          </w:tcPr>
          <w:p>
            <w:pPr>
              <w:pStyle w:val="null3"/>
              <w:jc w:val="left"/>
            </w:pPr>
            <w:r>
              <w:rPr>
                <w:rFonts w:ascii="仿宋_GB2312" w:hAnsi="仿宋_GB2312" w:cs="仿宋_GB2312" w:eastAsia="仿宋_GB2312"/>
              </w:rPr>
              <w:t>494</w:t>
            </w:r>
          </w:p>
        </w:tc>
        <w:tc>
          <w:tcPr>
            <w:tcW w:type="dxa" w:w="2769"/>
          </w:tcPr>
          <w:p/>
        </w:tc>
        <w:tc>
          <w:tcPr>
            <w:tcW w:type="dxa" w:w="2769"/>
          </w:tcPr>
          <w:p>
            <w:pPr>
              <w:pStyle w:val="null3"/>
              <w:jc w:val="left"/>
            </w:pPr>
            <w:r>
              <w:rPr>
                <w:rFonts w:ascii="仿宋_GB2312" w:hAnsi="仿宋_GB2312" w:cs="仿宋_GB2312" w:eastAsia="仿宋_GB2312"/>
              </w:rPr>
              <w:t>6) 定时功能和显示 1 s-999 min，可倒计时，数字显示</w:t>
            </w:r>
          </w:p>
        </w:tc>
      </w:tr>
      <w:tr>
        <w:tc>
          <w:tcPr>
            <w:tcW w:type="dxa" w:w="2769"/>
          </w:tcPr>
          <w:p>
            <w:pPr>
              <w:pStyle w:val="null3"/>
              <w:jc w:val="left"/>
            </w:pPr>
            <w:r>
              <w:rPr>
                <w:rFonts w:ascii="仿宋_GB2312" w:hAnsi="仿宋_GB2312" w:cs="仿宋_GB2312" w:eastAsia="仿宋_GB2312"/>
              </w:rPr>
              <w:t>495</w:t>
            </w:r>
          </w:p>
        </w:tc>
        <w:tc>
          <w:tcPr>
            <w:tcW w:type="dxa" w:w="2769"/>
          </w:tcPr>
          <w:p/>
        </w:tc>
        <w:tc>
          <w:tcPr>
            <w:tcW w:type="dxa" w:w="2769"/>
          </w:tcPr>
          <w:p>
            <w:pPr>
              <w:pStyle w:val="null3"/>
              <w:jc w:val="left"/>
            </w:pPr>
            <w:r>
              <w:rPr>
                <w:rFonts w:ascii="仿宋_GB2312" w:hAnsi="仿宋_GB2312" w:cs="仿宋_GB2312" w:eastAsia="仿宋_GB2312"/>
              </w:rPr>
              <w:t>7) 速度设置和显示（rpm） 200-3000，数字显示</w:t>
            </w:r>
          </w:p>
        </w:tc>
      </w:tr>
      <w:tr>
        <w:tc>
          <w:tcPr>
            <w:tcW w:type="dxa" w:w="2769"/>
          </w:tcPr>
          <w:p>
            <w:pPr>
              <w:pStyle w:val="null3"/>
              <w:jc w:val="left"/>
            </w:pPr>
            <w:r>
              <w:rPr>
                <w:rFonts w:ascii="仿宋_GB2312" w:hAnsi="仿宋_GB2312" w:cs="仿宋_GB2312" w:eastAsia="仿宋_GB2312"/>
              </w:rPr>
              <w:t>496</w:t>
            </w:r>
          </w:p>
        </w:tc>
        <w:tc>
          <w:tcPr>
            <w:tcW w:type="dxa" w:w="2769"/>
          </w:tcPr>
          <w:p/>
        </w:tc>
        <w:tc>
          <w:tcPr>
            <w:tcW w:type="dxa" w:w="2769"/>
          </w:tcPr>
          <w:p>
            <w:pPr>
              <w:pStyle w:val="null3"/>
              <w:jc w:val="left"/>
            </w:pPr>
            <w:r>
              <w:rPr>
                <w:rFonts w:ascii="仿宋_GB2312" w:hAnsi="仿宋_GB2312" w:cs="仿宋_GB2312" w:eastAsia="仿宋_GB2312"/>
              </w:rPr>
              <w:t>8) 驱动 感应变频马达，直接驱动（无皮带传动）</w:t>
            </w:r>
          </w:p>
        </w:tc>
      </w:tr>
      <w:tr>
        <w:tc>
          <w:tcPr>
            <w:tcW w:type="dxa" w:w="2769"/>
          </w:tcPr>
          <w:p>
            <w:pPr>
              <w:pStyle w:val="null3"/>
              <w:jc w:val="left"/>
            </w:pPr>
            <w:r>
              <w:rPr>
                <w:rFonts w:ascii="仿宋_GB2312" w:hAnsi="仿宋_GB2312" w:cs="仿宋_GB2312" w:eastAsia="仿宋_GB2312"/>
              </w:rPr>
              <w:t>497</w:t>
            </w:r>
          </w:p>
        </w:tc>
        <w:tc>
          <w:tcPr>
            <w:tcW w:type="dxa" w:w="2769"/>
          </w:tcPr>
          <w:p/>
        </w:tc>
        <w:tc>
          <w:tcPr>
            <w:tcW w:type="dxa" w:w="2769"/>
          </w:tcPr>
          <w:p>
            <w:pPr>
              <w:pStyle w:val="null3"/>
              <w:jc w:val="left"/>
            </w:pPr>
            <w:r>
              <w:rPr>
                <w:rFonts w:ascii="仿宋_GB2312" w:hAnsi="仿宋_GB2312" w:cs="仿宋_GB2312" w:eastAsia="仿宋_GB2312"/>
              </w:rPr>
              <w:t>58.移液枪 1) 量程范围：1uL，10uL，100uL，250uL，1mL，各量程每套分别 1把</w:t>
            </w:r>
          </w:p>
        </w:tc>
      </w:tr>
      <w:tr>
        <w:tc>
          <w:tcPr>
            <w:tcW w:type="dxa" w:w="2769"/>
          </w:tcPr>
          <w:p>
            <w:pPr>
              <w:pStyle w:val="null3"/>
              <w:jc w:val="left"/>
            </w:pPr>
            <w:r>
              <w:rPr>
                <w:rFonts w:ascii="仿宋_GB2312" w:hAnsi="仿宋_GB2312" w:cs="仿宋_GB2312" w:eastAsia="仿宋_GB2312"/>
              </w:rPr>
              <w:t>498</w:t>
            </w:r>
          </w:p>
        </w:tc>
        <w:tc>
          <w:tcPr>
            <w:tcW w:type="dxa" w:w="2769"/>
          </w:tcPr>
          <w:p/>
        </w:tc>
        <w:tc>
          <w:tcPr>
            <w:tcW w:type="dxa" w:w="2769"/>
          </w:tcPr>
          <w:p>
            <w:pPr>
              <w:pStyle w:val="null3"/>
              <w:jc w:val="left"/>
            </w:pPr>
            <w:r>
              <w:rPr>
                <w:rFonts w:ascii="仿宋_GB2312" w:hAnsi="仿宋_GB2312" w:cs="仿宋_GB2312" w:eastAsia="仿宋_GB2312"/>
              </w:rPr>
              <w:t>2) 精度：具有高精度和高重复性，误差范围符合国际标准。覆盖0.2~1000µL，可满足不同实验需求。</w:t>
            </w:r>
          </w:p>
        </w:tc>
      </w:tr>
      <w:tr>
        <w:tc>
          <w:tcPr>
            <w:tcW w:type="dxa" w:w="2769"/>
          </w:tcPr>
          <w:p>
            <w:pPr>
              <w:pStyle w:val="null3"/>
              <w:jc w:val="left"/>
            </w:pPr>
            <w:r>
              <w:rPr>
                <w:rFonts w:ascii="仿宋_GB2312" w:hAnsi="仿宋_GB2312" w:cs="仿宋_GB2312" w:eastAsia="仿宋_GB2312"/>
              </w:rPr>
              <w:t>499</w:t>
            </w:r>
          </w:p>
        </w:tc>
        <w:tc>
          <w:tcPr>
            <w:tcW w:type="dxa" w:w="2769"/>
          </w:tcPr>
          <w:p/>
        </w:tc>
        <w:tc>
          <w:tcPr>
            <w:tcW w:type="dxa" w:w="2769"/>
          </w:tcPr>
          <w:p>
            <w:pPr>
              <w:pStyle w:val="null3"/>
              <w:jc w:val="left"/>
            </w:pPr>
            <w:r>
              <w:rPr>
                <w:rFonts w:ascii="仿宋_GB2312" w:hAnsi="仿宋_GB2312" w:cs="仿宋_GB2312" w:eastAsia="仿宋_GB2312"/>
              </w:rPr>
              <w:t>3) 操作舒适性：轻巧设计，减少长时间操作的疲劳感。</w:t>
            </w:r>
          </w:p>
        </w:tc>
      </w:tr>
      <w:tr>
        <w:tc>
          <w:tcPr>
            <w:tcW w:type="dxa" w:w="2769"/>
          </w:tcPr>
          <w:p>
            <w:pPr>
              <w:pStyle w:val="null3"/>
              <w:jc w:val="left"/>
            </w:pPr>
            <w:r>
              <w:rPr>
                <w:rFonts w:ascii="仿宋_GB2312" w:hAnsi="仿宋_GB2312" w:cs="仿宋_GB2312" w:eastAsia="仿宋_GB2312"/>
              </w:rPr>
              <w:t>500</w:t>
            </w:r>
          </w:p>
        </w:tc>
        <w:tc>
          <w:tcPr>
            <w:tcW w:type="dxa" w:w="2769"/>
          </w:tcPr>
          <w:p/>
        </w:tc>
        <w:tc>
          <w:tcPr>
            <w:tcW w:type="dxa" w:w="2769"/>
          </w:tcPr>
          <w:p>
            <w:pPr>
              <w:pStyle w:val="null3"/>
              <w:jc w:val="left"/>
            </w:pPr>
            <w:r>
              <w:rPr>
                <w:rFonts w:ascii="仿宋_GB2312" w:hAnsi="仿宋_GB2312" w:cs="仿宋_GB2312" w:eastAsia="仿宋_GB2312"/>
              </w:rPr>
              <w:t>4) 配套性：可配备多种规格的吸头，且吸头需与移液枪匹配良好，确保密封性和准确性。</w:t>
            </w:r>
          </w:p>
        </w:tc>
      </w:tr>
      <w:tr>
        <w:tc>
          <w:tcPr>
            <w:tcW w:type="dxa" w:w="2769"/>
          </w:tcPr>
          <w:p>
            <w:pPr>
              <w:pStyle w:val="null3"/>
              <w:jc w:val="left"/>
            </w:pPr>
            <w:r>
              <w:rPr>
                <w:rFonts w:ascii="仿宋_GB2312" w:hAnsi="仿宋_GB2312" w:cs="仿宋_GB2312" w:eastAsia="仿宋_GB2312"/>
              </w:rPr>
              <w:t>501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59.振动切片机 ▲1.切片厚度:1-3000μm,最小可调值1μm</w:t>
            </w:r>
          </w:p>
        </w:tc>
      </w:tr>
      <w:tr>
        <w:tc>
          <w:tcPr>
            <w:tcW w:type="dxa" w:w="2769"/>
          </w:tcPr>
          <w:p>
            <w:pPr>
              <w:pStyle w:val="null3"/>
              <w:jc w:val="left"/>
            </w:pPr>
            <w:r>
              <w:rPr>
                <w:rFonts w:ascii="仿宋_GB2312" w:hAnsi="仿宋_GB2312" w:cs="仿宋_GB2312" w:eastAsia="仿宋_GB2312"/>
              </w:rPr>
              <w:t>502</w:t>
            </w:r>
          </w:p>
        </w:tc>
        <w:tc>
          <w:tcPr>
            <w:tcW w:type="dxa" w:w="2769"/>
          </w:tcPr>
          <w:p/>
        </w:tc>
        <w:tc>
          <w:tcPr>
            <w:tcW w:type="dxa" w:w="2769"/>
          </w:tcPr>
          <w:p>
            <w:pPr>
              <w:pStyle w:val="null3"/>
              <w:jc w:val="left"/>
            </w:pPr>
            <w:r>
              <w:rPr>
                <w:rFonts w:ascii="仿宋_GB2312" w:hAnsi="仿宋_GB2312" w:cs="仿宋_GB2312" w:eastAsia="仿宋_GB2312"/>
              </w:rPr>
              <w:t>2.切片频率:1-85Hz,最小可调值1Hz</w:t>
            </w:r>
          </w:p>
        </w:tc>
      </w:tr>
      <w:tr>
        <w:tc>
          <w:tcPr>
            <w:tcW w:type="dxa" w:w="2769"/>
          </w:tcPr>
          <w:p>
            <w:pPr>
              <w:pStyle w:val="null3"/>
              <w:jc w:val="left"/>
            </w:pPr>
            <w:r>
              <w:rPr>
                <w:rFonts w:ascii="仿宋_GB2312" w:hAnsi="仿宋_GB2312" w:cs="仿宋_GB2312" w:eastAsia="仿宋_GB2312"/>
              </w:rPr>
              <w:t>503</w:t>
            </w:r>
          </w:p>
        </w:tc>
        <w:tc>
          <w:tcPr>
            <w:tcW w:type="dxa" w:w="2769"/>
          </w:tcPr>
          <w:p/>
        </w:tc>
        <w:tc>
          <w:tcPr>
            <w:tcW w:type="dxa" w:w="2769"/>
          </w:tcPr>
          <w:p>
            <w:pPr>
              <w:pStyle w:val="null3"/>
              <w:jc w:val="left"/>
            </w:pPr>
            <w:r>
              <w:rPr>
                <w:rFonts w:ascii="仿宋_GB2312" w:hAnsi="仿宋_GB2312" w:cs="仿宋_GB2312" w:eastAsia="仿宋_GB2312"/>
              </w:rPr>
              <w:t>3.振幅:1-3mm(可选)</w:t>
            </w:r>
          </w:p>
        </w:tc>
      </w:tr>
      <w:tr>
        <w:tc>
          <w:tcPr>
            <w:tcW w:type="dxa" w:w="2769"/>
          </w:tcPr>
          <w:p>
            <w:pPr>
              <w:pStyle w:val="null3"/>
              <w:jc w:val="left"/>
            </w:pPr>
            <w:r>
              <w:rPr>
                <w:rFonts w:ascii="仿宋_GB2312" w:hAnsi="仿宋_GB2312" w:cs="仿宋_GB2312" w:eastAsia="仿宋_GB2312"/>
              </w:rPr>
              <w:t>504</w:t>
            </w:r>
          </w:p>
        </w:tc>
        <w:tc>
          <w:tcPr>
            <w:tcW w:type="dxa" w:w="2769"/>
          </w:tcPr>
          <w:p/>
        </w:tc>
        <w:tc>
          <w:tcPr>
            <w:tcW w:type="dxa" w:w="2769"/>
          </w:tcPr>
          <w:p>
            <w:pPr>
              <w:pStyle w:val="null3"/>
              <w:jc w:val="left"/>
            </w:pPr>
            <w:r>
              <w:rPr>
                <w:rFonts w:ascii="仿宋_GB2312" w:hAnsi="仿宋_GB2312" w:cs="仿宋_GB2312" w:eastAsia="仿宋_GB2312"/>
              </w:rPr>
              <w:t>4.切片速度0.01-15mm/s,最小可调值0.01 mm/s</w:t>
            </w:r>
          </w:p>
        </w:tc>
      </w:tr>
      <w:tr>
        <w:tc>
          <w:tcPr>
            <w:tcW w:type="dxa" w:w="2769"/>
          </w:tcPr>
          <w:p>
            <w:pPr>
              <w:pStyle w:val="null3"/>
              <w:jc w:val="left"/>
            </w:pPr>
            <w:r>
              <w:rPr>
                <w:rFonts w:ascii="仿宋_GB2312" w:hAnsi="仿宋_GB2312" w:cs="仿宋_GB2312" w:eastAsia="仿宋_GB2312"/>
              </w:rPr>
              <w:t>505</w:t>
            </w:r>
          </w:p>
        </w:tc>
        <w:tc>
          <w:tcPr>
            <w:tcW w:type="dxa" w:w="2769"/>
          </w:tcPr>
          <w:p/>
        </w:tc>
        <w:tc>
          <w:tcPr>
            <w:tcW w:type="dxa" w:w="2769"/>
          </w:tcPr>
          <w:p>
            <w:pPr>
              <w:pStyle w:val="null3"/>
              <w:jc w:val="left"/>
            </w:pPr>
            <w:r>
              <w:rPr>
                <w:rFonts w:ascii="仿宋_GB2312" w:hAnsi="仿宋_GB2312" w:cs="仿宋_GB2312" w:eastAsia="仿宋_GB2312"/>
              </w:rPr>
              <w:t>5.返回速度:0.1-15mm/s,最小可调值0.1 mm/s</w:t>
            </w:r>
          </w:p>
        </w:tc>
      </w:tr>
      <w:tr>
        <w:tc>
          <w:tcPr>
            <w:tcW w:type="dxa" w:w="2769"/>
          </w:tcPr>
          <w:p>
            <w:pPr>
              <w:pStyle w:val="null3"/>
              <w:jc w:val="left"/>
            </w:pPr>
            <w:r>
              <w:rPr>
                <w:rFonts w:ascii="仿宋_GB2312" w:hAnsi="仿宋_GB2312" w:cs="仿宋_GB2312" w:eastAsia="仿宋_GB2312"/>
              </w:rPr>
              <w:t>506</w:t>
            </w:r>
          </w:p>
        </w:tc>
        <w:tc>
          <w:tcPr>
            <w:tcW w:type="dxa" w:w="2769"/>
          </w:tcPr>
          <w:p/>
        </w:tc>
        <w:tc>
          <w:tcPr>
            <w:tcW w:type="dxa" w:w="2769"/>
          </w:tcPr>
          <w:p>
            <w:pPr>
              <w:pStyle w:val="null3"/>
              <w:jc w:val="left"/>
            </w:pPr>
            <w:r>
              <w:rPr>
                <w:rFonts w:ascii="仿宋_GB2312" w:hAnsi="仿宋_GB2312" w:cs="仿宋_GB2312" w:eastAsia="仿宋_GB2312"/>
              </w:rPr>
              <w:t>6.样品垂直总行程:20mm(电动)</w:t>
            </w:r>
          </w:p>
        </w:tc>
      </w:tr>
      <w:tr>
        <w:tc>
          <w:tcPr>
            <w:tcW w:type="dxa" w:w="2769"/>
          </w:tcPr>
          <w:p>
            <w:pPr>
              <w:pStyle w:val="null3"/>
              <w:jc w:val="left"/>
            </w:pPr>
            <w:r>
              <w:rPr>
                <w:rFonts w:ascii="仿宋_GB2312" w:hAnsi="仿宋_GB2312" w:cs="仿宋_GB2312" w:eastAsia="仿宋_GB2312"/>
              </w:rPr>
              <w:t>507</w:t>
            </w:r>
          </w:p>
        </w:tc>
        <w:tc>
          <w:tcPr>
            <w:tcW w:type="dxa" w:w="2769"/>
          </w:tcPr>
          <w:p/>
        </w:tc>
        <w:tc>
          <w:tcPr>
            <w:tcW w:type="dxa" w:w="2769"/>
          </w:tcPr>
          <w:p>
            <w:pPr>
              <w:pStyle w:val="null3"/>
              <w:jc w:val="left"/>
            </w:pPr>
            <w:r>
              <w:rPr>
                <w:rFonts w:ascii="仿宋_GB2312" w:hAnsi="仿宋_GB2312" w:cs="仿宋_GB2312" w:eastAsia="仿宋_GB2312"/>
              </w:rPr>
              <w:t>7.切片范围: ≥48mm</w:t>
            </w:r>
          </w:p>
        </w:tc>
      </w:tr>
      <w:tr>
        <w:tc>
          <w:tcPr>
            <w:tcW w:type="dxa" w:w="2769"/>
          </w:tcPr>
          <w:p>
            <w:pPr>
              <w:pStyle w:val="null3"/>
              <w:jc w:val="left"/>
            </w:pPr>
            <w:r>
              <w:rPr>
                <w:rFonts w:ascii="仿宋_GB2312" w:hAnsi="仿宋_GB2312" w:cs="仿宋_GB2312" w:eastAsia="仿宋_GB2312"/>
              </w:rPr>
              <w:t>508</w:t>
            </w:r>
          </w:p>
        </w:tc>
        <w:tc>
          <w:tcPr>
            <w:tcW w:type="dxa" w:w="2769"/>
          </w:tcPr>
          <w:p/>
        </w:tc>
        <w:tc>
          <w:tcPr>
            <w:tcW w:type="dxa" w:w="2769"/>
          </w:tcPr>
          <w:p>
            <w:pPr>
              <w:pStyle w:val="null3"/>
              <w:jc w:val="left"/>
            </w:pPr>
            <w:r>
              <w:rPr>
                <w:rFonts w:ascii="仿宋_GB2312" w:hAnsi="仿宋_GB2312" w:cs="仿宋_GB2312" w:eastAsia="仿宋_GB2312"/>
              </w:rPr>
              <w:t>8.切片窗口:0.1-48mm(可自定义设置)</w:t>
            </w:r>
          </w:p>
        </w:tc>
      </w:tr>
      <w:tr>
        <w:tc>
          <w:tcPr>
            <w:tcW w:type="dxa" w:w="2769"/>
          </w:tcPr>
          <w:p>
            <w:pPr>
              <w:pStyle w:val="null3"/>
              <w:jc w:val="left"/>
            </w:pPr>
            <w:r>
              <w:rPr>
                <w:rFonts w:ascii="仿宋_GB2312" w:hAnsi="仿宋_GB2312" w:cs="仿宋_GB2312" w:eastAsia="仿宋_GB2312"/>
              </w:rPr>
              <w:t>509</w:t>
            </w:r>
          </w:p>
        </w:tc>
        <w:tc>
          <w:tcPr>
            <w:tcW w:type="dxa" w:w="2769"/>
          </w:tcPr>
          <w:p/>
        </w:tc>
        <w:tc>
          <w:tcPr>
            <w:tcW w:type="dxa" w:w="2769"/>
          </w:tcPr>
          <w:p>
            <w:pPr>
              <w:pStyle w:val="null3"/>
              <w:jc w:val="left"/>
            </w:pPr>
            <w:r>
              <w:rPr>
                <w:rFonts w:ascii="仿宋_GB2312" w:hAnsi="仿宋_GB2312" w:cs="仿宋_GB2312" w:eastAsia="仿宋_GB2312"/>
              </w:rPr>
              <w:t>9.样品回缩:样品回缩0-2000微米,增幅1μm(可调,可关闭,配置可选)</w:t>
            </w:r>
          </w:p>
        </w:tc>
      </w:tr>
      <w:tr>
        <w:tc>
          <w:tcPr>
            <w:tcW w:type="dxa" w:w="2769"/>
          </w:tcPr>
          <w:p>
            <w:pPr>
              <w:pStyle w:val="null3"/>
              <w:jc w:val="left"/>
            </w:pPr>
            <w:r>
              <w:rPr>
                <w:rFonts w:ascii="仿宋_GB2312" w:hAnsi="仿宋_GB2312" w:cs="仿宋_GB2312" w:eastAsia="仿宋_GB2312"/>
              </w:rPr>
              <w:t>510</w:t>
            </w:r>
          </w:p>
        </w:tc>
        <w:tc>
          <w:tcPr>
            <w:tcW w:type="dxa" w:w="2769"/>
          </w:tcPr>
          <w:p/>
        </w:tc>
        <w:tc>
          <w:tcPr>
            <w:tcW w:type="dxa" w:w="2769"/>
          </w:tcPr>
          <w:p>
            <w:pPr>
              <w:pStyle w:val="null3"/>
              <w:jc w:val="left"/>
            </w:pPr>
            <w:r>
              <w:rPr>
                <w:rFonts w:ascii="仿宋_GB2312" w:hAnsi="仿宋_GB2312" w:cs="仿宋_GB2312" w:eastAsia="仿宋_GB2312"/>
              </w:rPr>
              <w:t>10.可切样品尺寸:54*40*20mm(长*宽*高)</w:t>
            </w:r>
          </w:p>
        </w:tc>
      </w:tr>
      <w:tr>
        <w:tc>
          <w:tcPr>
            <w:tcW w:type="dxa" w:w="2769"/>
          </w:tcPr>
          <w:p>
            <w:pPr>
              <w:pStyle w:val="null3"/>
              <w:jc w:val="left"/>
            </w:pPr>
            <w:r>
              <w:rPr>
                <w:rFonts w:ascii="仿宋_GB2312" w:hAnsi="仿宋_GB2312" w:cs="仿宋_GB2312" w:eastAsia="仿宋_GB2312"/>
              </w:rPr>
              <w:t>511</w:t>
            </w:r>
          </w:p>
        </w:tc>
        <w:tc>
          <w:tcPr>
            <w:tcW w:type="dxa" w:w="2769"/>
          </w:tcPr>
          <w:p/>
        </w:tc>
        <w:tc>
          <w:tcPr>
            <w:tcW w:type="dxa" w:w="2769"/>
          </w:tcPr>
          <w:p>
            <w:pPr>
              <w:pStyle w:val="null3"/>
              <w:jc w:val="left"/>
            </w:pPr>
            <w:r>
              <w:rPr>
                <w:rFonts w:ascii="仿宋_GB2312" w:hAnsi="仿宋_GB2312" w:cs="仿宋_GB2312" w:eastAsia="仿宋_GB2312"/>
              </w:rPr>
              <w:t>带标准刀架:37*46,可适用剃须刀片、陶瓷刀片、宝石刀片,刀片拆装简便快捷</w:t>
            </w:r>
          </w:p>
        </w:tc>
      </w:tr>
      <w:tr>
        <w:tc>
          <w:tcPr>
            <w:tcW w:type="dxa" w:w="2769"/>
          </w:tcPr>
          <w:p>
            <w:pPr>
              <w:pStyle w:val="null3"/>
              <w:jc w:val="left"/>
            </w:pPr>
            <w:r>
              <w:rPr>
                <w:rFonts w:ascii="仿宋_GB2312" w:hAnsi="仿宋_GB2312" w:cs="仿宋_GB2312" w:eastAsia="仿宋_GB2312"/>
              </w:rPr>
              <w:t>512</w:t>
            </w:r>
          </w:p>
        </w:tc>
        <w:tc>
          <w:tcPr>
            <w:tcW w:type="dxa" w:w="2769"/>
          </w:tcPr>
          <w:p/>
        </w:tc>
        <w:tc>
          <w:tcPr>
            <w:tcW w:type="dxa" w:w="2769"/>
          </w:tcPr>
          <w:p>
            <w:pPr>
              <w:pStyle w:val="null3"/>
              <w:jc w:val="left"/>
            </w:pPr>
            <w:r>
              <w:rPr>
                <w:rFonts w:ascii="仿宋_GB2312" w:hAnsi="仿宋_GB2312" w:cs="仿宋_GB2312" w:eastAsia="仿宋_GB2312"/>
              </w:rPr>
              <w:t>11.用户数据保存数量: ≥10个</w:t>
            </w:r>
          </w:p>
        </w:tc>
      </w:tr>
      <w:tr>
        <w:tc>
          <w:tcPr>
            <w:tcW w:type="dxa" w:w="2769"/>
          </w:tcPr>
          <w:p>
            <w:pPr>
              <w:pStyle w:val="null3"/>
              <w:jc w:val="left"/>
            </w:pPr>
            <w:r>
              <w:rPr>
                <w:rFonts w:ascii="仿宋_GB2312" w:hAnsi="仿宋_GB2312" w:cs="仿宋_GB2312" w:eastAsia="仿宋_GB2312"/>
              </w:rPr>
              <w:t>513</w:t>
            </w:r>
          </w:p>
        </w:tc>
        <w:tc>
          <w:tcPr>
            <w:tcW w:type="dxa" w:w="2769"/>
          </w:tcPr>
          <w:p/>
        </w:tc>
        <w:tc>
          <w:tcPr>
            <w:tcW w:type="dxa" w:w="2769"/>
          </w:tcPr>
          <w:p>
            <w:pPr>
              <w:pStyle w:val="null3"/>
              <w:jc w:val="left"/>
            </w:pPr>
            <w:r>
              <w:rPr>
                <w:rFonts w:ascii="仿宋_GB2312" w:hAnsi="仿宋_GB2312" w:cs="仿宋_GB2312" w:eastAsia="仿宋_GB2312"/>
              </w:rPr>
              <w:t>60.鼠脑样本校正装置 1) 适配性：专门针对小鼠脑部实验设计，通过医用级材料+生物涂层双重保障，解决活体实验中组织相容性问题，确保与小鼠脑和脊髓结构和尺寸完美匹配，耐受PBS缓冲液、4%多聚甲醛等常用实验试剂。</w:t>
            </w:r>
          </w:p>
        </w:tc>
      </w:tr>
      <w:tr>
        <w:tc>
          <w:tcPr>
            <w:tcW w:type="dxa" w:w="2769"/>
          </w:tcPr>
          <w:p>
            <w:pPr>
              <w:pStyle w:val="null3"/>
              <w:jc w:val="left"/>
            </w:pPr>
            <w:r>
              <w:rPr>
                <w:rFonts w:ascii="仿宋_GB2312" w:hAnsi="仿宋_GB2312" w:cs="仿宋_GB2312" w:eastAsia="仿宋_GB2312"/>
              </w:rPr>
              <w:t>514</w:t>
            </w:r>
          </w:p>
        </w:tc>
        <w:tc>
          <w:tcPr>
            <w:tcW w:type="dxa" w:w="2769"/>
          </w:tcPr>
          <w:p/>
        </w:tc>
        <w:tc>
          <w:tcPr>
            <w:tcW w:type="dxa" w:w="2769"/>
          </w:tcPr>
          <w:p>
            <w:pPr>
              <w:pStyle w:val="null3"/>
              <w:jc w:val="left"/>
            </w:pPr>
            <w:r>
              <w:rPr>
                <w:rFonts w:ascii="仿宋_GB2312" w:hAnsi="仿宋_GB2312" w:cs="仿宋_GB2312" w:eastAsia="仿宋_GB2312"/>
              </w:rPr>
              <w:t>2)核心模具尺寸40*40*20毫米，采用积木结构便于操作和收纳；样品固定成蛋形结构，装置采用直径1毫米全网孔设计有利于样品悬浮于保护液中；</w:t>
            </w:r>
          </w:p>
        </w:tc>
      </w:tr>
      <w:tr>
        <w:tc>
          <w:tcPr>
            <w:tcW w:type="dxa" w:w="2769"/>
          </w:tcPr>
          <w:p>
            <w:pPr>
              <w:pStyle w:val="null3"/>
              <w:jc w:val="left"/>
            </w:pPr>
            <w:r>
              <w:rPr>
                <w:rFonts w:ascii="仿宋_GB2312" w:hAnsi="仿宋_GB2312" w:cs="仿宋_GB2312" w:eastAsia="仿宋_GB2312"/>
              </w:rPr>
              <w:t>515</w:t>
            </w:r>
          </w:p>
        </w:tc>
        <w:tc>
          <w:tcPr>
            <w:tcW w:type="dxa" w:w="2769"/>
          </w:tcPr>
          <w:p/>
        </w:tc>
        <w:tc>
          <w:tcPr>
            <w:tcW w:type="dxa" w:w="2769"/>
          </w:tcPr>
          <w:p>
            <w:pPr>
              <w:pStyle w:val="null3"/>
              <w:jc w:val="left"/>
            </w:pPr>
            <w:r>
              <w:rPr>
                <w:rFonts w:ascii="仿宋_GB2312" w:hAnsi="仿宋_GB2312" w:cs="仿宋_GB2312" w:eastAsia="仿宋_GB2312"/>
              </w:rPr>
              <w:t>3）适配范围：支持不同品系小鼠（组织固定范围：长轴12-40mm，短轴8-20mm）；具备高精度的校正功能，能够精确调整和固定小鼠脑和脊髓形态。</w:t>
            </w:r>
          </w:p>
        </w:tc>
      </w:tr>
      <w:tr>
        <w:tc>
          <w:tcPr>
            <w:tcW w:type="dxa" w:w="2769"/>
          </w:tcPr>
          <w:p>
            <w:pPr>
              <w:pStyle w:val="null3"/>
              <w:jc w:val="left"/>
            </w:pPr>
            <w:r>
              <w:rPr>
                <w:rFonts w:ascii="仿宋_GB2312" w:hAnsi="仿宋_GB2312" w:cs="仿宋_GB2312" w:eastAsia="仿宋_GB2312"/>
              </w:rPr>
              <w:t>516</w:t>
            </w:r>
          </w:p>
        </w:tc>
        <w:tc>
          <w:tcPr>
            <w:tcW w:type="dxa" w:w="2769"/>
          </w:tcPr>
          <w:p/>
        </w:tc>
        <w:tc>
          <w:tcPr>
            <w:tcW w:type="dxa" w:w="2769"/>
          </w:tcPr>
          <w:p>
            <w:pPr>
              <w:pStyle w:val="null3"/>
              <w:jc w:val="left"/>
            </w:pPr>
            <w:r>
              <w:rPr>
                <w:rFonts w:ascii="仿宋_GB2312" w:hAnsi="仿宋_GB2312" w:cs="仿宋_GB2312" w:eastAsia="仿宋_GB2312"/>
              </w:rPr>
              <w:t>4) 稳定性：在实验过程中保持稳定，避免因装置晃动或不稳定导致的实验误差。</w:t>
            </w:r>
          </w:p>
        </w:tc>
      </w:tr>
      <w:tr>
        <w:tc>
          <w:tcPr>
            <w:tcW w:type="dxa" w:w="2769"/>
          </w:tcPr>
          <w:p>
            <w:pPr>
              <w:pStyle w:val="null3"/>
              <w:jc w:val="left"/>
            </w:pPr>
            <w:r>
              <w:rPr>
                <w:rFonts w:ascii="仿宋_GB2312" w:hAnsi="仿宋_GB2312" w:cs="仿宋_GB2312" w:eastAsia="仿宋_GB2312"/>
              </w:rPr>
              <w:t>517</w:t>
            </w:r>
          </w:p>
        </w:tc>
        <w:tc>
          <w:tcPr>
            <w:tcW w:type="dxa" w:w="2769"/>
          </w:tcPr>
          <w:p/>
        </w:tc>
        <w:tc>
          <w:tcPr>
            <w:tcW w:type="dxa" w:w="2769"/>
          </w:tcPr>
          <w:p>
            <w:pPr>
              <w:pStyle w:val="null3"/>
              <w:jc w:val="left"/>
            </w:pPr>
            <w:r>
              <w:rPr>
                <w:rFonts w:ascii="仿宋_GB2312" w:hAnsi="仿宋_GB2312" w:cs="仿宋_GB2312" w:eastAsia="仿宋_GB2312"/>
              </w:rPr>
              <w:t>5) 兼容性：可与多种实验设备和工具配合使用，满足批量样本制备需求。</w:t>
            </w:r>
          </w:p>
        </w:tc>
      </w:tr>
      <w:tr>
        <w:tc>
          <w:tcPr>
            <w:tcW w:type="dxa" w:w="2769"/>
          </w:tcPr>
          <w:p>
            <w:pPr>
              <w:pStyle w:val="null3"/>
              <w:jc w:val="left"/>
            </w:pPr>
            <w:r>
              <w:rPr>
                <w:rFonts w:ascii="仿宋_GB2312" w:hAnsi="仿宋_GB2312" w:cs="仿宋_GB2312" w:eastAsia="仿宋_GB2312"/>
              </w:rPr>
              <w:t>518</w:t>
            </w:r>
          </w:p>
        </w:tc>
        <w:tc>
          <w:tcPr>
            <w:tcW w:type="dxa" w:w="2769"/>
          </w:tcPr>
          <w:p/>
        </w:tc>
        <w:tc>
          <w:tcPr>
            <w:tcW w:type="dxa" w:w="2769"/>
          </w:tcPr>
          <w:p>
            <w:pPr>
              <w:pStyle w:val="null3"/>
              <w:jc w:val="left"/>
            </w:pPr>
            <w:r>
              <w:rPr>
                <w:rFonts w:ascii="仿宋_GB2312" w:hAnsi="仿宋_GB2312" w:cs="仿宋_GB2312" w:eastAsia="仿宋_GB2312"/>
              </w:rPr>
              <w:t>6) 定制化：根据实验室特定需求进行定制，确保装置的实用性和适用性。</w:t>
            </w:r>
          </w:p>
        </w:tc>
      </w:tr>
      <w:tr>
        <w:tc>
          <w:tcPr>
            <w:tcW w:type="dxa" w:w="2769"/>
          </w:tcPr>
          <w:p>
            <w:pPr>
              <w:pStyle w:val="null3"/>
              <w:jc w:val="left"/>
            </w:pPr>
            <w:r>
              <w:rPr>
                <w:rFonts w:ascii="仿宋_GB2312" w:hAnsi="仿宋_GB2312" w:cs="仿宋_GB2312" w:eastAsia="仿宋_GB2312"/>
              </w:rPr>
              <w:t>519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61.灌流台 ▲1) 倾斜面多角度可调、自带废液收集装置、表面易清洗；</w:t>
            </w:r>
          </w:p>
        </w:tc>
      </w:tr>
      <w:tr>
        <w:tc>
          <w:tcPr>
            <w:tcW w:type="dxa" w:w="2769"/>
          </w:tcPr>
          <w:p>
            <w:pPr>
              <w:pStyle w:val="null3"/>
              <w:jc w:val="left"/>
            </w:pPr>
            <w:r>
              <w:rPr>
                <w:rFonts w:ascii="仿宋_GB2312" w:hAnsi="仿宋_GB2312" w:cs="仿宋_GB2312" w:eastAsia="仿宋_GB2312"/>
              </w:rPr>
              <w:t>520</w:t>
            </w:r>
          </w:p>
        </w:tc>
        <w:tc>
          <w:tcPr>
            <w:tcW w:type="dxa" w:w="2769"/>
          </w:tcPr>
          <w:p/>
        </w:tc>
        <w:tc>
          <w:tcPr>
            <w:tcW w:type="dxa" w:w="2769"/>
          </w:tcPr>
          <w:p>
            <w:pPr>
              <w:pStyle w:val="null3"/>
              <w:jc w:val="left"/>
            </w:pPr>
            <w:r>
              <w:rPr>
                <w:rFonts w:ascii="仿宋_GB2312" w:hAnsi="仿宋_GB2312" w:cs="仿宋_GB2312" w:eastAsia="仿宋_GB2312"/>
              </w:rPr>
              <w:t>2) 动物四肢磁性固定；</w:t>
            </w:r>
          </w:p>
        </w:tc>
      </w:tr>
      <w:tr>
        <w:tc>
          <w:tcPr>
            <w:tcW w:type="dxa" w:w="2769"/>
          </w:tcPr>
          <w:p>
            <w:pPr>
              <w:pStyle w:val="null3"/>
              <w:jc w:val="left"/>
            </w:pPr>
            <w:r>
              <w:rPr>
                <w:rFonts w:ascii="仿宋_GB2312" w:hAnsi="仿宋_GB2312" w:cs="仿宋_GB2312" w:eastAsia="仿宋_GB2312"/>
              </w:rPr>
              <w:t>521</w:t>
            </w:r>
          </w:p>
        </w:tc>
        <w:tc>
          <w:tcPr>
            <w:tcW w:type="dxa" w:w="2769"/>
          </w:tcPr>
          <w:p/>
        </w:tc>
        <w:tc>
          <w:tcPr>
            <w:tcW w:type="dxa" w:w="2769"/>
          </w:tcPr>
          <w:p>
            <w:pPr>
              <w:pStyle w:val="null3"/>
              <w:jc w:val="left"/>
            </w:pPr>
            <w:r>
              <w:rPr>
                <w:rFonts w:ascii="仿宋_GB2312" w:hAnsi="仿宋_GB2312" w:cs="仿宋_GB2312" w:eastAsia="仿宋_GB2312"/>
              </w:rPr>
              <w:t>3) 手术针、灌流管梯度卡槽；角度可调；</w:t>
            </w:r>
          </w:p>
        </w:tc>
      </w:tr>
      <w:tr>
        <w:tc>
          <w:tcPr>
            <w:tcW w:type="dxa" w:w="2769"/>
          </w:tcPr>
          <w:p>
            <w:pPr>
              <w:pStyle w:val="null3"/>
              <w:jc w:val="left"/>
            </w:pPr>
            <w:r>
              <w:rPr>
                <w:rFonts w:ascii="仿宋_GB2312" w:hAnsi="仿宋_GB2312" w:cs="仿宋_GB2312" w:eastAsia="仿宋_GB2312"/>
              </w:rPr>
              <w:t>522</w:t>
            </w:r>
          </w:p>
        </w:tc>
        <w:tc>
          <w:tcPr>
            <w:tcW w:type="dxa" w:w="2769"/>
          </w:tcPr>
          <w:p/>
        </w:tc>
        <w:tc>
          <w:tcPr>
            <w:tcW w:type="dxa" w:w="2769"/>
          </w:tcPr>
          <w:p>
            <w:pPr>
              <w:pStyle w:val="null3"/>
              <w:jc w:val="left"/>
            </w:pPr>
            <w:r>
              <w:rPr>
                <w:rFonts w:ascii="仿宋_GB2312" w:hAnsi="仿宋_GB2312" w:cs="仿宋_GB2312" w:eastAsia="仿宋_GB2312"/>
              </w:rPr>
              <w:t>4) 兼容性：可适配多种类型啮齿类动物；</w:t>
            </w:r>
          </w:p>
        </w:tc>
      </w:tr>
      <w:tr>
        <w:tc>
          <w:tcPr>
            <w:tcW w:type="dxa" w:w="2769"/>
          </w:tcPr>
          <w:p>
            <w:pPr>
              <w:pStyle w:val="null3"/>
              <w:jc w:val="left"/>
            </w:pPr>
            <w:r>
              <w:rPr>
                <w:rFonts w:ascii="仿宋_GB2312" w:hAnsi="仿宋_GB2312" w:cs="仿宋_GB2312" w:eastAsia="仿宋_GB2312"/>
              </w:rPr>
              <w:t>523</w:t>
            </w:r>
          </w:p>
        </w:tc>
        <w:tc>
          <w:tcPr>
            <w:tcW w:type="dxa" w:w="2769"/>
          </w:tcPr>
          <w:p/>
        </w:tc>
        <w:tc>
          <w:tcPr>
            <w:tcW w:type="dxa" w:w="2769"/>
          </w:tcPr>
          <w:p>
            <w:pPr>
              <w:pStyle w:val="null3"/>
              <w:jc w:val="left"/>
            </w:pPr>
            <w:r>
              <w:rPr>
                <w:rFonts w:ascii="仿宋_GB2312" w:hAnsi="仿宋_GB2312" w:cs="仿宋_GB2312" w:eastAsia="仿宋_GB2312"/>
              </w:rPr>
              <w:t>5） 操作简便性：具备直观的操作界面和简便的控制方式，方便实验人员快速上手和操作；</w:t>
            </w:r>
          </w:p>
        </w:tc>
      </w:tr>
      <w:tr>
        <w:tc>
          <w:tcPr>
            <w:tcW w:type="dxa" w:w="2769"/>
          </w:tcPr>
          <w:p>
            <w:pPr>
              <w:pStyle w:val="null3"/>
              <w:jc w:val="left"/>
            </w:pPr>
            <w:r>
              <w:rPr>
                <w:rFonts w:ascii="仿宋_GB2312" w:hAnsi="仿宋_GB2312" w:cs="仿宋_GB2312" w:eastAsia="仿宋_GB2312"/>
              </w:rPr>
              <w:t>524</w:t>
            </w:r>
          </w:p>
        </w:tc>
        <w:tc>
          <w:tcPr>
            <w:tcW w:type="dxa" w:w="2769"/>
          </w:tcPr>
          <w:p/>
        </w:tc>
        <w:tc>
          <w:tcPr>
            <w:tcW w:type="dxa" w:w="2769"/>
          </w:tcPr>
          <w:p>
            <w:pPr>
              <w:pStyle w:val="null3"/>
              <w:jc w:val="left"/>
            </w:pPr>
            <w:r>
              <w:rPr>
                <w:rFonts w:ascii="仿宋_GB2312" w:hAnsi="仿宋_GB2312" w:cs="仿宋_GB2312" w:eastAsia="仿宋_GB2312"/>
              </w:rPr>
              <w:t>6）可对多只啮齿类动物操作；</w:t>
            </w:r>
          </w:p>
        </w:tc>
      </w:tr>
      <w:tr>
        <w:tc>
          <w:tcPr>
            <w:tcW w:type="dxa" w:w="2769"/>
          </w:tcPr>
          <w:p>
            <w:pPr>
              <w:pStyle w:val="null3"/>
              <w:jc w:val="left"/>
            </w:pPr>
            <w:r>
              <w:rPr>
                <w:rFonts w:ascii="仿宋_GB2312" w:hAnsi="仿宋_GB2312" w:cs="仿宋_GB2312" w:eastAsia="仿宋_GB2312"/>
              </w:rPr>
              <w:t>525</w:t>
            </w:r>
          </w:p>
        </w:tc>
        <w:tc>
          <w:tcPr>
            <w:tcW w:type="dxa" w:w="2769"/>
          </w:tcPr>
          <w:p/>
        </w:tc>
        <w:tc>
          <w:tcPr>
            <w:tcW w:type="dxa" w:w="2769"/>
          </w:tcPr>
          <w:p>
            <w:pPr>
              <w:pStyle w:val="null3"/>
              <w:jc w:val="left"/>
            </w:pPr>
            <w:r>
              <w:rPr>
                <w:rFonts w:ascii="仿宋_GB2312" w:hAnsi="仿宋_GB2312" w:cs="仿宋_GB2312" w:eastAsia="仿宋_GB2312"/>
              </w:rPr>
              <w:t>7）配置多通道蠕动泵。</w:t>
            </w:r>
          </w:p>
        </w:tc>
      </w:tr>
      <w:tr>
        <w:tc>
          <w:tcPr>
            <w:tcW w:type="dxa" w:w="2769"/>
          </w:tcPr>
          <w:p>
            <w:pPr>
              <w:pStyle w:val="null3"/>
              <w:jc w:val="left"/>
            </w:pPr>
            <w:r>
              <w:rPr>
                <w:rFonts w:ascii="仿宋_GB2312" w:hAnsi="仿宋_GB2312" w:cs="仿宋_GB2312" w:eastAsia="仿宋_GB2312"/>
              </w:rPr>
              <w:t>526</w:t>
            </w:r>
          </w:p>
        </w:tc>
        <w:tc>
          <w:tcPr>
            <w:tcW w:type="dxa" w:w="2769"/>
          </w:tcPr>
          <w:p/>
        </w:tc>
        <w:tc>
          <w:tcPr>
            <w:tcW w:type="dxa" w:w="2769"/>
          </w:tcPr>
          <w:p>
            <w:pPr>
              <w:pStyle w:val="null3"/>
              <w:jc w:val="left"/>
            </w:pPr>
            <w:r>
              <w:rPr>
                <w:rFonts w:ascii="仿宋_GB2312" w:hAnsi="仿宋_GB2312" w:cs="仿宋_GB2312" w:eastAsia="仿宋_GB2312"/>
              </w:rPr>
              <w:t>62.小动物头部固定适配器 1.小鼠固定模块 功能：用于固定小鼠，确保其在实验过程中保持稳定。 配置： 固定台：适配双光子显微镜或立体定位仪，用于固定小鼠身体。 头部固定器：用于固定小鼠头部，确保头部稳定，适配双光子显微镜。</w:t>
            </w:r>
          </w:p>
        </w:tc>
      </w:tr>
      <w:tr>
        <w:tc>
          <w:tcPr>
            <w:tcW w:type="dxa" w:w="2769"/>
          </w:tcPr>
          <w:p>
            <w:pPr>
              <w:pStyle w:val="null3"/>
              <w:jc w:val="left"/>
            </w:pPr>
            <w:r>
              <w:rPr>
                <w:rFonts w:ascii="仿宋_GB2312" w:hAnsi="仿宋_GB2312" w:cs="仿宋_GB2312" w:eastAsia="仿宋_GB2312"/>
              </w:rPr>
              <w:t>527</w:t>
            </w:r>
          </w:p>
        </w:tc>
        <w:tc>
          <w:tcPr>
            <w:tcW w:type="dxa" w:w="2769"/>
          </w:tcPr>
          <w:p/>
        </w:tc>
        <w:tc>
          <w:tcPr>
            <w:tcW w:type="dxa" w:w="2769"/>
          </w:tcPr>
          <w:p>
            <w:pPr>
              <w:pStyle w:val="null3"/>
              <w:jc w:val="left"/>
            </w:pPr>
            <w:r>
              <w:rPr>
                <w:rFonts w:ascii="仿宋_GB2312" w:hAnsi="仿宋_GB2312" w:cs="仿宋_GB2312" w:eastAsia="仿宋_GB2312"/>
              </w:rPr>
              <w:t>2.鼠脑颅骨固定模块 功能：用于固定小鼠颅骨，确保在颅骨开窗后脑部稳定，便于显微镜观察。 轻便易用，模块化设计，可根据需要定制颅骨固定板。 颅骨固定板规格：孔径尺寸有3mm、4mm、5mm、6mm等多种规格，可匹配不同尺寸的观察窗口。 与立体定位仪、双光子显微镜适配。</w:t>
            </w:r>
          </w:p>
        </w:tc>
      </w:tr>
      <w:tr>
        <w:tc>
          <w:tcPr>
            <w:tcW w:type="dxa" w:w="2769"/>
          </w:tcPr>
          <w:p>
            <w:pPr>
              <w:pStyle w:val="null3"/>
              <w:jc w:val="left"/>
            </w:pPr>
            <w:r>
              <w:rPr>
                <w:rFonts w:ascii="仿宋_GB2312" w:hAnsi="仿宋_GB2312" w:cs="仿宋_GB2312" w:eastAsia="仿宋_GB2312"/>
              </w:rPr>
              <w:t>528</w:t>
            </w:r>
          </w:p>
        </w:tc>
        <w:tc>
          <w:tcPr>
            <w:tcW w:type="dxa" w:w="2769"/>
          </w:tcPr>
          <w:p/>
        </w:tc>
        <w:tc>
          <w:tcPr>
            <w:tcW w:type="dxa" w:w="2769"/>
          </w:tcPr>
          <w:p>
            <w:pPr>
              <w:pStyle w:val="null3"/>
              <w:jc w:val="left"/>
            </w:pPr>
            <w:r>
              <w:rPr>
                <w:rFonts w:ascii="仿宋_GB2312" w:hAnsi="仿宋_GB2312" w:cs="仿宋_GB2312" w:eastAsia="仿宋_GB2312"/>
              </w:rPr>
              <w:t>3.长时间观测窗口 功能：用于颅骨开窗后的长期观测，确保窗口与显微镜匹配，实现长效、稳定观测。 配件：颅窗开窗玻璃片，用于清醒动物钙成像的活体神经元研究。 使用方法：目标脑区的颅骨开窗后，将颅窗玻璃与颅骨使用牙科水泥黏合，颅骨钉咬合固定，待动物康复后进行长期观测。</w:t>
            </w:r>
          </w:p>
        </w:tc>
      </w:tr>
      <w:tr>
        <w:tc>
          <w:tcPr>
            <w:tcW w:type="dxa" w:w="2769"/>
          </w:tcPr>
          <w:p>
            <w:pPr>
              <w:pStyle w:val="null3"/>
              <w:jc w:val="left"/>
            </w:pPr>
            <w:r>
              <w:rPr>
                <w:rFonts w:ascii="仿宋_GB2312" w:hAnsi="仿宋_GB2312" w:cs="仿宋_GB2312" w:eastAsia="仿宋_GB2312"/>
              </w:rPr>
              <w:t>529</w:t>
            </w:r>
          </w:p>
        </w:tc>
        <w:tc>
          <w:tcPr>
            <w:tcW w:type="dxa" w:w="2769"/>
          </w:tcPr>
          <w:p/>
        </w:tc>
        <w:tc>
          <w:tcPr>
            <w:tcW w:type="dxa" w:w="2769"/>
          </w:tcPr>
          <w:p>
            <w:pPr>
              <w:pStyle w:val="null3"/>
              <w:jc w:val="left"/>
            </w:pPr>
            <w:r>
              <w:rPr>
                <w:rFonts w:ascii="仿宋_GB2312" w:hAnsi="仿宋_GB2312" w:cs="仿宋_GB2312" w:eastAsia="仿宋_GB2312"/>
              </w:rPr>
              <w:t>4.小鼠适配悬浮球装置</w:t>
            </w:r>
          </w:p>
        </w:tc>
      </w:tr>
      <w:tr>
        <w:tc>
          <w:tcPr>
            <w:tcW w:type="dxa" w:w="2769"/>
          </w:tcPr>
          <w:p>
            <w:pPr>
              <w:pStyle w:val="null3"/>
              <w:jc w:val="left"/>
            </w:pPr>
            <w:r>
              <w:rPr>
                <w:rFonts w:ascii="仿宋_GB2312" w:hAnsi="仿宋_GB2312" w:cs="仿宋_GB2312" w:eastAsia="仿宋_GB2312"/>
              </w:rPr>
              <w:t>530</w:t>
            </w:r>
          </w:p>
        </w:tc>
        <w:tc>
          <w:tcPr>
            <w:tcW w:type="dxa" w:w="2769"/>
          </w:tcPr>
          <w:p/>
        </w:tc>
        <w:tc>
          <w:tcPr>
            <w:tcW w:type="dxa" w:w="2769"/>
          </w:tcPr>
          <w:p>
            <w:pPr>
              <w:pStyle w:val="null3"/>
              <w:jc w:val="left"/>
            </w:pPr>
            <w:r>
              <w:rPr>
                <w:rFonts w:ascii="仿宋_GB2312" w:hAnsi="仿宋_GB2312" w:cs="仿宋_GB2312" w:eastAsia="仿宋_GB2312"/>
              </w:rPr>
              <w:t>63.脊髓固定适配器 功能：适配立体定位仪，用于固定小鼠脊髓，确保在实验过程中脊髓稳定。</w:t>
            </w:r>
          </w:p>
        </w:tc>
      </w:tr>
      <w:tr>
        <w:tc>
          <w:tcPr>
            <w:tcW w:type="dxa" w:w="2769"/>
          </w:tcPr>
          <w:p>
            <w:pPr>
              <w:pStyle w:val="null3"/>
              <w:jc w:val="left"/>
            </w:pPr>
            <w:r>
              <w:rPr>
                <w:rFonts w:ascii="仿宋_GB2312" w:hAnsi="仿宋_GB2312" w:cs="仿宋_GB2312" w:eastAsia="仿宋_GB2312"/>
              </w:rPr>
              <w:t>531</w:t>
            </w:r>
          </w:p>
        </w:tc>
        <w:tc>
          <w:tcPr>
            <w:tcW w:type="dxa" w:w="2769"/>
          </w:tcPr>
          <w:p/>
        </w:tc>
        <w:tc>
          <w:tcPr>
            <w:tcW w:type="dxa" w:w="2769"/>
          </w:tcPr>
          <w:p>
            <w:pPr>
              <w:pStyle w:val="null3"/>
              <w:jc w:val="left"/>
            </w:pPr>
            <w:r>
              <w:rPr>
                <w:rFonts w:ascii="仿宋_GB2312" w:hAnsi="仿宋_GB2312" w:cs="仿宋_GB2312" w:eastAsia="仿宋_GB2312"/>
              </w:rPr>
              <w:t>配置： 1、V型槽固定件：用于稳定嵌入椎骨两侧，固定脊髓。</w:t>
            </w:r>
          </w:p>
        </w:tc>
      </w:tr>
      <w:tr>
        <w:tc>
          <w:tcPr>
            <w:tcW w:type="dxa" w:w="2769"/>
          </w:tcPr>
          <w:p>
            <w:pPr>
              <w:pStyle w:val="null3"/>
              <w:jc w:val="left"/>
            </w:pPr>
            <w:r>
              <w:rPr>
                <w:rFonts w:ascii="仿宋_GB2312" w:hAnsi="仿宋_GB2312" w:cs="仿宋_GB2312" w:eastAsia="仿宋_GB2312"/>
              </w:rPr>
              <w:t>532</w:t>
            </w:r>
          </w:p>
        </w:tc>
        <w:tc>
          <w:tcPr>
            <w:tcW w:type="dxa" w:w="2769"/>
          </w:tcPr>
          <w:p/>
        </w:tc>
        <w:tc>
          <w:tcPr>
            <w:tcW w:type="dxa" w:w="2769"/>
          </w:tcPr>
          <w:p>
            <w:pPr>
              <w:pStyle w:val="null3"/>
              <w:jc w:val="left"/>
            </w:pPr>
            <w:r>
              <w:rPr>
                <w:rFonts w:ascii="仿宋_GB2312" w:hAnsi="仿宋_GB2312" w:cs="仿宋_GB2312" w:eastAsia="仿宋_GB2312"/>
              </w:rPr>
              <w:t>2、可调节支架：可根据小鼠脊椎的曲度和体积进行调整，确保固定件与脊椎紧密贴合。</w:t>
            </w:r>
          </w:p>
        </w:tc>
      </w:tr>
      <w:tr>
        <w:tc>
          <w:tcPr>
            <w:tcW w:type="dxa" w:w="2769"/>
          </w:tcPr>
          <w:p>
            <w:pPr>
              <w:pStyle w:val="null3"/>
              <w:jc w:val="left"/>
            </w:pPr>
            <w:r>
              <w:rPr>
                <w:rFonts w:ascii="仿宋_GB2312" w:hAnsi="仿宋_GB2312" w:cs="仿宋_GB2312" w:eastAsia="仿宋_GB2312"/>
              </w:rPr>
              <w:t>533</w:t>
            </w:r>
          </w:p>
        </w:tc>
        <w:tc>
          <w:tcPr>
            <w:tcW w:type="dxa" w:w="2769"/>
          </w:tcPr>
          <w:p/>
        </w:tc>
        <w:tc>
          <w:tcPr>
            <w:tcW w:type="dxa" w:w="2769"/>
          </w:tcPr>
          <w:p>
            <w:pPr>
              <w:pStyle w:val="null3"/>
              <w:jc w:val="left"/>
            </w:pPr>
            <w:r>
              <w:rPr>
                <w:rFonts w:ascii="仿宋_GB2312" w:hAnsi="仿宋_GB2312" w:cs="仿宋_GB2312" w:eastAsia="仿宋_GB2312"/>
              </w:rPr>
              <w:t>3、横突定位器：用于调整横突位置，确保脊髓固定在最佳位置。</w:t>
            </w:r>
          </w:p>
        </w:tc>
      </w:tr>
      <w:tr>
        <w:tc>
          <w:tcPr>
            <w:tcW w:type="dxa" w:w="2769"/>
          </w:tcPr>
          <w:p>
            <w:pPr>
              <w:pStyle w:val="null3"/>
              <w:jc w:val="left"/>
            </w:pPr>
            <w:r>
              <w:rPr>
                <w:rFonts w:ascii="仿宋_GB2312" w:hAnsi="仿宋_GB2312" w:cs="仿宋_GB2312" w:eastAsia="仿宋_GB2312"/>
              </w:rPr>
              <w:t>534</w:t>
            </w:r>
          </w:p>
        </w:tc>
        <w:tc>
          <w:tcPr>
            <w:tcW w:type="dxa" w:w="2769"/>
          </w:tcPr>
          <w:p/>
        </w:tc>
        <w:tc>
          <w:tcPr>
            <w:tcW w:type="dxa" w:w="2769"/>
          </w:tcPr>
          <w:p>
            <w:pPr>
              <w:pStyle w:val="null3"/>
              <w:jc w:val="left"/>
            </w:pPr>
            <w:r>
              <w:rPr>
                <w:rFonts w:ascii="仿宋_GB2312" w:hAnsi="仿宋_GB2312" w:cs="仿宋_GB2312" w:eastAsia="仿宋_GB2312"/>
              </w:rPr>
              <w:t>4、脊髓颅骨适配装置:用于不同阶段的脊髓颅骨固定，适配不同体积小鼠和脊椎曲度。 4.1. 可调节颅骨固定板：适用于不同尺寸的颅骨，可根据小鼠的生长阶段进行调整。</w:t>
            </w:r>
          </w:p>
        </w:tc>
      </w:tr>
      <w:tr>
        <w:tc>
          <w:tcPr>
            <w:tcW w:type="dxa" w:w="2769"/>
          </w:tcPr>
          <w:p>
            <w:pPr>
              <w:pStyle w:val="null3"/>
              <w:jc w:val="left"/>
            </w:pPr>
            <w:r>
              <w:rPr>
                <w:rFonts w:ascii="仿宋_GB2312" w:hAnsi="仿宋_GB2312" w:cs="仿宋_GB2312" w:eastAsia="仿宋_GB2312"/>
              </w:rPr>
              <w:t>535</w:t>
            </w:r>
          </w:p>
        </w:tc>
        <w:tc>
          <w:tcPr>
            <w:tcW w:type="dxa" w:w="2769"/>
          </w:tcPr>
          <w:p/>
        </w:tc>
        <w:tc>
          <w:tcPr>
            <w:tcW w:type="dxa" w:w="2769"/>
          </w:tcPr>
          <w:p>
            <w:pPr>
              <w:pStyle w:val="null3"/>
              <w:jc w:val="left"/>
            </w:pPr>
            <w:r>
              <w:rPr>
                <w:rFonts w:ascii="仿宋_GB2312" w:hAnsi="仿宋_GB2312" w:cs="仿宋_GB2312" w:eastAsia="仿宋_GB2312"/>
              </w:rPr>
              <w:t>4.2. 颅骨定位器：用于精确定位颅骨，确保在实验过程中颅骨稳定。</w:t>
            </w:r>
          </w:p>
        </w:tc>
      </w:tr>
      <w:tr>
        <w:tc>
          <w:tcPr>
            <w:tcW w:type="dxa" w:w="2769"/>
          </w:tcPr>
          <w:p>
            <w:pPr>
              <w:pStyle w:val="null3"/>
              <w:jc w:val="left"/>
            </w:pPr>
            <w:r>
              <w:rPr>
                <w:rFonts w:ascii="仿宋_GB2312" w:hAnsi="仿宋_GB2312" w:cs="仿宋_GB2312" w:eastAsia="仿宋_GB2312"/>
              </w:rPr>
              <w:t>536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双光子观测适配装置：用于双光子显微镜观测小鼠颅骨，确保在实验过程中观测稳定。 ▲5.1显微镜适配器：适配双光子显微镜，用于固定和定位小鼠颅骨。</w:t>
            </w:r>
          </w:p>
        </w:tc>
      </w:tr>
      <w:tr>
        <w:tc>
          <w:tcPr>
            <w:tcW w:type="dxa" w:w="2769"/>
          </w:tcPr>
          <w:p>
            <w:pPr>
              <w:pStyle w:val="null3"/>
              <w:jc w:val="left"/>
            </w:pPr>
            <w:r>
              <w:rPr>
                <w:rFonts w:ascii="仿宋_GB2312" w:hAnsi="仿宋_GB2312" w:cs="仿宋_GB2312" w:eastAsia="仿宋_GB2312"/>
              </w:rPr>
              <w:t>537</w:t>
            </w:r>
          </w:p>
        </w:tc>
        <w:tc>
          <w:tcPr>
            <w:tcW w:type="dxa" w:w="2769"/>
          </w:tcPr>
          <w:p/>
        </w:tc>
        <w:tc>
          <w:tcPr>
            <w:tcW w:type="dxa" w:w="2769"/>
          </w:tcPr>
          <w:p>
            <w:pPr>
              <w:pStyle w:val="null3"/>
              <w:jc w:val="left"/>
            </w:pPr>
            <w:r>
              <w:rPr>
                <w:rFonts w:ascii="仿宋_GB2312" w:hAnsi="仿宋_GB2312" w:cs="仿宋_GB2312" w:eastAsia="仿宋_GB2312"/>
              </w:rPr>
              <w:t>5.2颅窗密封装置：用于密封颅窗，防止外界干扰，确保成像清晰。</w:t>
            </w:r>
          </w:p>
        </w:tc>
      </w:tr>
      <w:tr>
        <w:tc>
          <w:tcPr>
            <w:tcW w:type="dxa" w:w="2769"/>
          </w:tcPr>
          <w:p>
            <w:pPr>
              <w:pStyle w:val="null3"/>
              <w:jc w:val="left"/>
            </w:pPr>
            <w:r>
              <w:rPr>
                <w:rFonts w:ascii="仿宋_GB2312" w:hAnsi="仿宋_GB2312" w:cs="仿宋_GB2312" w:eastAsia="仿宋_GB2312"/>
              </w:rPr>
              <w:t>538</w:t>
            </w:r>
          </w:p>
        </w:tc>
        <w:tc>
          <w:tcPr>
            <w:tcW w:type="dxa" w:w="2769"/>
          </w:tcPr>
          <w:p/>
        </w:tc>
        <w:tc>
          <w:tcPr>
            <w:tcW w:type="dxa" w:w="2769"/>
          </w:tcPr>
          <w:p>
            <w:pPr>
              <w:pStyle w:val="null3"/>
              <w:jc w:val="left"/>
            </w:pPr>
            <w:r>
              <w:rPr>
                <w:rFonts w:ascii="仿宋_GB2312" w:hAnsi="仿宋_GB2312" w:cs="仿宋_GB2312" w:eastAsia="仿宋_GB2312"/>
              </w:rPr>
              <w:t>5.3减震结构：有效隔离呼吸与微动干扰，维持长时间稳定的成像。</w:t>
            </w:r>
          </w:p>
        </w:tc>
      </w:tr>
      <w:tr>
        <w:tc>
          <w:tcPr>
            <w:tcW w:type="dxa" w:w="2769"/>
          </w:tcPr>
          <w:p>
            <w:pPr>
              <w:pStyle w:val="null3"/>
              <w:jc w:val="left"/>
            </w:pPr>
            <w:r>
              <w:rPr>
                <w:rFonts w:ascii="仿宋_GB2312" w:hAnsi="仿宋_GB2312" w:cs="仿宋_GB2312" w:eastAsia="仿宋_GB2312"/>
              </w:rPr>
              <w:t>539</w:t>
            </w:r>
          </w:p>
        </w:tc>
        <w:tc>
          <w:tcPr>
            <w:tcW w:type="dxa" w:w="2769"/>
          </w:tcPr>
          <w:p/>
        </w:tc>
        <w:tc>
          <w:tcPr>
            <w:tcW w:type="dxa" w:w="2769"/>
          </w:tcPr>
          <w:p>
            <w:pPr>
              <w:pStyle w:val="null3"/>
              <w:jc w:val="left"/>
            </w:pPr>
            <w:r>
              <w:rPr>
                <w:rFonts w:ascii="仿宋_GB2312" w:hAnsi="仿宋_GB2312" w:cs="仿宋_GB2312" w:eastAsia="仿宋_GB2312"/>
              </w:rPr>
              <w:t>6、 配套工具与耗材 6.1 手术工具：包括眼科剪、颅骨钻等，用于手术暴露脊髓和颅骨。</w:t>
            </w:r>
          </w:p>
        </w:tc>
      </w:tr>
      <w:tr>
        <w:tc>
          <w:tcPr>
            <w:tcW w:type="dxa" w:w="2769"/>
          </w:tcPr>
          <w:p>
            <w:pPr>
              <w:pStyle w:val="null3"/>
              <w:jc w:val="left"/>
            </w:pPr>
            <w:r>
              <w:rPr>
                <w:rFonts w:ascii="仿宋_GB2312" w:hAnsi="仿宋_GB2312" w:cs="仿宋_GB2312" w:eastAsia="仿宋_GB2312"/>
              </w:rPr>
              <w:t>540</w:t>
            </w:r>
          </w:p>
        </w:tc>
        <w:tc>
          <w:tcPr>
            <w:tcW w:type="dxa" w:w="2769"/>
          </w:tcPr>
          <w:p/>
        </w:tc>
        <w:tc>
          <w:tcPr>
            <w:tcW w:type="dxa" w:w="2769"/>
          </w:tcPr>
          <w:p>
            <w:pPr>
              <w:pStyle w:val="null3"/>
              <w:jc w:val="left"/>
            </w:pPr>
            <w:r>
              <w:rPr>
                <w:rFonts w:ascii="仿宋_GB2312" w:hAnsi="仿宋_GB2312" w:cs="仿宋_GB2312" w:eastAsia="仿宋_GB2312"/>
              </w:rPr>
              <w:t>6.2 消毒用品：包括聚维酮碘、生理盐水、双氧水等</w:t>
            </w:r>
          </w:p>
        </w:tc>
      </w:tr>
      <w:tr>
        <w:tc>
          <w:tcPr>
            <w:tcW w:type="dxa" w:w="2769"/>
          </w:tcPr>
          <w:p>
            <w:pPr>
              <w:pStyle w:val="null3"/>
              <w:jc w:val="left"/>
            </w:pPr>
            <w:r>
              <w:rPr>
                <w:rFonts w:ascii="仿宋_GB2312" w:hAnsi="仿宋_GB2312" w:cs="仿宋_GB2312" w:eastAsia="仿宋_GB2312"/>
              </w:rPr>
              <w:t>541</w:t>
            </w:r>
          </w:p>
        </w:tc>
        <w:tc>
          <w:tcPr>
            <w:tcW w:type="dxa" w:w="2769"/>
          </w:tcPr>
          <w:p/>
        </w:tc>
        <w:tc>
          <w:tcPr>
            <w:tcW w:type="dxa" w:w="2769"/>
          </w:tcPr>
          <w:p>
            <w:pPr>
              <w:pStyle w:val="null3"/>
              <w:jc w:val="left"/>
            </w:pPr>
            <w:r>
              <w:rPr>
                <w:rFonts w:ascii="仿宋_GB2312" w:hAnsi="仿宋_GB2312" w:cs="仿宋_GB2312" w:eastAsia="仿宋_GB2312"/>
              </w:rPr>
              <w:t>6.3 固定材料：包括3M组织胶水、牙科水泥等，用于固定V型槽和密封颅窗。</w:t>
            </w:r>
          </w:p>
        </w:tc>
      </w:tr>
      <w:tr>
        <w:tc>
          <w:tcPr>
            <w:tcW w:type="dxa" w:w="2769"/>
          </w:tcPr>
          <w:p>
            <w:pPr>
              <w:pStyle w:val="null3"/>
              <w:jc w:val="left"/>
            </w:pPr>
            <w:r>
              <w:rPr>
                <w:rFonts w:ascii="仿宋_GB2312" w:hAnsi="仿宋_GB2312" w:cs="仿宋_GB2312" w:eastAsia="仿宋_GB2312"/>
              </w:rPr>
              <w:t>542</w:t>
            </w:r>
          </w:p>
        </w:tc>
        <w:tc>
          <w:tcPr>
            <w:tcW w:type="dxa" w:w="2769"/>
          </w:tcPr>
          <w:p/>
        </w:tc>
        <w:tc>
          <w:tcPr>
            <w:tcW w:type="dxa" w:w="2769"/>
          </w:tcPr>
          <w:p>
            <w:pPr>
              <w:pStyle w:val="null3"/>
              <w:jc w:val="left"/>
            </w:pPr>
            <w:r>
              <w:rPr>
                <w:rFonts w:ascii="仿宋_GB2312" w:hAnsi="仿宋_GB2312" w:cs="仿宋_GB2312" w:eastAsia="仿宋_GB2312"/>
              </w:rPr>
              <w:t>7、适用范围 7.1适配不同体积的小鼠，从幼鼠到成年鼠。</w:t>
            </w:r>
          </w:p>
        </w:tc>
      </w:tr>
      <w:tr>
        <w:tc>
          <w:tcPr>
            <w:tcW w:type="dxa" w:w="2769"/>
          </w:tcPr>
          <w:p>
            <w:pPr>
              <w:pStyle w:val="null3"/>
              <w:jc w:val="left"/>
            </w:pPr>
            <w:r>
              <w:rPr>
                <w:rFonts w:ascii="仿宋_GB2312" w:hAnsi="仿宋_GB2312" w:cs="仿宋_GB2312" w:eastAsia="仿宋_GB2312"/>
              </w:rPr>
              <w:t>543</w:t>
            </w:r>
          </w:p>
        </w:tc>
        <w:tc>
          <w:tcPr>
            <w:tcW w:type="dxa" w:w="2769"/>
          </w:tcPr>
          <w:p/>
        </w:tc>
        <w:tc>
          <w:tcPr>
            <w:tcW w:type="dxa" w:w="2769"/>
          </w:tcPr>
          <w:p>
            <w:pPr>
              <w:pStyle w:val="null3"/>
              <w:jc w:val="left"/>
            </w:pPr>
            <w:r>
              <w:rPr>
                <w:rFonts w:ascii="仿宋_GB2312" w:hAnsi="仿宋_GB2312" w:cs="仿宋_GB2312" w:eastAsia="仿宋_GB2312"/>
              </w:rPr>
              <w:t>7.2 可根据小鼠脊椎的自然曲度进行调整，确保固定稳定。</w:t>
            </w:r>
          </w:p>
        </w:tc>
      </w:tr>
      <w:tr>
        <w:tc>
          <w:tcPr>
            <w:tcW w:type="dxa" w:w="2769"/>
          </w:tcPr>
          <w:p>
            <w:pPr>
              <w:pStyle w:val="null3"/>
              <w:jc w:val="left"/>
            </w:pPr>
            <w:r>
              <w:rPr>
                <w:rFonts w:ascii="仿宋_GB2312" w:hAnsi="仿宋_GB2312" w:cs="仿宋_GB2312" w:eastAsia="仿宋_GB2312"/>
              </w:rPr>
              <w:t>544</w:t>
            </w:r>
          </w:p>
        </w:tc>
        <w:tc>
          <w:tcPr>
            <w:tcW w:type="dxa" w:w="2769"/>
          </w:tcPr>
          <w:p/>
        </w:tc>
        <w:tc>
          <w:tcPr>
            <w:tcW w:type="dxa" w:w="2769"/>
          </w:tcPr>
          <w:p>
            <w:pPr>
              <w:pStyle w:val="null3"/>
              <w:jc w:val="left"/>
            </w:pPr>
            <w:r>
              <w:rPr>
                <w:rFonts w:ascii="仿宋_GB2312" w:hAnsi="仿宋_GB2312" w:cs="仿宋_GB2312" w:eastAsia="仿宋_GB2312"/>
              </w:rPr>
              <w:t>7.3 适用于双光子显微镜成像、脊髓损伤模型建立等实验。</w:t>
            </w:r>
          </w:p>
        </w:tc>
      </w:tr>
      <w:tr>
        <w:tc>
          <w:tcPr>
            <w:tcW w:type="dxa" w:w="2769"/>
          </w:tcPr>
          <w:p>
            <w:pPr>
              <w:pStyle w:val="null3"/>
              <w:jc w:val="left"/>
            </w:pPr>
            <w:r>
              <w:rPr>
                <w:rFonts w:ascii="仿宋_GB2312" w:hAnsi="仿宋_GB2312" w:cs="仿宋_GB2312" w:eastAsia="仿宋_GB2312"/>
              </w:rPr>
              <w:t>545</w:t>
            </w:r>
          </w:p>
        </w:tc>
        <w:tc>
          <w:tcPr>
            <w:tcW w:type="dxa" w:w="2769"/>
          </w:tcPr>
          <w:p/>
        </w:tc>
        <w:tc>
          <w:tcPr>
            <w:tcW w:type="dxa" w:w="2769"/>
          </w:tcPr>
          <w:p>
            <w:pPr>
              <w:pStyle w:val="null3"/>
              <w:jc w:val="left"/>
            </w:pPr>
            <w:r>
              <w:rPr>
                <w:rFonts w:ascii="仿宋_GB2312" w:hAnsi="仿宋_GB2312" w:cs="仿宋_GB2312" w:eastAsia="仿宋_GB2312"/>
              </w:rPr>
              <w:t>64.体视显微镜 1) 放大倍数范围：具备广泛放大倍数范围，满足不同样本的观察需求，从宏观到微观的细致观察。</w:t>
            </w:r>
          </w:p>
        </w:tc>
      </w:tr>
      <w:tr>
        <w:tc>
          <w:tcPr>
            <w:tcW w:type="dxa" w:w="2769"/>
          </w:tcPr>
          <w:p>
            <w:pPr>
              <w:pStyle w:val="null3"/>
              <w:jc w:val="left"/>
            </w:pPr>
            <w:r>
              <w:rPr>
                <w:rFonts w:ascii="仿宋_GB2312" w:hAnsi="仿宋_GB2312" w:cs="仿宋_GB2312" w:eastAsia="仿宋_GB2312"/>
              </w:rPr>
              <w:t>546</w:t>
            </w:r>
          </w:p>
        </w:tc>
        <w:tc>
          <w:tcPr>
            <w:tcW w:type="dxa" w:w="2769"/>
          </w:tcPr>
          <w:p/>
        </w:tc>
        <w:tc>
          <w:tcPr>
            <w:tcW w:type="dxa" w:w="2769"/>
          </w:tcPr>
          <w:p>
            <w:pPr>
              <w:pStyle w:val="null3"/>
              <w:jc w:val="left"/>
            </w:pPr>
            <w:r>
              <w:rPr>
                <w:rFonts w:ascii="仿宋_GB2312" w:hAnsi="仿宋_GB2312" w:cs="仿宋_GB2312" w:eastAsia="仿宋_GB2312"/>
              </w:rPr>
              <w:t>2) 景深：具有较大的景深，能够清晰观察样本的多个层面，尤其适用于立体样本的观察。</w:t>
            </w:r>
          </w:p>
        </w:tc>
      </w:tr>
      <w:tr>
        <w:tc>
          <w:tcPr>
            <w:tcW w:type="dxa" w:w="2769"/>
          </w:tcPr>
          <w:p>
            <w:pPr>
              <w:pStyle w:val="null3"/>
              <w:jc w:val="left"/>
            </w:pPr>
            <w:r>
              <w:rPr>
                <w:rFonts w:ascii="仿宋_GB2312" w:hAnsi="仿宋_GB2312" w:cs="仿宋_GB2312" w:eastAsia="仿宋_GB2312"/>
              </w:rPr>
              <w:t>547</w:t>
            </w:r>
          </w:p>
        </w:tc>
        <w:tc>
          <w:tcPr>
            <w:tcW w:type="dxa" w:w="2769"/>
          </w:tcPr>
          <w:p/>
        </w:tc>
        <w:tc>
          <w:tcPr>
            <w:tcW w:type="dxa" w:w="2769"/>
          </w:tcPr>
          <w:p>
            <w:pPr>
              <w:pStyle w:val="null3"/>
              <w:jc w:val="left"/>
            </w:pPr>
            <w:r>
              <w:rPr>
                <w:rFonts w:ascii="仿宋_GB2312" w:hAnsi="仿宋_GB2312" w:cs="仿宋_GB2312" w:eastAsia="仿宋_GB2312"/>
              </w:rPr>
              <w:t>3) 照明系统：配备多种照明方式，如反射光、透射光等，可根据样本类型和观察需求选择合适的照明模式。</w:t>
            </w:r>
          </w:p>
        </w:tc>
      </w:tr>
      <w:tr>
        <w:tc>
          <w:tcPr>
            <w:tcW w:type="dxa" w:w="2769"/>
          </w:tcPr>
          <w:p>
            <w:pPr>
              <w:pStyle w:val="null3"/>
              <w:jc w:val="left"/>
            </w:pPr>
            <w:r>
              <w:rPr>
                <w:rFonts w:ascii="仿宋_GB2312" w:hAnsi="仿宋_GB2312" w:cs="仿宋_GB2312" w:eastAsia="仿宋_GB2312"/>
              </w:rPr>
              <w:t>548</w:t>
            </w:r>
          </w:p>
        </w:tc>
        <w:tc>
          <w:tcPr>
            <w:tcW w:type="dxa" w:w="2769"/>
          </w:tcPr>
          <w:p/>
        </w:tc>
        <w:tc>
          <w:tcPr>
            <w:tcW w:type="dxa" w:w="2769"/>
          </w:tcPr>
          <w:p>
            <w:pPr>
              <w:pStyle w:val="null3"/>
              <w:jc w:val="left"/>
            </w:pPr>
            <w:r>
              <w:rPr>
                <w:rFonts w:ascii="仿宋_GB2312" w:hAnsi="仿宋_GB2312" w:cs="仿宋_GB2312" w:eastAsia="仿宋_GB2312"/>
              </w:rPr>
              <w:t>4) 目镜和物镜：采用高分辨率、低畸变的目镜和物镜，确保图像的清晰度和真实性。</w:t>
            </w:r>
          </w:p>
        </w:tc>
      </w:tr>
      <w:tr>
        <w:tc>
          <w:tcPr>
            <w:tcW w:type="dxa" w:w="2769"/>
          </w:tcPr>
          <w:p>
            <w:pPr>
              <w:pStyle w:val="null3"/>
              <w:jc w:val="left"/>
            </w:pPr>
            <w:r>
              <w:rPr>
                <w:rFonts w:ascii="仿宋_GB2312" w:hAnsi="仿宋_GB2312" w:cs="仿宋_GB2312" w:eastAsia="仿宋_GB2312"/>
              </w:rPr>
              <w:t>549</w:t>
            </w:r>
          </w:p>
        </w:tc>
        <w:tc>
          <w:tcPr>
            <w:tcW w:type="dxa" w:w="2769"/>
          </w:tcPr>
          <w:p/>
        </w:tc>
        <w:tc>
          <w:tcPr>
            <w:tcW w:type="dxa" w:w="2769"/>
          </w:tcPr>
          <w:p>
            <w:pPr>
              <w:pStyle w:val="null3"/>
              <w:jc w:val="left"/>
            </w:pPr>
            <w:r>
              <w:rPr>
                <w:rFonts w:ascii="仿宋_GB2312" w:hAnsi="仿宋_GB2312" w:cs="仿宋_GB2312" w:eastAsia="仿宋_GB2312"/>
              </w:rPr>
              <w:t>5) 调节灵活性：具备灵活的调节功能，如焦距调节、光强调节等，方便实验人员根据需要进行调整。</w:t>
            </w:r>
          </w:p>
        </w:tc>
      </w:tr>
      <w:tr>
        <w:tc>
          <w:tcPr>
            <w:tcW w:type="dxa" w:w="2769"/>
          </w:tcPr>
          <w:p>
            <w:pPr>
              <w:pStyle w:val="null3"/>
              <w:jc w:val="left"/>
            </w:pPr>
            <w:r>
              <w:rPr>
                <w:rFonts w:ascii="仿宋_GB2312" w:hAnsi="仿宋_GB2312" w:cs="仿宋_GB2312" w:eastAsia="仿宋_GB2312"/>
              </w:rPr>
              <w:t>550</w:t>
            </w:r>
          </w:p>
        </w:tc>
        <w:tc>
          <w:tcPr>
            <w:tcW w:type="dxa" w:w="2769"/>
          </w:tcPr>
          <w:p/>
        </w:tc>
        <w:tc>
          <w:tcPr>
            <w:tcW w:type="dxa" w:w="2769"/>
          </w:tcPr>
          <w:p>
            <w:pPr>
              <w:pStyle w:val="null3"/>
              <w:jc w:val="left"/>
            </w:pPr>
            <w:r>
              <w:rPr>
                <w:rFonts w:ascii="仿宋_GB2312" w:hAnsi="仿宋_GB2312" w:cs="仿宋_GB2312" w:eastAsia="仿宋_GB2312"/>
              </w:rPr>
              <w:t>6) 光学系统：斜路光学系统</w:t>
            </w:r>
          </w:p>
        </w:tc>
      </w:tr>
      <w:tr>
        <w:tc>
          <w:tcPr>
            <w:tcW w:type="dxa" w:w="2769"/>
          </w:tcPr>
          <w:p>
            <w:pPr>
              <w:pStyle w:val="null3"/>
              <w:jc w:val="left"/>
            </w:pPr>
            <w:r>
              <w:rPr>
                <w:rFonts w:ascii="仿宋_GB2312" w:hAnsi="仿宋_GB2312" w:cs="仿宋_GB2312" w:eastAsia="仿宋_GB2312"/>
              </w:rPr>
              <w:t>551</w:t>
            </w:r>
          </w:p>
        </w:tc>
        <w:tc>
          <w:tcPr>
            <w:tcW w:type="dxa" w:w="2769"/>
          </w:tcPr>
          <w:p/>
        </w:tc>
        <w:tc>
          <w:tcPr>
            <w:tcW w:type="dxa" w:w="2769"/>
          </w:tcPr>
          <w:p>
            <w:pPr>
              <w:pStyle w:val="null3"/>
              <w:jc w:val="left"/>
            </w:pPr>
            <w:r>
              <w:rPr>
                <w:rFonts w:ascii="仿宋_GB2312" w:hAnsi="仿宋_GB2312" w:cs="仿宋_GB2312" w:eastAsia="仿宋_GB2312"/>
              </w:rPr>
              <w:t>7) 观察三目水平倾斜45°， ±5屈光度，双目瞳距调节 ：54--75mm</w:t>
            </w:r>
          </w:p>
        </w:tc>
      </w:tr>
      <w:tr>
        <w:tc>
          <w:tcPr>
            <w:tcW w:type="dxa" w:w="2769"/>
          </w:tcPr>
          <w:p>
            <w:pPr>
              <w:pStyle w:val="null3"/>
              <w:jc w:val="left"/>
            </w:pPr>
            <w:r>
              <w:rPr>
                <w:rFonts w:ascii="仿宋_GB2312" w:hAnsi="仿宋_GB2312" w:cs="仿宋_GB2312" w:eastAsia="仿宋_GB2312"/>
              </w:rPr>
              <w:t>552</w:t>
            </w:r>
          </w:p>
        </w:tc>
        <w:tc>
          <w:tcPr>
            <w:tcW w:type="dxa" w:w="2769"/>
          </w:tcPr>
          <w:p/>
        </w:tc>
        <w:tc>
          <w:tcPr>
            <w:tcW w:type="dxa" w:w="2769"/>
          </w:tcPr>
          <w:p>
            <w:pPr>
              <w:pStyle w:val="null3"/>
              <w:jc w:val="left"/>
            </w:pPr>
            <w:r>
              <w:rPr>
                <w:rFonts w:ascii="仿宋_GB2312" w:hAnsi="仿宋_GB2312" w:cs="仿宋_GB2312" w:eastAsia="仿宋_GB2312"/>
              </w:rPr>
              <w:t>8) 大视野目镜：WF10X(Φ20mm)</w:t>
            </w:r>
          </w:p>
        </w:tc>
      </w:tr>
      <w:tr>
        <w:tc>
          <w:tcPr>
            <w:tcW w:type="dxa" w:w="2769"/>
          </w:tcPr>
          <w:p>
            <w:pPr>
              <w:pStyle w:val="null3"/>
              <w:jc w:val="left"/>
            </w:pPr>
            <w:r>
              <w:rPr>
                <w:rFonts w:ascii="仿宋_GB2312" w:hAnsi="仿宋_GB2312" w:cs="仿宋_GB2312" w:eastAsia="仿宋_GB2312"/>
              </w:rPr>
              <w:t>553</w:t>
            </w:r>
          </w:p>
        </w:tc>
        <w:tc>
          <w:tcPr>
            <w:tcW w:type="dxa" w:w="2769"/>
          </w:tcPr>
          <w:p/>
        </w:tc>
        <w:tc>
          <w:tcPr>
            <w:tcW w:type="dxa" w:w="2769"/>
          </w:tcPr>
          <w:p>
            <w:pPr>
              <w:pStyle w:val="null3"/>
              <w:jc w:val="left"/>
            </w:pPr>
            <w:r>
              <w:rPr>
                <w:rFonts w:ascii="仿宋_GB2312" w:hAnsi="仿宋_GB2312" w:cs="仿宋_GB2312" w:eastAsia="仿宋_GB2312"/>
              </w:rPr>
              <w:t>9) 连续变倍物镜：0.75~4.5×</w:t>
            </w:r>
          </w:p>
        </w:tc>
      </w:tr>
      <w:tr>
        <w:tc>
          <w:tcPr>
            <w:tcW w:type="dxa" w:w="2769"/>
          </w:tcPr>
          <w:p>
            <w:pPr>
              <w:pStyle w:val="null3"/>
              <w:jc w:val="left"/>
            </w:pPr>
            <w:r>
              <w:rPr>
                <w:rFonts w:ascii="仿宋_GB2312" w:hAnsi="仿宋_GB2312" w:cs="仿宋_GB2312" w:eastAsia="仿宋_GB2312"/>
              </w:rPr>
              <w:t>554</w:t>
            </w:r>
          </w:p>
        </w:tc>
        <w:tc>
          <w:tcPr>
            <w:tcW w:type="dxa" w:w="2769"/>
          </w:tcPr>
          <w:p/>
        </w:tc>
        <w:tc>
          <w:tcPr>
            <w:tcW w:type="dxa" w:w="2769"/>
          </w:tcPr>
          <w:p>
            <w:pPr>
              <w:pStyle w:val="null3"/>
              <w:jc w:val="left"/>
            </w:pPr>
            <w:r>
              <w:rPr>
                <w:rFonts w:ascii="仿宋_GB2312" w:hAnsi="仿宋_GB2312" w:cs="仿宋_GB2312" w:eastAsia="仿宋_GB2312"/>
              </w:rPr>
              <w:t>10) 工作距离：100mm</w:t>
            </w:r>
          </w:p>
        </w:tc>
      </w:tr>
      <w:tr>
        <w:tc>
          <w:tcPr>
            <w:tcW w:type="dxa" w:w="2769"/>
          </w:tcPr>
          <w:p>
            <w:pPr>
              <w:pStyle w:val="null3"/>
              <w:jc w:val="left"/>
            </w:pPr>
            <w:r>
              <w:rPr>
                <w:rFonts w:ascii="仿宋_GB2312" w:hAnsi="仿宋_GB2312" w:cs="仿宋_GB2312" w:eastAsia="仿宋_GB2312"/>
              </w:rPr>
              <w:t>555</w:t>
            </w:r>
          </w:p>
        </w:tc>
        <w:tc>
          <w:tcPr>
            <w:tcW w:type="dxa" w:w="2769"/>
          </w:tcPr>
          <w:p/>
        </w:tc>
        <w:tc>
          <w:tcPr>
            <w:tcW w:type="dxa" w:w="2769"/>
          </w:tcPr>
          <w:p>
            <w:pPr>
              <w:pStyle w:val="null3"/>
              <w:jc w:val="left"/>
            </w:pPr>
            <w:r>
              <w:rPr>
                <w:rFonts w:ascii="仿宋_GB2312" w:hAnsi="仿宋_GB2312" w:cs="仿宋_GB2312" w:eastAsia="仿宋_GB2312"/>
              </w:rPr>
              <w:t>11) 放大倍数：7.5×~45×</w:t>
            </w:r>
          </w:p>
        </w:tc>
      </w:tr>
      <w:tr>
        <w:tc>
          <w:tcPr>
            <w:tcW w:type="dxa" w:w="2769"/>
          </w:tcPr>
          <w:p>
            <w:pPr>
              <w:pStyle w:val="null3"/>
              <w:jc w:val="left"/>
            </w:pPr>
            <w:r>
              <w:rPr>
                <w:rFonts w:ascii="仿宋_GB2312" w:hAnsi="仿宋_GB2312" w:cs="仿宋_GB2312" w:eastAsia="仿宋_GB2312"/>
              </w:rPr>
              <w:t>556</w:t>
            </w:r>
          </w:p>
        </w:tc>
        <w:tc>
          <w:tcPr>
            <w:tcW w:type="dxa" w:w="2769"/>
          </w:tcPr>
          <w:p/>
        </w:tc>
        <w:tc>
          <w:tcPr>
            <w:tcW w:type="dxa" w:w="2769"/>
          </w:tcPr>
          <w:p>
            <w:pPr>
              <w:pStyle w:val="null3"/>
              <w:jc w:val="left"/>
            </w:pPr>
            <w:r>
              <w:rPr>
                <w:rFonts w:ascii="仿宋_GB2312" w:hAnsi="仿宋_GB2312" w:cs="仿宋_GB2312" w:eastAsia="仿宋_GB2312"/>
              </w:rPr>
              <w:t>12) 底座支架：手轮粗调焦50mm(带锁紧装置)，中心工作台直径：φ95mm</w:t>
            </w:r>
          </w:p>
        </w:tc>
      </w:tr>
      <w:tr>
        <w:tc>
          <w:tcPr>
            <w:tcW w:type="dxa" w:w="2769"/>
          </w:tcPr>
          <w:p>
            <w:pPr>
              <w:pStyle w:val="null3"/>
              <w:jc w:val="left"/>
            </w:pPr>
            <w:r>
              <w:rPr>
                <w:rFonts w:ascii="仿宋_GB2312" w:hAnsi="仿宋_GB2312" w:cs="仿宋_GB2312" w:eastAsia="仿宋_GB2312"/>
              </w:rPr>
              <w:t>557</w:t>
            </w:r>
          </w:p>
        </w:tc>
        <w:tc>
          <w:tcPr>
            <w:tcW w:type="dxa" w:w="2769"/>
          </w:tcPr>
          <w:p/>
        </w:tc>
        <w:tc>
          <w:tcPr>
            <w:tcW w:type="dxa" w:w="2769"/>
          </w:tcPr>
          <w:p>
            <w:pPr>
              <w:pStyle w:val="null3"/>
              <w:jc w:val="left"/>
            </w:pPr>
            <w:r>
              <w:rPr>
                <w:rFonts w:ascii="仿宋_GB2312" w:hAnsi="仿宋_GB2312" w:cs="仿宋_GB2312" w:eastAsia="仿宋_GB2312"/>
              </w:rPr>
              <w:t>13) 照明系统：上下LED冷光源,独立开关,亮度可调,发热量低,寿命长</w:t>
            </w:r>
          </w:p>
        </w:tc>
      </w:tr>
      <w:tr>
        <w:tc>
          <w:tcPr>
            <w:tcW w:type="dxa" w:w="2769"/>
          </w:tcPr>
          <w:p>
            <w:pPr>
              <w:pStyle w:val="null3"/>
              <w:jc w:val="left"/>
            </w:pPr>
            <w:r>
              <w:rPr>
                <w:rFonts w:ascii="仿宋_GB2312" w:hAnsi="仿宋_GB2312" w:cs="仿宋_GB2312" w:eastAsia="仿宋_GB2312"/>
              </w:rPr>
              <w:t>558</w:t>
            </w:r>
          </w:p>
        </w:tc>
        <w:tc>
          <w:tcPr>
            <w:tcW w:type="dxa" w:w="2769"/>
          </w:tcPr>
          <w:p/>
        </w:tc>
        <w:tc>
          <w:tcPr>
            <w:tcW w:type="dxa" w:w="2769"/>
          </w:tcPr>
          <w:p>
            <w:pPr>
              <w:pStyle w:val="null3"/>
              <w:jc w:val="left"/>
            </w:pPr>
            <w:r>
              <w:rPr>
                <w:rFonts w:ascii="仿宋_GB2312" w:hAnsi="仿宋_GB2312" w:cs="仿宋_GB2312" w:eastAsia="仿宋_GB2312"/>
              </w:rPr>
              <w:t>65.小动物立体定位仪 1) 精度：具备微米精度的定位功能，能够精确调整和固定实验动物的位置。</w:t>
            </w:r>
          </w:p>
        </w:tc>
      </w:tr>
      <w:tr>
        <w:tc>
          <w:tcPr>
            <w:tcW w:type="dxa" w:w="2769"/>
          </w:tcPr>
          <w:p>
            <w:pPr>
              <w:pStyle w:val="null3"/>
              <w:jc w:val="left"/>
            </w:pPr>
            <w:r>
              <w:rPr>
                <w:rFonts w:ascii="仿宋_GB2312" w:hAnsi="仿宋_GB2312" w:cs="仿宋_GB2312" w:eastAsia="仿宋_GB2312"/>
              </w:rPr>
              <w:t>559</w:t>
            </w:r>
          </w:p>
        </w:tc>
        <w:tc>
          <w:tcPr>
            <w:tcW w:type="dxa" w:w="2769"/>
          </w:tcPr>
          <w:p/>
        </w:tc>
        <w:tc>
          <w:tcPr>
            <w:tcW w:type="dxa" w:w="2769"/>
          </w:tcPr>
          <w:p>
            <w:pPr>
              <w:pStyle w:val="null3"/>
              <w:jc w:val="left"/>
            </w:pPr>
            <w:r>
              <w:rPr>
                <w:rFonts w:ascii="仿宋_GB2312" w:hAnsi="仿宋_GB2312" w:cs="仿宋_GB2312" w:eastAsia="仿宋_GB2312"/>
              </w:rPr>
              <w:t>2) 适配性：适用于多种小动物模型，如小鼠、大鼠等，配备相应的适配器和固定装置。</w:t>
            </w:r>
          </w:p>
        </w:tc>
      </w:tr>
      <w:tr>
        <w:tc>
          <w:tcPr>
            <w:tcW w:type="dxa" w:w="2769"/>
          </w:tcPr>
          <w:p>
            <w:pPr>
              <w:pStyle w:val="null3"/>
              <w:jc w:val="left"/>
            </w:pPr>
            <w:r>
              <w:rPr>
                <w:rFonts w:ascii="仿宋_GB2312" w:hAnsi="仿宋_GB2312" w:cs="仿宋_GB2312" w:eastAsia="仿宋_GB2312"/>
              </w:rPr>
              <w:t>560</w:t>
            </w:r>
          </w:p>
        </w:tc>
        <w:tc>
          <w:tcPr>
            <w:tcW w:type="dxa" w:w="2769"/>
          </w:tcPr>
          <w:p/>
        </w:tc>
        <w:tc>
          <w:tcPr>
            <w:tcW w:type="dxa" w:w="2769"/>
          </w:tcPr>
          <w:p>
            <w:pPr>
              <w:pStyle w:val="null3"/>
              <w:jc w:val="left"/>
            </w:pPr>
            <w:r>
              <w:rPr>
                <w:rFonts w:ascii="仿宋_GB2312" w:hAnsi="仿宋_GB2312" w:cs="仿宋_GB2312" w:eastAsia="仿宋_GB2312"/>
              </w:rPr>
              <w:t>3) 稳定性：在实验过程中保持稳定，避免因定位仪晃动或不稳定导致的实验误差。</w:t>
            </w:r>
          </w:p>
        </w:tc>
      </w:tr>
      <w:tr>
        <w:tc>
          <w:tcPr>
            <w:tcW w:type="dxa" w:w="2769"/>
          </w:tcPr>
          <w:p>
            <w:pPr>
              <w:pStyle w:val="null3"/>
              <w:jc w:val="left"/>
            </w:pPr>
            <w:r>
              <w:rPr>
                <w:rFonts w:ascii="仿宋_GB2312" w:hAnsi="仿宋_GB2312" w:cs="仿宋_GB2312" w:eastAsia="仿宋_GB2312"/>
              </w:rPr>
              <w:t>561</w:t>
            </w:r>
          </w:p>
        </w:tc>
        <w:tc>
          <w:tcPr>
            <w:tcW w:type="dxa" w:w="2769"/>
          </w:tcPr>
          <w:p/>
        </w:tc>
        <w:tc>
          <w:tcPr>
            <w:tcW w:type="dxa" w:w="2769"/>
          </w:tcPr>
          <w:p>
            <w:pPr>
              <w:pStyle w:val="null3"/>
              <w:jc w:val="left"/>
            </w:pPr>
            <w:r>
              <w:rPr>
                <w:rFonts w:ascii="仿宋_GB2312" w:hAnsi="仿宋_GB2312" w:cs="仿宋_GB2312" w:eastAsia="仿宋_GB2312"/>
              </w:rPr>
              <w:t>4) 经典U型底座设计，外观简洁、精巧，安装和调节方便、灵活；</w:t>
            </w:r>
          </w:p>
        </w:tc>
      </w:tr>
      <w:tr>
        <w:tc>
          <w:tcPr>
            <w:tcW w:type="dxa" w:w="2769"/>
          </w:tcPr>
          <w:p>
            <w:pPr>
              <w:pStyle w:val="null3"/>
              <w:jc w:val="left"/>
            </w:pPr>
            <w:r>
              <w:rPr>
                <w:rFonts w:ascii="仿宋_GB2312" w:hAnsi="仿宋_GB2312" w:cs="仿宋_GB2312" w:eastAsia="仿宋_GB2312"/>
              </w:rPr>
              <w:t>562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▲5)配备数字显示屏，屏尺寸：≥ 4.3英寸。X、Y、Z 三轴移动距离于显示屏实时显示，精确度：≤10μm；可视化触屏控制；</w:t>
            </w:r>
          </w:p>
        </w:tc>
      </w:tr>
      <w:tr>
        <w:tc>
          <w:tcPr>
            <w:tcW w:type="dxa" w:w="2769"/>
          </w:tcPr>
          <w:p>
            <w:pPr>
              <w:pStyle w:val="null3"/>
              <w:jc w:val="left"/>
            </w:pPr>
            <w:r>
              <w:rPr>
                <w:rFonts w:ascii="仿宋_GB2312" w:hAnsi="仿宋_GB2312" w:cs="仿宋_GB2312" w:eastAsia="仿宋_GB2312"/>
              </w:rPr>
              <w:t>563</w:t>
            </w:r>
          </w:p>
        </w:tc>
        <w:tc>
          <w:tcPr>
            <w:tcW w:type="dxa" w:w="2769"/>
          </w:tcPr>
          <w:p/>
        </w:tc>
        <w:tc>
          <w:tcPr>
            <w:tcW w:type="dxa" w:w="2769"/>
          </w:tcPr>
          <w:p>
            <w:pPr>
              <w:pStyle w:val="null3"/>
              <w:jc w:val="left"/>
            </w:pPr>
            <w:r>
              <w:rPr>
                <w:rFonts w:ascii="仿宋_GB2312" w:hAnsi="仿宋_GB2312" w:cs="仿宋_GB2312" w:eastAsia="仿宋_GB2312"/>
              </w:rPr>
              <w:t>6) 任意位置点三轴一键清零或X、Y、Z任意轴位置清零，根据脑图谱直接定位，避免二次读数及计算，大大简化实验操作；</w:t>
            </w:r>
          </w:p>
        </w:tc>
      </w:tr>
      <w:tr>
        <w:tc>
          <w:tcPr>
            <w:tcW w:type="dxa" w:w="2769"/>
          </w:tcPr>
          <w:p>
            <w:pPr>
              <w:pStyle w:val="null3"/>
              <w:jc w:val="left"/>
            </w:pPr>
            <w:r>
              <w:rPr>
                <w:rFonts w:ascii="仿宋_GB2312" w:hAnsi="仿宋_GB2312" w:cs="仿宋_GB2312" w:eastAsia="仿宋_GB2312"/>
              </w:rPr>
              <w:t>564</w:t>
            </w:r>
          </w:p>
        </w:tc>
        <w:tc>
          <w:tcPr>
            <w:tcW w:type="dxa" w:w="2769"/>
          </w:tcPr>
          <w:p/>
        </w:tc>
        <w:tc>
          <w:tcPr>
            <w:tcW w:type="dxa" w:w="2769"/>
          </w:tcPr>
          <w:p>
            <w:pPr>
              <w:pStyle w:val="null3"/>
              <w:jc w:val="left"/>
            </w:pPr>
            <w:r>
              <w:rPr>
                <w:rFonts w:ascii="仿宋_GB2312" w:hAnsi="仿宋_GB2312" w:cs="仿宋_GB2312" w:eastAsia="仿宋_GB2312"/>
              </w:rPr>
              <w:t>7) 显示屏亮度可无极调节，以便在光线较暗处操作和查看数据；内置可充电电池，屏幕显示实时电量，显示屏可不插电单独使用或连接充电器使用；</w:t>
            </w:r>
          </w:p>
        </w:tc>
      </w:tr>
      <w:tr>
        <w:tc>
          <w:tcPr>
            <w:tcW w:type="dxa" w:w="2769"/>
          </w:tcPr>
          <w:p>
            <w:pPr>
              <w:pStyle w:val="null3"/>
              <w:jc w:val="left"/>
            </w:pPr>
            <w:r>
              <w:rPr>
                <w:rFonts w:ascii="仿宋_GB2312" w:hAnsi="仿宋_GB2312" w:cs="仿宋_GB2312" w:eastAsia="仿宋_GB2312"/>
              </w:rPr>
              <w:t>565</w:t>
            </w:r>
          </w:p>
        </w:tc>
        <w:tc>
          <w:tcPr>
            <w:tcW w:type="dxa" w:w="2769"/>
          </w:tcPr>
          <w:p/>
        </w:tc>
        <w:tc>
          <w:tcPr>
            <w:tcW w:type="dxa" w:w="2769"/>
          </w:tcPr>
          <w:p>
            <w:pPr>
              <w:pStyle w:val="null3"/>
              <w:jc w:val="left"/>
            </w:pPr>
            <w:r>
              <w:rPr>
                <w:rFonts w:ascii="仿宋_GB2312" w:hAnsi="仿宋_GB2312" w:cs="仿宋_GB2312" w:eastAsia="仿宋_GB2312"/>
              </w:rPr>
              <w:t>8) 底座大小≥350mm×248mm，覆盖特殊涂层，耐腐蚀，可长期保持良好的清洁度；</w:t>
            </w:r>
          </w:p>
        </w:tc>
      </w:tr>
      <w:tr>
        <w:tc>
          <w:tcPr>
            <w:tcW w:type="dxa" w:w="2769"/>
          </w:tcPr>
          <w:p>
            <w:pPr>
              <w:pStyle w:val="null3"/>
              <w:jc w:val="left"/>
            </w:pPr>
            <w:r>
              <w:rPr>
                <w:rFonts w:ascii="仿宋_GB2312" w:hAnsi="仿宋_GB2312" w:cs="仿宋_GB2312" w:eastAsia="仿宋_GB2312"/>
              </w:rPr>
              <w:t>566</w:t>
            </w:r>
          </w:p>
        </w:tc>
        <w:tc>
          <w:tcPr>
            <w:tcW w:type="dxa" w:w="2769"/>
          </w:tcPr>
          <w:p/>
        </w:tc>
        <w:tc>
          <w:tcPr>
            <w:tcW w:type="dxa" w:w="2769"/>
          </w:tcPr>
          <w:p>
            <w:pPr>
              <w:pStyle w:val="null3"/>
              <w:jc w:val="left"/>
            </w:pPr>
            <w:r>
              <w:rPr>
                <w:rFonts w:ascii="仿宋_GB2312" w:hAnsi="仿宋_GB2312" w:cs="仿宋_GB2312" w:eastAsia="仿宋_GB2312"/>
              </w:rPr>
              <w:t>9) XYZ三坐标移动范围0-80mm，读数精度：≤ 0.1mm；</w:t>
            </w:r>
          </w:p>
        </w:tc>
      </w:tr>
      <w:tr>
        <w:tc>
          <w:tcPr>
            <w:tcW w:type="dxa" w:w="2769"/>
          </w:tcPr>
          <w:p>
            <w:pPr>
              <w:pStyle w:val="null3"/>
              <w:jc w:val="left"/>
            </w:pPr>
            <w:r>
              <w:rPr>
                <w:rFonts w:ascii="仿宋_GB2312" w:hAnsi="仿宋_GB2312" w:cs="仿宋_GB2312" w:eastAsia="仿宋_GB2312"/>
              </w:rPr>
              <w:t>567</w:t>
            </w:r>
          </w:p>
        </w:tc>
        <w:tc>
          <w:tcPr>
            <w:tcW w:type="dxa" w:w="2769"/>
          </w:tcPr>
          <w:p/>
        </w:tc>
        <w:tc>
          <w:tcPr>
            <w:tcW w:type="dxa" w:w="2769"/>
          </w:tcPr>
          <w:p>
            <w:pPr>
              <w:pStyle w:val="null3"/>
              <w:jc w:val="left"/>
            </w:pPr>
            <w:r>
              <w:rPr>
                <w:rFonts w:ascii="仿宋_GB2312" w:hAnsi="仿宋_GB2312" w:cs="仿宋_GB2312" w:eastAsia="仿宋_GB2312"/>
              </w:rPr>
              <w:t>10) 可进行三维空间的准确定位以及角度的旋转调节；</w:t>
            </w:r>
          </w:p>
        </w:tc>
      </w:tr>
      <w:tr>
        <w:tc>
          <w:tcPr>
            <w:tcW w:type="dxa" w:w="2769"/>
          </w:tcPr>
          <w:p>
            <w:pPr>
              <w:pStyle w:val="null3"/>
              <w:jc w:val="left"/>
            </w:pPr>
            <w:r>
              <w:rPr>
                <w:rFonts w:ascii="仿宋_GB2312" w:hAnsi="仿宋_GB2312" w:cs="仿宋_GB2312" w:eastAsia="仿宋_GB2312"/>
              </w:rPr>
              <w:t>568</w:t>
            </w:r>
          </w:p>
        </w:tc>
        <w:tc>
          <w:tcPr>
            <w:tcW w:type="dxa" w:w="2769"/>
          </w:tcPr>
          <w:p/>
        </w:tc>
        <w:tc>
          <w:tcPr>
            <w:tcW w:type="dxa" w:w="2769"/>
          </w:tcPr>
          <w:p>
            <w:pPr>
              <w:pStyle w:val="null3"/>
              <w:jc w:val="left"/>
            </w:pPr>
            <w:r>
              <w:rPr>
                <w:rFonts w:ascii="仿宋_GB2312" w:hAnsi="仿宋_GB2312" w:cs="仿宋_GB2312" w:eastAsia="仿宋_GB2312"/>
              </w:rPr>
              <w:t>11) 水平方向360°，垂直方向180°旋转并随时锁定任意位置；</w:t>
            </w:r>
          </w:p>
        </w:tc>
      </w:tr>
      <w:tr>
        <w:tc>
          <w:tcPr>
            <w:tcW w:type="dxa" w:w="2769"/>
          </w:tcPr>
          <w:p>
            <w:pPr>
              <w:pStyle w:val="null3"/>
              <w:jc w:val="left"/>
            </w:pPr>
            <w:r>
              <w:rPr>
                <w:rFonts w:ascii="仿宋_GB2312" w:hAnsi="仿宋_GB2312" w:cs="仿宋_GB2312" w:eastAsia="仿宋_GB2312"/>
              </w:rPr>
              <w:t>569</w:t>
            </w:r>
          </w:p>
        </w:tc>
        <w:tc>
          <w:tcPr>
            <w:tcW w:type="dxa" w:w="2769"/>
          </w:tcPr>
          <w:p/>
        </w:tc>
        <w:tc>
          <w:tcPr>
            <w:tcW w:type="dxa" w:w="2769"/>
          </w:tcPr>
          <w:p>
            <w:pPr>
              <w:pStyle w:val="null3"/>
              <w:jc w:val="left"/>
            </w:pPr>
            <w:r>
              <w:rPr>
                <w:rFonts w:ascii="仿宋_GB2312" w:hAnsi="仿宋_GB2312" w:cs="仿宋_GB2312" w:eastAsia="仿宋_GB2312"/>
              </w:rPr>
              <w:t>12) 可实现各种电极或导管的精确定位放置；</w:t>
            </w:r>
          </w:p>
        </w:tc>
      </w:tr>
      <w:tr>
        <w:tc>
          <w:tcPr>
            <w:tcW w:type="dxa" w:w="2769"/>
          </w:tcPr>
          <w:p>
            <w:pPr>
              <w:pStyle w:val="null3"/>
              <w:jc w:val="left"/>
            </w:pPr>
            <w:r>
              <w:rPr>
                <w:rFonts w:ascii="仿宋_GB2312" w:hAnsi="仿宋_GB2312" w:cs="仿宋_GB2312" w:eastAsia="仿宋_GB2312"/>
              </w:rPr>
              <w:t>570</w:t>
            </w:r>
          </w:p>
        </w:tc>
        <w:tc>
          <w:tcPr>
            <w:tcW w:type="dxa" w:w="2769"/>
          </w:tcPr>
          <w:p/>
        </w:tc>
        <w:tc>
          <w:tcPr>
            <w:tcW w:type="dxa" w:w="2769"/>
          </w:tcPr>
          <w:p>
            <w:pPr>
              <w:pStyle w:val="null3"/>
              <w:jc w:val="left"/>
            </w:pPr>
            <w:r>
              <w:rPr>
                <w:rFonts w:ascii="仿宋_GB2312" w:hAnsi="仿宋_GB2312" w:cs="仿宋_GB2312" w:eastAsia="仿宋_GB2312"/>
              </w:rPr>
              <w:t xml:space="preserve"> 13) 可选配大鼠、小鼠、幼大鼠等不同动物适配器；</w:t>
            </w:r>
          </w:p>
        </w:tc>
      </w:tr>
      <w:tr>
        <w:tc>
          <w:tcPr>
            <w:tcW w:type="dxa" w:w="2769"/>
          </w:tcPr>
          <w:p>
            <w:pPr>
              <w:pStyle w:val="null3"/>
              <w:jc w:val="left"/>
            </w:pPr>
            <w:r>
              <w:rPr>
                <w:rFonts w:ascii="仿宋_GB2312" w:hAnsi="仿宋_GB2312" w:cs="仿宋_GB2312" w:eastAsia="仿宋_GB2312"/>
              </w:rPr>
              <w:t>571</w:t>
            </w:r>
          </w:p>
        </w:tc>
        <w:tc>
          <w:tcPr>
            <w:tcW w:type="dxa" w:w="2769"/>
          </w:tcPr>
          <w:p/>
        </w:tc>
        <w:tc>
          <w:tcPr>
            <w:tcW w:type="dxa" w:w="2769"/>
          </w:tcPr>
          <w:p>
            <w:pPr>
              <w:pStyle w:val="null3"/>
              <w:jc w:val="left"/>
            </w:pPr>
            <w:r>
              <w:rPr>
                <w:rFonts w:ascii="仿宋_GB2312" w:hAnsi="仿宋_GB2312" w:cs="仿宋_GB2312" w:eastAsia="仿宋_GB2312"/>
              </w:rPr>
              <w:t>14) 可配套微量注射泵、显微摄像装置、颅钻、气体麻醉机使用；</w:t>
            </w:r>
          </w:p>
        </w:tc>
      </w:tr>
      <w:tr>
        <w:tc>
          <w:tcPr>
            <w:tcW w:type="dxa" w:w="2769"/>
          </w:tcPr>
          <w:p>
            <w:pPr>
              <w:pStyle w:val="null3"/>
              <w:jc w:val="left"/>
            </w:pPr>
            <w:r>
              <w:rPr>
                <w:rFonts w:ascii="仿宋_GB2312" w:hAnsi="仿宋_GB2312" w:cs="仿宋_GB2312" w:eastAsia="仿宋_GB2312"/>
              </w:rPr>
              <w:t>572</w:t>
            </w:r>
          </w:p>
        </w:tc>
        <w:tc>
          <w:tcPr>
            <w:tcW w:type="dxa" w:w="2769"/>
          </w:tcPr>
          <w:p/>
        </w:tc>
        <w:tc>
          <w:tcPr>
            <w:tcW w:type="dxa" w:w="2769"/>
          </w:tcPr>
          <w:p>
            <w:pPr>
              <w:pStyle w:val="null3"/>
              <w:jc w:val="left"/>
            </w:pPr>
            <w:r>
              <w:rPr>
                <w:rFonts w:ascii="仿宋_GB2312" w:hAnsi="仿宋_GB2312" w:cs="仿宋_GB2312" w:eastAsia="仿宋_GB2312"/>
              </w:rPr>
              <w:t>15) 旋转支座升级螺钉调节、十字臂垂直度控制在0.15mm以内；十字操作臂采用3杆固定设计，驱动杆贯通且加粗，稳定不晃动；十字操作臂螺纹杆全部贯通，螺纹杆调节运动过程中始终保持有双侧两个支点，旋转采用类轴承设计，3年免校准；</w:t>
            </w:r>
          </w:p>
        </w:tc>
      </w:tr>
      <w:tr>
        <w:tc>
          <w:tcPr>
            <w:tcW w:type="dxa" w:w="2769"/>
          </w:tcPr>
          <w:p>
            <w:pPr>
              <w:pStyle w:val="null3"/>
              <w:jc w:val="left"/>
            </w:pPr>
            <w:r>
              <w:rPr>
                <w:rFonts w:ascii="仿宋_GB2312" w:hAnsi="仿宋_GB2312" w:cs="仿宋_GB2312" w:eastAsia="仿宋_GB2312"/>
              </w:rPr>
              <w:t>573</w:t>
            </w:r>
          </w:p>
        </w:tc>
        <w:tc>
          <w:tcPr>
            <w:tcW w:type="dxa" w:w="2769"/>
          </w:tcPr>
          <w:p/>
        </w:tc>
        <w:tc>
          <w:tcPr>
            <w:tcW w:type="dxa" w:w="2769"/>
          </w:tcPr>
          <w:p>
            <w:pPr>
              <w:pStyle w:val="null3"/>
              <w:jc w:val="left"/>
            </w:pPr>
            <w:r>
              <w:rPr>
                <w:rFonts w:ascii="仿宋_GB2312" w:hAnsi="仿宋_GB2312" w:cs="仿宋_GB2312" w:eastAsia="仿宋_GB2312"/>
              </w:rPr>
              <w:t>16) 预留双操作臂位，支持双操作臂工作模式，方便同时进行多种实验；操作臂防跌落设计，防止操作失误对仪器造成损坏；</w:t>
            </w:r>
          </w:p>
        </w:tc>
      </w:tr>
      <w:tr>
        <w:tc>
          <w:tcPr>
            <w:tcW w:type="dxa" w:w="2769"/>
          </w:tcPr>
          <w:p>
            <w:pPr>
              <w:pStyle w:val="null3"/>
              <w:jc w:val="left"/>
            </w:pPr>
            <w:r>
              <w:rPr>
                <w:rFonts w:ascii="仿宋_GB2312" w:hAnsi="仿宋_GB2312" w:cs="仿宋_GB2312" w:eastAsia="仿宋_GB2312"/>
              </w:rPr>
              <w:t>574</w:t>
            </w:r>
          </w:p>
        </w:tc>
        <w:tc>
          <w:tcPr>
            <w:tcW w:type="dxa" w:w="2769"/>
          </w:tcPr>
          <w:p/>
        </w:tc>
        <w:tc>
          <w:tcPr>
            <w:tcW w:type="dxa" w:w="2769"/>
          </w:tcPr>
          <w:p>
            <w:pPr>
              <w:pStyle w:val="null3"/>
              <w:jc w:val="left"/>
            </w:pPr>
            <w:r>
              <w:rPr>
                <w:rFonts w:ascii="仿宋_GB2312" w:hAnsi="仿宋_GB2312" w:cs="仿宋_GB2312" w:eastAsia="仿宋_GB2312"/>
              </w:rPr>
              <w:t>17) 不同温度下操作仍可保持良好的精确性与灵活性；</w:t>
            </w:r>
          </w:p>
        </w:tc>
      </w:tr>
      <w:tr>
        <w:tc>
          <w:tcPr>
            <w:tcW w:type="dxa" w:w="2769"/>
          </w:tcPr>
          <w:p>
            <w:pPr>
              <w:pStyle w:val="null3"/>
              <w:jc w:val="left"/>
            </w:pPr>
            <w:r>
              <w:rPr>
                <w:rFonts w:ascii="仿宋_GB2312" w:hAnsi="仿宋_GB2312" w:cs="仿宋_GB2312" w:eastAsia="仿宋_GB2312"/>
              </w:rPr>
              <w:t>575</w:t>
            </w:r>
          </w:p>
        </w:tc>
        <w:tc>
          <w:tcPr>
            <w:tcW w:type="dxa" w:w="2769"/>
          </w:tcPr>
          <w:p/>
        </w:tc>
        <w:tc>
          <w:tcPr>
            <w:tcW w:type="dxa" w:w="2769"/>
          </w:tcPr>
          <w:p>
            <w:pPr>
              <w:pStyle w:val="null3"/>
              <w:jc w:val="left"/>
            </w:pPr>
            <w:r>
              <w:rPr>
                <w:rFonts w:ascii="仿宋_GB2312" w:hAnsi="仿宋_GB2312" w:cs="仿宋_GB2312" w:eastAsia="仿宋_GB2312"/>
              </w:rPr>
              <w:t>18) 适配器鼻固定处采用曲线设计，头部固定紧密可靠；</w:t>
            </w:r>
          </w:p>
        </w:tc>
      </w:tr>
      <w:tr>
        <w:tc>
          <w:tcPr>
            <w:tcW w:type="dxa" w:w="2769"/>
          </w:tcPr>
          <w:p>
            <w:pPr>
              <w:pStyle w:val="null3"/>
              <w:jc w:val="left"/>
            </w:pPr>
            <w:r>
              <w:rPr>
                <w:rFonts w:ascii="仿宋_GB2312" w:hAnsi="仿宋_GB2312" w:cs="仿宋_GB2312" w:eastAsia="仿宋_GB2312"/>
              </w:rPr>
              <w:t>576</w:t>
            </w:r>
          </w:p>
        </w:tc>
        <w:tc>
          <w:tcPr>
            <w:tcW w:type="dxa" w:w="2769"/>
          </w:tcPr>
          <w:p/>
        </w:tc>
        <w:tc>
          <w:tcPr>
            <w:tcW w:type="dxa" w:w="2769"/>
          </w:tcPr>
          <w:p>
            <w:pPr>
              <w:pStyle w:val="null3"/>
              <w:jc w:val="left"/>
            </w:pPr>
            <w:r>
              <w:rPr>
                <w:rFonts w:ascii="仿宋_GB2312" w:hAnsi="仿宋_GB2312" w:cs="仿宋_GB2312" w:eastAsia="仿宋_GB2312"/>
              </w:rPr>
              <w:t>19) 特殊工艺处理的刻度部件，可消除读数产生的疲劳感；</w:t>
            </w:r>
          </w:p>
        </w:tc>
      </w:tr>
      <w:tr>
        <w:tc>
          <w:tcPr>
            <w:tcW w:type="dxa" w:w="2769"/>
          </w:tcPr>
          <w:p>
            <w:pPr>
              <w:pStyle w:val="null3"/>
              <w:jc w:val="left"/>
            </w:pPr>
            <w:r>
              <w:rPr>
                <w:rFonts w:ascii="仿宋_GB2312" w:hAnsi="仿宋_GB2312" w:cs="仿宋_GB2312" w:eastAsia="仿宋_GB2312"/>
              </w:rPr>
              <w:t>577</w:t>
            </w:r>
          </w:p>
        </w:tc>
        <w:tc>
          <w:tcPr>
            <w:tcW w:type="dxa" w:w="2769"/>
          </w:tcPr>
          <w:p/>
        </w:tc>
        <w:tc>
          <w:tcPr>
            <w:tcW w:type="dxa" w:w="2769"/>
          </w:tcPr>
          <w:p>
            <w:pPr>
              <w:pStyle w:val="null3"/>
              <w:jc w:val="left"/>
            </w:pPr>
            <w:r>
              <w:rPr>
                <w:rFonts w:ascii="仿宋_GB2312" w:hAnsi="仿宋_GB2312" w:cs="仿宋_GB2312" w:eastAsia="仿宋_GB2312"/>
              </w:rPr>
              <w:t>20) 设备标配电极夹持器，并可选配多种类型夹持器，如标准夹持器、通用夹持器、注射泵夹持器、 颅钻夹持器、套管夹持器、放大器夹持器等，从而完成打孔、颅内注射、电极植入等一系列手术操作，可配套专用面罩和废气清除器进行使用；</w:t>
            </w:r>
          </w:p>
        </w:tc>
      </w:tr>
      <w:tr>
        <w:tc>
          <w:tcPr>
            <w:tcW w:type="dxa" w:w="2769"/>
          </w:tcPr>
          <w:p>
            <w:pPr>
              <w:pStyle w:val="null3"/>
              <w:jc w:val="left"/>
            </w:pPr>
            <w:r>
              <w:rPr>
                <w:rFonts w:ascii="仿宋_GB2312" w:hAnsi="仿宋_GB2312" w:cs="仿宋_GB2312" w:eastAsia="仿宋_GB2312"/>
              </w:rPr>
              <w:t>578</w:t>
            </w:r>
          </w:p>
        </w:tc>
        <w:tc>
          <w:tcPr>
            <w:tcW w:type="dxa" w:w="2769"/>
          </w:tcPr>
          <w:p/>
        </w:tc>
        <w:tc>
          <w:tcPr>
            <w:tcW w:type="dxa" w:w="2769"/>
          </w:tcPr>
          <w:p>
            <w:pPr>
              <w:pStyle w:val="null3"/>
              <w:jc w:val="left"/>
            </w:pPr>
            <w:r>
              <w:rPr>
                <w:rFonts w:ascii="仿宋_GB2312" w:hAnsi="仿宋_GB2312" w:cs="仿宋_GB2312" w:eastAsia="仿宋_GB2312"/>
              </w:rPr>
              <w:t>21) 标配大鼠适配器：曲线型设计，完美贴合动物口鼻，固定紧密、可靠水平及垂直位置可调适用多种体型动物，金属耳杆，杆体凹槽设计，调整大小鼠头部左右对称时耳杆不易脱落凹点头骨位置；尖端钝圆，有效固定且保护动物耳部。</w:t>
            </w:r>
          </w:p>
        </w:tc>
      </w:tr>
      <w:tr>
        <w:tc>
          <w:tcPr>
            <w:tcW w:type="dxa" w:w="2769"/>
          </w:tcPr>
          <w:p>
            <w:pPr>
              <w:pStyle w:val="null3"/>
              <w:jc w:val="left"/>
            </w:pPr>
            <w:r>
              <w:rPr>
                <w:rFonts w:ascii="仿宋_GB2312" w:hAnsi="仿宋_GB2312" w:cs="仿宋_GB2312" w:eastAsia="仿宋_GB2312"/>
              </w:rPr>
              <w:t>579</w:t>
            </w:r>
          </w:p>
        </w:tc>
        <w:tc>
          <w:tcPr>
            <w:tcW w:type="dxa" w:w="2769"/>
          </w:tcPr>
          <w:p/>
        </w:tc>
        <w:tc>
          <w:tcPr>
            <w:tcW w:type="dxa" w:w="2769"/>
          </w:tcPr>
          <w:p>
            <w:pPr>
              <w:pStyle w:val="null3"/>
              <w:jc w:val="left"/>
            </w:pPr>
            <w:r>
              <w:rPr>
                <w:rFonts w:ascii="仿宋_GB2312" w:hAnsi="仿宋_GB2312" w:cs="仿宋_GB2312" w:eastAsia="仿宋_GB2312"/>
              </w:rPr>
              <w:t>66.皮秒绿光高功率激光器 一、配置清单 1.皮秒绿光高功率激光器1个；</w:t>
            </w:r>
          </w:p>
        </w:tc>
      </w:tr>
      <w:tr>
        <w:tc>
          <w:tcPr>
            <w:tcW w:type="dxa" w:w="2769"/>
          </w:tcPr>
          <w:p>
            <w:pPr>
              <w:pStyle w:val="null3"/>
              <w:jc w:val="left"/>
            </w:pPr>
            <w:r>
              <w:rPr>
                <w:rFonts w:ascii="仿宋_GB2312" w:hAnsi="仿宋_GB2312" w:cs="仿宋_GB2312" w:eastAsia="仿宋_GB2312"/>
              </w:rPr>
              <w:t>580</w:t>
            </w:r>
          </w:p>
        </w:tc>
        <w:tc>
          <w:tcPr>
            <w:tcW w:type="dxa" w:w="2769"/>
          </w:tcPr>
          <w:p/>
        </w:tc>
        <w:tc>
          <w:tcPr>
            <w:tcW w:type="dxa" w:w="2769"/>
          </w:tcPr>
          <w:p>
            <w:pPr>
              <w:pStyle w:val="null3"/>
              <w:jc w:val="left"/>
            </w:pPr>
            <w:r>
              <w:rPr>
                <w:rFonts w:ascii="仿宋_GB2312" w:hAnsi="仿宋_GB2312" w:cs="仿宋_GB2312" w:eastAsia="仿宋_GB2312"/>
              </w:rPr>
              <w:t>2.水冷机1个</w:t>
            </w:r>
          </w:p>
        </w:tc>
      </w:tr>
      <w:tr>
        <w:tc>
          <w:tcPr>
            <w:tcW w:type="dxa" w:w="2769"/>
          </w:tcPr>
          <w:p>
            <w:pPr>
              <w:pStyle w:val="null3"/>
              <w:jc w:val="left"/>
            </w:pPr>
            <w:r>
              <w:rPr>
                <w:rFonts w:ascii="仿宋_GB2312" w:hAnsi="仿宋_GB2312" w:cs="仿宋_GB2312" w:eastAsia="仿宋_GB2312"/>
              </w:rPr>
              <w:t>581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二、技术参数 1. 皮秒绿光高功率激光器： ▲1.1波长：532nm</w:t>
            </w:r>
          </w:p>
        </w:tc>
      </w:tr>
      <w:tr>
        <w:tc>
          <w:tcPr>
            <w:tcW w:type="dxa" w:w="2769"/>
          </w:tcPr>
          <w:p>
            <w:pPr>
              <w:pStyle w:val="null3"/>
              <w:jc w:val="left"/>
            </w:pPr>
            <w:r>
              <w:rPr>
                <w:rFonts w:ascii="仿宋_GB2312" w:hAnsi="仿宋_GB2312" w:cs="仿宋_GB2312" w:eastAsia="仿宋_GB2312"/>
              </w:rPr>
              <w:t>582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▲1.2脉宽：400ps</w:t>
            </w:r>
          </w:p>
        </w:tc>
      </w:tr>
      <w:tr>
        <w:tc>
          <w:tcPr>
            <w:tcW w:type="dxa" w:w="2769"/>
          </w:tcPr>
          <w:p>
            <w:pPr>
              <w:pStyle w:val="null3"/>
              <w:jc w:val="left"/>
            </w:pPr>
            <w:r>
              <w:rPr>
                <w:rFonts w:ascii="仿宋_GB2312" w:hAnsi="仿宋_GB2312" w:cs="仿宋_GB2312" w:eastAsia="仿宋_GB2312"/>
              </w:rPr>
              <w:t>583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▲1.3功率：≥15W@100kHz</w:t>
            </w:r>
          </w:p>
        </w:tc>
      </w:tr>
      <w:tr>
        <w:tc>
          <w:tcPr>
            <w:tcW w:type="dxa" w:w="2769"/>
          </w:tcPr>
          <w:p>
            <w:pPr>
              <w:pStyle w:val="null3"/>
              <w:jc w:val="left"/>
            </w:pPr>
            <w:r>
              <w:rPr>
                <w:rFonts w:ascii="仿宋_GB2312" w:hAnsi="仿宋_GB2312" w:cs="仿宋_GB2312" w:eastAsia="仿宋_GB2312"/>
              </w:rPr>
              <w:t>584</w:t>
            </w:r>
          </w:p>
        </w:tc>
        <w:tc>
          <w:tcPr>
            <w:tcW w:type="dxa" w:w="2769"/>
          </w:tcPr>
          <w:p/>
        </w:tc>
        <w:tc>
          <w:tcPr>
            <w:tcW w:type="dxa" w:w="2769"/>
          </w:tcPr>
          <w:p>
            <w:pPr>
              <w:pStyle w:val="null3"/>
              <w:jc w:val="left"/>
            </w:pPr>
            <w:r>
              <w:rPr>
                <w:rFonts w:ascii="仿宋_GB2312" w:hAnsi="仿宋_GB2312" w:cs="仿宋_GB2312" w:eastAsia="仿宋_GB2312"/>
              </w:rPr>
              <w:t>1.4脉冲能量：&gt;150uJ@100kHz</w:t>
            </w:r>
          </w:p>
        </w:tc>
      </w:tr>
      <w:tr>
        <w:tc>
          <w:tcPr>
            <w:tcW w:type="dxa" w:w="2769"/>
          </w:tcPr>
          <w:p>
            <w:pPr>
              <w:pStyle w:val="null3"/>
              <w:jc w:val="left"/>
            </w:pPr>
            <w:r>
              <w:rPr>
                <w:rFonts w:ascii="仿宋_GB2312" w:hAnsi="仿宋_GB2312" w:cs="仿宋_GB2312" w:eastAsia="仿宋_GB2312"/>
              </w:rPr>
              <w:t>585</w:t>
            </w:r>
          </w:p>
        </w:tc>
        <w:tc>
          <w:tcPr>
            <w:tcW w:type="dxa" w:w="2769"/>
          </w:tcPr>
          <w:p/>
        </w:tc>
        <w:tc>
          <w:tcPr>
            <w:tcW w:type="dxa" w:w="2769"/>
          </w:tcPr>
          <w:p>
            <w:pPr>
              <w:pStyle w:val="null3"/>
              <w:jc w:val="left"/>
            </w:pPr>
            <w:r>
              <w:rPr>
                <w:rFonts w:ascii="仿宋_GB2312" w:hAnsi="仿宋_GB2312" w:cs="仿宋_GB2312" w:eastAsia="仿宋_GB2312"/>
              </w:rPr>
              <w:t>1.5频率范围：1Hz~2000kHz</w:t>
            </w:r>
          </w:p>
        </w:tc>
      </w:tr>
      <w:tr>
        <w:tc>
          <w:tcPr>
            <w:tcW w:type="dxa" w:w="2769"/>
          </w:tcPr>
          <w:p>
            <w:pPr>
              <w:pStyle w:val="null3"/>
              <w:jc w:val="left"/>
            </w:pPr>
            <w:r>
              <w:rPr>
                <w:rFonts w:ascii="仿宋_GB2312" w:hAnsi="仿宋_GB2312" w:cs="仿宋_GB2312" w:eastAsia="仿宋_GB2312"/>
              </w:rPr>
              <w:t>586</w:t>
            </w:r>
          </w:p>
        </w:tc>
        <w:tc>
          <w:tcPr>
            <w:tcW w:type="dxa" w:w="2769"/>
          </w:tcPr>
          <w:p/>
        </w:tc>
        <w:tc>
          <w:tcPr>
            <w:tcW w:type="dxa" w:w="2769"/>
          </w:tcPr>
          <w:p>
            <w:pPr>
              <w:pStyle w:val="null3"/>
              <w:jc w:val="left"/>
            </w:pPr>
            <w:r>
              <w:rPr>
                <w:rFonts w:ascii="仿宋_GB2312" w:hAnsi="仿宋_GB2312" w:cs="仿宋_GB2312" w:eastAsia="仿宋_GB2312"/>
              </w:rPr>
              <w:t>1.6光斑模式：TEM00(M2&lt;1.3)</w:t>
            </w:r>
          </w:p>
        </w:tc>
      </w:tr>
      <w:tr>
        <w:tc>
          <w:tcPr>
            <w:tcW w:type="dxa" w:w="2769"/>
          </w:tcPr>
          <w:p>
            <w:pPr>
              <w:pStyle w:val="null3"/>
              <w:jc w:val="left"/>
            </w:pPr>
            <w:r>
              <w:rPr>
                <w:rFonts w:ascii="仿宋_GB2312" w:hAnsi="仿宋_GB2312" w:cs="仿宋_GB2312" w:eastAsia="仿宋_GB2312"/>
              </w:rPr>
              <w:t>587</w:t>
            </w:r>
          </w:p>
        </w:tc>
        <w:tc>
          <w:tcPr>
            <w:tcW w:type="dxa" w:w="2769"/>
          </w:tcPr>
          <w:p/>
        </w:tc>
        <w:tc>
          <w:tcPr>
            <w:tcW w:type="dxa" w:w="2769"/>
          </w:tcPr>
          <w:p>
            <w:pPr>
              <w:pStyle w:val="null3"/>
              <w:jc w:val="left"/>
            </w:pPr>
            <w:r>
              <w:rPr>
                <w:rFonts w:ascii="仿宋_GB2312" w:hAnsi="仿宋_GB2312" w:cs="仿宋_GB2312" w:eastAsia="仿宋_GB2312"/>
              </w:rPr>
              <w:t>1.7光斑圆度：≥90%</w:t>
            </w:r>
          </w:p>
        </w:tc>
      </w:tr>
      <w:tr>
        <w:tc>
          <w:tcPr>
            <w:tcW w:type="dxa" w:w="2769"/>
          </w:tcPr>
          <w:p>
            <w:pPr>
              <w:pStyle w:val="null3"/>
              <w:jc w:val="left"/>
            </w:pPr>
            <w:r>
              <w:rPr>
                <w:rFonts w:ascii="仿宋_GB2312" w:hAnsi="仿宋_GB2312" w:cs="仿宋_GB2312" w:eastAsia="仿宋_GB2312"/>
              </w:rPr>
              <w:t>588</w:t>
            </w:r>
          </w:p>
        </w:tc>
        <w:tc>
          <w:tcPr>
            <w:tcW w:type="dxa" w:w="2769"/>
          </w:tcPr>
          <w:p/>
        </w:tc>
        <w:tc>
          <w:tcPr>
            <w:tcW w:type="dxa" w:w="2769"/>
          </w:tcPr>
          <w:p>
            <w:pPr>
              <w:pStyle w:val="null3"/>
              <w:jc w:val="left"/>
            </w:pPr>
            <w:r>
              <w:rPr>
                <w:rFonts w:ascii="仿宋_GB2312" w:hAnsi="仿宋_GB2312" w:cs="仿宋_GB2312" w:eastAsia="仿宋_GB2312"/>
              </w:rPr>
              <w:t>1.8功率稳定性：≤2% RMS over 8 hours</w:t>
            </w:r>
          </w:p>
        </w:tc>
      </w:tr>
      <w:tr>
        <w:tc>
          <w:tcPr>
            <w:tcW w:type="dxa" w:w="2769"/>
          </w:tcPr>
          <w:p>
            <w:pPr>
              <w:pStyle w:val="null3"/>
              <w:jc w:val="left"/>
            </w:pPr>
            <w:r>
              <w:rPr>
                <w:rFonts w:ascii="仿宋_GB2312" w:hAnsi="仿宋_GB2312" w:cs="仿宋_GB2312" w:eastAsia="仿宋_GB2312"/>
              </w:rPr>
              <w:t>589</w:t>
            </w:r>
          </w:p>
        </w:tc>
        <w:tc>
          <w:tcPr>
            <w:tcW w:type="dxa" w:w="2769"/>
          </w:tcPr>
          <w:p/>
        </w:tc>
        <w:tc>
          <w:tcPr>
            <w:tcW w:type="dxa" w:w="2769"/>
          </w:tcPr>
          <w:p>
            <w:pPr>
              <w:pStyle w:val="null3"/>
              <w:jc w:val="left"/>
            </w:pPr>
            <w:r>
              <w:rPr>
                <w:rFonts w:ascii="仿宋_GB2312" w:hAnsi="仿宋_GB2312" w:cs="仿宋_GB2312" w:eastAsia="仿宋_GB2312"/>
              </w:rPr>
              <w:t>1.9控制方式： Ethernet, Gate, Trigger</w:t>
            </w:r>
          </w:p>
        </w:tc>
      </w:tr>
      <w:tr>
        <w:tc>
          <w:tcPr>
            <w:tcW w:type="dxa" w:w="2769"/>
          </w:tcPr>
          <w:p>
            <w:pPr>
              <w:pStyle w:val="null3"/>
              <w:jc w:val="left"/>
            </w:pPr>
            <w:r>
              <w:rPr>
                <w:rFonts w:ascii="仿宋_GB2312" w:hAnsi="仿宋_GB2312" w:cs="仿宋_GB2312" w:eastAsia="仿宋_GB2312"/>
              </w:rPr>
              <w:t>590</w:t>
            </w:r>
          </w:p>
        </w:tc>
        <w:tc>
          <w:tcPr>
            <w:tcW w:type="dxa" w:w="2769"/>
          </w:tcPr>
          <w:p/>
        </w:tc>
        <w:tc>
          <w:tcPr>
            <w:tcW w:type="dxa" w:w="2769"/>
          </w:tcPr>
          <w:p>
            <w:pPr>
              <w:pStyle w:val="null3"/>
              <w:jc w:val="left"/>
            </w:pPr>
            <w:r>
              <w:rPr>
                <w:rFonts w:ascii="仿宋_GB2312" w:hAnsi="仿宋_GB2312" w:cs="仿宋_GB2312" w:eastAsia="仿宋_GB2312"/>
              </w:rPr>
              <w:t>2.水冷机： 2.1功率：≥1000W</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标的名称：生物医学工程科研平台设备（第二期）4包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67.生物医学图像处理平台 一、配置清单 1.科学计算双路计算节点：20台</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2.科学计算胖计算节点：1台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3、AI计算模型训练推理节点：2台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4.科学计算GPU计算节点：2台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5.图像处理节点：4台</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6.科学计算、AI计算平台管理节点：2台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7.虚拟化节点：6台</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8.云平台管理节点：3台</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9.并行文件存储系统：1套</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10.分布式块存储系统：1套</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11.AI计算网络：1台</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12.100G计算网络：2台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13.核心交换机：2台</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14.万兆交换机：6台</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15.千兆交换机：5台</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16.AI开发平台：1套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17.科学计算调度平台：1套</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18.运维管理平台：1套</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19.统一管理服务平台：1套</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20.配套机房基础设备：1套</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21.计算运维与实施：1项</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二、技术参数 1.科学计算双路计算节点： 1.1 总体要求 非OEM产品，机架式服务器，高度≤2U；</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处理器 配置≥2颗处理器，单颗处理器：核数≥48C，基频≥2.7GHz，单颗处理器所能达到的最大单核频率≥4.0GHz,三级缓存≥260MB，TDP≤350W，单颗处理器双精度浮点算力≥4147Gflops</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 内存 配置总容量≥512GB DDR5-5600MHz内存</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1.4 硬盘 配置≥2块960G SATA SSD硬盘</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1.5 Raid卡 配置≥1张Raid卡，缓存≥2GB</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1.6 网络 配置≥1个100Gb ROCE网口(带对应模块)；配置≥2个万兆光网口(满配多模光模块)</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1.7 电源 配置热插拔冗余电源，支持1+1冗余</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2.科学计算胖计算节点： 2.1 总体要求 非OEM产品，机架式服务器，高度≤2U；</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处理器 配置≥4颗处理器，单颗处理器：核数≥32C，基频≥2.4GHz，单颗处理器所能达到的最大单核频率≥4GHz，三级缓存≥60MB ，TDP≤250W，单颗处理器双精度浮点算力≥2457Gflops；</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内存 配置总容量≥4TB DDR5-5600MHz内存；</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2.4 硬盘 配置≥2块960G SATA SSD硬盘，≥2块3.84TB SATA SSD硬盘；</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2.5 Raid卡 配置≥1张Raid卡，缓存≥2GB；</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2.6 网络 配置≥1个100Gb ROCE网口(带对应模块)，配置≥2个万兆光网口(满配多模光模块)</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2.7 电源 配置热插拔冗余电源，支持1+1冗余；</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3、AI计算模型训练推理节点： 3.1 总体要求 非OEM产品，采用机架式服务器</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3.2 设备高度 为充分利用机柜空间，保障机房可以有效承载本次项目的所有设备，本设备高度需≤7U</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★3.3 处理器 配置≥2颗处理器，单颗处理器：核数≥48C，基频≥2.7GHz，单颗处理器所能达到的最大单核频率≥4GHz,三级缓存≥260MB，TDP≤350W，单颗处理器双精度浮点算力≥4147Gflops；</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★3.4配置≥8块GPU卡。单卡：FP32算力≥44Tflops，TF32算力≥70Tflops，FP16算力≥145Tflops，FP8算力≥290Tflops，单卡显存≥64GB；任意两卡间高速互联带宽≥800GB/s；</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▲3.5 内存 最大支持32个内存插槽，配置≥2TB DDR5-5600MHz内存；</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3.6 硬盘 配置≥2块960G SATA SSD，≥4块7.68TB NVMe SSD；配置≥1张12Gb/s双端口SAS阵列卡，带2G缓存</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3.7 网卡 配置≥1张双口万兆光口网卡（含对应光模块）；配置≥4张单端口400Gb/s CX7网卡；配置≥1张单端口100Gb/s网卡（含对应光模块）；</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3.8 电源 配置热拔插冗余电源</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▲3.9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4.科学计算GPU计算节点： 4.1 总体要求 非OEM产品，采用机架式服务器</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4.2 设备高度 为充分利用机柜空间，保障机房可以有效承载本次项目的所有设备，本设备高度需≤4U</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 处理器 配置≥2颗处理器，单颗处理器：核数≥48C，基频≥2.7GHz，单颗处理器所能达到的最大单核频率≥4GHz,三级缓存≥260MB，TDP≤350W，单颗处理器双精度浮点算力≥4147Gflops；</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★4.4 AI加速卡 配置≥8块GPU卡。单卡：FP32算力≥59Tflops，FP16算力≥119Tflops，FP8算力≥237Tflops，GPU单卡显存≥48GB，单卡功率≤350W；</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▲4.5 内存 最大支持32个内存插槽，配置≥1TB DDR5-5600MHz内存</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4.6 硬盘 配置≥2块960G SATA SSD，≥4块3.84TB NVMe SSD；配置≥1张12Gb/s双端口SAS阵列卡，带2G缓存</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4.7 网卡 配置≥1张双口万兆光口网卡（含对应光模块） ；配置≥1张单端口100Gb/s网卡（含对应光模块）</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4.8 电源 配置热拔插冗余电源</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▲4.9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5.图像处理节点： 5.1 总体要求 非OEM产品，采用机架式服务器</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5.2 设备高度 为充分利用机柜空间，保障机房可以有效承载本次项目的所有设备，本设备高度需≤4U</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★5.3 处理器 配置≥2颗处理器，单颗处理器：核数≥48C，基频≥2.7GHz，单颗处理器所能达到的最大单核频率≥4GHz,三级缓存≥260MB，TDP≤350W，单颗处理器双精度浮点算力≥4147Gflops；</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 AI加速卡 配置≥8块GPU卡。单卡：FP32算力≥59Tflops，FP16算力≥119Tflops，FP8算力≥237Tflops，GPU单卡显存≥48GB，单卡功率≤350W；</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▲5.5 内存 最大支持32个内存插槽，配置≥1TB DDR5-5600MHz内存；配置≥1张12Gb/s双端口SAS阵列卡，带2G缓存</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5.6 硬盘 配置≥2块960G SATA SSD；</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5.7 网卡 配置≥1张双口万兆光口网卡（含对应光模块）；配置≥1张单端口100Gb/s网卡（含对应光模块）</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5.8 电源 配置热拔插冗余电源</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▲5.9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6.科学计算、AI计算平台管理节点： 6.1 总体要求 非OEM产品，采用机架式服务器，高度≤2U；</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★6.2 处理器 配置≥2颗处理器，单颗处理器：核数≥28C，基频≥2.2GHz，单颗处理器所能达到的最大单核频率≥4GHz，三级缓存≥52.5MB，TDP≤205W，单颗处理器双精度浮点算力≥1971Gflops；</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 内存 配置总容量≥512GB DDR5-5600MHz内存；</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6.4 硬盘 配置≥2块480G SATA SSD硬盘，≥4块7.68TB NVMe SSD；</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6.5 Raid卡 配置≥1张Raid卡，缓存≥2GB；</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6.6 网络 配置≥1张双口万兆光口网卡（含对应光模块） ；配置≥1张单端口100Gb/s网卡（含对应光模块）</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6.7 电源 配置热插拔冗余电源，支持1+1冗余；</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▲6.8 操作系统 配置商用版操作系统，单台配置1个License，实现永久激活，项目交付时需提供对应的正版授权书。同时配置勒索病毒诱捕检测和防御功能，支持自动终止可疑进程，阻止勒索病毒的进一步的加密。</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7.虚拟化节点： 7.1 总体要求 非OEM产品，机架式服务器，高度≤2U；</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★7.2 处理器 配置≥2颗处理器，单颗处理器：核数≥28C，基频≥2.2GHz，单颗处理器所能达到的最大单核频率≥4GHz，三级缓存≥52MB，TDP≤205W；</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▲7.3 内存 配置总容量≥1TB DDR5-5600MHz内存</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7.4 硬盘 配置≥2块960G SATA SSD硬盘</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7.5 Raid卡 配置≥1张Raid卡，缓存≥2GB</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7.6 网络 配置≥1个100Gb ROCE网口(含对应光模块)；配置≥2个双口万兆光网口(含对应光模块)，≥1块四口千兆电接口网卡</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7.7 电源 配置热插拔冗余电源，支持1+1冗余</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8.云平台管理节点： 8.1 总体要求，非OEM，机架式服务器，高度≤2U；</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★8.2 处理器 配置≥2颗处理器，单颗处理器：核数≥28C，基频≥2.2GHz，单颗处理器所能达到的最大单核频率≥4GHz，三级缓存≥52MB，TDP≤205W；</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▲8.3 内存 配置总容量≥256GB DDR5-5600MHz内存；</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8.4 硬盘 配置≥4块960G SATA SSD硬盘，配置≥2块1.2T SAS HDD硬盘</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8.5 Raid卡 配置≥1张Raid卡，缓存≥2GB；</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8.6 网络 配置≥1个100Gb ROCE网口(含对应光模块)；配置≥2个双口万兆光网口(含对应光模块)，≥1块四口千兆电接口网卡</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8.7 电源 配置热插拔冗余电源，支持1+1冗余；</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9.并行文件存储系统： ★9.1 总体要求 采用全对称分布式架构，元数据和数据的融合部署到存储节点上，不需要专门的元数据节点，元数据、数据均采用集群方式部署，满足任何一个节点出现故障，不影响数据的正常访问功能。总机械盘存储裸容量≥24PB，总NVME SSD存储裸容量≥1.2PB；每个节点均配置独立的 CPU、内存。</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9.2 协议支持 支持POSIX、NFS、CIFS、S3、SWIFT、ftp、http、MPI-IO、HDFS等协议，支持存储容器接口CSI。</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▲9.3 数据分层 所投存储设备支持智能数据分层功能，可基于策略自动在闪存池、HDD 池和磁带进行存储，支持自定义设置备份恢复策略，实现数据全生命周期管理，提供软件功能截图或国家认可第三方检测机构出具的产品功能测试报告复印件并加盖公章。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9.4 GDS功能 支持从GPU卡直通读写，数据可不经过CPU、内存直接从存储放入到GPU应用程序内存中，性能更优。</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9.5 WORM功能 支持文件保护功能，一次写入，多次读写。对单文件或文件集级别，提供不可修改属性和只允许追加属性。</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9.6 多副本/纠删保护 支持3副本、4副本、4+2P、4+3P、8+2P、8+3P数据冗余保护机制。</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9.7 快照与备份 支持基于对象存储中的账户创建快照，并可基于快照与备份软件结合实现文件备份。</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★9.8 处理器 配置≥2颗处理器，单颗处理器：核数≥28C，基频≥2.2GHz，三级缓存≥52MB，TDP≤205W；</w:t>
            </w:r>
          </w:p>
        </w:tc>
      </w:tr>
      <w:tr>
        <w:tc>
          <w:tcPr>
            <w:tcW w:type="dxa" w:w="2769"/>
          </w:tcPr>
          <w:p>
            <w:pPr>
              <w:pStyle w:val="null3"/>
              <w:jc w:val="left"/>
            </w:pPr>
            <w:r>
              <w:rPr>
                <w:rFonts w:ascii="仿宋_GB2312" w:hAnsi="仿宋_GB2312" w:cs="仿宋_GB2312" w:eastAsia="仿宋_GB2312"/>
              </w:rPr>
              <w:t>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▲9.9 内存 单节点最大支持32个内存插槽，单节点配置≥256G DDR5 4800MHz内存；</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▲9.10硬盘 单节点系统配置≥2块480G SATA SSD，单节点NVME SSD硬盘裸容量配置≥60TB（单盘容量≤7.68TB），单节点NL-SAS机械盘裸容量≥1.2PB（单盘容量≤20TB）</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9.11 网卡 单节点配置：配置≥1张双口万兆光口网卡（含对应光模块）；配置≥1张双口100Gb/s网卡（含对应光模块）</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9.12 电源 单节点配置热拔插冗余电源</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▲9.13 设备高度 为充分利用机柜空间，保障机房可以有效承载本次项目的所有设备，并行文件存储系统总高度≤80U</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10.分布式块存储系统： ★10.1 总体要求 采用全对称分布式架构，元数据和数据的融合部署到存储节点上，不需要专门的元数据节点，元数据、数据均采用集群方式部署，满足任何一个节点出现故障，不影响数据的正常访问功能。存储系统共配置≥6个存储节点，以及对应的并行文件系统软件许可</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▲10.2 服务融合 为保障存储系统的高效利用，所投产品组成的集群可同时提供块存储、文件存储、对象以及HDFS存储服务，配置不限容量的块、文件、对象存储服务授权许可,方便灵活选择部署方式。</w:t>
            </w:r>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▲10.3 协议支持 所投产品支持NFS/CIFS/HDFS/S3等非结构化数据协议访问同一份数据，实现多种协议之间互通互访，协议无损；</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10.4 回收站 所投产品支持卷回收站功能，存储卷可设置定时删除，时间到期后自动删除，在过期时间内回收站内的卷可恢复，并可自定义删除时间</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10.5 卷远程复制 所投产品支持远程复制功能，支持基于卷进行同步远程复制，且支持增量数据同步</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10.6 厚置备卷 所投产品支持厚置备卷功能，用户可以根据业务需求分配固定的物理存储空间，保障关键业务有充足的存储空间</w:t>
            </w:r>
          </w:p>
        </w:tc>
      </w:tr>
      <w:tr>
        <w:tc>
          <w:tcPr>
            <w:tcW w:type="dxa" w:w="2769"/>
          </w:tcPr>
          <w:p>
            <w:pPr>
              <w:pStyle w:val="null3"/>
              <w:jc w:val="left"/>
            </w:pPr>
            <w:r>
              <w:rPr>
                <w:rFonts w:ascii="仿宋_GB2312" w:hAnsi="仿宋_GB2312" w:cs="仿宋_GB2312" w:eastAsia="仿宋_GB2312"/>
              </w:rPr>
              <w:t>106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★10.7 处理器 配置≥2颗处理器，单颗处理器：核数≥28C，基频≥2.2GHz，三级缓存≥52MB，TDP≤205W；</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10.8 内存 单节点最大支持32个内存插槽，单节点配置≥256G DDR5 4800MHz内存；</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10.9 硬盘 单节点配置≥2块480G SATA SSD；单节点配置≥4块3.2TB NVMe SSD；单节点配置≥12块16TB SAS HDD</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10.10 网卡 单节点配置：配置≥1张双口万兆光口网卡（含对应光模块）；配置≥1张双口100Gb/s网卡（含对应光模块）</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10.11 电源 单节点配置热拔插冗余电源</w:t>
            </w:r>
          </w:p>
        </w:tc>
      </w:tr>
      <w:tr>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11.AI计算网络： ★11.1 交换容量 ≥102 Tbps</w:t>
            </w:r>
          </w:p>
        </w:tc>
      </w:tr>
      <w:tr>
        <w:tc>
          <w:tcPr>
            <w:tcW w:type="dxa" w:w="2769"/>
          </w:tcPr>
          <w:p>
            <w:pPr>
              <w:pStyle w:val="null3"/>
              <w:jc w:val="left"/>
            </w:pPr>
            <w:r>
              <w:rPr>
                <w:rFonts w:ascii="仿宋_GB2312" w:hAnsi="仿宋_GB2312" w:cs="仿宋_GB2312" w:eastAsia="仿宋_GB2312"/>
              </w:rPr>
              <w:t>112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★11.2 业务接口 ≥126 个400G QSFP112接口</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11.3 设备高度 为充分利用机柜空间，保障机房可以有效承载本次项目的所有设备，本设备高度需≤4U（175mm）</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11.4 管理接口 1个RJ45 Console接口、1个RJ45管理接口</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11.5 电源 ≥4个，支持2+2冗余</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11.6 网络特性 支持VLAN、MAC地址表、静态路由协议、动态路由协议</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11.7 QoS 支持SP、SP+DWRR等多种队列调度，支持802.1p、DSCP不同服务类别</w:t>
            </w:r>
          </w:p>
        </w:tc>
      </w:tr>
      <w:tr>
        <w:tc>
          <w:tcPr>
            <w:tcW w:type="dxa" w:w="2769"/>
          </w:tcPr>
          <w:p>
            <w:pPr>
              <w:pStyle w:val="null3"/>
              <w:jc w:val="left"/>
            </w:pPr>
            <w:r>
              <w:rPr>
                <w:rFonts w:ascii="仿宋_GB2312" w:hAnsi="仿宋_GB2312" w:cs="仿宋_GB2312" w:eastAsia="仿宋_GB2312"/>
              </w:rPr>
              <w:t>118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▲11.8 智算网络特性 为提升大模型训练效率，设备需支持自适应路由（Adaptive Routing）；</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11.9 运维维护 支持SNMP v1/v2c/v3、SSH v2.0、Telnet、支持命令行接口（CLI）配置、支持FTP、TFTP方式进行文件传输、支持零配置开局；</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11.10融合管理 为满足集群交换平面管理的统一和未来演进，交换机需遵循开放的硬件平台设计，兼容SONiC等第三方网络操作系统，提供设备彩页证明；</w:t>
            </w:r>
          </w:p>
        </w:tc>
      </w:tr>
      <w:tr>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★11.11模块线缆 配置≥16个400G多模光模块，以及满足项目实际需求长度的光纤线缆</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12.100G计算网络： 12.1 硬件参数 业务插槽≥4个</w:t>
            </w:r>
          </w:p>
        </w:tc>
      </w:tr>
      <w:tr>
        <w:tc>
          <w:tcPr>
            <w:tcW w:type="dxa" w:w="2769"/>
          </w:tcPr>
          <w:p>
            <w:pPr>
              <w:pStyle w:val="null3"/>
              <w:jc w:val="left"/>
            </w:pPr>
            <w:r>
              <w:rPr>
                <w:rFonts w:ascii="仿宋_GB2312" w:hAnsi="仿宋_GB2312" w:cs="仿宋_GB2312" w:eastAsia="仿宋_GB2312"/>
              </w:rPr>
              <w:t>123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▲12.2 网络特性 支持4K VLAN，支持STP/RSTP/MSTP，支持端口镜像，支持IPv4静态路由，RIPv1&amp;v2，OSPF，BGP，ECMP，路由策略、策略路由，VRF。支持 RDMA 技术，支持 ECN 及 PFC，降低网络传输中时延，转发时延≤1.5us</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12.3 电源 ≥4个，支持2+2冗余</w:t>
            </w:r>
          </w:p>
        </w:tc>
      </w:tr>
      <w:tr>
        <w:tc>
          <w:tcPr>
            <w:tcW w:type="dxa" w:w="2769"/>
          </w:tcPr>
          <w:p>
            <w:pPr>
              <w:pStyle w:val="null3"/>
              <w:jc w:val="left"/>
            </w:pPr>
            <w:r>
              <w:rPr>
                <w:rFonts w:ascii="仿宋_GB2312" w:hAnsi="仿宋_GB2312" w:cs="仿宋_GB2312" w:eastAsia="仿宋_GB2312"/>
              </w:rPr>
              <w:t>125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★12.4 业务接口 配置≥64个40G/100G QSFP28光纤接口</w:t>
            </w:r>
          </w:p>
        </w:tc>
      </w:tr>
      <w:tr>
        <w:tc>
          <w:tcPr>
            <w:tcW w:type="dxa" w:w="2769"/>
          </w:tcPr>
          <w:p>
            <w:pPr>
              <w:pStyle w:val="null3"/>
              <w:jc w:val="left"/>
            </w:pPr>
            <w:r>
              <w:rPr>
                <w:rFonts w:ascii="仿宋_GB2312" w:hAnsi="仿宋_GB2312" w:cs="仿宋_GB2312" w:eastAsia="仿宋_GB2312"/>
              </w:rPr>
              <w:t>126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★12.5 模块线缆 配置≥55个100G多模光模块，≥8个单模100G光模块（10km），以及满足项目实际需求长度的光纤线缆</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13.核心交换机： 13.1 硬件参数 业务插槽≥4个</w:t>
            </w:r>
          </w:p>
        </w:tc>
      </w:tr>
      <w:tr>
        <w:tc>
          <w:tcPr>
            <w:tcW w:type="dxa" w:w="2769"/>
          </w:tcPr>
          <w:p>
            <w:pPr>
              <w:pStyle w:val="null3"/>
              <w:jc w:val="left"/>
            </w:pPr>
            <w:r>
              <w:rPr>
                <w:rFonts w:ascii="仿宋_GB2312" w:hAnsi="仿宋_GB2312" w:cs="仿宋_GB2312" w:eastAsia="仿宋_GB2312"/>
              </w:rPr>
              <w:t>128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▲13.2 网络特性 支持4K VLAN，支持STP/RSTP/MSTP，支持端口镜像，支持IPv4静态路由，RIPv1&amp;v2，OSPF，BGP，ECMP，路由策略、策略路由，VRF。支持 RDMA 技术，支持 ECN 及 PFC，降低网络传输中时延，转发时延≤1.5us</w:t>
            </w:r>
          </w:p>
        </w:tc>
      </w:tr>
      <w:tr>
        <w:tc>
          <w:tcPr>
            <w:tcW w:type="dxa" w:w="2769"/>
          </w:tcPr>
          <w:p>
            <w:pPr>
              <w:pStyle w:val="null3"/>
              <w:jc w:val="left"/>
            </w:pPr>
            <w:r>
              <w:rPr>
                <w:rFonts w:ascii="仿宋_GB2312" w:hAnsi="仿宋_GB2312" w:cs="仿宋_GB2312" w:eastAsia="仿宋_GB2312"/>
              </w:rPr>
              <w:t>129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★13.3 电源 ≥4个，支持2+2冗余</w:t>
            </w:r>
          </w:p>
        </w:tc>
      </w:tr>
      <w:tr>
        <w:tc>
          <w:tcPr>
            <w:tcW w:type="dxa" w:w="2769"/>
          </w:tcPr>
          <w:p>
            <w:pPr>
              <w:pStyle w:val="null3"/>
              <w:jc w:val="left"/>
            </w:pPr>
            <w:r>
              <w:rPr>
                <w:rFonts w:ascii="仿宋_GB2312" w:hAnsi="仿宋_GB2312" w:cs="仿宋_GB2312" w:eastAsia="仿宋_GB2312"/>
              </w:rPr>
              <w:t>130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★13.4 业务接口 配置≥28个10G光纤接口，配置≥8个40G/100G QSFP28光纤接口</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13.5 模块线缆 配置≥20个10G多模光模块，≥8个10G单模光模块（10km），≥8个100G多模光模块，以及满足项目实际需求长度的光纤线缆；</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14.万兆交换机： 14.1 硬件参数 ≥48个1G/10/25G SFP28接口，≥8个40/100G QSFP28口</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14.2 网络特性 支持VLAN、MAC地址表、静态路由协议、动态路由协议</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14.3 管理维护 支持命令行接口配置</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14.4 模块线缆 配置≥48个10G光模块，配置≥4个100G光模块，以及满足项目实际需求长度的线缆</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15.千兆交换机： 15.1 硬件参数 ≥48个10/100/1000千兆接口，≥4个万兆SFP+光口</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15.2 管理维护 支持命令行接口配置</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15.3 模块线缆 配置≥4个10G光模块，以及满足项目实际需求长度的线缆</w:t>
            </w:r>
          </w:p>
        </w:tc>
      </w:tr>
      <w:tr>
        <w:tc>
          <w:tcPr>
            <w:tcW w:type="dxa" w:w="2769"/>
          </w:tcPr>
          <w:p>
            <w:pPr>
              <w:pStyle w:val="null3"/>
              <w:jc w:val="left"/>
            </w:pPr>
            <w:r>
              <w:rPr>
                <w:rFonts w:ascii="仿宋_GB2312" w:hAnsi="仿宋_GB2312" w:cs="仿宋_GB2312" w:eastAsia="仿宋_GB2312"/>
              </w:rPr>
              <w:t>139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16.AI开发平台： ★16.1 总体要求 需提供成熟的商用人工智能平台产品，产品内容包括但不限于数据管理；模型开发、训练、微调；推理服务接入、编排、部署和管理；异构计算集群调度、监控和管理等功能，支撑人工智能能力建设和运营的全过程，提供3个License授权。</w:t>
            </w:r>
          </w:p>
        </w:tc>
      </w:tr>
      <w:tr>
        <w:tc>
          <w:tcPr>
            <w:tcW w:type="dxa" w:w="2769"/>
          </w:tcPr>
          <w:p>
            <w:pPr>
              <w:pStyle w:val="null3"/>
              <w:jc w:val="left"/>
            </w:pPr>
            <w:r>
              <w:rPr>
                <w:rFonts w:ascii="仿宋_GB2312" w:hAnsi="仿宋_GB2312" w:cs="仿宋_GB2312" w:eastAsia="仿宋_GB2312"/>
              </w:rPr>
              <w:t>140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▲16.2 数据管理 支持在WEB界面上可视化操作用户数据，支持通过WEB界面新建文件/文件夹，能够实现文件本地的上传，支持文件下载、复制、重命名、删除、搜索和权限修改，支持文件夹的压缩和解压缩功能。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▲16.3 数据维护 为满足模型训练时非结构化数据的管理和维护，平台需支持在WEB界面查看多类型文件。支持WEB界面上查看文本内容，支持文本内容的编辑和保存功能；支持图片平铺展示功能，图片格式支持：PNG，JPEG，JPG，BMP；支持视频播放功能，提供播放时暂停和开始控制、进度拖拽功能，视频格式支持：AVI，MP4，MOV，FLV；支持音频文件播放功能，播放时提供暂停和开始控制、进度拖拽功能，格式支持：MP3，WAV，FLAC，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▲16.4 数据缓存加速 提供数据缓存加速机制，数据集可高速并行缓存到计算节点本地，并提供缓存数据的生命周期管理，支持缓存进度查看，可进行缓存数据的增量更新、手动清理等，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▲16.5 资源调度 支持基于WEB页面的GPU细粒度调度设置，包括： 1）MIG模式：每张卡独立配置MIG方案；2）显存隔离：按GPU显存进行任意大小的切分，最小支持1GB显存；3）复用率：按GPU上并发任务个数进行配置，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16.6 AI开发 用户通过平台可快速构建交互式AI开发环境，提供Jupyter、Webshell在线交互开发，支持对接第三方开发工具（如VSCode、PyCharm）</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16.7 分布式训练 支持AI模型的多机分布式训练，可提交Tensorflow、Caffe、pytorch、PaddlePaddle、MXNet框架的分布式训练作业，并支持MPI、PS/Worker、Master/Worker、Deepspeed、Megatron等分布式类型</w:t>
            </w:r>
          </w:p>
        </w:tc>
      </w:tr>
      <w:tr>
        <w:tc>
          <w:tcPr>
            <w:tcW w:type="dxa" w:w="2769"/>
          </w:tcPr>
          <w:p>
            <w:pPr>
              <w:pStyle w:val="null3"/>
              <w:jc w:val="left"/>
            </w:pPr>
            <w:r>
              <w:rPr>
                <w:rFonts w:ascii="仿宋_GB2312" w:hAnsi="仿宋_GB2312" w:cs="仿宋_GB2312" w:eastAsia="仿宋_GB2312"/>
              </w:rPr>
              <w:t>146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▲16.8 AI推理 支持模型部署、应用（镜像）部署、原生部署（yaml）、Helm部署等部署方式，支持服务上线过程中的离线测试、定时发布、流量调节、在线部署、多分桶测试、在线服务评估等全流程服务管理能力，支持服务部署后对外提供http/gRPC/tcp协议的请求，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16.9 推理服务 支持弹性扩缩容，服务可基于实时并发请求数或者CPU、GPU资源利用率自动触发服务实例扩缩容，保证线上业务在不同调用量下的资源合理性分配；平台支持设定触发规则以及扩容范围，在规则触发后实现对服务的弹性扩容；采用无服务（Serverless）模式，支持推理服务实例缩容至零</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16.10模型微调 支持用户对大语言模型进行微调，支持主流的SFT任务，可以选择Full、Freeze、LoRA三种微调方法，满足不同业务场景诉求，提供图形化界面，降低用户使用门槛，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16.11 微调参数设置 支持用户以表单的形式设置微调参数，基础参数包括训练轮数、batchsize、学习率、量化等级、提升模板、加速方式。支持配置高级参数，包括截断长度、计算类型、梯度累积、学习率调节器、验证集比例、预热步数、优化器等。用户可以根据不同微调策略，选择配置Freeze、LoRA的专有参数，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16.12 模型仓库 提供大模型仓库功能，支持大模型的导入、发布、导出和生成应用的管理能力</w:t>
            </w:r>
          </w:p>
        </w:tc>
      </w:tr>
      <w:tr>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17.科学计算调度平台： ★17.1 总体要求 商业版集群管理与调度软件，提供24个License授权。</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17.2 资源查看 支持查看集群中节点，包括节点名称、节点类型（主控/计算节点）、CPU已用核数/总数、GPU已用卡数/总数、所在分区、运行状态、作业数统计</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17.3 节点管理 支持直接远程shell节点和批量管理</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17.4 文件管理 支持查看集群中的文件目录及其文件，执行新建、复制/粘贴、压缩/解压、下载文件、删除文件、文件重命名等操作</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17.5 作业管理 支持脚本和web模板在线提交两种方式,支持循环作业及作业重复提交、支持作业容器化运行（singularity方式）</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17.6 作业状态查看 支持查看、挂起、恢复、停止实时作业，可查看作业ID、名称、用户、组织、状态、作业运行时长、所属分区，作业输出和工作目录</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17.7 作业调度 支持先进先出、 回填、抢占、绝对优先级、独占等多种调度策略</w:t>
            </w:r>
          </w:p>
        </w:tc>
      </w:tr>
      <w:tr>
        <w:tc>
          <w:tcPr>
            <w:tcW w:type="dxa" w:w="2769"/>
          </w:tcPr>
          <w:p>
            <w:pPr>
              <w:pStyle w:val="null3"/>
              <w:jc w:val="left"/>
            </w:pPr>
            <w:r>
              <w:rPr>
                <w:rFonts w:ascii="仿宋_GB2312" w:hAnsi="仿宋_GB2312" w:cs="仿宋_GB2312" w:eastAsia="仿宋_GB2312"/>
              </w:rPr>
              <w:t>158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18.运维管理平台： ★18.1 总体要求 商业版运维管理平台，运维管理平台需满足服务器、存储、网络设备、安全设备、机柜等不同资源的统一运维管理，保障数据中心管理的统一性，提供100个License授权。</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18.2 资产管理 支持全面的部件和整机的生命周期管理，包括采购、库存、配置、部署、维护和报废等各个阶段，能够实现对部件和整机的统一管理和跟踪，包括硬件配置、序列号、采购信息等关键属性。</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18.3 故障告警 支持用户自定义告警订阅策略，包含Redfish及SNMP Trap各协议版本订阅能力。提供面向资源的订阅策略绑定及定时检测，同时支持自动订阅、智能通道选择、目标IP设置、失败重试等能力。可实时查看设备发送的事件消息记录，支持消息自定义解析等能力</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18.4 告警重定义功能 提供告警名称、级别的重定义能力。同时，支持告警归并及告警降噪能力，可对同一问题多个告警进行归并，另外通过设定告警降噪阈值，当告警连续触发次数低于该阈值时，系统将不再展示该告警</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18.5 告警通知 支持微信、短信、邮件、工单等告警方式，当告警发生时自动将信息发送出去提醒相关人员</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18.6 日志分析 支持精准分析设备的日志，包含不限于SEL、BLACK_BOX、RAID、Syslog等日志，同时需提供关键字检索功能，便于迅速定位并深入分析日志信息，同时基于日志提供设备诊断报告</w:t>
            </w:r>
          </w:p>
        </w:tc>
      </w:tr>
      <w:tr>
        <w:tc>
          <w:tcPr>
            <w:tcW w:type="dxa" w:w="2769"/>
          </w:tcPr>
          <w:p>
            <w:pPr>
              <w:pStyle w:val="null3"/>
              <w:jc w:val="left"/>
            </w:pPr>
            <w:r>
              <w:rPr>
                <w:rFonts w:ascii="仿宋_GB2312" w:hAnsi="仿宋_GB2312" w:cs="仿宋_GB2312" w:eastAsia="仿宋_GB2312"/>
              </w:rPr>
              <w:t>164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▲18.7 设备监控 支持服务器全方位性能监控 ，包括CPU 利用率、CPU温度、内存使用率等；TCP重传率及套接字个数；UDP连接数；文件句柄使用率及文件句柄数；硬盘读写次数及读写时速率，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▲18.8 功耗管理 支持3D数据中心设备详细信息展示，支持3D视图，提供软件功能截图或国家认可第三方检测机构出具的产品功能测试报告复印件并加盖公章。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18.9 机房管理 支持对数据中心、机房、机架、配线架等资源进行统一管理，支持添加、删除、修改和一键导入设备与机柜、机柜与机房、机房与数据中心的位置关系等操作。能够查看机房、机柜的位置分布视图</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19.统一管理服务平台： 云管理平台</w:t>
            </w:r>
          </w:p>
        </w:tc>
      </w:tr>
      <w:tr>
        <w:tc>
          <w:tcPr>
            <w:tcW w:type="dxa" w:w="2769"/>
          </w:tcPr>
          <w:p>
            <w:pPr>
              <w:pStyle w:val="null3"/>
              <w:jc w:val="left"/>
            </w:pPr>
            <w:r>
              <w:rPr>
                <w:rFonts w:ascii="仿宋_GB2312" w:hAnsi="仿宋_GB2312" w:cs="仿宋_GB2312" w:eastAsia="仿宋_GB2312"/>
              </w:rPr>
              <w:t>168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 授权要求 智算管理平台可提供云主机服务，裸金属服务，人工智能服务，HPC服务，智能体服务、运维运营等功能；本次配置30颗物理CPU license资源池化管理授权、网络管理授权、安全服务授权、27个智算管理节点授权。</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19.2 利旧纳管能力 云管平台支持管理不少于3家主流虚拟化产品，支持包括虚拟机纳管、创建、编辑、删除（普通删除、安全删除）、开机、关机（软硬）、重启（软硬）、控制台、休眠（暂停、挂起）、挂卸载Tools，支持CPU、内存、磁盘使用率，磁盘IO，网络吞吐等信息监控。</w:t>
            </w:r>
          </w:p>
        </w:tc>
      </w:tr>
      <w:tr>
        <w:tc>
          <w:tcPr>
            <w:tcW w:type="dxa" w:w="2769"/>
          </w:tcPr>
          <w:p>
            <w:pPr>
              <w:pStyle w:val="null3"/>
              <w:jc w:val="left"/>
            </w:pPr>
            <w:r>
              <w:rPr>
                <w:rFonts w:ascii="仿宋_GB2312" w:hAnsi="仿宋_GB2312" w:cs="仿宋_GB2312" w:eastAsia="仿宋_GB2312"/>
              </w:rPr>
              <w:t>170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▲19.3 一云多芯能力 为满足一云多芯深度应用，云管理平台可基于算力评估模型构建算力自动测算和上报机制，对不同CPU架构评估算力值，并对算力测算工具进行容器化封装，解耦操作系统依赖。</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19.4 裸金属管理 支持纳管已经安装操作系统的物理机，在不重装操作系统的前提下实现资源的统一管理；对纳管的裸机支持开关机等操作，并支持将分配给指定租户；不重装系统的前提下，支持注入监控代理，实现裸金属监控。</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19.5 提供裸金属监控能力，包括CPU使用率、内存使用率、网络流入流出速率、磁盘IO、文件系统使用率、GPU使用率、解码使用率、显存使用率等。</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19.6 为满足服务器以租户的维度进行机房位置划分的需求，支持按照裸金属的配置、位置信息进行设备筛选，支持批量指定裸金属分配给租户。</w:t>
            </w:r>
          </w:p>
        </w:tc>
      </w:tr>
      <w:tr>
        <w:tc>
          <w:tcPr>
            <w:tcW w:type="dxa" w:w="2769"/>
          </w:tcPr>
          <w:p>
            <w:pPr>
              <w:pStyle w:val="null3"/>
              <w:jc w:val="left"/>
            </w:pPr>
            <w:r>
              <w:rPr>
                <w:rFonts w:ascii="仿宋_GB2312" w:hAnsi="仿宋_GB2312" w:cs="仿宋_GB2312" w:eastAsia="仿宋_GB2312"/>
              </w:rPr>
              <w:t>174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▲19.7 运维能力 提供全局内容库，任意站点支持查看、上传、下载全局内容库公共镜像；支持全局内容库镜像手动、自动分发到目的站点，支持为内容库内容打标签。</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19.8 为方便用户快速使用平台，降低云平台学习成本，云平台提供按虚拟化、云原生场景快速配置系统菜单的功能</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19.9 云管平台提供无阈值检测功能，用户无需设置阈值，可以基于历史性能数据采用无监督模式进行异常检测，避免手工配置，避免告警误报漏报。支持通过在线标注和模型训练，采用有监督模式进行异常检测。</w:t>
            </w:r>
          </w:p>
        </w:tc>
      </w:tr>
      <w:tr>
        <w:tc>
          <w:tcPr>
            <w:tcW w:type="dxa" w:w="2769"/>
          </w:tcPr>
          <w:p>
            <w:pPr>
              <w:pStyle w:val="null3"/>
              <w:jc w:val="left"/>
            </w:pPr>
            <w:r>
              <w:rPr>
                <w:rFonts w:ascii="仿宋_GB2312" w:hAnsi="仿宋_GB2312" w:cs="仿宋_GB2312" w:eastAsia="仿宋_GB2312"/>
              </w:rPr>
              <w:t>177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▲19.10 运营能力 云管平台提供虚拟数据中心管理能力，支持不少于10级虚拟数据中心，以匹配用户的组织架构，支持对虚拟数据中心使用的资源做配额限制。</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19.11 支持根据用户现有工作流程自定义资源的申请审批流程，可动态添加审批流程用户节点，可以选择系统任意人员作为审批人，支持多人同时审批生效、任一审批生效的策略，可添加不低于10个审批节点，30个审批人；支持将资源申请方式与流程动态绑定，可支持多种不同资源共用同一流程，同时系统还支持预设内置流程。</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19.12 容灾管理 为保证本次建设云管平台后续可平滑演进到双数据中心容灾架构，支持云平台跨可用域的异地容灾功能，提供以云主机为粒度的异地容灾方案，方案不依赖云存储本身，生产中心和灾备中心可分别对接不同厂商、不同型号的集中式或分布式存储上，可在生产中心发生灾难时，迅速恢复并接管业务，支持容灾资源池管理、安全切换、故障切换、重新保护等。</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19.13 大规模管理 为满足后续云平台大规模管理要求，云管理平台具备管理2万台以上物理机，5万个以上云主机能力。</w:t>
            </w:r>
          </w:p>
        </w:tc>
      </w:tr>
      <w:tr>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▲19.14 智算管理 支持云上AI训练集群服务，支持服务的发布及开通，发布后用户可以在云平台上使用AI训练服务，支持AI资源的监控及告警规则的配置。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▲19.15 支持云上AI推理集群服务，支持服务的发布及开通，发布后用户可以在云平台上使用AI推理服务，支持AI资源的监控及告警规则的配置。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183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▲19.16 提供面向高性能计算资源的作业管理、集群管理（分区管理、节点管理、文件管理、集群Shell）、集群监控（资源、性能、作业、报表）、计费管理、数据统计等功能，实现大规模集群的管理和作业调度，降低高性能计算集群的使用门槛。</w:t>
            </w:r>
          </w:p>
        </w:tc>
      </w:tr>
      <w:tr>
        <w:tc>
          <w:tcPr>
            <w:tcW w:type="dxa" w:w="2769"/>
          </w:tcPr>
          <w:p>
            <w:pPr>
              <w:pStyle w:val="null3"/>
              <w:jc w:val="left"/>
            </w:pPr>
            <w:r>
              <w:rPr>
                <w:rFonts w:ascii="仿宋_GB2312" w:hAnsi="仿宋_GB2312" w:cs="仿宋_GB2312" w:eastAsia="仿宋_GB2312"/>
              </w:rPr>
              <w:t>184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▲19.17 云安全服务 配置30颗物理CPU license云内生安全软件授权，要求云内生安全通过云管理平台统一提供云安全服务，并进行统一运维和运营，自动关联云内工作负载上线即安全</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19.18 云内生安全防护采用无代理架构部署，即安全引擎及特征库不在虚拟机中运行，无需单独在虚拟机内部署独立的安全客户端软件，且兼容“一云多芯”架构，必须同时支持X86、C86、ARM的云架构。</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19.19 要求按租户提供运营权限管理，为租户申请开通云安全管理权限，租户开通后仅具备所属资产的安全管控权限，且支持对租户安全策略的操作权限做限制，至少包含读写、只读、无权限。</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19.20 提供流量监控审计，支持流量拓扑，提供对云主机的细粒度的流量监控分析，支持展示入站流量、出站流量、全站流量，以及连接数。</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19.21 基于网络可视化拓扑，自适应形成网络微规则，从而更方便的配置东西向安全规则。</w:t>
            </w:r>
          </w:p>
        </w:tc>
      </w:tr>
      <w:tr>
        <w:tc>
          <w:tcPr>
            <w:tcW w:type="dxa" w:w="2769"/>
          </w:tcPr>
          <w:p>
            <w:pPr>
              <w:pStyle w:val="null3"/>
              <w:jc w:val="left"/>
            </w:pPr>
            <w:r>
              <w:rPr>
                <w:rFonts w:ascii="仿宋_GB2312" w:hAnsi="仿宋_GB2312" w:cs="仿宋_GB2312" w:eastAsia="仿宋_GB2312"/>
              </w:rPr>
              <w:t>189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▲19.22 支持对每个虚拟机的TCP、UDP和ICMP东西向的Flood异常流量清洗。提供技术说明文档证明材料。</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19.23 支持失陷检测，系统通过监控云主机、容器的网络流量是否存在与外部恶意域名或IP通信， 实时检测云主机、容器是否被 APT 组织、僵尸网络、木马软件、后门工具等控制，从而来判断该虚拟机是否已经失陷，并提供分析和查询。</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19.24 支持日志审计，提供面向虚拟机的系统日志采集，包含Windows事件日志、Linux文件日志等，支持根据正则表达式进行自定义。</w:t>
            </w:r>
          </w:p>
        </w:tc>
      </w:tr>
      <w:tr>
        <w:tc>
          <w:tcPr>
            <w:tcW w:type="dxa" w:w="2769"/>
          </w:tcPr>
          <w:p>
            <w:pPr>
              <w:pStyle w:val="null3"/>
              <w:jc w:val="left"/>
            </w:pPr>
            <w:r>
              <w:rPr>
                <w:rFonts w:ascii="仿宋_GB2312" w:hAnsi="仿宋_GB2312" w:cs="仿宋_GB2312" w:eastAsia="仿宋_GB2312"/>
              </w:rPr>
              <w:t>192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虚拟化套件 ★19.25 授权要求 本次配置30颗物理CPU license虚拟化套件授权，虚拟化套件与本次云管平台深度融合，通过云管平台实现对虚拟化套件的计算、存储、网络以及安全的统一管理、统一用户服务。软件提供虚拟机全生命周期管理，以及集群、存储、网络管理等功能，提供裸金属纳管功能，包括裸金属电源管理、系统安装、监控运维等功能。</w:t>
            </w:r>
          </w:p>
        </w:tc>
      </w:tr>
      <w:tr>
        <w:tc>
          <w:tcPr>
            <w:tcW w:type="dxa" w:w="2769"/>
          </w:tcPr>
          <w:p>
            <w:pPr>
              <w:pStyle w:val="null3"/>
              <w:jc w:val="left"/>
            </w:pPr>
            <w:r>
              <w:rPr>
                <w:rFonts w:ascii="仿宋_GB2312" w:hAnsi="仿宋_GB2312" w:cs="仿宋_GB2312" w:eastAsia="仿宋_GB2312"/>
              </w:rPr>
              <w:t>193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▲19.26 计算虚拟化 支持云主机快照，支持生成云主机内存快照，支持瞬时创建及批量快照删除功能，批量删除快照虚拟机读写性能无损耗，支持在30 秒内完成≥100 台云主机批量删除快照(快照大小</w:t>
            </w:r>
            <w:r>
              <w:rPr>
                <w:rFonts w:ascii="仿宋_GB2312" w:hAnsi="仿宋_GB2312" w:cs="仿宋_GB2312" w:eastAsia="仿宋_GB2312"/>
                <w:sz w:val="21"/>
              </w:rPr>
              <w:t>≥</w:t>
            </w:r>
            <w:r>
              <w:rPr>
                <w:rFonts w:ascii="仿宋_GB2312" w:hAnsi="仿宋_GB2312" w:cs="仿宋_GB2312" w:eastAsia="仿宋_GB2312"/>
              </w:rPr>
              <w:t>2T) 。</w:t>
            </w:r>
          </w:p>
        </w:tc>
      </w:tr>
      <w:tr>
        <w:tc>
          <w:tcPr>
            <w:tcW w:type="dxa" w:w="2769"/>
          </w:tcPr>
          <w:p>
            <w:pPr>
              <w:pStyle w:val="null3"/>
              <w:jc w:val="left"/>
            </w:pPr>
            <w:r>
              <w:rPr>
                <w:rFonts w:ascii="仿宋_GB2312" w:hAnsi="仿宋_GB2312" w:cs="仿宋_GB2312" w:eastAsia="仿宋_GB2312"/>
              </w:rPr>
              <w:t>194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▲19.27 云主机支持选择多种克隆方式，包括普通克隆和快速全量克隆可以设置云主机克隆速度及初始化云主机 SID 操作，快速全量克隆支持在 100 秒内完成≥100 台的云主机的全量克隆，删除云主机模板后不影响新克隆虚拟机正常运行。</w:t>
            </w:r>
          </w:p>
        </w:tc>
      </w:tr>
      <w:tr>
        <w:tc>
          <w:tcPr>
            <w:tcW w:type="dxa" w:w="2769"/>
          </w:tcPr>
          <w:p>
            <w:pPr>
              <w:pStyle w:val="null3"/>
              <w:jc w:val="left"/>
            </w:pPr>
            <w:r>
              <w:rPr>
                <w:rFonts w:ascii="仿宋_GB2312" w:hAnsi="仿宋_GB2312" w:cs="仿宋_GB2312" w:eastAsia="仿宋_GB2312"/>
              </w:rPr>
              <w:t>195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▲19.28 支持GPU组功能，支持多块GPU透传给一个虚拟机使用；支持vGPU功能，提供50个VGPU用户授权。</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19.29 支持一键开启和关闭数据中心内的所有虚拟机，并设置虚拟机跟随主机启动策略以及虚拟机启动优先级策略，方便机房搬迁或关电运维场景使用。</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19.30 为提高虚拟化平台运维效率，满足虚拟机内部应用系统个性化快捷操作需求，平台支持虚拟机控制台发送自定义快捷指令组合，快捷指令组合包含国际标准键盘73键及以上，并支持任意三种及以下组合。</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19.31 支持大内存页和DPDK加速功能，虚拟化界面可配置内存页大小和页数，支持虚拟机NUMA感知功能，保证虚拟机OS的NUMA与主机的NUMA拓扑保持一致，并显示大内存页的使用量和可用内存</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19.32 为保证虚拟化集群不同节点的虚拟机灵活调度，平台支持虚拟机跨节点迁移能力，支持精细化的虚拟机迁移控制和独享迁移网络，可配置虚拟机迁移速度，可指定专用独享迁移网络，隔离迁移网络流量与管理网流量，保障用户业务正常运行。</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19.33 支持vAPP功能，可配置若干台虚拟机组成的应用组，可设置虚拟机启动顺序和启动间隔时间，可批量修改虚拟机组的参数</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19.34 网络虚拟化 提供软件SDN方案，支持云平台与网络设备解耦，并提供基于Overlay的高性能VPC网络，提供VPC服务，VPC包含网络子网、安全组、路由器、防火墙。子网支持设置DHCP、DNS服务器、可分配的地址池。</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19.35 提供一套纯软件的负载均衡服务，支持X86和ARM架构，单一资源池可以同时包含多种架构的负载均衡；支持TCP、UDP、HTTP、HTTPS、TERMINATED_HTTPS等多种网络协议，支持L4、L7负载均衡。单一负载均衡支持添加多个资源池，每个资源池均支持轮询、最小连接、源IP等多种负载均衡算法，支持设置后端服务器权重。</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19.36 提供一套云防火墙，支持防火墙规则、防火墙管理，其中防火墙规则管理包含规则名称、协议、动作、IP版本、源地址/子网、目的地址/子网、源端口/端口范围、目的端口/范围</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19.37 提供不依赖物理网络设备的云专线服务，支持云外underlay网络与云内VPC网络资源使用原始IP互通，不需要经过NAT转换；支持配置与外部互通的VPC关联子网，支持添加多个专线网关，支持ECMP模式，提高互联网络性能的同时实现高可用；</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19.38 存储虚拟化 虚拟磁盘支持内核级I/O加速，将虚拟磁盘的I/O驱动从用户态迁移到内核态，且支持异步I/O加速功能，有效提升磁盘读写性能。</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19.39 支持设置虚拟磁盘策略，包括精确设置磁盘每秒的读写次数及读写速率，可自主选择磁盘格式，包括但不限于RAW\QCOW2等</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19.40 为提升云存储性能，虚拟化平台支持存储全局RDMA互联，存储网络支持开启PFC无损网络协议，支持设置PFC优先级并配置优先信任模式。</w:t>
            </w:r>
          </w:p>
        </w:tc>
      </w:tr>
      <w:tr>
        <w:tc>
          <w:tcPr>
            <w:tcW w:type="dxa" w:w="2769"/>
          </w:tcPr>
          <w:p>
            <w:pPr>
              <w:pStyle w:val="null3"/>
              <w:jc w:val="left"/>
            </w:pPr>
            <w:r>
              <w:rPr>
                <w:rFonts w:ascii="仿宋_GB2312" w:hAnsi="仿宋_GB2312" w:cs="仿宋_GB2312" w:eastAsia="仿宋_GB2312"/>
              </w:rPr>
              <w:t>208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▲19.41 数据保护 为保障关键业务的数据安全性，提供不限制数量的无代理CDP持续数据保护功能授权，通过拖拽进度条，虚拟机可恢复到任意I/O时刻，投标人提供承诺函。</w:t>
            </w:r>
          </w:p>
        </w:tc>
      </w:tr>
      <w:tr>
        <w:tc>
          <w:tcPr>
            <w:tcW w:type="dxa" w:w="2769"/>
          </w:tcPr>
          <w:p>
            <w:pPr>
              <w:pStyle w:val="null3"/>
              <w:jc w:val="left"/>
            </w:pPr>
            <w:r>
              <w:rPr>
                <w:rFonts w:ascii="仿宋_GB2312" w:hAnsi="仿宋_GB2312" w:cs="仿宋_GB2312" w:eastAsia="仿宋_GB2312"/>
              </w:rPr>
              <w:t>209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云桌面软件 ▲19.42 授权要求 配置20个用户云桌面软件授权，要求支持VDI、VOI、云应用三种云桌面架构，可以在同一管理界面进行VDI、VOI、云应用和终端的统一管理。</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19.43 桌面管理 桌面云管理平台支持所有组件集成化，通过镜像模板创建虚拟机的方式在10分钟内完成部署，无需过多的部署步骤</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19.44 支持主流桌面传输，包括windows 7/10/11、UOS、麒麟、中科方德64位系统，可通过PC、瘦客户端、手机、浏览器等方式接入访问。</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19.45 支持发布GPU 直通和VGPU的两种形式的GPU桌面，GPU桌面支持YUV420/YUV444色彩格式,支持桌面GPU设备的挂载和卸载</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19.46 支持代理网关和NAT两种公网接入方式，不需要依赖其他硬件或授权</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19.47 支持使用GPU进行视频编码可以显著提高视频编码效率并减少CPU的负载。</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19.48 运维管理 支持桌面快照创建和快照恢复，一个桌面可以创建3个快照，支持用户自主进行快照恢复操作，减少需要管理员介入的情况。支持秒级快照删除，删除1TB快照耗时≤10秒</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19.49 支持文件管理，展示当前管理平台中添加的文件，以便统一管理，高效运维，支持多文件批量下发到桌面</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19.50 支持在线桌面消息推送，便于给在线用户发布消息通知。</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19.51 支持配置AD\LDAP认证服务器并管理，支持从AD\LDAP服务器导入用户、组织信息</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19.52 支持手机短信认证、账号密码认证、短信双因子综合认证、Ukey双因子综合认证</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19.53 安全管理 支持桌面屏幕水印，支持显示用户登录账号、桌面IP、桌面MAC、满屏水印、自定义内容。</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19.54 支持本地桌面文件拖拽至云桌面并支持权限控制，提供软件功能截图或国家认可第三方检测机构出具的产品功能测试报告复印件并加盖公章。</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19.55 支持配置安装包黑名单，列入黑名单中的软件安装包会被禁止在桌面内安装。</w:t>
            </w:r>
          </w:p>
        </w:tc>
      </w:tr>
      <w:tr>
        <w:tc>
          <w:tcPr>
            <w:tcW w:type="dxa" w:w="2769"/>
          </w:tcPr>
          <w:p>
            <w:pPr>
              <w:pStyle w:val="null3"/>
              <w:jc w:val="left"/>
            </w:pPr>
            <w:r>
              <w:rPr>
                <w:rFonts w:ascii="仿宋_GB2312" w:hAnsi="仿宋_GB2312" w:cs="仿宋_GB2312" w:eastAsia="仿宋_GB2312"/>
              </w:rPr>
              <w:t>223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20.配套机房基础设备： ★20.1 服务器机柜 机柜尺寸：600mm宽*1200mm深*2000mm高， 满足不小于42U可用空间，机柜内部设备的有效安装深度≥850mm；配置20个服务器机柜</w:t>
            </w:r>
          </w:p>
        </w:tc>
      </w:tr>
      <w:tr>
        <w:tc>
          <w:tcPr>
            <w:tcW w:type="dxa" w:w="2769"/>
          </w:tcPr>
          <w:p>
            <w:pPr>
              <w:pStyle w:val="null3"/>
              <w:jc w:val="left"/>
            </w:pPr>
            <w:r>
              <w:rPr>
                <w:rFonts w:ascii="仿宋_GB2312" w:hAnsi="仿宋_GB2312" w:cs="仿宋_GB2312" w:eastAsia="仿宋_GB2312"/>
              </w:rPr>
              <w:t>224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▲20.2 机柜结构：机柜静态承重负载不低于2450kg。机柜要求带载1250kg测试试验后，仍保持外观、结构完好。同时机柜能够带载600kg情况下，满足8、9级烈度结构抗地震考核。</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20.3 机柜侧板：上下分体式快拆侧板，采用上下两段式设计。</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20.4 机柜附件，每个机柜需配置： 盲板/假面板：1U*19英寸，ABS塑料材质，免工具卡扣式安装，每台机柜配置30个； 层板/托盘：承重不低于50kg，宽度满足19英寸机柜安装要求，深度不小于750mm，要求开散热孔，每台机柜配置1个；L导轨：19”标准设备安装使用,每台机柜配置1个；安装附件：每个机柜标配安装螺母、扎线带等辅材。</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20.5 通道密封系统 整体要求：微模块冷通道由双排机柜、两侧端门及机柜顶部天窗等结构件组成，用于机柜的冷、热通道密封，微模块密封通道应满足刚度和强度要求，并具有接地、密闭性、抗振动、抗冲击、耐腐蚀、防尘等功能，外观应与机柜设备协调一致，满足入列设备的安装、固定和使用环境的要求。</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20.6 单个微模块密封通道两端配置通道门，通道门要求采用电动全玻璃双开滑动门，开启后应不妨碍进出通道通行、设备搬运以及运维车正常进出。 滑动门采用厚度不低于10mm的一体式钢化玻璃，滑动门套件应由左右立柱、门楣、玻璃门扇、导轨等组成，且配置磁力锁、照明开关、应急/测试开关、声光报警器、红外感应器等组件；</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20.7 通道门要求配置门禁，支持人脸、指纹、密码及刷卡。电动滑动门要求配置外接遥控器，支持遥控开关门，提供常闭、常开、自动功能。</w:t>
            </w:r>
          </w:p>
        </w:tc>
      </w:tr>
      <w:tr>
        <w:tc>
          <w:tcPr>
            <w:tcW w:type="dxa" w:w="2769"/>
          </w:tcPr>
          <w:p>
            <w:pPr>
              <w:pStyle w:val="null3"/>
              <w:jc w:val="left"/>
            </w:pPr>
            <w:r>
              <w:rPr>
                <w:rFonts w:ascii="仿宋_GB2312" w:hAnsi="仿宋_GB2312" w:cs="仿宋_GB2312" w:eastAsia="仿宋_GB2312"/>
              </w:rPr>
              <w:t>230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▲20.8 按照YD5083-2005《电信设备抗地震性能检测规范》等要求，微模块满足同系列产品通过8、9烈度结构抗地震考核</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20.9 微模块应具备强弱电走线槽，走线槽进出线孔处安装护线齿。</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20.10 闭通道LED节能灯管可安装于顶部每个天窗上或通道顶部两侧天窗的下方，卡扣式安装，牢固且便于拆卸、更换。LED灯管长度以机柜为单位并一一对应，每根灯管功率不大于10W。 灯具的控制采用人体移动感应或红外感应防眩光LED节能灯，封闭通道内配置不少于2个感应器，在无人情况下会关闭。为保证照明配电的安全可靠，LED灯管要求采用不高于36V的安全电压供电，为了防止触电，照明配电的开关电源要求采用封装的标准19英尺机架式插框，高度不大于1U</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20.11 微模块每个机柜后方两侧需配置指示灯带，指示灯带需与动环系统联动，当微模块出现告警时，指示灯带变化为相应颜色</w:t>
            </w:r>
          </w:p>
        </w:tc>
      </w:tr>
      <w:tr>
        <w:tc>
          <w:tcPr>
            <w:tcW w:type="dxa" w:w="2769"/>
          </w:tcPr>
          <w:p>
            <w:pPr>
              <w:pStyle w:val="null3"/>
              <w:jc w:val="left"/>
            </w:pPr>
            <w:r>
              <w:rPr>
                <w:rFonts w:ascii="仿宋_GB2312" w:hAnsi="仿宋_GB2312" w:cs="仿宋_GB2312" w:eastAsia="仿宋_GB2312"/>
              </w:rPr>
              <w:t>234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▲20.12 列头柜 600Wmm×1200Dmm×2000Hmm；支持与机柜并柜安装，保持风格，尺寸统一协调。同时配置一套市电配电柜，满足电源接入要求。</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20.13 开关配置：不低于400A/3PV市电输入，320A/3P UPS输入、输出及旁路开关。输出端不少于48路32A/1P IT设备开关，并预留6路16A/1P照明，消防等备用开关。</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20.14 电涌保护器应为已通过标准符合性认定并在有效期的B级防雷产品</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20.15 配置主路仪表，可实现配电系统基本参数显示，带通讯接口，支持RS485通讯协议。</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20.16 可采集主路、支路参数，包含电压、电流、频率、各相及总的有功功率、无功功率、视在功率、功率因数、各相及总的有功电能、无功电能、电压及电流谐波分析功能、负载百分比、电压不平衡度、电流不平衡度、开关量状态，零地电压。</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20.17 智能监控单元本体应具备电能历史查询功能，并可更改设置统计月度电能、年度电能。电能数据存储周期大于一年。</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20.18 绝缘电阻：用500V兆欧表测量1min后读数，机柜内各带电回路（该回路不直接接地）对地（或柜体）绝缘电阻≥2MΩ。绝缘强度：各带电回路两导体之间及任一导体与机壳（或地）之间，按照其额定绝缘电压分级，应能承受表3规定的50Hz正弦试验电压1min，不出现击穿或飞弧现象,漏电流不大于10mA。</w:t>
            </w:r>
          </w:p>
        </w:tc>
      </w:tr>
      <w:tr>
        <w:tc>
          <w:tcPr>
            <w:tcW w:type="dxa" w:w="2769"/>
          </w:tcPr>
          <w:p>
            <w:pPr>
              <w:pStyle w:val="null3"/>
              <w:jc w:val="left"/>
            </w:pPr>
            <w:r>
              <w:rPr>
                <w:rFonts w:ascii="仿宋_GB2312" w:hAnsi="仿宋_GB2312" w:cs="仿宋_GB2312" w:eastAsia="仿宋_GB2312"/>
              </w:rPr>
              <w:t>241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★20.19 UPS 容量需支持不小于200KVA，本次不小于25kVA功率模块，数量不小于8个，为方便运维管理，将UPS集成在一个标准机柜内，并和服务器机柜入列并柜。</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20.20 输入方式：三相四线+PE，额定输入电压：380/400/415VAC(线电压)。</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20.21 要求采用集中旁路供电，功率模块、旁路模块均支持热插拔。</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20.22 每个功率模块具有独立的充电器，保证电池组的可靠充电，并可进行充电功率1～20％的设置</w:t>
            </w:r>
          </w:p>
        </w:tc>
      </w:tr>
      <w:tr>
        <w:tc>
          <w:tcPr>
            <w:tcW w:type="dxa" w:w="2769"/>
          </w:tcPr>
          <w:p>
            <w:pPr>
              <w:pStyle w:val="null3"/>
              <w:jc w:val="left"/>
            </w:pPr>
            <w:r>
              <w:rPr>
                <w:rFonts w:ascii="仿宋_GB2312" w:hAnsi="仿宋_GB2312" w:cs="仿宋_GB2312" w:eastAsia="仿宋_GB2312"/>
              </w:rPr>
              <w:t>245</w:t>
            </w:r>
          </w:p>
        </w:tc>
        <w:tc>
          <w:tcPr>
            <w:tcW w:type="dxa" w:w="2769"/>
          </w:tcPr>
          <w:p/>
        </w:tc>
        <w:tc>
          <w:tcPr>
            <w:tcW w:type="dxa" w:w="2769"/>
          </w:tcPr>
          <w:p>
            <w:pPr>
              <w:pStyle w:val="null3"/>
              <w:jc w:val="left"/>
            </w:pPr>
            <w:r>
              <w:rPr>
                <w:rFonts w:ascii="仿宋_GB2312" w:hAnsi="仿宋_GB2312" w:cs="仿宋_GB2312" w:eastAsia="仿宋_GB2312"/>
              </w:rPr>
              <w:t>20.23 系统效率：额定阻性负载下&gt;95％；50％阻性负载下&gt;96％。</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20.24 输出电流不均衡度：100％负载&lt;1.1％；50％负载&lt;0.7％。</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20.25 三相电压不平衡度：100％不平衡负载&lt;1％。</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20.26 电池节数可按照30-48节设置，且无需降额使用。</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20.27 智能ECO节能模式。当用户电网质量较好时，若UPS在该模式下运行，旁路优先输出，效率高达99％。当旁路电压或频率偏离正常范围，不能满足用户供电需求时，切换到逆变输出。</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20.28 具备智能休眠模式，当模块的负载率小于休眠负载级别时，控制器根据当前负载量来决定进入休眠模式的模块数量，并根据所设置的轮休时间来进行休眠轮换，以节省能耗真正实现绿色节能，同时提高系统综合使用寿命。20.29 电池 配置12V200AH阀控式密封铅酸蓄电池不少于40节，满足备电时间不小于10min，并配套电池架、电池开关箱及电池连接线缆</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20.30 蓄电池密封反应效率不低于98％</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20.31 气密性，应能承受50kPa的正压或 负压而不破裂、不开胶，压 力释放后壳体无残余。</w:t>
            </w:r>
          </w:p>
        </w:tc>
      </w:tr>
      <w:tr>
        <w:tc>
          <w:tcPr>
            <w:tcW w:type="dxa" w:w="2769"/>
          </w:tcPr>
          <w:p>
            <w:pPr>
              <w:pStyle w:val="null3"/>
              <w:jc w:val="left"/>
            </w:pPr>
            <w:r>
              <w:rPr>
                <w:rFonts w:ascii="仿宋_GB2312" w:hAnsi="仿宋_GB2312" w:cs="仿宋_GB2312" w:eastAsia="仿宋_GB2312"/>
              </w:rPr>
              <w:t>253</w:t>
            </w:r>
          </w:p>
        </w:tc>
        <w:tc>
          <w:tcPr>
            <w:tcW w:type="dxa" w:w="2769"/>
          </w:tcPr>
          <w:p/>
        </w:tc>
        <w:tc>
          <w:tcPr>
            <w:tcW w:type="dxa" w:w="2769"/>
          </w:tcPr>
          <w:p>
            <w:pPr>
              <w:pStyle w:val="null3"/>
              <w:jc w:val="left"/>
            </w:pPr>
            <w:r>
              <w:rPr>
                <w:rFonts w:ascii="仿宋_GB2312" w:hAnsi="仿宋_GB2312" w:cs="仿宋_GB2312" w:eastAsia="仿宋_GB2312"/>
              </w:rPr>
              <w:t>20.32 10h率放电，以1.0I₁₀放电至终止电压1.80V/单体，其放电容量应≥C₁₀；3h率放电，以2.5I₁₀放电至终止电压1.80V/单体，其放电容量应≥0.75C₁₀； 1h率放电，以5.5I₁₀放电至终止电压1.75V/单体，其放电容量应≥ 0.55C₁₀。</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20.33 以30I₁₀放电3min，极柱应不熔断、内部汇流排应不熔断，外观应不出现异常。</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20.34 静置28天后容量保存率应≥98%。</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20.35 同组蓄电池10h率容量试验时，最大实际容量与最小实际容量差值应≤1%，</w:t>
            </w:r>
          </w:p>
        </w:tc>
      </w:tr>
      <w:tr>
        <w:tc>
          <w:tcPr>
            <w:tcW w:type="dxa" w:w="2769"/>
          </w:tcPr>
          <w:p>
            <w:pPr>
              <w:pStyle w:val="null3"/>
              <w:jc w:val="left"/>
            </w:pPr>
            <w:r>
              <w:rPr>
                <w:rFonts w:ascii="仿宋_GB2312" w:hAnsi="仿宋_GB2312" w:cs="仿宋_GB2312" w:eastAsia="仿宋_GB2312"/>
              </w:rPr>
              <w:t>257</w:t>
            </w:r>
          </w:p>
        </w:tc>
        <w:tc>
          <w:tcPr>
            <w:tcW w:type="dxa" w:w="2769"/>
          </w:tcPr>
          <w:p/>
        </w:tc>
        <w:tc>
          <w:tcPr>
            <w:tcW w:type="dxa" w:w="2769"/>
          </w:tcPr>
          <w:p>
            <w:pPr>
              <w:pStyle w:val="null3"/>
              <w:jc w:val="left"/>
            </w:pPr>
            <w:r>
              <w:rPr>
                <w:rFonts w:ascii="仿宋_GB2312" w:hAnsi="仿宋_GB2312" w:cs="仿宋_GB2312" w:eastAsia="仿宋_GB2312"/>
              </w:rPr>
              <w:t>20.36 PDU 采用竖向安装方式，安装于机柜后方两侧，每个机柜安装两个。</w:t>
            </w:r>
          </w:p>
        </w:tc>
      </w:tr>
      <w:tr>
        <w:tc>
          <w:tcPr>
            <w:tcW w:type="dxa" w:w="2769"/>
          </w:tcPr>
          <w:p>
            <w:pPr>
              <w:pStyle w:val="null3"/>
              <w:jc w:val="left"/>
            </w:pPr>
            <w:r>
              <w:rPr>
                <w:rFonts w:ascii="仿宋_GB2312" w:hAnsi="仿宋_GB2312" w:cs="仿宋_GB2312" w:eastAsia="仿宋_GB2312"/>
              </w:rPr>
              <w:t>258</w:t>
            </w:r>
          </w:p>
        </w:tc>
        <w:tc>
          <w:tcPr>
            <w:tcW w:type="dxa" w:w="2769"/>
          </w:tcPr>
          <w:p/>
        </w:tc>
        <w:tc>
          <w:tcPr>
            <w:tcW w:type="dxa" w:w="2769"/>
          </w:tcPr>
          <w:p>
            <w:pPr>
              <w:pStyle w:val="null3"/>
              <w:jc w:val="left"/>
            </w:pPr>
            <w:r>
              <w:rPr>
                <w:rFonts w:ascii="仿宋_GB2312" w:hAnsi="仿宋_GB2312" w:cs="仿宋_GB2312" w:eastAsia="仿宋_GB2312"/>
              </w:rPr>
              <w:t>20.37 每个PDU采用63A/220V供电，输出不低于18口10A和3口16A国标插口。</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20.38 监控系统 采用统一管理平台，实现对数据中心所有基础设施，包括动力、环境、视频、门禁等进行集中监控和管理；管理软件支持平板电脑接入，支持手机APP管理界面，动环监控平台软件，包含多种软件接口（配电柜、UPS、水浸、空调、温湿度传感器、温感、烟感、天窗、门禁、视频、短信、远程IE浏览、北向接口等）</w:t>
            </w:r>
          </w:p>
        </w:tc>
      </w:tr>
      <w:tr>
        <w:tc>
          <w:tcPr>
            <w:tcW w:type="dxa" w:w="2769"/>
          </w:tcPr>
          <w:p>
            <w:pPr>
              <w:pStyle w:val="null3"/>
              <w:jc w:val="left"/>
            </w:pPr>
            <w:r>
              <w:rPr>
                <w:rFonts w:ascii="仿宋_GB2312" w:hAnsi="仿宋_GB2312" w:cs="仿宋_GB2312" w:eastAsia="仿宋_GB2312"/>
              </w:rPr>
              <w:t>260</w:t>
            </w:r>
          </w:p>
        </w:tc>
        <w:tc>
          <w:tcPr>
            <w:tcW w:type="dxa" w:w="2769"/>
          </w:tcPr>
          <w:p/>
        </w:tc>
        <w:tc>
          <w:tcPr>
            <w:tcW w:type="dxa" w:w="2769"/>
          </w:tcPr>
          <w:p>
            <w:pPr>
              <w:pStyle w:val="null3"/>
              <w:jc w:val="left"/>
            </w:pPr>
            <w:r>
              <w:rPr>
                <w:rFonts w:ascii="仿宋_GB2312" w:hAnsi="仿宋_GB2312" w:cs="仿宋_GB2312" w:eastAsia="仿宋_GB2312"/>
              </w:rPr>
              <w:t>20.39 监控对象包含微模块内部的2个温湿度传感、2个温感传感器、2个烟感传感器、2个摄像头之外、配电列头柜。摄像头和门禁的参数要求体现在门禁安防系统中。</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20.40 监控主机硬件采用嵌入式Linux+arm架构，监控软件需基于B/S架构，支持WEB浏览器直接访问。</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20.41 温湿度监测：温湿度点，系统将实时显示记录每个温湿度传感器所检测到的室内温度与湿度的数值，显示短时间段内的变化情况曲线图。</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20.42 漏水监测：监测精密空调底下四周漏水情况。系统要能实时显示并记录漏水线缆感应到的漏水状态及故障状态。</w:t>
            </w:r>
          </w:p>
        </w:tc>
      </w:tr>
      <w:tr>
        <w:tc>
          <w:tcPr>
            <w:tcW w:type="dxa" w:w="2769"/>
          </w:tcPr>
          <w:p>
            <w:pPr>
              <w:pStyle w:val="null3"/>
              <w:jc w:val="left"/>
            </w:pPr>
            <w:r>
              <w:rPr>
                <w:rFonts w:ascii="仿宋_GB2312" w:hAnsi="仿宋_GB2312" w:cs="仿宋_GB2312" w:eastAsia="仿宋_GB2312"/>
              </w:rPr>
              <w:t>264</w:t>
            </w:r>
          </w:p>
        </w:tc>
        <w:tc>
          <w:tcPr>
            <w:tcW w:type="dxa" w:w="2769"/>
          </w:tcPr>
          <w:p/>
        </w:tc>
        <w:tc>
          <w:tcPr>
            <w:tcW w:type="dxa" w:w="2769"/>
          </w:tcPr>
          <w:p>
            <w:pPr>
              <w:pStyle w:val="null3"/>
              <w:jc w:val="left"/>
            </w:pPr>
            <w:r>
              <w:rPr>
                <w:rFonts w:ascii="仿宋_GB2312" w:hAnsi="仿宋_GB2312" w:cs="仿宋_GB2312" w:eastAsia="仿宋_GB2312"/>
              </w:rPr>
              <w:t>20.43 支持UPS监测：实时监测的工作状态主要包括：逆变器状态、电池状态、旁路状态、整流器状态以及其他负载保护、在线模式、负载过载等状态；实时监测的工作参数主要包括：输入电压、输入电流、输入频率、负载电压、负载电源、负载频率、旁路电压、旁路电流、旁路入频率、逆变器电压、逆变器电流、逆变器频率、各相有功功率、标称功率、视在功率、负载率等。</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20.44 温湿度传感器要求：测量范围要求：温度，0℃~60℃；湿度，0~100%rh。测量精度要求：温度，±0.5℃； 湿度，±3%RH。输出接口要求：RS485</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20.45 配置一台不低于43英寸的触控一体机作为本地显示。</w:t>
            </w:r>
          </w:p>
        </w:tc>
      </w:tr>
      <w:tr>
        <w:tc>
          <w:tcPr>
            <w:tcW w:type="dxa" w:w="2769"/>
          </w:tcPr>
          <w:p>
            <w:pPr>
              <w:pStyle w:val="null3"/>
              <w:jc w:val="left"/>
            </w:pPr>
            <w:r>
              <w:rPr>
                <w:rFonts w:ascii="仿宋_GB2312" w:hAnsi="仿宋_GB2312" w:cs="仿宋_GB2312" w:eastAsia="仿宋_GB2312"/>
              </w:rPr>
              <w:t>267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21.计算运维与实施： ★21.1 计算运维 计算系统需要7×24、全年处于就绪状态。必须协助学校高性能计算平台提供的服务包括但不限于：工程师3年驻场服务、系统安装、环境配置、用户管理（申请、删除、权限）、作业管理（提交、驱逐）；集群资源监控、故障诊断处理；投标人提供计算运维承诺函。</w:t>
            </w:r>
          </w:p>
        </w:tc>
      </w:tr>
      <w:tr>
        <w:tc>
          <w:tcPr>
            <w:tcW w:type="dxa" w:w="2769"/>
          </w:tcPr>
          <w:p>
            <w:pPr>
              <w:pStyle w:val="null3"/>
              <w:jc w:val="left"/>
            </w:pPr>
            <w:r>
              <w:rPr>
                <w:rFonts w:ascii="仿宋_GB2312" w:hAnsi="仿宋_GB2312" w:cs="仿宋_GB2312" w:eastAsia="仿宋_GB2312"/>
              </w:rPr>
              <w:t>268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 光纤布线 与一期超算集群机房光纤网络互通，实现存储资源共享，光纤能实现100G网络互联。投标时须提供光纤布线实施承诺函（格式自拟）。</w:t>
            </w:r>
          </w:p>
        </w:tc>
      </w:tr>
      <w:tr>
        <w:tc>
          <w:tcPr>
            <w:tcW w:type="dxa" w:w="2769"/>
          </w:tcPr>
          <w:p>
            <w:pPr>
              <w:pStyle w:val="null3"/>
              <w:jc w:val="left"/>
            </w:pPr>
            <w:r>
              <w:rPr>
                <w:rFonts w:ascii="仿宋_GB2312" w:hAnsi="仿宋_GB2312" w:cs="仿宋_GB2312" w:eastAsia="仿宋_GB2312"/>
              </w:rPr>
              <w:t>269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项目实施管理：投标人提供项目经理1人，应具有IT服务项目经理证书或信息系统项目管理师(高级)证书。进行项目现场交付管理工作，负责交付质量、交付进度及协调沟通，参与合同交底及现勘察，协调客户培训，配合项目验收，协同项目干系人推动风险闭环问题处理，直至项目交付完成。投标人提供拟派项目经理相关证书复印件及项目实施管理承诺函(格式自拟)并加盖公章。</w:t>
            </w:r>
          </w:p>
        </w:tc>
      </w:tr>
      <w:tr>
        <w:tc>
          <w:tcPr>
            <w:tcW w:type="dxa" w:w="2769"/>
          </w:tcPr>
          <w:p>
            <w:pPr>
              <w:pStyle w:val="null3"/>
              <w:jc w:val="left"/>
            </w:pPr>
            <w:r>
              <w:rPr>
                <w:rFonts w:ascii="仿宋_GB2312" w:hAnsi="仿宋_GB2312" w:cs="仿宋_GB2312" w:eastAsia="仿宋_GB2312"/>
              </w:rPr>
              <w:t>270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21.4实施本项目的技术团队应不少于10人(不含项目经理)。项目技术团队成员应至少具有如下相关行业资质证书中的6种及以上：系统架构设计师、系统集成工程师、信息系统集成工程师、数据中心机房规划设计工程师、高级网络工程师、数据库工程师、软件工程师、网络安全工程师、信息安全管理工程师、信息安全保障人员认证证书。提供拟派技术团队人员列表(格式自拟)及相关证书复印件并加盖公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8"/>
                <w:b/>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1</w:t>
            </w:r>
            <w:r>
              <w:rPr>
                <w:rFonts w:ascii="仿宋_GB2312" w:hAnsi="仿宋_GB2312" w:cs="仿宋_GB2312" w:eastAsia="仿宋_GB2312"/>
                <w:sz w:val="24"/>
              </w:rPr>
              <w:t>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2</w:t>
            </w:r>
            <w:r>
              <w:rPr>
                <w:rFonts w:ascii="仿宋_GB2312" w:hAnsi="仿宋_GB2312" w:cs="仿宋_GB2312" w:eastAsia="仿宋_GB2312"/>
                <w:sz w:val="24"/>
              </w:rPr>
              <w:t>产品的质保期至少为</w:t>
            </w:r>
            <w:r>
              <w:rPr>
                <w:rFonts w:ascii="仿宋_GB2312" w:hAnsi="仿宋_GB2312" w:cs="仿宋_GB2312" w:eastAsia="仿宋_GB2312"/>
                <w:sz w:val="24"/>
              </w:rPr>
              <w:t>2年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3</w:t>
            </w:r>
            <w:r>
              <w:rPr>
                <w:rFonts w:ascii="仿宋_GB2312" w:hAnsi="仿宋_GB2312" w:cs="仿宋_GB2312" w:eastAsia="仿宋_GB2312"/>
                <w:sz w:val="24"/>
              </w:rPr>
              <w:t>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8"/>
                <w:b/>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1</w:t>
            </w:r>
            <w:r>
              <w:rPr>
                <w:rFonts w:ascii="仿宋_GB2312" w:hAnsi="仿宋_GB2312" w:cs="仿宋_GB2312" w:eastAsia="仿宋_GB2312"/>
                <w:sz w:val="24"/>
              </w:rPr>
              <w:t>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2</w:t>
            </w:r>
            <w:r>
              <w:rPr>
                <w:rFonts w:ascii="仿宋_GB2312" w:hAnsi="仿宋_GB2312" w:cs="仿宋_GB2312" w:eastAsia="仿宋_GB2312"/>
                <w:sz w:val="24"/>
              </w:rPr>
              <w:t>产品的质保期至少为</w:t>
            </w:r>
            <w:r>
              <w:rPr>
                <w:rFonts w:ascii="仿宋_GB2312" w:hAnsi="仿宋_GB2312" w:cs="仿宋_GB2312" w:eastAsia="仿宋_GB2312"/>
                <w:sz w:val="24"/>
              </w:rPr>
              <w:t>2年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3</w:t>
            </w:r>
            <w:r>
              <w:rPr>
                <w:rFonts w:ascii="仿宋_GB2312" w:hAnsi="仿宋_GB2312" w:cs="仿宋_GB2312" w:eastAsia="仿宋_GB2312"/>
                <w:sz w:val="24"/>
              </w:rPr>
              <w:t>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1"/>
              </w:rPr>
              <w:t>3.1、设备的安装调试、试运行和验收标准要求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2</w:t>
            </w:r>
            <w:r>
              <w:rPr>
                <w:rFonts w:ascii="仿宋_GB2312" w:hAnsi="仿宋_GB2312" w:cs="仿宋_GB2312" w:eastAsia="仿宋_GB2312"/>
                <w:sz w:val="24"/>
              </w:rPr>
              <w:t>产品的质保期为至少</w:t>
            </w:r>
            <w:r>
              <w:rPr>
                <w:rFonts w:ascii="仿宋_GB2312" w:hAnsi="仿宋_GB2312" w:cs="仿宋_GB2312" w:eastAsia="仿宋_GB2312"/>
                <w:sz w:val="24"/>
              </w:rPr>
              <w:t>2年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及仪器替代等服务，承担因此产生的一切费用。</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3</w:t>
            </w:r>
            <w:r>
              <w:rPr>
                <w:rFonts w:ascii="仿宋_GB2312" w:hAnsi="仿宋_GB2312" w:cs="仿宋_GB2312" w:eastAsia="仿宋_GB2312"/>
                <w:sz w:val="24"/>
              </w:rPr>
              <w:t>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w:t>
            </w:r>
            <w:r>
              <w:rPr>
                <w:rFonts w:ascii="仿宋_GB2312" w:hAnsi="仿宋_GB2312" w:cs="仿宋_GB2312" w:eastAsia="仿宋_GB2312"/>
                <w:sz w:val="24"/>
              </w:rPr>
              <w:t>按照到货情况</w:t>
            </w:r>
            <w:r>
              <w:rPr>
                <w:rFonts w:ascii="仿宋_GB2312" w:hAnsi="仿宋_GB2312" w:cs="仿宋_GB2312" w:eastAsia="仿宋_GB2312"/>
                <w:sz w:val="24"/>
              </w:rPr>
              <w:t>向业主提请设备验收。业主在接到供应商通知的</w:t>
            </w:r>
            <w:r>
              <w:rPr>
                <w:rFonts w:ascii="仿宋_GB2312" w:hAnsi="仿宋_GB2312" w:cs="仿宋_GB2312" w:eastAsia="仿宋_GB2312"/>
                <w:sz w:val="24"/>
              </w:rPr>
              <w:t>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3.3.2</w:t>
            </w:r>
            <w:r>
              <w:rPr>
                <w:rFonts w:ascii="仿宋_GB2312" w:hAnsi="仿宋_GB2312" w:cs="仿宋_GB2312" w:eastAsia="仿宋_GB2312"/>
                <w:sz w:val="24"/>
              </w:rPr>
              <w:t>产品的质保期至少为</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both"/>
            </w:pPr>
            <w:r>
              <w:rPr>
                <w:rFonts w:ascii="仿宋_GB2312" w:hAnsi="仿宋_GB2312" w:cs="仿宋_GB2312" w:eastAsia="仿宋_GB2312"/>
                <w:sz w:val="24"/>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both"/>
            </w:pPr>
            <w:r>
              <w:rPr>
                <w:rFonts w:ascii="仿宋_GB2312" w:hAnsi="仿宋_GB2312" w:cs="仿宋_GB2312" w:eastAsia="仿宋_GB2312"/>
                <w:sz w:val="28"/>
                <w:b/>
              </w:rPr>
              <w:t>注</w:t>
            </w:r>
            <w:r>
              <w:rPr>
                <w:rFonts w:ascii="仿宋_GB2312" w:hAnsi="仿宋_GB2312" w:cs="仿宋_GB2312" w:eastAsia="仿宋_GB2312"/>
                <w:sz w:val="28"/>
                <w:b/>
              </w:rPr>
              <w:t>:带“★”条款为实质性条款，必须完全响应，不允许负偏离，否则作无效响应处理。带</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表示重要参数，负偏离扣分。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合同文本（本项目合同以此为准）</w:t>
      </w:r>
    </w:p>
    <w:p>
      <w:pPr>
        <w:pStyle w:val="null3"/>
        <w:jc w:val="center"/>
      </w:pPr>
      <w:r>
        <w:rPr>
          <w:rFonts w:ascii="仿宋_GB2312" w:hAnsi="仿宋_GB2312" w:cs="仿宋_GB2312" w:eastAsia="仿宋_GB2312"/>
          <w:sz w:val="72"/>
          <w:b/>
        </w:rPr>
        <w:t>海南大学货物采购项目</w:t>
      </w:r>
    </w:p>
    <w:p>
      <w:pPr>
        <w:pStyle w:val="null3"/>
        <w:jc w:val="center"/>
      </w:pPr>
      <w:r>
        <w:rPr>
          <w:rFonts w:ascii="仿宋_GB2312" w:hAnsi="仿宋_GB2312" w:cs="仿宋_GB2312" w:eastAsia="仿宋_GB2312"/>
          <w:sz w:val="72"/>
          <w:b/>
        </w:rPr>
        <w:t>合同书</w:t>
      </w:r>
    </w:p>
    <w:p>
      <w:pPr>
        <w:pStyle w:val="null3"/>
        <w:jc w:val="center"/>
      </w:pPr>
      <w:r>
        <w:rPr>
          <w:rFonts w:ascii="仿宋_GB2312" w:hAnsi="仿宋_GB2312" w:cs="仿宋_GB2312" w:eastAsia="仿宋_GB2312"/>
          <w:sz w:val="32"/>
          <w:b/>
        </w:rPr>
        <w:t>（国产仪器设备合同）</w:t>
      </w:r>
    </w:p>
    <w:p>
      <w:pPr>
        <w:pStyle w:val="null3"/>
        <w:ind w:firstLine="480"/>
        <w:jc w:val="both"/>
      </w:pPr>
      <w:r>
        <w:rPr>
          <w:rFonts w:ascii="仿宋_GB2312" w:hAnsi="仿宋_GB2312" w:cs="仿宋_GB2312" w:eastAsia="仿宋_GB2312"/>
          <w:sz w:val="32"/>
          <w:b/>
        </w:rPr>
        <w:t>采购与招标中心</w:t>
      </w:r>
    </w:p>
    <w:p>
      <w:pPr>
        <w:pStyle w:val="null3"/>
        <w:ind w:firstLine="1928"/>
        <w:jc w:val="both"/>
      </w:pPr>
      <w:r>
        <w:rPr>
          <w:rFonts w:ascii="仿宋_GB2312" w:hAnsi="仿宋_GB2312" w:cs="仿宋_GB2312" w:eastAsia="仿宋_GB2312"/>
          <w:sz w:val="32"/>
          <w:b/>
        </w:rPr>
        <w:t>项目名称：</w:t>
      </w:r>
      <w:r>
        <w:rPr>
          <w:rFonts w:ascii="仿宋_GB2312" w:hAnsi="仿宋_GB2312" w:cs="仿宋_GB2312" w:eastAsia="仿宋_GB2312"/>
          <w:b/>
          <w:u w:val="single"/>
        </w:rPr>
        <w:t xml:space="preserve">                     </w:t>
      </w:r>
    </w:p>
    <w:p>
      <w:pPr>
        <w:pStyle w:val="null3"/>
        <w:ind w:firstLine="643"/>
        <w:jc w:val="both"/>
      </w:pPr>
      <w:r>
        <w:rPr>
          <w:rFonts w:ascii="仿宋_GB2312" w:hAnsi="仿宋_GB2312" w:cs="仿宋_GB2312" w:eastAsia="仿宋_GB2312"/>
          <w:sz w:val="32"/>
          <w:b/>
        </w:rPr>
        <w:t>项目编号：</w:t>
      </w:r>
      <w:r>
        <w:rPr>
          <w:rFonts w:ascii="仿宋_GB2312" w:hAnsi="仿宋_GB2312" w:cs="仿宋_GB2312" w:eastAsia="仿宋_GB2312"/>
          <w:b/>
          <w:u w:val="single"/>
        </w:rPr>
        <w:t xml:space="preserve">                     </w:t>
      </w:r>
    </w:p>
    <w:p>
      <w:pPr>
        <w:pStyle w:val="null3"/>
        <w:ind w:firstLine="643"/>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海南大学</w:t>
      </w:r>
      <w:r>
        <w:rPr>
          <w:rFonts w:ascii="仿宋_GB2312" w:hAnsi="仿宋_GB2312" w:cs="仿宋_GB2312" w:eastAsia="仿宋_GB2312"/>
          <w:sz w:val="32"/>
          <w:b/>
          <w:u w:val="single"/>
        </w:rPr>
        <w:t xml:space="preserve">     </w:t>
      </w:r>
    </w:p>
    <w:p>
      <w:pPr>
        <w:pStyle w:val="null3"/>
        <w:ind w:firstLine="643"/>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b/>
          <w:u w:val="single"/>
        </w:rPr>
        <w:t xml:space="preserve">                     </w:t>
      </w:r>
    </w:p>
    <w:p>
      <w:pPr>
        <w:pStyle w:val="null3"/>
        <w:ind w:firstLine="643"/>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甲方：海南大学</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甲乙双方根据《中华人民共和国民法典》《中华人民共和国招标投标法》《中华人民共和国政府采购法》等相关规定，及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ind w:firstLine="482"/>
        <w:jc w:val="both"/>
      </w:pPr>
      <w:r>
        <w:rPr>
          <w:rFonts w:ascii="仿宋_GB2312" w:hAnsi="仿宋_GB2312" w:cs="仿宋_GB2312" w:eastAsia="仿宋_GB2312"/>
          <w:sz w:val="24"/>
          <w:b/>
        </w:rPr>
        <w:t>合同专用条款</w:t>
      </w:r>
    </w:p>
    <w:p>
      <w:pPr>
        <w:pStyle w:val="null3"/>
        <w:ind w:firstLine="482"/>
        <w:jc w:val="both"/>
      </w:pPr>
      <w:r>
        <w:rPr>
          <w:rFonts w:ascii="仿宋_GB2312" w:hAnsi="仿宋_GB2312" w:cs="仿宋_GB2312" w:eastAsia="仿宋_GB2312"/>
          <w:sz w:val="24"/>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w:t>
      </w:r>
    </w:p>
    <w:p>
      <w:pPr>
        <w:pStyle w:val="null3"/>
        <w:ind w:firstLine="480"/>
        <w:jc w:val="both"/>
      </w:pPr>
      <w:r>
        <w:rPr>
          <w:rFonts w:ascii="仿宋_GB2312" w:hAnsi="仿宋_GB2312" w:cs="仿宋_GB2312" w:eastAsia="仿宋_GB2312"/>
          <w:sz w:val="24"/>
        </w:rPr>
        <w:t>2.供应商提交的投标函和投标报价表；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4.技术规格（包括图纸，非必要）；</w:t>
      </w:r>
    </w:p>
    <w:p>
      <w:pPr>
        <w:pStyle w:val="null3"/>
        <w:ind w:firstLine="480"/>
        <w:jc w:val="both"/>
      </w:pPr>
      <w:r>
        <w:rPr>
          <w:rFonts w:ascii="仿宋_GB2312" w:hAnsi="仿宋_GB2312" w:cs="仿宋_GB2312" w:eastAsia="仿宋_GB2312"/>
          <w:sz w:val="24"/>
        </w:rPr>
        <w:t>5.规格响应表（必要）；</w:t>
      </w:r>
    </w:p>
    <w:p>
      <w:pPr>
        <w:pStyle w:val="null3"/>
        <w:ind w:firstLine="480"/>
        <w:jc w:val="both"/>
      </w:pPr>
      <w:r>
        <w:rPr>
          <w:rFonts w:ascii="仿宋_GB2312" w:hAnsi="仿宋_GB2312" w:cs="仿宋_GB2312" w:eastAsia="仿宋_GB2312"/>
          <w:sz w:val="24"/>
        </w:rPr>
        <w:t>6.中标通知书及其它附件；</w:t>
      </w:r>
    </w:p>
    <w:p>
      <w:pPr>
        <w:pStyle w:val="null3"/>
        <w:ind w:firstLine="480"/>
        <w:jc w:val="both"/>
      </w:pPr>
      <w:r>
        <w:rPr>
          <w:rFonts w:ascii="仿宋_GB2312" w:hAnsi="仿宋_GB2312" w:cs="仿宋_GB2312" w:eastAsia="仿宋_GB2312"/>
          <w:sz w:val="24"/>
        </w:rPr>
        <w:t>7.中标人的投标文件及评标过程中有关澄清文件；</w:t>
      </w:r>
    </w:p>
    <w:p>
      <w:pPr>
        <w:pStyle w:val="null3"/>
        <w:ind w:firstLine="480"/>
        <w:jc w:val="both"/>
      </w:pPr>
      <w:r>
        <w:rPr>
          <w:rFonts w:ascii="仿宋_GB2312" w:hAnsi="仿宋_GB2312" w:cs="仿宋_GB2312" w:eastAsia="仿宋_GB2312"/>
          <w:sz w:val="24"/>
        </w:rPr>
        <w:t>8.廉洁责任书。</w:t>
      </w:r>
    </w:p>
    <w:p>
      <w:pPr>
        <w:pStyle w:val="null3"/>
        <w:ind w:firstLine="482"/>
        <w:jc w:val="both"/>
      </w:pPr>
      <w:r>
        <w:rPr>
          <w:rFonts w:ascii="仿宋_GB2312" w:hAnsi="仿宋_GB2312" w:cs="仿宋_GB2312" w:eastAsia="仿宋_GB2312"/>
          <w:sz w:val="24"/>
          <w:b/>
        </w:rPr>
        <w:t>二、货物信息</w:t>
      </w:r>
    </w:p>
    <w:p>
      <w:pPr>
        <w:pStyle w:val="null3"/>
        <w:ind w:firstLine="480"/>
        <w:jc w:val="both"/>
      </w:pPr>
      <w:r>
        <w:rPr>
          <w:rFonts w:ascii="仿宋_GB2312" w:hAnsi="仿宋_GB2312" w:cs="仿宋_GB2312" w:eastAsia="仿宋_GB2312"/>
          <w:sz w:val="24"/>
        </w:rPr>
        <w:t>1.货物名称：</w:t>
      </w:r>
    </w:p>
    <w:p>
      <w:pPr>
        <w:pStyle w:val="null3"/>
        <w:ind w:firstLine="480"/>
        <w:jc w:val="both"/>
      </w:pPr>
      <w:r>
        <w:rPr>
          <w:rFonts w:ascii="仿宋_GB2312" w:hAnsi="仿宋_GB2312" w:cs="仿宋_GB2312" w:eastAsia="仿宋_GB2312"/>
          <w:sz w:val="24"/>
        </w:rPr>
        <w:t>2.品牌：</w:t>
      </w:r>
    </w:p>
    <w:p>
      <w:pPr>
        <w:pStyle w:val="null3"/>
        <w:ind w:firstLine="480"/>
        <w:jc w:val="both"/>
      </w:pPr>
      <w:r>
        <w:rPr>
          <w:rFonts w:ascii="仿宋_GB2312" w:hAnsi="仿宋_GB2312" w:cs="仿宋_GB2312" w:eastAsia="仿宋_GB2312"/>
          <w:sz w:val="24"/>
        </w:rPr>
        <w:t>3.型号：</w:t>
      </w:r>
    </w:p>
    <w:p>
      <w:pPr>
        <w:pStyle w:val="null3"/>
        <w:ind w:firstLine="480"/>
        <w:jc w:val="both"/>
      </w:pPr>
      <w:r>
        <w:rPr>
          <w:rFonts w:ascii="仿宋_GB2312" w:hAnsi="仿宋_GB2312" w:cs="仿宋_GB2312" w:eastAsia="仿宋_GB2312"/>
          <w:sz w:val="24"/>
        </w:rPr>
        <w:t>4.生产厂家：</w:t>
      </w:r>
    </w:p>
    <w:p>
      <w:pPr>
        <w:pStyle w:val="null3"/>
        <w:ind w:firstLine="480"/>
        <w:jc w:val="both"/>
      </w:pPr>
      <w:r>
        <w:rPr>
          <w:rFonts w:ascii="仿宋_GB2312" w:hAnsi="仿宋_GB2312" w:cs="仿宋_GB2312" w:eastAsia="仿宋_GB2312"/>
          <w:sz w:val="24"/>
        </w:rPr>
        <w:t>5.货物数量：</w:t>
      </w:r>
    </w:p>
    <w:p>
      <w:pPr>
        <w:pStyle w:val="null3"/>
        <w:ind w:firstLine="480"/>
        <w:jc w:val="both"/>
      </w:pPr>
      <w:r>
        <w:rPr>
          <w:rFonts w:ascii="仿宋_GB2312" w:hAnsi="仿宋_GB2312" w:cs="仿宋_GB2312" w:eastAsia="仿宋_GB2312"/>
          <w:sz w:val="24"/>
        </w:rPr>
        <w:t>6.货物单价：</w:t>
      </w:r>
    </w:p>
    <w:p>
      <w:pPr>
        <w:pStyle w:val="null3"/>
        <w:ind w:firstLine="480"/>
        <w:jc w:val="both"/>
      </w:pPr>
      <w:r>
        <w:rPr>
          <w:rFonts w:ascii="仿宋_GB2312" w:hAnsi="仿宋_GB2312" w:cs="仿宋_GB2312" w:eastAsia="仿宋_GB2312"/>
          <w:sz w:val="24"/>
        </w:rPr>
        <w:t>7.合同总金额（人民币含税）：        大写：</w:t>
      </w:r>
    </w:p>
    <w:p>
      <w:pPr>
        <w:pStyle w:val="null3"/>
        <w:ind w:firstLine="482"/>
        <w:jc w:val="both"/>
      </w:pPr>
      <w:r>
        <w:rPr>
          <w:rFonts w:ascii="仿宋_GB2312" w:hAnsi="仿宋_GB2312" w:cs="仿宋_GB2312" w:eastAsia="仿宋_GB2312"/>
          <w:sz w:val="24"/>
          <w:b/>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w:t>
      </w:r>
      <w:r>
        <w:rPr>
          <w:rFonts w:ascii="仿宋_GB2312" w:hAnsi="仿宋_GB2312" w:cs="仿宋_GB2312" w:eastAsia="仿宋_GB2312"/>
          <w:sz w:val="24"/>
        </w:rPr>
        <w:t>(软件不作此类要求，具体以清单要求为准)。有关设备必须符合国家</w:t>
      </w:r>
    </w:p>
    <w:p>
      <w:pPr>
        <w:pStyle w:val="null3"/>
        <w:ind w:firstLine="480"/>
        <w:jc w:val="both"/>
      </w:pPr>
      <w:r>
        <w:rPr>
          <w:rFonts w:ascii="仿宋_GB2312" w:hAnsi="仿宋_GB2312" w:cs="仿宋_GB2312" w:eastAsia="仿宋_GB2312"/>
          <w:sz w:val="24"/>
        </w:rPr>
        <w:t>检测标准，或具有有关质检部门出具的产品检验合格证明。</w:t>
      </w:r>
    </w:p>
    <w:p>
      <w:pPr>
        <w:pStyle w:val="null3"/>
        <w:ind w:firstLine="480"/>
        <w:jc w:val="both"/>
      </w:pPr>
      <w:r>
        <w:rPr>
          <w:rFonts w:ascii="仿宋_GB2312" w:hAnsi="仿宋_GB2312" w:cs="仿宋_GB2312" w:eastAsia="仿宋_GB2312"/>
          <w:sz w:val="24"/>
        </w:rPr>
        <w:t>乙方对所提供的设备须提供相应的质保期，质保期从设备验收合格之日起至少</w:t>
      </w:r>
      <w:r>
        <w:rPr>
          <w:rFonts w:ascii="仿宋_GB2312" w:hAnsi="仿宋_GB2312" w:cs="仿宋_GB2312" w:eastAsia="仿宋_GB2312"/>
          <w:sz w:val="24"/>
        </w:rPr>
        <w:t>___年，质保期内非因甲方的人为原因而出现质量问题，由乙方负责。乙方应在接到甲方通知的72小时内负责包换、包修或者包退，并承担修理、调换或退货的实际费用及由此带来的相关损失。约定时间内乙方不能修理或不能调换，按不能交货处理。在质保期满后，乙方应保证以合理的价格，长期提供备件和保养服务，当发生故障时，乙方应按质保期内同样的要求进行维修处理，合理收取维修费。</w:t>
      </w:r>
    </w:p>
    <w:p>
      <w:pPr>
        <w:pStyle w:val="null3"/>
        <w:ind w:firstLine="482"/>
        <w:jc w:val="both"/>
      </w:pPr>
      <w:r>
        <w:rPr>
          <w:rFonts w:ascii="仿宋_GB2312" w:hAnsi="仿宋_GB2312" w:cs="仿宋_GB2312" w:eastAsia="仿宋_GB2312"/>
          <w:sz w:val="24"/>
          <w:b/>
        </w:rPr>
        <w:t>四、交货时间、地点、方式</w:t>
      </w:r>
    </w:p>
    <w:p>
      <w:pPr>
        <w:pStyle w:val="null3"/>
        <w:ind w:firstLine="480"/>
        <w:jc w:val="both"/>
      </w:pPr>
      <w:r>
        <w:rPr>
          <w:rFonts w:ascii="仿宋_GB2312" w:hAnsi="仿宋_GB2312" w:cs="仿宋_GB2312" w:eastAsia="仿宋_GB2312"/>
          <w:sz w:val="24"/>
        </w:rPr>
        <w:t>乙方不得延误合同签订、仪器设备交付时间，仪器设备合同签订后</w:t>
      </w:r>
      <w:r>
        <w:rPr>
          <w:rFonts w:ascii="仿宋_GB2312" w:hAnsi="仿宋_GB2312" w:cs="仿宋_GB2312" w:eastAsia="仿宋_GB2312"/>
          <w:sz w:val="24"/>
        </w:rPr>
        <w:t>___天必须发货到甲方指定地点安装调试，由</w:t>
      </w:r>
      <w:r>
        <w:rPr>
          <w:rFonts w:ascii="仿宋_GB2312" w:hAnsi="仿宋_GB2312" w:cs="仿宋_GB2312" w:eastAsia="仿宋_GB2312"/>
          <w:sz w:val="24"/>
        </w:rPr>
        <w:t>甲方</w:t>
      </w:r>
      <w:r>
        <w:rPr>
          <w:rFonts w:ascii="仿宋_GB2312" w:hAnsi="仿宋_GB2312" w:cs="仿宋_GB2312" w:eastAsia="仿宋_GB2312"/>
          <w:sz w:val="24"/>
        </w:rPr>
        <w:t>负责验收。设备运送产生的费用，由乙方负责。</w:t>
      </w:r>
    </w:p>
    <w:p>
      <w:pPr>
        <w:pStyle w:val="null3"/>
        <w:ind w:firstLine="480"/>
        <w:jc w:val="both"/>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VOCs）含量油墨印刷标识和全生物降解塑料，对于采购产品的运输优先使用清洁能源汽车。如因包装材料、运输环节等被处罚，由乙方承担。</w:t>
      </w:r>
    </w:p>
    <w:p>
      <w:pPr>
        <w:pStyle w:val="null3"/>
        <w:ind w:firstLine="482"/>
        <w:jc w:val="both"/>
      </w:pPr>
      <w:r>
        <w:rPr>
          <w:rFonts w:ascii="仿宋_GB2312" w:hAnsi="仿宋_GB2312" w:cs="仿宋_GB2312" w:eastAsia="仿宋_GB2312"/>
          <w:sz w:val="24"/>
          <w:b/>
        </w:rPr>
        <w:t>五、设备资料</w:t>
      </w:r>
    </w:p>
    <w:p>
      <w:pPr>
        <w:pStyle w:val="null3"/>
        <w:ind w:firstLine="480"/>
        <w:jc w:val="both"/>
      </w:pPr>
      <w:r>
        <w:rPr>
          <w:rFonts w:ascii="仿宋_GB2312" w:hAnsi="仿宋_GB2312" w:cs="仿宋_GB2312" w:eastAsia="仿宋_GB2312"/>
          <w:sz w:val="24"/>
        </w:rPr>
        <w:t>乙方应随设备向甲方交付设备使用说明书及相关的资料。</w:t>
      </w:r>
    </w:p>
    <w:p>
      <w:pPr>
        <w:pStyle w:val="null3"/>
        <w:ind w:firstLine="482"/>
        <w:jc w:val="both"/>
      </w:pPr>
      <w:r>
        <w:rPr>
          <w:rFonts w:ascii="仿宋_GB2312" w:hAnsi="仿宋_GB2312" w:cs="仿宋_GB2312" w:eastAsia="仿宋_GB2312"/>
          <w:sz w:val="24"/>
          <w:b/>
        </w:rPr>
        <w:t>六、国产设备发票</w:t>
      </w:r>
    </w:p>
    <w:p>
      <w:pPr>
        <w:pStyle w:val="null3"/>
        <w:ind w:firstLine="480"/>
        <w:jc w:val="both"/>
      </w:pPr>
      <w:r>
        <w:rPr>
          <w:rFonts w:ascii="仿宋_GB2312" w:hAnsi="仿宋_GB2312" w:cs="仿宋_GB2312" w:eastAsia="仿宋_GB2312"/>
          <w:sz w:val="24"/>
        </w:rPr>
        <w:t>甲方只接受国内合法有效的货物销售增值税专用发票。</w:t>
      </w:r>
    </w:p>
    <w:p>
      <w:pPr>
        <w:pStyle w:val="null3"/>
        <w:ind w:firstLine="482"/>
        <w:jc w:val="both"/>
      </w:pPr>
      <w:r>
        <w:rPr>
          <w:rFonts w:ascii="仿宋_GB2312" w:hAnsi="仿宋_GB2312" w:cs="仿宋_GB2312" w:eastAsia="仿宋_GB2312"/>
          <w:sz w:val="24"/>
          <w:b/>
        </w:rPr>
        <w:t>七、履约保证金</w:t>
      </w:r>
    </w:p>
    <w:p>
      <w:pPr>
        <w:pStyle w:val="null3"/>
        <w:ind w:firstLine="480"/>
        <w:jc w:val="left"/>
      </w:pPr>
      <w:r>
        <w:rPr>
          <w:rFonts w:ascii="仿宋_GB2312" w:hAnsi="仿宋_GB2312" w:cs="仿宋_GB2312" w:eastAsia="仿宋_GB2312"/>
          <w:sz w:val="24"/>
        </w:rPr>
        <w:t>乙方应在合同签订前向甲方支付履约保证金，履约保证金金额为合同总金额的</w:t>
      </w:r>
      <w:r>
        <w:rPr>
          <w:rFonts w:ascii="仿宋_GB2312" w:hAnsi="仿宋_GB2312" w:cs="仿宋_GB2312" w:eastAsia="仿宋_GB2312"/>
          <w:sz w:val="24"/>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rPr>
        <w:t>发生以下情况之一，履约保证金将不予退还或依保函追索：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投标有效期内，投标人在政府采购活动中有违法、违规行为；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 投标人提供虚假材料谋取中标、成交的；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与采购人、其它投标人或者采购代理机构恶意串通的；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5）投标人在投标活动中有违反法律、违反政策规定行为的;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7）成交人在投标活动中有违反法律法规政策规定行为的;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8）中标人擅自转包（全部或者部分）、转让的；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9）中标人在投标活动中有违反法律、违反政策规定行为的。</w:t>
      </w:r>
    </w:p>
    <w:p>
      <w:pPr>
        <w:pStyle w:val="null3"/>
        <w:ind w:firstLine="482"/>
        <w:jc w:val="both"/>
      </w:pPr>
      <w:r>
        <w:rPr>
          <w:rFonts w:ascii="仿宋_GB2312" w:hAnsi="仿宋_GB2312" w:cs="仿宋_GB2312" w:eastAsia="仿宋_GB2312"/>
          <w:sz w:val="24"/>
          <w:b/>
        </w:rPr>
        <w:t>八、付款方式</w:t>
      </w:r>
    </w:p>
    <w:p>
      <w:pPr>
        <w:pStyle w:val="null3"/>
        <w:ind w:firstLine="482"/>
        <w:jc w:val="both"/>
      </w:pPr>
      <w:r>
        <w:rPr>
          <w:rFonts w:ascii="仿宋_GB2312" w:hAnsi="仿宋_GB2312" w:cs="仿宋_GB2312" w:eastAsia="仿宋_GB2312"/>
          <w:sz w:val="24"/>
          <w:b/>
        </w:rPr>
        <w:t>本合同采用第</w:t>
      </w:r>
      <w:r>
        <w:rPr>
          <w:rFonts w:ascii="仿宋_GB2312" w:hAnsi="仿宋_GB2312" w:cs="仿宋_GB2312" w:eastAsia="仿宋_GB2312"/>
          <w:sz w:val="24"/>
          <w:b/>
          <w:u w:val="single"/>
        </w:rPr>
        <w:t xml:space="preserve">        </w:t>
      </w:r>
      <w:r>
        <w:rPr>
          <w:rFonts w:ascii="仿宋_GB2312" w:hAnsi="仿宋_GB2312" w:cs="仿宋_GB2312" w:eastAsia="仿宋_GB2312"/>
          <w:sz w:val="24"/>
          <w:b/>
        </w:rPr>
        <w:t>种付款方式。</w:t>
      </w:r>
    </w:p>
    <w:p>
      <w:pPr>
        <w:pStyle w:val="null3"/>
        <w:ind w:firstLine="480"/>
        <w:jc w:val="both"/>
      </w:pPr>
      <w:r>
        <w:rPr>
          <w:rFonts w:ascii="仿宋_GB2312" w:hAnsi="仿宋_GB2312" w:cs="仿宋_GB2312" w:eastAsia="仿宋_GB2312"/>
          <w:sz w:val="24"/>
        </w:rPr>
        <w:t>（一）采取预付款的：</w:t>
      </w:r>
    </w:p>
    <w:p>
      <w:pPr>
        <w:pStyle w:val="null3"/>
        <w:ind w:firstLine="480"/>
        <w:jc w:val="both"/>
      </w:pPr>
      <w:r>
        <w:rPr>
          <w:rFonts w:ascii="仿宋_GB2312" w:hAnsi="仿宋_GB2312" w:cs="仿宋_GB2312" w:eastAsia="仿宋_GB2312"/>
          <w:sz w:val="24"/>
        </w:rPr>
        <w:t>1. 预付款金额为50万（含）以上</w:t>
      </w:r>
    </w:p>
    <w:p>
      <w:pPr>
        <w:pStyle w:val="null3"/>
        <w:ind w:firstLine="480"/>
        <w:jc w:val="left"/>
      </w:pPr>
      <w:r>
        <w:rPr>
          <w:rFonts w:ascii="仿宋_GB2312" w:hAnsi="仿宋_GB2312" w:cs="仿宋_GB2312" w:eastAsia="仿宋_GB2312"/>
          <w:sz w:val="24"/>
        </w:rPr>
        <w:t>本合同生效</w:t>
      </w:r>
      <w:r>
        <w:rPr>
          <w:rFonts w:ascii="仿宋_GB2312" w:hAnsi="仿宋_GB2312" w:cs="仿宋_GB2312" w:eastAsia="仿宋_GB2312"/>
          <w:sz w:val="24"/>
        </w:rPr>
        <w:t>1日内，乙方向甲方提供有效期至少涵盖本合同指定到货时间点的预付款等额银行保函或者保险保函，甲方应在10个工作日内向乙方支付合同总金额的70 %的预付款，即人民币 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15个工作日内，向乙方支付合同总金额的30%，即人民币 元。</w:t>
      </w:r>
    </w:p>
    <w:p>
      <w:pPr>
        <w:pStyle w:val="null3"/>
        <w:numPr>
          <w:ilvl w:val="0"/>
          <w:numId w:val="2"/>
        </w:numPr>
        <w:jc w:val="both"/>
      </w:pPr>
      <w:r>
        <w:rPr>
          <w:rFonts w:ascii="仿宋_GB2312" w:hAnsi="仿宋_GB2312" w:cs="仿宋_GB2312" w:eastAsia="仿宋_GB2312"/>
          <w:sz w:val="24"/>
        </w:rPr>
        <w:t>预付款金额为</w:t>
      </w:r>
      <w:r>
        <w:rPr>
          <w:rFonts w:ascii="仿宋_GB2312" w:hAnsi="仿宋_GB2312" w:cs="仿宋_GB2312" w:eastAsia="仿宋_GB2312"/>
          <w:sz w:val="24"/>
        </w:rPr>
        <w:t>50万以下</w:t>
      </w:r>
    </w:p>
    <w:p>
      <w:pPr>
        <w:pStyle w:val="null3"/>
        <w:ind w:firstLine="480"/>
        <w:jc w:val="both"/>
      </w:pPr>
      <w:r>
        <w:rPr>
          <w:rFonts w:ascii="仿宋_GB2312" w:hAnsi="仿宋_GB2312" w:cs="仿宋_GB2312" w:eastAsia="仿宋_GB2312"/>
          <w:sz w:val="24"/>
        </w:rPr>
        <w:t>本合同生效</w:t>
      </w:r>
      <w:r>
        <w:rPr>
          <w:rFonts w:ascii="仿宋_GB2312" w:hAnsi="仿宋_GB2312" w:cs="仿宋_GB2312" w:eastAsia="仿宋_GB2312"/>
          <w:sz w:val="24"/>
        </w:rPr>
        <w:t>1日内，甲方应在10个工作日内向乙方支付合同总金额的70 %的预付款，即人民币 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15个工作日内，向乙方支付合同总金额的30%，即人民币 元。</w:t>
      </w:r>
    </w:p>
    <w:p>
      <w:pPr>
        <w:pStyle w:val="null3"/>
        <w:ind w:firstLine="480"/>
        <w:jc w:val="both"/>
      </w:pPr>
      <w:r>
        <w:rPr>
          <w:rFonts w:ascii="仿宋_GB2312" w:hAnsi="仿宋_GB2312" w:cs="仿宋_GB2312" w:eastAsia="仿宋_GB2312"/>
          <w:sz w:val="24"/>
        </w:rPr>
        <w:t>（二）采取货到付款的：</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15个工作日内，按合同约定金额付款。</w:t>
      </w:r>
    </w:p>
    <w:p>
      <w:pPr>
        <w:pStyle w:val="null3"/>
        <w:ind w:firstLine="482"/>
        <w:jc w:val="both"/>
      </w:pPr>
      <w:r>
        <w:rPr>
          <w:rFonts w:ascii="仿宋_GB2312" w:hAnsi="仿宋_GB2312" w:cs="仿宋_GB2312" w:eastAsia="仿宋_GB2312"/>
          <w:sz w:val="24"/>
          <w:b/>
          <w:shd w:fill="FFFFFF" w:val="clear"/>
        </w:rPr>
        <w:t>九、货物验收</w:t>
      </w:r>
    </w:p>
    <w:p>
      <w:pPr>
        <w:pStyle w:val="null3"/>
        <w:ind w:firstLine="480"/>
        <w:jc w:val="both"/>
      </w:pPr>
      <w:r>
        <w:rPr>
          <w:rFonts w:ascii="仿宋_GB2312" w:hAnsi="仿宋_GB2312" w:cs="仿宋_GB2312" w:eastAsia="仿宋_GB2312"/>
          <w:sz w:val="24"/>
          <w:shd w:fill="FFFFFF" w:val="clear"/>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shd w:fill="FFFFFF" w:val="clear"/>
        </w:rPr>
        <w:t>(二)验收时间，根据合同约定的时间，由供应商提出申请，采购人确认的时间验收。</w:t>
      </w:r>
    </w:p>
    <w:p>
      <w:pPr>
        <w:pStyle w:val="null3"/>
        <w:ind w:firstLine="480"/>
        <w:jc w:val="both"/>
      </w:pPr>
      <w:r>
        <w:rPr>
          <w:rFonts w:ascii="仿宋_GB2312" w:hAnsi="仿宋_GB2312" w:cs="仿宋_GB2312" w:eastAsia="仿宋_GB2312"/>
          <w:sz w:val="24"/>
          <w:shd w:fill="FFFFFF" w:val="clear"/>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shd w:fill="FFFFFF" w:val="clear"/>
        </w:rPr>
        <w:t>(四)验收程序。采购合同约定的履约验收条件成就时，供应商先组织内部自验，自验合格后及时向采购人书面提出履约验收申请。</w:t>
      </w:r>
    </w:p>
    <w:p>
      <w:pPr>
        <w:pStyle w:val="null3"/>
        <w:ind w:firstLine="480"/>
        <w:jc w:val="both"/>
      </w:pPr>
      <w:r>
        <w:rPr>
          <w:rFonts w:ascii="仿宋_GB2312" w:hAnsi="仿宋_GB2312" w:cs="仿宋_GB2312" w:eastAsia="仿宋_GB2312"/>
          <w:sz w:val="24"/>
          <w:shd w:fill="FFFFFF" w:val="clear"/>
        </w:rPr>
        <w:t>采购人自收到验收申请之日起</w:t>
      </w:r>
      <w:r>
        <w:rPr>
          <w:rFonts w:ascii="仿宋_GB2312" w:hAnsi="仿宋_GB2312" w:cs="仿宋_GB2312" w:eastAsia="仿宋_GB2312"/>
          <w:sz w:val="24"/>
          <w:shd w:fill="FFFFFF" w:val="clear"/>
        </w:rPr>
        <w:t>7个工作日内启动项目验收，并向供应商发送验收通知。技术复杂、专业性强的采购项目，验收准备时间可适当延长。</w:t>
      </w:r>
    </w:p>
    <w:p>
      <w:pPr>
        <w:pStyle w:val="null3"/>
        <w:spacing w:before="105" w:after="105"/>
        <w:ind w:firstLine="480"/>
        <w:jc w:val="left"/>
      </w:pPr>
      <w:r>
        <w:rPr>
          <w:rFonts w:ascii="仿宋_GB2312" w:hAnsi="仿宋_GB2312" w:cs="仿宋_GB2312" w:eastAsia="仿宋_GB2312"/>
          <w:sz w:val="24"/>
          <w:shd w:fill="FFFFFF" w:val="clear"/>
        </w:rPr>
        <w:t>履约验收小组根据履约验收方案，对供应商提供的货物（工程</w:t>
      </w:r>
      <w:r>
        <w:rPr>
          <w:rFonts w:ascii="仿宋_GB2312" w:hAnsi="仿宋_GB2312" w:cs="仿宋_GB2312" w:eastAsia="仿宋_GB2312"/>
          <w:sz w:val="24"/>
          <w:shd w:fill="FFFFFF" w:val="clear"/>
        </w:rPr>
        <w:t>或者</w:t>
      </w:r>
      <w:r>
        <w:rPr>
          <w:rFonts w:ascii="仿宋_GB2312" w:hAnsi="仿宋_GB2312" w:cs="仿宋_GB2312" w:eastAsia="仿宋_GB2312"/>
          <w:sz w:val="24"/>
          <w:shd w:fill="FFFFFF" w:val="clear"/>
        </w:rPr>
        <w:t>服务）按照履约验收基本依据对每一项技术、服务、安全标准的履约情况进行确认。分节点、分期验收的，根据采购合同和项目特点进行分节点、分期验收。</w:t>
      </w:r>
    </w:p>
    <w:p>
      <w:pPr>
        <w:pStyle w:val="null3"/>
        <w:spacing w:before="105" w:after="105"/>
        <w:ind w:firstLine="480"/>
        <w:jc w:val="left"/>
      </w:pPr>
      <w:r>
        <w:rPr>
          <w:rFonts w:ascii="仿宋_GB2312" w:hAnsi="仿宋_GB2312" w:cs="仿宋_GB2312" w:eastAsia="仿宋_GB2312"/>
          <w:sz w:val="24"/>
          <w:shd w:fill="FFFFFF" w:val="clear"/>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spacing w:before="105" w:after="105"/>
        <w:ind w:firstLine="480"/>
        <w:jc w:val="left"/>
      </w:pPr>
      <w:r>
        <w:rPr>
          <w:rFonts w:ascii="仿宋_GB2312" w:hAnsi="仿宋_GB2312" w:cs="仿宋_GB2312" w:eastAsia="仿宋_GB2312"/>
          <w:sz w:val="24"/>
          <w:shd w:fill="FFFFFF" w:val="clear"/>
        </w:rPr>
        <w:t>(五)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shd w:fill="FFFFFF" w:val="clear"/>
        </w:rPr>
        <w:t>（六）验收结果。除涉密情形外，采购人在履约验收结束后出具验收意见并在</w:t>
      </w:r>
      <w:r>
        <w:rPr>
          <w:rFonts w:ascii="仿宋_GB2312" w:hAnsi="仿宋_GB2312" w:cs="仿宋_GB2312" w:eastAsia="仿宋_GB2312"/>
          <w:sz w:val="24"/>
          <w:shd w:fill="FFFFFF" w:val="clear"/>
        </w:rPr>
        <w:t>3个工作日内将履约验收结果信息向社会公开。</w:t>
      </w:r>
    </w:p>
    <w:p>
      <w:pPr>
        <w:pStyle w:val="null3"/>
        <w:ind w:firstLine="480"/>
        <w:jc w:val="both"/>
      </w:pPr>
      <w:r>
        <w:rPr>
          <w:rFonts w:ascii="仿宋_GB2312" w:hAnsi="仿宋_GB2312" w:cs="仿宋_GB2312" w:eastAsia="仿宋_GB2312"/>
          <w:sz w:val="24"/>
          <w:shd w:fill="FFFFFF" w:val="clear"/>
        </w:rPr>
        <w:t>（七）乙方必须按时供货并完成验收，逾期安装验收的，乙方须按每日万分之五的比例给付违约金给甲方。</w:t>
      </w:r>
    </w:p>
    <w:p>
      <w:pPr>
        <w:pStyle w:val="null3"/>
        <w:ind w:firstLine="482"/>
        <w:jc w:val="both"/>
      </w:pPr>
      <w:r>
        <w:rPr>
          <w:rFonts w:ascii="仿宋_GB2312" w:hAnsi="仿宋_GB2312" w:cs="仿宋_GB2312" w:eastAsia="仿宋_GB2312"/>
          <w:sz w:val="24"/>
          <w:b/>
        </w:rPr>
        <w:t>十、违约责任</w:t>
      </w:r>
    </w:p>
    <w:p>
      <w:pPr>
        <w:pStyle w:val="null3"/>
        <w:ind w:firstLine="480"/>
        <w:jc w:val="both"/>
      </w:pPr>
      <w:r>
        <w:rPr>
          <w:rFonts w:ascii="仿宋_GB2312" w:hAnsi="仿宋_GB2312" w:cs="仿宋_GB2312" w:eastAsia="仿宋_GB2312"/>
          <w:sz w:val="24"/>
        </w:rPr>
        <w:t>（一）乙方非因不可抗力导致不能按时到货的违约责任</w:t>
      </w:r>
    </w:p>
    <w:p>
      <w:pPr>
        <w:pStyle w:val="null3"/>
        <w:ind w:firstLine="480"/>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2"/>
        <w:jc w:val="both"/>
      </w:pPr>
      <w:r>
        <w:rPr>
          <w:rFonts w:ascii="仿宋_GB2312" w:hAnsi="仿宋_GB2312" w:cs="仿宋_GB2312" w:eastAsia="仿宋_GB2312"/>
          <w:sz w:val="24"/>
          <w:b/>
        </w:rPr>
        <w:t>十一、质量鉴定</w:t>
      </w:r>
    </w:p>
    <w:p>
      <w:pPr>
        <w:pStyle w:val="null3"/>
        <w:ind w:firstLine="480"/>
        <w:jc w:val="both"/>
      </w:pPr>
      <w:r>
        <w:rPr>
          <w:rFonts w:ascii="仿宋_GB2312" w:hAnsi="仿宋_GB2312" w:cs="仿宋_GB2312" w:eastAsia="仿宋_GB2312"/>
          <w:sz w:val="24"/>
        </w:rPr>
        <w:t>因设备的质量问题发生争议，由国家和当地政府指定的技术单位进行质量鉴定，该鉴定结论是终局的，甲乙双方应当接受。</w:t>
      </w:r>
    </w:p>
    <w:p>
      <w:pPr>
        <w:pStyle w:val="null3"/>
        <w:ind w:firstLine="482"/>
        <w:jc w:val="both"/>
      </w:pPr>
      <w:r>
        <w:rPr>
          <w:rFonts w:ascii="仿宋_GB2312" w:hAnsi="仿宋_GB2312" w:cs="仿宋_GB2312" w:eastAsia="仿宋_GB2312"/>
          <w:sz w:val="24"/>
          <w:b/>
        </w:rPr>
        <w:t>十二、争议解决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482"/>
        <w:jc w:val="both"/>
      </w:pPr>
      <w:r>
        <w:rPr>
          <w:rFonts w:ascii="仿宋_GB2312" w:hAnsi="仿宋_GB2312" w:cs="仿宋_GB2312" w:eastAsia="仿宋_GB2312"/>
          <w:sz w:val="24"/>
          <w:b/>
        </w:rPr>
        <w:t>十三、合同生效</w:t>
      </w:r>
    </w:p>
    <w:p>
      <w:pPr>
        <w:pStyle w:val="null3"/>
        <w:ind w:firstLine="480"/>
        <w:jc w:val="both"/>
      </w:pPr>
      <w:r>
        <w:rPr>
          <w:rFonts w:ascii="仿宋_GB2312" w:hAnsi="仿宋_GB2312" w:cs="仿宋_GB2312" w:eastAsia="仿宋_GB2312"/>
          <w:sz w:val="24"/>
        </w:rPr>
        <w:t>本合同经甲、乙、鉴证三方签字、盖章并在甲方收到乙方的履约保证金后，合同即生效。</w:t>
      </w:r>
    </w:p>
    <w:p>
      <w:pPr>
        <w:pStyle w:val="null3"/>
        <w:ind w:firstLine="480"/>
        <w:jc w:val="both"/>
      </w:pPr>
      <w:r>
        <w:rPr>
          <w:rFonts w:ascii="仿宋_GB2312" w:hAnsi="仿宋_GB2312" w:cs="仿宋_GB2312" w:eastAsia="仿宋_GB2312"/>
          <w:sz w:val="24"/>
        </w:rPr>
        <w:t>本合同一式柒份，甲方执叁份、乙方执贰份，招标机构及财政采购监管部门各执壹份，均</w:t>
      </w:r>
      <w:r>
        <w:rPr>
          <w:rFonts w:ascii="仿宋_GB2312" w:hAnsi="仿宋_GB2312" w:cs="仿宋_GB2312" w:eastAsia="仿宋_GB2312"/>
          <w:sz w:val="24"/>
        </w:rPr>
        <w:t>具有</w:t>
      </w:r>
      <w:r>
        <w:rPr>
          <w:rFonts w:ascii="仿宋_GB2312" w:hAnsi="仿宋_GB2312" w:cs="仿宋_GB2312" w:eastAsia="仿宋_GB2312"/>
          <w:sz w:val="24"/>
        </w:rPr>
        <w:t>同等效力。</w:t>
      </w:r>
    </w:p>
    <w:p>
      <w:pPr>
        <w:pStyle w:val="null3"/>
        <w:ind w:firstLine="482"/>
        <w:jc w:val="both"/>
      </w:pPr>
      <w:r>
        <w:rPr>
          <w:rFonts w:ascii="仿宋_GB2312" w:hAnsi="仿宋_GB2312" w:cs="仿宋_GB2312" w:eastAsia="仿宋_GB2312"/>
          <w:sz w:val="24"/>
          <w:b/>
        </w:rPr>
        <w:t>十四、其它</w:t>
      </w:r>
    </w:p>
    <w:p>
      <w:pPr>
        <w:pStyle w:val="null3"/>
        <w:ind w:firstLine="480"/>
        <w:jc w:val="both"/>
      </w:pPr>
      <w:r>
        <w:rPr>
          <w:rFonts w:ascii="仿宋_GB2312" w:hAnsi="仿宋_GB2312" w:cs="仿宋_GB2312" w:eastAsia="仿宋_GB2312"/>
          <w:sz w:val="24"/>
        </w:rPr>
        <w:t>甲乙双方应当自中标通知书发出之日起</w:t>
      </w:r>
      <w:r>
        <w:rPr>
          <w:rFonts w:ascii="仿宋_GB2312" w:hAnsi="仿宋_GB2312" w:cs="仿宋_GB2312" w:eastAsia="仿宋_GB2312"/>
          <w:sz w:val="24"/>
        </w:rPr>
        <w:t>5个工作日内，按照招标文件和中标人投标文件的规定，双方签订书面合同。如超过期限未签合同，应重新招标或顺延下一中标候选人。</w:t>
      </w:r>
    </w:p>
    <w:p>
      <w:pPr>
        <w:pStyle w:val="null3"/>
        <w:ind w:firstLine="560"/>
        <w:jc w:val="both"/>
      </w:pPr>
      <w:r>
        <w:rPr>
          <w:rFonts w:ascii="仿宋_GB2312" w:hAnsi="仿宋_GB2312" w:cs="仿宋_GB2312" w:eastAsia="仿宋_GB2312"/>
          <w:sz w:val="24"/>
        </w:rPr>
        <w:t>附：中标通知书、中标清单</w:t>
      </w:r>
    </w:p>
    <w:p>
      <w:pPr>
        <w:pStyle w:val="null3"/>
        <w:ind w:firstLine="560"/>
        <w:jc w:val="both"/>
      </w:pPr>
      <w:r>
        <w:rPr>
          <w:rFonts w:ascii="仿宋_GB2312" w:hAnsi="仿宋_GB2312" w:cs="仿宋_GB2312" w:eastAsia="仿宋_GB2312"/>
          <w:sz w:val="24"/>
          <w:b/>
        </w:rPr>
        <w:t>（以下无正文为签字页）</w:t>
      </w:r>
    </w:p>
    <w:p>
      <w:pPr>
        <w:pStyle w:val="null3"/>
        <w:ind w:firstLine="562"/>
        <w:jc w:val="both"/>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统一社会信用代码：</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ind w:firstLine="480"/>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ind w:firstLine="480"/>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ind w:firstLine="480"/>
        <w:jc w:val="both"/>
      </w:pPr>
      <w:r>
        <w:rPr>
          <w:rFonts w:ascii="仿宋_GB2312" w:hAnsi="仿宋_GB2312" w:cs="仿宋_GB2312" w:eastAsia="仿宋_GB2312"/>
          <w:sz w:val="24"/>
        </w:rPr>
        <w:t>使用单位确认签名：</w:t>
      </w:r>
    </w:p>
    <w:p>
      <w:pPr>
        <w:pStyle w:val="null3"/>
        <w:ind w:firstLine="480"/>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ind w:firstLine="480"/>
        <w:jc w:val="both"/>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ind w:firstLine="480"/>
        <w:jc w:val="both"/>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560"/>
        <w:jc w:val="both"/>
      </w:pPr>
      <w:r>
        <w:rPr>
          <w:rFonts w:ascii="仿宋_GB2312" w:hAnsi="仿宋_GB2312" w:cs="仿宋_GB2312" w:eastAsia="仿宋_GB2312"/>
          <w:sz w:val="24"/>
        </w:rPr>
        <w:t>招标机构：</w:t>
      </w:r>
    </w:p>
    <w:p>
      <w:pPr>
        <w:pStyle w:val="null3"/>
        <w:ind w:firstLine="480"/>
        <w:jc w:val="both"/>
      </w:pP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ind w:firstLine="480"/>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ind w:firstLine="480"/>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rPr>
        <w:t xml:space="preserve"> </w:t>
      </w:r>
    </w:p>
    <w:p>
      <w:pPr>
        <w:pStyle w:val="null3"/>
        <w:ind w:firstLine="482"/>
        <w:jc w:val="center"/>
      </w:pPr>
      <w:r>
        <w:rPr>
          <w:rFonts w:ascii="仿宋_GB2312" w:hAnsi="仿宋_GB2312" w:cs="仿宋_GB2312" w:eastAsia="仿宋_GB2312"/>
          <w:sz w:val="24"/>
          <w:b/>
        </w:rPr>
        <w:t>合同通用条款</w:t>
      </w:r>
    </w:p>
    <w:p>
      <w:pPr>
        <w:pStyle w:val="null3"/>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ind w:firstLine="482"/>
        <w:jc w:val="both"/>
      </w:pPr>
      <w:r>
        <w:rPr>
          <w:rFonts w:ascii="仿宋_GB2312" w:hAnsi="仿宋_GB2312" w:cs="仿宋_GB2312" w:eastAsia="仿宋_GB2312"/>
          <w:sz w:val="24"/>
          <w:b/>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rPr>
        <w:t>“</w:t>
      </w:r>
      <w:r>
        <w:rPr>
          <w:rFonts w:ascii="仿宋_GB2312" w:hAnsi="仿宋_GB2312" w:cs="仿宋_GB2312" w:eastAsia="仿宋_GB2312"/>
          <w:sz w:val="24"/>
        </w:rPr>
        <w:t>小心轻放</w:t>
      </w:r>
      <w:r>
        <w:rPr>
          <w:rFonts w:ascii="仿宋_GB2312" w:hAnsi="仿宋_GB2312" w:cs="仿宋_GB2312" w:eastAsia="仿宋_GB2312"/>
          <w:sz w:val="24"/>
        </w:rPr>
        <w:t>”、“勿倒置”、“防潮”等字样和其他适当的标记。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w:t>
      </w:r>
      <w:r>
        <w:rPr>
          <w:rFonts w:ascii="仿宋_GB2312" w:hAnsi="仿宋_GB2312" w:cs="仿宋_GB2312" w:eastAsia="仿宋_GB2312"/>
          <w:sz w:val="24"/>
        </w:rPr>
        <w:t>现场</w:t>
      </w:r>
      <w:r>
        <w:rPr>
          <w:rFonts w:ascii="仿宋_GB2312" w:hAnsi="仿宋_GB2312" w:cs="仿宋_GB2312" w:eastAsia="仿宋_GB2312"/>
          <w:sz w:val="24"/>
        </w:rPr>
        <w:t>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合同生效后，仪器设备到达目的地，经安装、调试、技术培训后，供应商向业主提请仪器设备验收。采购人在接到供应商通知的</w:t>
      </w:r>
      <w:r>
        <w:rPr>
          <w:rFonts w:ascii="仿宋_GB2312" w:hAnsi="仿宋_GB2312" w:cs="仿宋_GB2312" w:eastAsia="仿宋_GB2312"/>
          <w:sz w:val="24"/>
        </w:rPr>
        <w:t>5天内派人到现场负责组织验收，货物验收合格后，乙方应按甲方提供的“要求一览表”中给用户供货的中标清单，分别填写发票，并注明合同号码，填写“货物验收单”（注明发票呈码）。国产设备：甲方只接受国内合法有效的货物销售增值税专用发票。</w:t>
      </w:r>
    </w:p>
    <w:p>
      <w:pPr>
        <w:pStyle w:val="null3"/>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w:t>
      </w:r>
      <w:r>
        <w:rPr>
          <w:rFonts w:ascii="仿宋_GB2312" w:hAnsi="仿宋_GB2312" w:cs="仿宋_GB2312" w:eastAsia="仿宋_GB2312"/>
        </w:rPr>
        <w:t>上述索赔</w:t>
      </w:r>
      <w:r>
        <w:rPr>
          <w:rFonts w:ascii="仿宋_GB2312" w:hAnsi="仿宋_GB2312" w:cs="仿宋_GB2312" w:eastAsia="仿宋_GB2312"/>
          <w:sz w:val="24"/>
        </w:rPr>
        <w:t>应视为已被乙方接受。若乙方未能在甲方提出索赔通知后</w:t>
      </w:r>
      <w:r>
        <w:rPr>
          <w:rFonts w:ascii="仿宋_GB2312" w:hAnsi="仿宋_GB2312" w:cs="仿宋_GB2312" w:eastAsia="仿宋_GB2312"/>
          <w:sz w:val="24"/>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rPr>
        <w:t>金额</w:t>
      </w:r>
      <w:r>
        <w:rPr>
          <w:rFonts w:ascii="仿宋_GB2312" w:hAnsi="仿宋_GB2312" w:cs="仿宋_GB2312" w:eastAsia="仿宋_GB2312"/>
          <w:sz w:val="24"/>
        </w:rPr>
        <w:t>。如果这些金额不足以补偿索赔金额，甲方有权向乙方提出不足部分的补偿。</w:t>
      </w:r>
    </w:p>
    <w:p>
      <w:pPr>
        <w:pStyle w:val="null3"/>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rPr>
        <w:t>18．争议解决</w:t>
      </w:r>
    </w:p>
    <w:p>
      <w:pPr>
        <w:pStyle w:val="null3"/>
        <w:ind w:firstLine="480"/>
        <w:jc w:val="left"/>
      </w:pPr>
      <w:r>
        <w:rPr>
          <w:rFonts w:ascii="仿宋_GB2312" w:hAnsi="仿宋_GB2312" w:cs="仿宋_GB2312" w:eastAsia="仿宋_GB2312"/>
          <w:sz w:val="24"/>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在诉讼期间，除正在进行诉讼的部分外，合同其它部分可继续执行。</w:t>
      </w:r>
    </w:p>
    <w:p>
      <w:pPr>
        <w:pStyle w:val="null3"/>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未经甲方事先书面同意，乙方全部或部分转包、转让、分包合同的，甲方有权没收履约保证金并有权要求乙方按合同总额的</w:t>
      </w:r>
      <w:r>
        <w:rPr>
          <w:rFonts w:ascii="仿宋_GB2312" w:hAnsi="仿宋_GB2312" w:cs="仿宋_GB2312" w:eastAsia="仿宋_GB2312"/>
          <w:sz w:val="24"/>
        </w:rPr>
        <w:t>20%支付违约金</w:t>
      </w:r>
    </w:p>
    <w:p>
      <w:pPr>
        <w:pStyle w:val="null3"/>
        <w:ind w:firstLine="482"/>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ind w:firstLine="482"/>
        <w:jc w:val="both"/>
      </w:pPr>
      <w:r>
        <w:rPr>
          <w:rFonts w:ascii="仿宋_GB2312" w:hAnsi="仿宋_GB2312" w:cs="仿宋_GB2312" w:eastAsia="仿宋_GB2312"/>
          <w:sz w:val="24"/>
          <w:b/>
        </w:rPr>
        <w:t>23．合同生效及其它</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rPr>
        <w:t>24. 合同适用</w:t>
      </w:r>
    </w:p>
    <w:p>
      <w:pPr>
        <w:pStyle w:val="null3"/>
        <w:ind w:firstLine="480"/>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ind w:firstLine="480"/>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72"/>
          <w:b/>
        </w:rPr>
        <w:t>海南大学货物采购项目</w:t>
      </w:r>
    </w:p>
    <w:p>
      <w:pPr>
        <w:pStyle w:val="null3"/>
        <w:jc w:val="both"/>
      </w:pPr>
      <w:r>
        <w:rPr>
          <w:rFonts w:ascii="仿宋_GB2312" w:hAnsi="仿宋_GB2312" w:cs="仿宋_GB2312" w:eastAsia="仿宋_GB2312"/>
          <w:sz w:val="110"/>
          <w:b/>
        </w:rPr>
        <w:t>合</w:t>
      </w:r>
      <w:r>
        <w:rPr>
          <w:rFonts w:ascii="仿宋_GB2312" w:hAnsi="仿宋_GB2312" w:cs="仿宋_GB2312" w:eastAsia="仿宋_GB2312"/>
          <w:sz w:val="110"/>
          <w:b/>
        </w:rPr>
        <w:t>同</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（进口仪器设备合同）</w:t>
      </w:r>
    </w:p>
    <w:p>
      <w:pPr>
        <w:pStyle w:val="null3"/>
        <w:jc w:val="both"/>
        <w:outlineLvl w:val="1"/>
      </w:pPr>
      <w:r>
        <w:rPr>
          <w:rFonts w:ascii="仿宋_GB2312" w:hAnsi="仿宋_GB2312" w:cs="仿宋_GB2312" w:eastAsia="仿宋_GB2312"/>
          <w:sz w:val="32"/>
          <w:b/>
        </w:rPr>
        <w:t>项目名称：</w:t>
      </w:r>
    </w:p>
    <w:p>
      <w:pPr>
        <w:pStyle w:val="null3"/>
        <w:ind w:firstLine="1928"/>
        <w:jc w:val="both"/>
      </w:pPr>
      <w:r>
        <w:rPr>
          <w:rFonts w:ascii="仿宋_GB2312" w:hAnsi="仿宋_GB2312" w:cs="仿宋_GB2312" w:eastAsia="仿宋_GB2312"/>
          <w:sz w:val="32"/>
          <w:b/>
        </w:rPr>
        <w:t>项目编号：</w:t>
      </w:r>
    </w:p>
    <w:p>
      <w:pPr>
        <w:pStyle w:val="null3"/>
        <w:ind w:firstLine="1928"/>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w:t>
      </w:r>
      <w:r>
        <w:rPr>
          <w:rFonts w:ascii="仿宋_GB2312" w:hAnsi="仿宋_GB2312" w:cs="仿宋_GB2312" w:eastAsia="仿宋_GB2312"/>
          <w:sz w:val="32"/>
          <w:b/>
          <w:u w:val="single"/>
        </w:rPr>
        <w:t>南</w:t>
      </w:r>
      <w:r>
        <w:rPr>
          <w:rFonts w:ascii="仿宋_GB2312" w:hAnsi="仿宋_GB2312" w:cs="仿宋_GB2312" w:eastAsia="仿宋_GB2312"/>
          <w:sz w:val="32"/>
          <w:b/>
          <w:u w:val="single"/>
        </w:rPr>
        <w:t>大</w:t>
      </w:r>
      <w:r>
        <w:rPr>
          <w:rFonts w:ascii="仿宋_GB2312" w:hAnsi="仿宋_GB2312" w:cs="仿宋_GB2312" w:eastAsia="仿宋_GB2312"/>
          <w:sz w:val="32"/>
          <w:b/>
          <w:u w:val="single"/>
        </w:rPr>
        <w:t>学</w:t>
      </w:r>
      <w:r>
        <w:rPr>
          <w:rFonts w:ascii="仿宋_GB2312" w:hAnsi="仿宋_GB2312" w:cs="仿宋_GB2312" w:eastAsia="仿宋_GB2312"/>
          <w:sz w:val="32"/>
          <w:b/>
          <w:u w:val="single"/>
        </w:rPr>
        <w:t xml:space="preserve">     </w:t>
      </w:r>
    </w:p>
    <w:p>
      <w:pPr>
        <w:pStyle w:val="null3"/>
        <w:ind w:firstLine="1928"/>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8"/>
        <w:jc w:val="both"/>
      </w:pPr>
      <w:r>
        <w:rPr>
          <w:rFonts w:ascii="仿宋_GB2312" w:hAnsi="仿宋_GB2312" w:cs="仿宋_GB2312" w:eastAsia="仿宋_GB2312"/>
          <w:sz w:val="32"/>
          <w:b/>
        </w:rPr>
        <w:t>丙</w:t>
      </w:r>
      <w:r>
        <w:rPr>
          <w:rFonts w:ascii="仿宋_GB2312" w:hAnsi="仿宋_GB2312" w:cs="仿宋_GB2312" w:eastAsia="仿宋_GB2312"/>
          <w:sz w:val="32"/>
          <w:b/>
        </w:rPr>
        <w:t>方：</w:t>
      </w:r>
    </w:p>
    <w:p>
      <w:pPr>
        <w:pStyle w:val="null3"/>
        <w:ind w:firstLine="1928"/>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jc w:val="center"/>
      </w:pPr>
      <w:r>
        <w:rPr>
          <w:rFonts w:ascii="仿宋_GB2312" w:hAnsi="仿宋_GB2312" w:cs="仿宋_GB2312" w:eastAsia="仿宋_GB2312"/>
          <w:sz w:val="24"/>
        </w:rPr>
        <w:t>甲方（买方）：海南大学</w:t>
      </w:r>
    </w:p>
    <w:p>
      <w:pPr>
        <w:pStyle w:val="null3"/>
        <w:jc w:val="both"/>
      </w:pPr>
      <w:r>
        <w:rPr>
          <w:rFonts w:ascii="仿宋_GB2312" w:hAnsi="仿宋_GB2312" w:cs="仿宋_GB2312" w:eastAsia="仿宋_GB2312"/>
          <w:sz w:val="24"/>
        </w:rPr>
        <w:t>乙方（卖方）：</w:t>
      </w:r>
    </w:p>
    <w:p>
      <w:pPr>
        <w:pStyle w:val="null3"/>
        <w:jc w:val="both"/>
      </w:pPr>
      <w:r>
        <w:rPr>
          <w:rFonts w:ascii="仿宋_GB2312" w:hAnsi="仿宋_GB2312" w:cs="仿宋_GB2312" w:eastAsia="仿宋_GB2312"/>
          <w:sz w:val="24"/>
        </w:rPr>
        <w:t>丙方（外贸代理服务机构）：</w:t>
      </w:r>
    </w:p>
    <w:p>
      <w:pPr>
        <w:pStyle w:val="null3"/>
        <w:jc w:val="both"/>
      </w:pPr>
      <w:r>
        <w:rPr>
          <w:rFonts w:ascii="仿宋_GB2312" w:hAnsi="仿宋_GB2312" w:cs="仿宋_GB2312" w:eastAsia="仿宋_GB2312"/>
          <w:sz w:val="24"/>
        </w:rPr>
        <w:t>甲乙丙三方根据《中华人民共和国民法典》《中华人民共和国招标投标法》《中华人民共和国政府采购法》等相关规定，及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本合同分专用条款和通用条款，两部分条款不一致的，以合同专用条款为准</w:t>
      </w:r>
      <w:r>
        <w:rPr>
          <w:rFonts w:ascii="仿宋_GB2312" w:hAnsi="仿宋_GB2312" w:cs="仿宋_GB2312" w:eastAsia="仿宋_GB2312"/>
          <w:sz w:val="24"/>
          <w:b/>
        </w:rPr>
        <w:t>。</w:t>
      </w:r>
    </w:p>
    <w:p>
      <w:pPr>
        <w:pStyle w:val="null3"/>
        <w:jc w:val="center"/>
      </w:pPr>
      <w:r>
        <w:rPr>
          <w:rFonts w:ascii="仿宋_GB2312" w:hAnsi="仿宋_GB2312" w:cs="仿宋_GB2312" w:eastAsia="仿宋_GB2312"/>
          <w:sz w:val="32"/>
          <w:b/>
        </w:rPr>
        <w:t>合同专用条款</w:t>
      </w:r>
    </w:p>
    <w:p>
      <w:pPr>
        <w:pStyle w:val="null3"/>
        <w:jc w:val="both"/>
      </w:pPr>
      <w:r>
        <w:rPr>
          <w:rFonts w:ascii="仿宋_GB2312" w:hAnsi="仿宋_GB2312" w:cs="仿宋_GB2312" w:eastAsia="仿宋_GB2312"/>
          <w:sz w:val="28"/>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招标文件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2.投标人提交的投标函和投标报价表；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4.技术规格（包括图纸，非必要）；</w:t>
      </w:r>
    </w:p>
    <w:p>
      <w:pPr>
        <w:pStyle w:val="null3"/>
        <w:ind w:firstLine="480"/>
        <w:jc w:val="both"/>
      </w:pPr>
      <w:r>
        <w:rPr>
          <w:rFonts w:ascii="仿宋_GB2312" w:hAnsi="仿宋_GB2312" w:cs="仿宋_GB2312" w:eastAsia="仿宋_GB2312"/>
          <w:sz w:val="24"/>
        </w:rPr>
        <w:t>5.规格响应表（必要）；</w:t>
      </w:r>
    </w:p>
    <w:p>
      <w:pPr>
        <w:pStyle w:val="null3"/>
        <w:ind w:firstLine="480"/>
        <w:jc w:val="both"/>
      </w:pPr>
      <w:r>
        <w:rPr>
          <w:rFonts w:ascii="仿宋_GB2312" w:hAnsi="仿宋_GB2312" w:cs="仿宋_GB2312" w:eastAsia="仿宋_GB2312"/>
          <w:sz w:val="24"/>
        </w:rPr>
        <w:t>6.中标通知书及其他附件；</w:t>
      </w:r>
    </w:p>
    <w:p>
      <w:pPr>
        <w:pStyle w:val="null3"/>
        <w:ind w:firstLine="480"/>
        <w:jc w:val="both"/>
      </w:pPr>
      <w:r>
        <w:rPr>
          <w:rFonts w:ascii="仿宋_GB2312" w:hAnsi="仿宋_GB2312" w:cs="仿宋_GB2312" w:eastAsia="仿宋_GB2312"/>
          <w:sz w:val="24"/>
        </w:rPr>
        <w:t>7.中标人的投标文件及评标过程中有关澄清文件；</w:t>
      </w:r>
    </w:p>
    <w:p>
      <w:pPr>
        <w:pStyle w:val="null3"/>
        <w:ind w:firstLine="480"/>
        <w:jc w:val="both"/>
      </w:pPr>
      <w:r>
        <w:rPr>
          <w:rFonts w:ascii="仿宋_GB2312" w:hAnsi="仿宋_GB2312" w:cs="仿宋_GB2312" w:eastAsia="仿宋_GB2312"/>
          <w:sz w:val="24"/>
        </w:rPr>
        <w:t>8.廉洁责任书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b/>
        </w:rPr>
        <w:t>二、货物信息</w:t>
      </w:r>
    </w:p>
    <w:p>
      <w:pPr>
        <w:pStyle w:val="null3"/>
        <w:ind w:firstLine="480"/>
        <w:jc w:val="both"/>
      </w:pPr>
      <w:r>
        <w:rPr>
          <w:rFonts w:ascii="仿宋_GB2312" w:hAnsi="仿宋_GB2312" w:cs="仿宋_GB2312" w:eastAsia="仿宋_GB2312"/>
          <w:sz w:val="24"/>
        </w:rPr>
        <w:t>1.货物名称：</w:t>
      </w:r>
    </w:p>
    <w:p>
      <w:pPr>
        <w:pStyle w:val="null3"/>
        <w:ind w:firstLine="480"/>
        <w:jc w:val="both"/>
      </w:pPr>
      <w:r>
        <w:rPr>
          <w:rFonts w:ascii="仿宋_GB2312" w:hAnsi="仿宋_GB2312" w:cs="仿宋_GB2312" w:eastAsia="仿宋_GB2312"/>
          <w:sz w:val="24"/>
        </w:rPr>
        <w:t>2.品牌：</w:t>
      </w:r>
    </w:p>
    <w:p>
      <w:pPr>
        <w:pStyle w:val="null3"/>
        <w:ind w:firstLine="480"/>
        <w:jc w:val="both"/>
      </w:pPr>
      <w:r>
        <w:rPr>
          <w:rFonts w:ascii="仿宋_GB2312" w:hAnsi="仿宋_GB2312" w:cs="仿宋_GB2312" w:eastAsia="仿宋_GB2312"/>
          <w:sz w:val="24"/>
        </w:rPr>
        <w:t>3.型号：</w:t>
      </w:r>
    </w:p>
    <w:p>
      <w:pPr>
        <w:pStyle w:val="null3"/>
        <w:ind w:firstLine="480"/>
        <w:jc w:val="both"/>
      </w:pPr>
      <w:r>
        <w:rPr>
          <w:rFonts w:ascii="仿宋_GB2312" w:hAnsi="仿宋_GB2312" w:cs="仿宋_GB2312" w:eastAsia="仿宋_GB2312"/>
          <w:sz w:val="24"/>
        </w:rPr>
        <w:t>4.生产厂家：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原产国：</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货物数量：</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货物单价：</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.合同总价：        大写：</w:t>
      </w:r>
    </w:p>
    <w:p>
      <w:pPr>
        <w:pStyle w:val="null3"/>
        <w:spacing w:after="120"/>
        <w:ind w:firstLine="480"/>
        <w:jc w:val="both"/>
      </w:pPr>
      <w:r>
        <w:rPr>
          <w:rFonts w:ascii="仿宋_GB2312" w:hAnsi="仿宋_GB2312" w:cs="仿宋_GB2312" w:eastAsia="仿宋_GB2312"/>
          <w:sz w:val="24"/>
        </w:rPr>
        <w:t>根据开标当日中国银行外汇牌价美元兑人民币汇率为</w:t>
      </w:r>
      <w:r>
        <w:rPr>
          <w:rFonts w:ascii="仿宋_GB2312" w:hAnsi="仿宋_GB2312" w:cs="仿宋_GB2312" w:eastAsia="仿宋_GB2312"/>
          <w:sz w:val="24"/>
        </w:rPr>
        <w:t>1美元=元人民币结算。</w:t>
      </w:r>
    </w:p>
    <w:p>
      <w:pPr>
        <w:pStyle w:val="null3"/>
        <w:jc w:val="both"/>
      </w:pPr>
      <w:r>
        <w:rPr>
          <w:rFonts w:ascii="仿宋_GB2312" w:hAnsi="仿宋_GB2312" w:cs="仿宋_GB2312" w:eastAsia="仿宋_GB2312"/>
          <w:sz w:val="28"/>
          <w:b/>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乙方提供的设备必须是全新（包括零部件）的设备（软件不作此类要求，具体以清单要求为准）。有关设备必须符合国家检测标准，或具有有关质检部门出具的产品检验合格证明。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乙方对所提供的设备须提供相应的</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内非因甲方的人为原因而出现质量问题，由乙方负责。乙方负责包换、包修或者包退，并承担修理、调换或退货的实际费用。乙方不能修理或不能调换，按不能交货处理。在</w:t>
      </w:r>
      <w:r>
        <w:rPr>
          <w:rFonts w:ascii="仿宋_GB2312" w:hAnsi="仿宋_GB2312" w:cs="仿宋_GB2312" w:eastAsia="仿宋_GB2312"/>
          <w:sz w:val="24"/>
        </w:rPr>
        <w:t>质保期</w:t>
      </w:r>
      <w:r>
        <w:rPr>
          <w:rFonts w:ascii="仿宋_GB2312" w:hAnsi="仿宋_GB2312" w:cs="仿宋_GB2312" w:eastAsia="仿宋_GB2312"/>
          <w:sz w:val="24"/>
        </w:rPr>
        <w:t>满后，乙方应保证以合理的价格，长期提供备件和保养服务，当发生故障时，乙方应按</w:t>
      </w:r>
      <w:r>
        <w:rPr>
          <w:rFonts w:ascii="仿宋_GB2312" w:hAnsi="仿宋_GB2312" w:cs="仿宋_GB2312" w:eastAsia="仿宋_GB2312"/>
          <w:sz w:val="24"/>
        </w:rPr>
        <w:t>质保期</w:t>
      </w:r>
      <w:r>
        <w:rPr>
          <w:rFonts w:ascii="仿宋_GB2312" w:hAnsi="仿宋_GB2312" w:cs="仿宋_GB2312" w:eastAsia="仿宋_GB2312"/>
          <w:sz w:val="24"/>
        </w:rPr>
        <w:t>内同样的要求进行维修处理，合理收取维修费。</w:t>
      </w:r>
    </w:p>
    <w:p>
      <w:pPr>
        <w:pStyle w:val="null3"/>
        <w:jc w:val="both"/>
      </w:pPr>
      <w:r>
        <w:rPr>
          <w:rFonts w:ascii="仿宋_GB2312" w:hAnsi="仿宋_GB2312" w:cs="仿宋_GB2312" w:eastAsia="仿宋_GB2312"/>
          <w:sz w:val="28"/>
          <w:b/>
        </w:rPr>
        <w:t>四、交货时间、地点、方式</w:t>
      </w:r>
    </w:p>
    <w:p>
      <w:pPr>
        <w:pStyle w:val="null3"/>
        <w:ind w:firstLine="480"/>
        <w:jc w:val="both"/>
      </w:pPr>
      <w:r>
        <w:rPr>
          <w:rFonts w:ascii="仿宋_GB2312" w:hAnsi="仿宋_GB2312" w:cs="仿宋_GB2312" w:eastAsia="仿宋_GB2312"/>
          <w:sz w:val="24"/>
        </w:rPr>
        <w:t>乙方、丙方不得延误合同签订、仪器设备交付时间。进口仪器设备合同签订后</w:t>
      </w:r>
      <w:r>
        <w:rPr>
          <w:rFonts w:ascii="仿宋_GB2312" w:hAnsi="仿宋_GB2312" w:cs="仿宋_GB2312" w:eastAsia="仿宋_GB2312"/>
          <w:sz w:val="24"/>
        </w:rPr>
        <w:t>____天内必须发货到业主指定地点安装调试，由甲方负责验收。设备运送产生的费用，由乙方负责。</w:t>
      </w:r>
    </w:p>
    <w:p>
      <w:pPr>
        <w:pStyle w:val="null3"/>
        <w:ind w:firstLine="480"/>
        <w:jc w:val="both"/>
      </w:pPr>
      <w:r>
        <w:rPr>
          <w:rFonts w:ascii="仿宋_GB2312" w:hAnsi="仿宋_GB2312" w:cs="仿宋_GB2312" w:eastAsia="仿宋_GB2312"/>
          <w:sz w:val="24"/>
        </w:rPr>
        <w:t>对于中标产品的塑料包装材料应符合海南禁塑制品名录要求，优先使用低（无）挥发性有机物（</w:t>
      </w:r>
      <w:r>
        <w:rPr>
          <w:rFonts w:ascii="仿宋_GB2312" w:hAnsi="仿宋_GB2312" w:cs="仿宋_GB2312" w:eastAsia="仿宋_GB2312"/>
          <w:sz w:val="24"/>
        </w:rPr>
        <w:t>VOCs）含量油墨印刷标识和全生物降解塑料，对于采购产品的运输优先使用清洁能源汽车。如因包装材料、运输环节等被处罚，由乙方承担。</w:t>
      </w:r>
    </w:p>
    <w:p>
      <w:pPr>
        <w:pStyle w:val="null3"/>
        <w:jc w:val="both"/>
      </w:pPr>
      <w:r>
        <w:rPr>
          <w:rFonts w:ascii="仿宋_GB2312" w:hAnsi="仿宋_GB2312" w:cs="仿宋_GB2312" w:eastAsia="仿宋_GB2312"/>
          <w:sz w:val="28"/>
          <w:b/>
        </w:rPr>
        <w:t>五、设备资料</w:t>
      </w:r>
    </w:p>
    <w:p>
      <w:pPr>
        <w:pStyle w:val="null3"/>
        <w:ind w:firstLine="480"/>
        <w:jc w:val="both"/>
      </w:pPr>
      <w:r>
        <w:rPr>
          <w:rFonts w:ascii="仿宋_GB2312" w:hAnsi="仿宋_GB2312" w:cs="仿宋_GB2312" w:eastAsia="仿宋_GB2312"/>
          <w:sz w:val="24"/>
        </w:rPr>
        <w:t>乙方应随设备向甲方交付设备使用说明书及相关的资料。</w:t>
      </w:r>
    </w:p>
    <w:p>
      <w:pPr>
        <w:pStyle w:val="null3"/>
        <w:jc w:val="both"/>
      </w:pPr>
      <w:r>
        <w:rPr>
          <w:rFonts w:ascii="仿宋_GB2312" w:hAnsi="仿宋_GB2312" w:cs="仿宋_GB2312" w:eastAsia="仿宋_GB2312"/>
          <w:sz w:val="28"/>
          <w:b/>
        </w:rPr>
        <w:t>六、履约保证金</w:t>
      </w:r>
    </w:p>
    <w:p>
      <w:pPr>
        <w:pStyle w:val="null3"/>
        <w:ind w:firstLine="360"/>
        <w:jc w:val="both"/>
      </w:pPr>
      <w:r>
        <w:rPr>
          <w:rFonts w:ascii="仿宋_GB2312" w:hAnsi="仿宋_GB2312" w:cs="仿宋_GB2312" w:eastAsia="仿宋_GB2312"/>
          <w:sz w:val="24"/>
        </w:rPr>
        <w:t>乙方应在合同签订前向甲方支付履约保证金，履约保证金金额为买卖合同金额的</w:t>
      </w:r>
      <w:r>
        <w:rPr>
          <w:rFonts w:ascii="仿宋_GB2312" w:hAnsi="仿宋_GB2312" w:cs="仿宋_GB2312" w:eastAsia="仿宋_GB2312"/>
          <w:sz w:val="24"/>
        </w:rPr>
        <w:t>3%，即人民币元。履约保证金以银行转账、支票、汇票、本票或者金融机构、担保机构出具的保函等非现金形式提交。甲方验收合格后1</w:t>
      </w:r>
      <w:r>
        <w:rPr>
          <w:rFonts w:ascii="仿宋_GB2312" w:hAnsi="仿宋_GB2312" w:cs="仿宋_GB2312" w:eastAsia="仿宋_GB2312"/>
          <w:sz w:val="24"/>
        </w:rPr>
        <w:t>5</w:t>
      </w:r>
      <w:r>
        <w:rPr>
          <w:rFonts w:ascii="仿宋_GB2312" w:hAnsi="仿宋_GB2312" w:cs="仿宋_GB2312" w:eastAsia="仿宋_GB2312"/>
          <w:sz w:val="24"/>
        </w:rPr>
        <w:t>个工作日内退还履约保证金。</w:t>
      </w:r>
    </w:p>
    <w:p>
      <w:pPr>
        <w:pStyle w:val="null3"/>
        <w:jc w:val="both"/>
      </w:pPr>
      <w:r>
        <w:rPr>
          <w:rFonts w:ascii="仿宋_GB2312" w:hAnsi="仿宋_GB2312" w:cs="仿宋_GB2312" w:eastAsia="仿宋_GB2312"/>
          <w:sz w:val="24"/>
        </w:rPr>
        <w:t>发生以下情况之一，履约保证金将不予退还或依保函追索：</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1）  投标有效期内，投标人在政府采购活动中有违法、违规行为；</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2） 投标人提供虚假材料谋取中标、成交的；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3） 与采购人、其他投标人或者采购代理机构恶意串通的；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5）投标人在投标活动中有违反法律、违反政策规定行为的；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7）成交人在投标活动中有违反法律法规政策规定行为的；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8）中标人擅自转包（全部或者部分）、转让的；</w:t>
      </w:r>
    </w:p>
    <w:p>
      <w:pPr>
        <w:pStyle w:val="null3"/>
        <w:ind w:firstLine="360"/>
        <w:jc w:val="both"/>
      </w:pPr>
      <w:r>
        <w:rPr>
          <w:rFonts w:ascii="仿宋_GB2312" w:hAnsi="仿宋_GB2312" w:cs="仿宋_GB2312" w:eastAsia="仿宋_GB2312"/>
          <w:sz w:val="24"/>
        </w:rPr>
        <w:t>（</w:t>
      </w:r>
      <w:r>
        <w:rPr>
          <w:rFonts w:ascii="仿宋_GB2312" w:hAnsi="仿宋_GB2312" w:cs="仿宋_GB2312" w:eastAsia="仿宋_GB2312"/>
          <w:sz w:val="24"/>
        </w:rPr>
        <w:t>9）中标人在投标活动中有违反法律、违反政策规定行为的。</w:t>
      </w:r>
    </w:p>
    <w:p>
      <w:pPr>
        <w:pStyle w:val="null3"/>
        <w:jc w:val="both"/>
      </w:pPr>
      <w:r>
        <w:rPr>
          <w:rFonts w:ascii="仿宋_GB2312" w:hAnsi="仿宋_GB2312" w:cs="仿宋_GB2312" w:eastAsia="仿宋_GB2312"/>
          <w:sz w:val="28"/>
          <w:b/>
        </w:rPr>
        <w:t>七、付款方式</w:t>
      </w:r>
    </w:p>
    <w:p>
      <w:pPr>
        <w:pStyle w:val="null3"/>
        <w:ind w:firstLine="482"/>
        <w:jc w:val="both"/>
      </w:pPr>
      <w:r>
        <w:rPr>
          <w:rFonts w:ascii="仿宋_GB2312" w:hAnsi="仿宋_GB2312" w:cs="仿宋_GB2312" w:eastAsia="仿宋_GB2312"/>
          <w:sz w:val="24"/>
          <w:b/>
        </w:rPr>
        <w:t>本合同甲丙之间采用第</w:t>
      </w:r>
      <w:r>
        <w:rPr>
          <w:rFonts w:ascii="仿宋_GB2312" w:hAnsi="仿宋_GB2312" w:cs="仿宋_GB2312" w:eastAsia="仿宋_GB2312"/>
          <w:sz w:val="24"/>
          <w:b/>
        </w:rPr>
        <w:t>_______种付款方式。</w:t>
      </w:r>
      <w:r>
        <w:rPr>
          <w:rFonts w:ascii="仿宋_GB2312" w:hAnsi="仿宋_GB2312" w:cs="仿宋_GB2312" w:eastAsia="仿宋_GB2312"/>
          <w:sz w:val="24"/>
          <w:b/>
        </w:rPr>
        <w:t>如遇寒暑假、财政资金未及时到位或财政指标相关调整等情况，支付时限相应顺延。</w:t>
      </w:r>
    </w:p>
    <w:p>
      <w:pPr>
        <w:pStyle w:val="null3"/>
        <w:ind w:firstLine="480"/>
        <w:jc w:val="both"/>
      </w:pPr>
      <w:r>
        <w:rPr>
          <w:rFonts w:ascii="仿宋_GB2312" w:hAnsi="仿宋_GB2312" w:cs="仿宋_GB2312" w:eastAsia="仿宋_GB2312"/>
          <w:sz w:val="24"/>
        </w:rPr>
        <w:t>（一）采取预付款的：</w:t>
      </w:r>
    </w:p>
    <w:p>
      <w:pPr>
        <w:pStyle w:val="null3"/>
        <w:ind w:firstLine="480"/>
        <w:jc w:val="both"/>
      </w:pPr>
      <w:r>
        <w:rPr>
          <w:rFonts w:ascii="仿宋_GB2312" w:hAnsi="仿宋_GB2312" w:cs="仿宋_GB2312" w:eastAsia="仿宋_GB2312"/>
          <w:sz w:val="24"/>
        </w:rPr>
        <w:t>1. 预付款金额为50万（含）以上</w:t>
      </w:r>
    </w:p>
    <w:p>
      <w:pPr>
        <w:pStyle w:val="null3"/>
        <w:ind w:firstLine="480"/>
        <w:jc w:val="both"/>
      </w:pPr>
      <w:r>
        <w:rPr>
          <w:rFonts w:ascii="仿宋_GB2312" w:hAnsi="仿宋_GB2312" w:cs="仿宋_GB2312" w:eastAsia="仿宋_GB2312"/>
          <w:sz w:val="24"/>
        </w:rPr>
        <w:t>本合同生效后，丙方向甲方提供有效期至少涵盖本合同指定到货时间点的预付款等额银行保函或者保险保函后，甲方应在</w:t>
      </w:r>
      <w:r>
        <w:rPr>
          <w:rFonts w:ascii="仿宋_GB2312" w:hAnsi="仿宋_GB2312" w:cs="仿宋_GB2312" w:eastAsia="仿宋_GB2312"/>
          <w:sz w:val="24"/>
        </w:rPr>
        <w:t>10个工作日内向丙方支付合同总金额的</w:t>
      </w:r>
      <w:r>
        <w:rPr>
          <w:rFonts w:ascii="仿宋_GB2312" w:hAnsi="仿宋_GB2312" w:cs="仿宋_GB2312" w:eastAsia="仿宋_GB2312"/>
          <w:sz w:val="24"/>
        </w:rPr>
        <w:t>70%的</w:t>
      </w:r>
      <w:r>
        <w:rPr>
          <w:rFonts w:ascii="仿宋_GB2312" w:hAnsi="仿宋_GB2312" w:cs="仿宋_GB2312" w:eastAsia="仿宋_GB2312"/>
          <w:sz w:val="24"/>
        </w:rPr>
        <w:t>预付款，即人民币</w:t>
      </w:r>
      <w:r>
        <w:rPr>
          <w:rFonts w:ascii="仿宋_GB2312" w:hAnsi="仿宋_GB2312" w:cs="仿宋_GB2312" w:eastAsia="仿宋_GB2312"/>
          <w:sz w:val="24"/>
        </w:rPr>
        <w:t xml:space="preserve">   </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货物分批到货</w:t>
      </w:r>
      <w:r>
        <w:rPr>
          <w:rFonts w:ascii="仿宋_GB2312" w:hAnsi="仿宋_GB2312" w:cs="仿宋_GB2312" w:eastAsia="仿宋_GB2312"/>
          <w:sz w:val="24"/>
        </w:rPr>
        <w:t>，</w:t>
      </w:r>
      <w:r>
        <w:rPr>
          <w:rFonts w:ascii="仿宋_GB2312" w:hAnsi="仿宋_GB2312" w:cs="仿宋_GB2312" w:eastAsia="仿宋_GB2312"/>
          <w:sz w:val="24"/>
        </w:rPr>
        <w:t>甲方收到每批（台</w:t>
      </w:r>
      <w:r>
        <w:rPr>
          <w:rFonts w:ascii="仿宋_GB2312" w:hAnsi="仿宋_GB2312" w:cs="仿宋_GB2312" w:eastAsia="仿宋_GB2312"/>
          <w:sz w:val="24"/>
        </w:rPr>
        <w:t>/套）货物并验收合格</w:t>
      </w:r>
      <w:r>
        <w:rPr>
          <w:rFonts w:ascii="仿宋_GB2312" w:hAnsi="仿宋_GB2312" w:cs="仿宋_GB2312" w:eastAsia="仿宋_GB2312"/>
          <w:sz w:val="24"/>
        </w:rPr>
        <w:t>，取得丙方开具的合法有效的代理服务费和货物销售增值税发票后</w:t>
      </w:r>
      <w:r>
        <w:rPr>
          <w:rFonts w:ascii="仿宋_GB2312" w:hAnsi="仿宋_GB2312" w:cs="仿宋_GB2312" w:eastAsia="仿宋_GB2312"/>
          <w:sz w:val="24"/>
        </w:rPr>
        <w:t>15个工作日内，</w:t>
      </w:r>
      <w:r>
        <w:rPr>
          <w:rFonts w:ascii="仿宋_GB2312" w:hAnsi="仿宋_GB2312" w:cs="仿宋_GB2312" w:eastAsia="仿宋_GB2312"/>
          <w:sz w:val="24"/>
        </w:rPr>
        <w:t>向丙方支付该批（台</w:t>
      </w:r>
      <w:r>
        <w:rPr>
          <w:rFonts w:ascii="仿宋_GB2312" w:hAnsi="仿宋_GB2312" w:cs="仿宋_GB2312" w:eastAsia="仿宋_GB2312"/>
          <w:sz w:val="24"/>
        </w:rPr>
        <w:t>/套）货物合同金额的30%</w:t>
      </w:r>
      <w:r>
        <w:rPr>
          <w:rFonts w:ascii="仿宋_GB2312" w:hAnsi="仿宋_GB2312" w:cs="仿宋_GB2312" w:eastAsia="仿宋_GB2312"/>
          <w:sz w:val="24"/>
        </w:rPr>
        <w:t>，即人民币</w:t>
      </w:r>
      <w:r>
        <w:rPr>
          <w:rFonts w:ascii="仿宋_GB2312" w:hAnsi="仿宋_GB2312" w:cs="仿宋_GB2312" w:eastAsia="仿宋_GB2312"/>
          <w:sz w:val="24"/>
        </w:rPr>
        <w:t xml:space="preserve">   </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丙方收到甲方的预付款后，且乙方向丙方提供有效期至少涵盖本合同指定到货时间点的预付款等额银行保函或者保险保函后，丙方应在</w:t>
      </w:r>
      <w:r>
        <w:rPr>
          <w:rFonts w:ascii="仿宋_GB2312" w:hAnsi="仿宋_GB2312" w:cs="仿宋_GB2312" w:eastAsia="仿宋_GB2312"/>
          <w:sz w:val="24"/>
        </w:rPr>
        <w:t>7个工作日内将该笔款项全额向乙方支付。如果乙方没有提供相关保函，则预付款将在货物到达合同约定地点后支付给乙方。</w:t>
      </w:r>
    </w:p>
    <w:p>
      <w:pPr>
        <w:pStyle w:val="null3"/>
        <w:numPr>
          <w:ilvl w:val="0"/>
          <w:numId w:val="2"/>
        </w:numPr>
        <w:jc w:val="both"/>
      </w:pPr>
      <w:r>
        <w:rPr>
          <w:rFonts w:ascii="仿宋_GB2312" w:hAnsi="仿宋_GB2312" w:cs="仿宋_GB2312" w:eastAsia="仿宋_GB2312"/>
          <w:sz w:val="24"/>
        </w:rPr>
        <w:t>预付款金额为</w:t>
      </w:r>
      <w:r>
        <w:rPr>
          <w:rFonts w:ascii="仿宋_GB2312" w:hAnsi="仿宋_GB2312" w:cs="仿宋_GB2312" w:eastAsia="仿宋_GB2312"/>
          <w:sz w:val="24"/>
        </w:rPr>
        <w:t>50万以下</w:t>
      </w:r>
    </w:p>
    <w:p>
      <w:pPr>
        <w:pStyle w:val="null3"/>
        <w:ind w:firstLine="480"/>
        <w:jc w:val="both"/>
      </w:pPr>
      <w:r>
        <w:rPr>
          <w:rFonts w:ascii="仿宋_GB2312" w:hAnsi="仿宋_GB2312" w:cs="仿宋_GB2312" w:eastAsia="仿宋_GB2312"/>
          <w:sz w:val="24"/>
        </w:rPr>
        <w:t>本合同生效后，甲方应在</w:t>
      </w:r>
      <w:r>
        <w:rPr>
          <w:rFonts w:ascii="仿宋_GB2312" w:hAnsi="仿宋_GB2312" w:cs="仿宋_GB2312" w:eastAsia="仿宋_GB2312"/>
          <w:sz w:val="24"/>
        </w:rPr>
        <w:t>10个工作日内向丙方支付合同总金额的 %的预付款，即人民币   元；</w:t>
      </w:r>
    </w:p>
    <w:p>
      <w:pPr>
        <w:pStyle w:val="null3"/>
        <w:ind w:firstLine="480"/>
        <w:jc w:val="both"/>
      </w:pPr>
      <w:r>
        <w:rPr>
          <w:rFonts w:ascii="仿宋_GB2312" w:hAnsi="仿宋_GB2312" w:cs="仿宋_GB2312" w:eastAsia="仿宋_GB2312"/>
          <w:sz w:val="24"/>
        </w:rPr>
        <w:t>甲方收到本合同约定的所有货物并验收合格，取得丙方开具的合法有效的代理服务费和货物销售增值税发票后</w:t>
      </w:r>
      <w:r>
        <w:rPr>
          <w:rFonts w:ascii="仿宋_GB2312" w:hAnsi="仿宋_GB2312" w:cs="仿宋_GB2312" w:eastAsia="仿宋_GB2312"/>
          <w:sz w:val="24"/>
        </w:rPr>
        <w:t>15个工作日内，向丙方支付合同总金额的  %，即人民币   元。</w:t>
      </w:r>
    </w:p>
    <w:p>
      <w:pPr>
        <w:pStyle w:val="null3"/>
        <w:ind w:firstLine="480"/>
        <w:jc w:val="both"/>
      </w:pPr>
      <w:r>
        <w:rPr>
          <w:rFonts w:ascii="仿宋_GB2312" w:hAnsi="仿宋_GB2312" w:cs="仿宋_GB2312" w:eastAsia="仿宋_GB2312"/>
          <w:sz w:val="24"/>
        </w:rPr>
        <w:t>（二）采取货到付款的：</w:t>
      </w:r>
    </w:p>
    <w:p>
      <w:pPr>
        <w:pStyle w:val="null3"/>
        <w:ind w:firstLine="480"/>
        <w:jc w:val="both"/>
      </w:pPr>
      <w:r>
        <w:rPr>
          <w:rFonts w:ascii="仿宋_GB2312" w:hAnsi="仿宋_GB2312" w:cs="仿宋_GB2312" w:eastAsia="仿宋_GB2312"/>
          <w:sz w:val="24"/>
        </w:rPr>
        <w:t>甲方收到本合同约定的所有货物并验收合格，取得丙方开具的合法有效的代理服务费和货物销售增值税发票后</w:t>
      </w:r>
      <w:r>
        <w:rPr>
          <w:rFonts w:ascii="仿宋_GB2312" w:hAnsi="仿宋_GB2312" w:cs="仿宋_GB2312" w:eastAsia="仿宋_GB2312"/>
          <w:sz w:val="24"/>
        </w:rPr>
        <w:t>15个工作日内，按合同约定金额付款。</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无论甲丙之间采取何种付款方式，本合同全部货款根据丙乙双方协议由丙方向乙方支付。</w:t>
      </w:r>
    </w:p>
    <w:p>
      <w:pPr>
        <w:pStyle w:val="null3"/>
        <w:jc w:val="both"/>
      </w:pPr>
      <w:r>
        <w:rPr>
          <w:rFonts w:ascii="仿宋_GB2312" w:hAnsi="仿宋_GB2312" w:cs="仿宋_GB2312" w:eastAsia="仿宋_GB2312"/>
          <w:sz w:val="28"/>
          <w:b/>
        </w:rPr>
        <w:t>八、货物验收</w:t>
      </w:r>
    </w:p>
    <w:p>
      <w:pPr>
        <w:pStyle w:val="null3"/>
        <w:ind w:firstLine="480"/>
        <w:jc w:val="both"/>
      </w:pPr>
      <w:r>
        <w:rPr>
          <w:rFonts w:ascii="仿宋_GB2312" w:hAnsi="仿宋_GB2312" w:cs="仿宋_GB2312" w:eastAsia="仿宋_GB2312"/>
          <w:sz w:val="24"/>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rPr>
        <w:t>（二）验收时间，根据合同约定的时间，由供应商提出申请，采购人确认的时间验收。</w:t>
      </w:r>
      <w:r>
        <w:rPr>
          <w:rFonts w:ascii="仿宋_GB2312" w:hAnsi="仿宋_GB2312" w:cs="仿宋_GB2312" w:eastAsia="仿宋_GB2312"/>
          <w:sz w:val="24"/>
        </w:rPr>
        <w:t>货物分批到货的，依采购人申请，分别进行验收。</w:t>
      </w:r>
      <w:r>
        <w:rPr>
          <w:rFonts w:ascii="仿宋_GB2312" w:hAnsi="仿宋_GB2312" w:cs="仿宋_GB2312" w:eastAsia="仿宋_GB2312"/>
          <w:sz w:val="24"/>
        </w:rPr>
        <w:t>质保期</w:t>
      </w:r>
      <w:r>
        <w:rPr>
          <w:rFonts w:ascii="仿宋_GB2312" w:hAnsi="仿宋_GB2312" w:cs="仿宋_GB2312" w:eastAsia="仿宋_GB2312"/>
          <w:sz w:val="24"/>
        </w:rPr>
        <w:t>按各批次验收之日起分别计算</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rPr>
        <w:t>（四）验收程序。采购合同约定的履约验收条件成就时，供应商先组织内部自验，自验合格后及时向采购人书面提出履约验收申请。</w:t>
      </w:r>
    </w:p>
    <w:p>
      <w:pPr>
        <w:pStyle w:val="null3"/>
        <w:ind w:firstLine="480"/>
        <w:jc w:val="both"/>
      </w:pPr>
      <w:r>
        <w:rPr>
          <w:rFonts w:ascii="仿宋_GB2312" w:hAnsi="仿宋_GB2312" w:cs="仿宋_GB2312" w:eastAsia="仿宋_GB2312"/>
          <w:sz w:val="24"/>
        </w:rPr>
        <w:t>采购人自收到验收申请之日起</w:t>
      </w:r>
      <w:r>
        <w:rPr>
          <w:rFonts w:ascii="仿宋_GB2312" w:hAnsi="仿宋_GB2312" w:cs="仿宋_GB2312" w:eastAsia="仿宋_GB2312"/>
          <w:sz w:val="24"/>
        </w:rPr>
        <w:t>7</w:t>
      </w:r>
      <w:r>
        <w:rPr>
          <w:rFonts w:ascii="仿宋_GB2312" w:hAnsi="仿宋_GB2312" w:cs="仿宋_GB2312" w:eastAsia="仿宋_GB2312"/>
          <w:sz w:val="24"/>
        </w:rPr>
        <w:t>个工作日内启动项目验收，并向供应商发送验收通知。技术复杂、专业性强的采购项目，验收准备时间可适当延长。</w:t>
      </w:r>
    </w:p>
    <w:p>
      <w:pPr>
        <w:pStyle w:val="null3"/>
        <w:ind w:firstLine="480"/>
        <w:jc w:val="both"/>
      </w:pPr>
      <w:r>
        <w:rPr>
          <w:rFonts w:ascii="仿宋_GB2312" w:hAnsi="仿宋_GB2312" w:cs="仿宋_GB2312" w:eastAsia="仿宋_GB2312"/>
          <w:sz w:val="24"/>
        </w:rPr>
        <w:t>履约验收小组根据履约验收方案，对供应商提供的货物（工程</w:t>
      </w:r>
      <w:r>
        <w:rPr>
          <w:rFonts w:ascii="仿宋_GB2312" w:hAnsi="仿宋_GB2312" w:cs="仿宋_GB2312" w:eastAsia="仿宋_GB2312"/>
          <w:sz w:val="24"/>
        </w:rPr>
        <w:t>或者</w:t>
      </w:r>
      <w:r>
        <w:rPr>
          <w:rFonts w:ascii="仿宋_GB2312" w:hAnsi="仿宋_GB2312" w:cs="仿宋_GB2312" w:eastAsia="仿宋_GB2312"/>
          <w:sz w:val="24"/>
        </w:rPr>
        <w:t>服务）按照履约验收基本依据对每一项技术、服务、安全标准的履约情况进行确认。分节点、分期验收的，根据采购合同和项目特点进行分节点、分期验收。</w:t>
      </w:r>
    </w:p>
    <w:p>
      <w:pPr>
        <w:pStyle w:val="null3"/>
        <w:ind w:firstLine="480"/>
        <w:jc w:val="both"/>
      </w:pPr>
      <w:r>
        <w:rPr>
          <w:rFonts w:ascii="仿宋_GB2312" w:hAnsi="仿宋_GB2312" w:cs="仿宋_GB2312" w:eastAsia="仿宋_GB2312"/>
          <w:sz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both"/>
      </w:pPr>
      <w:r>
        <w:rPr>
          <w:rFonts w:ascii="仿宋_GB2312" w:hAnsi="仿宋_GB2312" w:cs="仿宋_GB2312" w:eastAsia="仿宋_GB2312"/>
          <w:sz w:val="24"/>
        </w:rPr>
        <w:t>（五）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rPr>
        <w:t>（六）验收结果。除涉密情形外，采购人在履约验收结束后出具验收意见并在</w:t>
      </w:r>
      <w:r>
        <w:rPr>
          <w:rFonts w:ascii="仿宋_GB2312" w:hAnsi="仿宋_GB2312" w:cs="仿宋_GB2312" w:eastAsia="仿宋_GB2312"/>
          <w:sz w:val="24"/>
        </w:rPr>
        <w:t>3</w:t>
      </w:r>
      <w:r>
        <w:rPr>
          <w:rFonts w:ascii="仿宋_GB2312" w:hAnsi="仿宋_GB2312" w:cs="仿宋_GB2312" w:eastAsia="仿宋_GB2312"/>
          <w:sz w:val="24"/>
        </w:rPr>
        <w:t>个工作日内将履约验收结果信息向社会公开。</w:t>
      </w:r>
    </w:p>
    <w:p>
      <w:pPr>
        <w:pStyle w:val="null3"/>
        <w:ind w:firstLine="480"/>
        <w:jc w:val="both"/>
      </w:pPr>
      <w:r>
        <w:rPr>
          <w:rFonts w:ascii="仿宋_GB2312" w:hAnsi="仿宋_GB2312" w:cs="仿宋_GB2312" w:eastAsia="仿宋_GB2312"/>
          <w:sz w:val="24"/>
        </w:rPr>
        <w:t>（七）乙方必须按时供货并完成验收，逾期安装验收的，乙方须按每日万分之五的比例给付违约金给甲方。</w:t>
      </w:r>
    </w:p>
    <w:p>
      <w:pPr>
        <w:pStyle w:val="null3"/>
        <w:jc w:val="both"/>
      </w:pPr>
      <w:r>
        <w:rPr>
          <w:rFonts w:ascii="仿宋_GB2312" w:hAnsi="仿宋_GB2312" w:cs="仿宋_GB2312" w:eastAsia="仿宋_GB2312"/>
          <w:sz w:val="24"/>
        </w:rPr>
        <w:t>乙方必须按时供货并完成验收，逾期安装验收的，乙方须按每日万分之五的比例给付违约金给甲方。</w:t>
      </w:r>
    </w:p>
    <w:p>
      <w:pPr>
        <w:pStyle w:val="null3"/>
        <w:jc w:val="both"/>
      </w:pPr>
      <w:r>
        <w:rPr>
          <w:rFonts w:ascii="仿宋_GB2312" w:hAnsi="仿宋_GB2312" w:cs="仿宋_GB2312" w:eastAsia="仿宋_GB2312"/>
          <w:sz w:val="28"/>
          <w:b/>
        </w:rPr>
        <w:t>九、违约责任</w:t>
      </w:r>
    </w:p>
    <w:p>
      <w:pPr>
        <w:pStyle w:val="null3"/>
        <w:ind w:firstLine="480"/>
        <w:jc w:val="both"/>
      </w:pPr>
      <w:r>
        <w:rPr>
          <w:rFonts w:ascii="仿宋_GB2312" w:hAnsi="仿宋_GB2312" w:cs="仿宋_GB2312" w:eastAsia="仿宋_GB2312"/>
          <w:sz w:val="24"/>
        </w:rPr>
        <w:t>（一）乙方非因不可抗力导致不能按时到货的违约责任</w:t>
      </w:r>
    </w:p>
    <w:p>
      <w:pPr>
        <w:pStyle w:val="null3"/>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both"/>
      </w:pPr>
      <w:r>
        <w:rPr>
          <w:rFonts w:ascii="仿宋_GB2312" w:hAnsi="仿宋_GB2312" w:cs="仿宋_GB2312" w:eastAsia="仿宋_GB2312"/>
          <w:sz w:val="24"/>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both"/>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30天以上，甲方有权终止合同，并要求乙方支付相应的违约金或赔偿由此给甲方造成的损失（以二者中孰高者为准）。</w:t>
      </w:r>
    </w:p>
    <w:p>
      <w:pPr>
        <w:pStyle w:val="null3"/>
        <w:ind w:firstLine="480"/>
        <w:jc w:val="both"/>
      </w:pPr>
      <w:r>
        <w:rPr>
          <w:rFonts w:ascii="仿宋_GB2312" w:hAnsi="仿宋_GB2312" w:cs="仿宋_GB2312" w:eastAsia="仿宋_GB2312"/>
          <w:sz w:val="24"/>
        </w:rPr>
        <w:t>（四）因乙方、丙方的原因给甲方造成损害，由乙方（及</w:t>
      </w:r>
      <w:r>
        <w:rPr>
          <w:rFonts w:ascii="仿宋_GB2312" w:hAnsi="仿宋_GB2312" w:cs="仿宋_GB2312" w:eastAsia="仿宋_GB2312"/>
          <w:sz w:val="24"/>
        </w:rPr>
        <w:t>/或原厂商）和丙方各自承担对应责任。</w:t>
      </w:r>
    </w:p>
    <w:p>
      <w:pPr>
        <w:pStyle w:val="null3"/>
        <w:ind w:firstLine="480"/>
        <w:jc w:val="both"/>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both"/>
      </w:pPr>
      <w:r>
        <w:rPr>
          <w:rFonts w:ascii="仿宋_GB2312" w:hAnsi="仿宋_GB2312" w:cs="仿宋_GB2312" w:eastAsia="仿宋_GB2312"/>
          <w:sz w:val="24"/>
        </w:rPr>
        <w:t>（六）</w:t>
      </w:r>
      <w:r>
        <w:rPr>
          <w:rFonts w:ascii="仿宋_GB2312" w:hAnsi="仿宋_GB2312" w:cs="仿宋_GB2312" w:eastAsia="仿宋_GB2312"/>
          <w:sz w:val="24"/>
        </w:rPr>
        <w:t>质保期</w:t>
      </w:r>
      <w:r>
        <w:rPr>
          <w:rFonts w:ascii="仿宋_GB2312" w:hAnsi="仿宋_GB2312" w:cs="仿宋_GB2312" w:eastAsia="仿宋_GB2312"/>
          <w:sz w:val="24"/>
        </w:rPr>
        <w:t>内，未能按合同的约定提供维修服务或不能在承诺时间内修复故障，甲方有权聘请第三方进行维修，由此产生的费用和损失由乙方承担。</w:t>
      </w:r>
    </w:p>
    <w:p>
      <w:pPr>
        <w:pStyle w:val="null3"/>
        <w:ind w:firstLine="480"/>
        <w:jc w:val="both"/>
      </w:pPr>
      <w:r>
        <w:rPr>
          <w:rFonts w:ascii="仿宋_GB2312" w:hAnsi="仿宋_GB2312" w:cs="仿宋_GB2312" w:eastAsia="仿宋_GB2312"/>
          <w:sz w:val="24"/>
        </w:rPr>
        <w:t>（七）乙方、丙方开具的增值税专用发票或普通发票符合以下情形之一的，甲方有权延迟支付应付款项，并要求乙方重新提供合格、正确且正式的发票，且不承担任何违约责任，乙方各项义务仍按合同约定履行：</w:t>
      </w:r>
    </w:p>
    <w:p>
      <w:pPr>
        <w:pStyle w:val="null3"/>
        <w:ind w:firstLine="480"/>
        <w:jc w:val="both"/>
      </w:pPr>
      <w:r>
        <w:rPr>
          <w:rFonts w:ascii="仿宋_GB2312" w:hAnsi="仿宋_GB2312" w:cs="仿宋_GB2312" w:eastAsia="仿宋_GB2312"/>
          <w:sz w:val="24"/>
        </w:rPr>
        <w:t>1、开具虚假、作废、无效发票或因违反国家法律法规开具、提供发票的；</w:t>
      </w:r>
    </w:p>
    <w:p>
      <w:pPr>
        <w:pStyle w:val="null3"/>
        <w:ind w:firstLine="480"/>
        <w:jc w:val="both"/>
      </w:pPr>
      <w:r>
        <w:rPr>
          <w:rFonts w:ascii="仿宋_GB2312" w:hAnsi="仿宋_GB2312" w:cs="仿宋_GB2312" w:eastAsia="仿宋_GB2312"/>
          <w:sz w:val="24"/>
        </w:rPr>
        <w:t>2、开具发票种类错误，开具发票税率与合同约定不符；</w:t>
      </w:r>
    </w:p>
    <w:p>
      <w:pPr>
        <w:pStyle w:val="null3"/>
        <w:ind w:firstLine="480"/>
        <w:jc w:val="both"/>
      </w:pPr>
      <w:r>
        <w:rPr>
          <w:rFonts w:ascii="仿宋_GB2312" w:hAnsi="仿宋_GB2312" w:cs="仿宋_GB2312" w:eastAsia="仿宋_GB2312"/>
          <w:sz w:val="24"/>
        </w:rPr>
        <w:t>3、发票上的信息错误的；</w:t>
      </w:r>
    </w:p>
    <w:p>
      <w:pPr>
        <w:pStyle w:val="null3"/>
        <w:ind w:firstLine="480"/>
        <w:jc w:val="both"/>
      </w:pPr>
      <w:r>
        <w:rPr>
          <w:rFonts w:ascii="仿宋_GB2312" w:hAnsi="仿宋_GB2312" w:cs="仿宋_GB2312" w:eastAsia="仿宋_GB2312"/>
          <w:sz w:val="24"/>
        </w:rPr>
        <w:t>4、因乙方延迟送达、开具错误等原因造成发票认证失败等其他情况；</w:t>
      </w:r>
    </w:p>
    <w:p>
      <w:pPr>
        <w:pStyle w:val="null3"/>
        <w:ind w:firstLine="480"/>
        <w:jc w:val="both"/>
      </w:pPr>
      <w:r>
        <w:rPr>
          <w:rFonts w:ascii="仿宋_GB2312" w:hAnsi="仿宋_GB2312" w:cs="仿宋_GB2312" w:eastAsia="仿宋_GB2312"/>
          <w:sz w:val="24"/>
        </w:rPr>
        <w:t>如乙方和丙方拒绝重新提供或提供的发票仍不符合法律法规和监管规定的要求，甲方有权解除本合同，并要求乙方和丙方承担由此对甲方造成的全部损失。</w:t>
      </w:r>
    </w:p>
    <w:p>
      <w:pPr>
        <w:pStyle w:val="null3"/>
        <w:ind w:firstLine="480"/>
        <w:jc w:val="both"/>
      </w:pPr>
      <w:r>
        <w:rPr>
          <w:rFonts w:ascii="仿宋_GB2312" w:hAnsi="仿宋_GB2312" w:cs="仿宋_GB2312" w:eastAsia="仿宋_GB2312"/>
          <w:sz w:val="24"/>
        </w:rPr>
        <w:t>（八）乙方和丙方违约造成甲方的费用增加和损失，甲方有权从未支付的合同剩余款项中直接扣除。如未支付的合同剩余款项不足以弥补甲方上述费用和损失，乙方应按甲方要求向甲方支付不足部分款项。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both"/>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jc w:val="both"/>
      </w:pPr>
      <w:r>
        <w:rPr>
          <w:rFonts w:ascii="仿宋_GB2312" w:hAnsi="仿宋_GB2312" w:cs="仿宋_GB2312" w:eastAsia="仿宋_GB2312"/>
          <w:sz w:val="28"/>
          <w:b/>
        </w:rPr>
        <w:t>十、质量鉴定</w:t>
      </w:r>
    </w:p>
    <w:p>
      <w:pPr>
        <w:pStyle w:val="null3"/>
        <w:ind w:firstLine="480"/>
        <w:jc w:val="both"/>
      </w:pPr>
      <w:r>
        <w:rPr>
          <w:rFonts w:ascii="仿宋_GB2312" w:hAnsi="仿宋_GB2312" w:cs="仿宋_GB2312" w:eastAsia="仿宋_GB2312"/>
          <w:sz w:val="24"/>
        </w:rPr>
        <w:t>因设备的质量问题发生争议，由国家和当地政府指定的技术单位进行质量鉴定，该鉴定结论是终局的，买卖双方应当接受。</w:t>
      </w:r>
    </w:p>
    <w:p>
      <w:pPr>
        <w:pStyle w:val="null3"/>
        <w:jc w:val="both"/>
      </w:pPr>
      <w:r>
        <w:rPr>
          <w:rFonts w:ascii="仿宋_GB2312" w:hAnsi="仿宋_GB2312" w:cs="仿宋_GB2312" w:eastAsia="仿宋_GB2312"/>
          <w:sz w:val="28"/>
          <w:b/>
        </w:rPr>
        <w:t>十一、争议解决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jc w:val="both"/>
      </w:pPr>
      <w:r>
        <w:rPr>
          <w:rFonts w:ascii="仿宋_GB2312" w:hAnsi="仿宋_GB2312" w:cs="仿宋_GB2312" w:eastAsia="仿宋_GB2312"/>
          <w:sz w:val="28"/>
          <w:b/>
        </w:rPr>
        <w:t>十二、合同生效</w:t>
      </w:r>
    </w:p>
    <w:p>
      <w:pPr>
        <w:pStyle w:val="null3"/>
        <w:ind w:firstLine="480"/>
        <w:jc w:val="both"/>
      </w:pPr>
      <w:r>
        <w:rPr>
          <w:rFonts w:ascii="仿宋_GB2312" w:hAnsi="仿宋_GB2312" w:cs="仿宋_GB2312" w:eastAsia="仿宋_GB2312"/>
          <w:sz w:val="24"/>
        </w:rPr>
        <w:t>本合同经甲方、乙方、丙方及鉴证四方签字、盖章并在甲方收到乙方的履约保证金后，合同即生效。</w:t>
      </w:r>
    </w:p>
    <w:p>
      <w:pPr>
        <w:pStyle w:val="null3"/>
        <w:ind w:firstLine="480"/>
        <w:jc w:val="both"/>
      </w:pPr>
      <w:r>
        <w:rPr>
          <w:rFonts w:ascii="仿宋_GB2312" w:hAnsi="仿宋_GB2312" w:cs="仿宋_GB2312" w:eastAsia="仿宋_GB2312"/>
          <w:sz w:val="24"/>
        </w:rPr>
        <w:t>本合同一式捌份，甲方、乙方、丙方各执贰份，招标机构及财政采购监管部门各执壹份，均具有同等效力。</w:t>
      </w:r>
    </w:p>
    <w:p>
      <w:pPr>
        <w:pStyle w:val="null3"/>
        <w:jc w:val="both"/>
      </w:pPr>
      <w:r>
        <w:rPr>
          <w:rFonts w:ascii="仿宋_GB2312" w:hAnsi="仿宋_GB2312" w:cs="仿宋_GB2312" w:eastAsia="仿宋_GB2312"/>
          <w:sz w:val="28"/>
          <w:b/>
        </w:rPr>
        <w:t>十三、其它</w:t>
      </w:r>
    </w:p>
    <w:p>
      <w:pPr>
        <w:pStyle w:val="null3"/>
        <w:ind w:firstLine="480"/>
        <w:jc w:val="both"/>
      </w:pPr>
      <w:r>
        <w:rPr>
          <w:rFonts w:ascii="仿宋_GB2312" w:hAnsi="仿宋_GB2312" w:cs="仿宋_GB2312" w:eastAsia="仿宋_GB2312"/>
          <w:sz w:val="24"/>
        </w:rPr>
        <w:t>（一）甲方和乙方应当自中标通知书发出之日起</w:t>
      </w:r>
      <w:r>
        <w:rPr>
          <w:rFonts w:ascii="仿宋_GB2312" w:hAnsi="仿宋_GB2312" w:cs="仿宋_GB2312" w:eastAsia="仿宋_GB2312"/>
          <w:sz w:val="24"/>
        </w:rPr>
        <w:t>5个工作日内，按照招标文件和中标人投标文件的规定，双方签订书面合同。如超过期限未签合同，应重新招标或顺延下一中标候选人。</w:t>
      </w:r>
    </w:p>
    <w:p>
      <w:pPr>
        <w:pStyle w:val="null3"/>
        <w:spacing w:after="120"/>
        <w:ind w:firstLine="480"/>
        <w:jc w:val="both"/>
      </w:pPr>
      <w:r>
        <w:rPr>
          <w:rFonts w:ascii="仿宋_GB2312" w:hAnsi="仿宋_GB2312" w:cs="仿宋_GB2312" w:eastAsia="仿宋_GB2312"/>
          <w:sz w:val="24"/>
        </w:rPr>
        <w:t>（二）根据《海南大学免税进口科教用品管理办法（试行）》（海大办</w:t>
      </w:r>
      <w:r>
        <w:rPr>
          <w:rFonts w:ascii="仿宋_GB2312" w:hAnsi="仿宋_GB2312" w:cs="仿宋_GB2312" w:eastAsia="仿宋_GB2312"/>
          <w:sz w:val="24"/>
        </w:rPr>
        <w:t>[2022]3号）要求：中标后（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pPr>
        <w:pStyle w:val="null3"/>
        <w:jc w:val="center"/>
      </w:pPr>
      <w:r>
        <w:rPr>
          <w:rFonts w:ascii="仿宋_GB2312" w:hAnsi="仿宋_GB2312" w:cs="仿宋_GB2312" w:eastAsia="仿宋_GB2312"/>
          <w:sz w:val="24"/>
          <w:b/>
        </w:rPr>
        <w:t>服务费率表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50"/>
        <w:gridCol w:w="1095"/>
        <w:gridCol w:w="1425"/>
        <w:gridCol w:w="960"/>
        <w:gridCol w:w="960"/>
        <w:gridCol w:w="930"/>
        <w:gridCol w:w="990"/>
        <w:gridCol w:w="1140"/>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进口货物国内合同金额（人民币</w:t>
            </w:r>
            <w:r>
              <w:rPr>
                <w:rFonts w:ascii="仿宋_GB2312" w:hAnsi="仿宋_GB2312" w:cs="仿宋_GB2312" w:eastAsia="仿宋_GB2312"/>
                <w:sz w:val="24"/>
              </w:rPr>
              <w:t>/单位：万元）</w:t>
            </w:r>
          </w:p>
        </w:tc>
        <w:tc>
          <w:tcPr>
            <w:tcW w:type="dxa" w:w="1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最低价（</w:t>
            </w:r>
            <w:r>
              <w:rPr>
                <w:rFonts w:ascii="仿宋_GB2312" w:hAnsi="仿宋_GB2312" w:cs="仿宋_GB2312" w:eastAsia="仿宋_GB2312"/>
                <w:sz w:val="24"/>
              </w:rPr>
              <w:t>20万元以下）</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20--65</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65--130</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130--200</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200--400</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400以上</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代理进口服务费率（百分比）</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3000元</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0.90%</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询价（但不高于</w:t>
            </w:r>
            <w:r>
              <w:rPr>
                <w:rFonts w:ascii="仿宋_GB2312" w:hAnsi="仿宋_GB2312" w:cs="仿宋_GB2312" w:eastAsia="仿宋_GB2312"/>
                <w:sz w:val="24"/>
              </w:rPr>
              <w:t>0.9%）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询价（但不高于</w:t>
            </w:r>
            <w:r>
              <w:rPr>
                <w:rFonts w:ascii="仿宋_GB2312" w:hAnsi="仿宋_GB2312" w:cs="仿宋_GB2312" w:eastAsia="仿宋_GB2312"/>
                <w:sz w:val="24"/>
              </w:rPr>
              <w:t>0.9%）</w:t>
            </w:r>
          </w:p>
        </w:tc>
      </w:tr>
    </w:tbl>
    <w:p>
      <w:pPr>
        <w:pStyle w:val="null3"/>
        <w:spacing w:after="120"/>
        <w:jc w:val="both"/>
      </w:pPr>
      <w:r>
        <w:rPr>
          <w:rFonts w:ascii="仿宋_GB2312" w:hAnsi="仿宋_GB2312" w:cs="仿宋_GB2312" w:eastAsia="仿宋_GB2312"/>
          <w:sz w:val="24"/>
        </w:rPr>
        <w:t>备注：代理进口服务费应当包含在投标人所投进口产品货物报价中，投标人应当充分考虑报价。采购人后续不承担任何费用。</w:t>
      </w:r>
    </w:p>
    <w:p>
      <w:pPr>
        <w:pStyle w:val="null3"/>
        <w:jc w:val="both"/>
      </w:pPr>
      <w:r>
        <w:rPr>
          <w:rFonts w:ascii="仿宋_GB2312" w:hAnsi="仿宋_GB2312" w:cs="仿宋_GB2312" w:eastAsia="仿宋_GB2312"/>
          <w:sz w:val="24"/>
        </w:rPr>
        <w:t>本合同的外贸代理服务费率为，外贸代理服务费为元。</w:t>
      </w:r>
    </w:p>
    <w:p>
      <w:pPr>
        <w:pStyle w:val="null3"/>
        <w:spacing w:after="120"/>
        <w:jc w:val="both"/>
      </w:pPr>
      <w:r>
        <w:rPr>
          <w:rFonts w:ascii="仿宋_GB2312" w:hAnsi="仿宋_GB2312" w:cs="仿宋_GB2312" w:eastAsia="仿宋_GB2312"/>
          <w:sz w:val="24"/>
        </w:rPr>
        <w:t>附：中标通知书、中标清单</w:t>
      </w:r>
    </w:p>
    <w:p>
      <w:pPr>
        <w:pStyle w:val="null3"/>
        <w:jc w:val="both"/>
      </w:pPr>
      <w:r>
        <w:rPr>
          <w:rFonts w:ascii="仿宋_GB2312" w:hAnsi="仿宋_GB2312" w:cs="仿宋_GB2312" w:eastAsia="仿宋_GB2312"/>
          <w:sz w:val="24"/>
        </w:rPr>
        <w:t>（以下无正文为签字页）</w:t>
      </w:r>
    </w:p>
    <w:p>
      <w:pPr>
        <w:pStyle w:val="null3"/>
        <w:jc w:val="both"/>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统一社会信用代码：</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jc w:val="both"/>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jc w:val="both"/>
      </w:pPr>
      <w:r>
        <w:rPr>
          <w:rFonts w:ascii="仿宋_GB2312" w:hAnsi="仿宋_GB2312" w:cs="仿宋_GB2312" w:eastAsia="仿宋_GB2312"/>
          <w:sz w:val="24"/>
        </w:rPr>
        <w:t>使用单位确认签名：</w:t>
      </w:r>
    </w:p>
    <w:p>
      <w:pPr>
        <w:pStyle w:val="null3"/>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jc w:val="both"/>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ind w:right="30"/>
        <w:jc w:val="both"/>
      </w:pPr>
      <w:r>
        <w:rPr>
          <w:rFonts w:ascii="仿宋_GB2312" w:hAnsi="仿宋_GB2312" w:cs="仿宋_GB2312" w:eastAsia="仿宋_GB2312"/>
          <w:sz w:val="24"/>
        </w:rPr>
        <w:t>统一社会信用代码：</w:t>
      </w:r>
      <w:r>
        <w:rPr>
          <w:rFonts w:ascii="仿宋_GB2312" w:hAnsi="仿宋_GB2312" w:cs="仿宋_GB2312" w:eastAsia="仿宋_GB2312"/>
          <w:sz w:val="21"/>
        </w:rPr>
        <w:t>12460000428200732M</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4"/>
        </w:rPr>
        <w:t>丙方：</w:t>
      </w:r>
    </w:p>
    <w:p>
      <w:pPr>
        <w:pStyle w:val="null3"/>
        <w:jc w:val="both"/>
      </w:pPr>
      <w:r>
        <w:rPr>
          <w:rFonts w:ascii="仿宋_GB2312" w:hAnsi="仿宋_GB2312" w:cs="仿宋_GB2312" w:eastAsia="仿宋_GB2312"/>
          <w:sz w:val="24"/>
        </w:rPr>
        <w:t>统一社会信用代码：</w:t>
      </w:r>
    </w:p>
    <w:p>
      <w:pPr>
        <w:pStyle w:val="null3"/>
        <w:jc w:val="both"/>
      </w:pP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法定代表人：</w:t>
      </w:r>
    </w:p>
    <w:p>
      <w:pPr>
        <w:pStyle w:val="null3"/>
        <w:jc w:val="both"/>
      </w:pPr>
      <w:r>
        <w:rPr>
          <w:rFonts w:ascii="仿宋_GB2312" w:hAnsi="仿宋_GB2312" w:cs="仿宋_GB2312" w:eastAsia="仿宋_GB2312"/>
          <w:sz w:val="24"/>
        </w:rPr>
        <w:t>委托代理人：</w:t>
      </w:r>
    </w:p>
    <w:p>
      <w:pPr>
        <w:pStyle w:val="null3"/>
        <w:jc w:val="both"/>
      </w:pP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开户银行：</w:t>
      </w:r>
    </w:p>
    <w:p>
      <w:pPr>
        <w:pStyle w:val="null3"/>
        <w:jc w:val="both"/>
      </w:pPr>
      <w:r>
        <w:rPr>
          <w:rFonts w:ascii="仿宋_GB2312" w:hAnsi="仿宋_GB2312" w:cs="仿宋_GB2312" w:eastAsia="仿宋_GB2312"/>
          <w:sz w:val="24"/>
        </w:rPr>
        <w:t>银行账号：</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sz w:val="24"/>
        </w:rPr>
        <w:t>招标机构：</w:t>
      </w:r>
    </w:p>
    <w:p>
      <w:pPr>
        <w:pStyle w:val="null3"/>
        <w:jc w:val="both"/>
      </w:pPr>
      <w:r>
        <w:rPr>
          <w:rFonts w:ascii="仿宋_GB2312" w:hAnsi="仿宋_GB2312" w:cs="仿宋_GB2312" w:eastAsia="仿宋_GB2312"/>
          <w:sz w:val="24"/>
        </w:rPr>
        <w:t>统一社会信用代码：</w:t>
      </w:r>
    </w:p>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left"/>
      </w:pPr>
      <w:r>
        <w:rPr>
          <w:rFonts w:ascii="仿宋_GB2312" w:hAnsi="仿宋_GB2312" w:cs="仿宋_GB2312" w:eastAsia="仿宋_GB2312"/>
          <w:sz w:val="28"/>
          <w:b/>
        </w:rPr>
        <w:t>合同通用条款</w:t>
      </w:r>
    </w:p>
    <w:p>
      <w:pPr>
        <w:pStyle w:val="null3"/>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2）“合同价”系指根据合同约定，乙方在完全履行合同义务后甲方应付给乙方的价格。</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4）“服务”系指根据合同约定乙方承担与供货有关的所有辅助服务，如运输、保险以及其它的服务，如安装、调试、提供技术援助、培训及其他类似的义务。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8）“丙方”系采购合同中甲方确定的外贸代理服务机构。</w:t>
      </w:r>
    </w:p>
    <w:p>
      <w:pPr>
        <w:pStyle w:val="null3"/>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ind w:firstLine="482"/>
        <w:jc w:val="both"/>
      </w:pPr>
      <w:r>
        <w:rPr>
          <w:rFonts w:ascii="仿宋_GB2312" w:hAnsi="仿宋_GB2312" w:cs="仿宋_GB2312" w:eastAsia="仿宋_GB2312"/>
          <w:sz w:val="24"/>
          <w:b/>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现场交货：乙方负责办理运输和保险，将货物（含软件及相关服务）运抵现场。有关运输和保险的一切费用由乙方承担。所有货物（含软件及相关服务）运抵现场的日期为交货日期。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合同生效后，免税自用进口设备由丙方自行办妥免税购汇批文，</w:t>
      </w:r>
      <w:r>
        <w:rPr>
          <w:rFonts w:ascii="仿宋_GB2312" w:hAnsi="仿宋_GB2312" w:cs="仿宋_GB2312" w:eastAsia="仿宋_GB2312"/>
          <w:sz w:val="24"/>
        </w:rPr>
        <w:t>（甲方提供有关证明文件），仪器设备到达目的地，经安装、调试、技术培训后，投标人向业主提请仪器设备验收。采购人在接到投标人通知的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丙方应按甲方提供的“要求一览表”中给用户供货的中标清单，分别填写发票，并注明合同号码，乙方填写“货物验收单”（注明发票号码），不免税自用进口设备：甲方只接受国内合法有效的货物销售增值税发票；免税自用进口设备：甲方只接受国内合法有效的货物销售增值税发票。</w:t>
      </w:r>
    </w:p>
    <w:p>
      <w:pPr>
        <w:pStyle w:val="null3"/>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2）根据货物（含软件及相关服务）的低劣程度、损坏程度以及甲方遭受损失的数额，经买卖双方商定降低货物（含软件及相关服务）的价格。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w:t>
      </w:r>
      <w:r>
        <w:rPr>
          <w:rFonts w:ascii="仿宋_GB2312" w:hAnsi="仿宋_GB2312" w:cs="仿宋_GB2312" w:eastAsia="仿宋_GB2312"/>
          <w:sz w:val="24"/>
        </w:rPr>
        <w:t>上述</w:t>
      </w:r>
      <w:r>
        <w:rPr>
          <w:rFonts w:ascii="仿宋_GB2312" w:hAnsi="仿宋_GB2312" w:cs="仿宋_GB2312" w:eastAsia="仿宋_GB2312"/>
          <w:sz w:val="24"/>
        </w:rPr>
        <w:t>索赔应视为已被乙方接受。若乙方未能在甲方提出索赔通知后</w:t>
      </w:r>
      <w:r>
        <w:rPr>
          <w:rFonts w:ascii="仿宋_GB2312" w:hAnsi="仿宋_GB2312" w:cs="仿宋_GB2312" w:eastAsia="仿宋_GB2312"/>
          <w:sz w:val="24"/>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rPr>
        <w:t>金额</w:t>
      </w:r>
      <w:r>
        <w:rPr>
          <w:rFonts w:ascii="仿宋_GB2312" w:hAnsi="仿宋_GB2312" w:cs="仿宋_GB2312" w:eastAsia="仿宋_GB2312"/>
          <w:sz w:val="24"/>
        </w:rPr>
        <w:t>。如果这些金额不足以补偿索赔金额，甲方有权向乙方提出不足部分的补偿。</w:t>
      </w:r>
    </w:p>
    <w:p>
      <w:pPr>
        <w:pStyle w:val="null3"/>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如果双方中任何一方由于战争、严重火灾、水灾、台风和地震以及其他经双方同意属于不可抗力的事故，致使合同履行受阻时，履行合同的期限应予以延长，延长的期限应相当于事故所影响的时间。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中国政府根据现行税法对乙方和丙方征收的与本合同有关的一切税费均由乙方和丙方承担。</w:t>
      </w:r>
    </w:p>
    <w:p>
      <w:pPr>
        <w:pStyle w:val="null3"/>
        <w:ind w:firstLine="480"/>
        <w:jc w:val="both"/>
      </w:pPr>
      <w:r>
        <w:rPr>
          <w:rFonts w:ascii="仿宋_GB2312" w:hAnsi="仿宋_GB2312" w:cs="仿宋_GB2312" w:eastAsia="仿宋_GB2312"/>
          <w:sz w:val="24"/>
        </w:rPr>
        <w:t>17.3 在中国境外发生的与执行本合同有关的一切税费均由乙方承担。</w:t>
      </w:r>
    </w:p>
    <w:p>
      <w:pPr>
        <w:pStyle w:val="null3"/>
        <w:ind w:firstLine="482"/>
        <w:jc w:val="both"/>
      </w:pPr>
      <w:r>
        <w:rPr>
          <w:rFonts w:ascii="仿宋_GB2312" w:hAnsi="仿宋_GB2312" w:cs="仿宋_GB2312" w:eastAsia="仿宋_GB2312"/>
          <w:sz w:val="24"/>
          <w:b/>
        </w:rPr>
        <w:t>18．争议解决</w:t>
      </w:r>
    </w:p>
    <w:p>
      <w:pPr>
        <w:pStyle w:val="null3"/>
        <w:ind w:firstLine="480"/>
        <w:jc w:val="both"/>
      </w:pPr>
      <w:r>
        <w:rPr>
          <w:rFonts w:ascii="仿宋_GB2312" w:hAnsi="仿宋_GB2312" w:cs="仿宋_GB2312" w:eastAsia="仿宋_GB2312"/>
          <w:sz w:val="24"/>
        </w:rPr>
        <w:t>18.l 买卖双方应通过友好协商，解决在执行本合同中所发生的或与本合同有关的一切争端，如果协商仍得不到解决，任何一方均可向甲方所在地人民法院起诉。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在诉讼期间，除正在进行诉讼的部分外，合同其他部分可继续执行。</w:t>
      </w:r>
    </w:p>
    <w:p>
      <w:pPr>
        <w:pStyle w:val="null3"/>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2）如果乙方未能履行合同规定的其他义务。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未经甲方事先书面同意，乙方全部或部分转包、转让、分包合同的，甲方有权没收履约保证金并有权要求乙方按合同总额的</w:t>
      </w:r>
      <w:r>
        <w:rPr>
          <w:rFonts w:ascii="仿宋_GB2312" w:hAnsi="仿宋_GB2312" w:cs="仿宋_GB2312" w:eastAsia="仿宋_GB2312"/>
          <w:sz w:val="24"/>
        </w:rPr>
        <w:t>20%支付违约金</w:t>
      </w:r>
    </w:p>
    <w:p>
      <w:pPr>
        <w:pStyle w:val="null3"/>
        <w:ind w:firstLine="420"/>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ind w:firstLine="482"/>
        <w:jc w:val="both"/>
      </w:pPr>
      <w:r>
        <w:rPr>
          <w:rFonts w:ascii="仿宋_GB2312" w:hAnsi="仿宋_GB2312" w:cs="仿宋_GB2312" w:eastAsia="仿宋_GB2312"/>
          <w:sz w:val="24"/>
          <w:b/>
        </w:rPr>
        <w:t>23．合同生效及其他</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rPr>
        <w:t>24. 合同适用</w:t>
      </w:r>
    </w:p>
    <w:p>
      <w:pPr>
        <w:pStyle w:val="null3"/>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center"/>
      </w:pPr>
      <w:r>
        <w:rPr>
          <w:rFonts w:ascii="仿宋_GB2312" w:hAnsi="仿宋_GB2312" w:cs="仿宋_GB2312" w:eastAsia="仿宋_GB2312"/>
          <w:sz w:val="28"/>
          <w:b/>
        </w:rPr>
        <w:t>廉洁责任书</w:t>
      </w:r>
    </w:p>
    <w:p>
      <w:pPr>
        <w:pStyle w:val="null3"/>
        <w:ind w:firstLine="560"/>
        <w:jc w:val="both"/>
      </w:pPr>
      <w:r>
        <w:rPr>
          <w:rFonts w:ascii="仿宋_GB2312" w:hAnsi="仿宋_GB2312" w:cs="仿宋_GB2312" w:eastAsia="仿宋_GB2312"/>
          <w:sz w:val="28"/>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rPr>
        <w:t>1、严格遵守国家有关法律法规及相关政策，以及廉洁从业的各项规定。</w:t>
      </w:r>
    </w:p>
    <w:p>
      <w:pPr>
        <w:pStyle w:val="null3"/>
        <w:ind w:firstLine="560"/>
        <w:jc w:val="both"/>
      </w:pPr>
      <w:r>
        <w:rPr>
          <w:rFonts w:ascii="仿宋_GB2312" w:hAnsi="仿宋_GB2312" w:cs="仿宋_GB2312" w:eastAsia="仿宋_GB2312"/>
          <w:sz w:val="28"/>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both"/>
        <w:outlineLvl w:val="1"/>
      </w:pPr>
      <w:r>
        <w:rPr>
          <w:rFonts w:ascii="仿宋_GB2312" w:hAnsi="仿宋_GB2312" w:cs="仿宋_GB2312" w:eastAsia="仿宋_GB2312"/>
          <w:sz w:val="28"/>
        </w:rPr>
        <w:t>承</w:t>
      </w:r>
      <w:r>
        <w:rPr>
          <w:rFonts w:ascii="仿宋_GB2312" w:hAnsi="仿宋_GB2312" w:cs="仿宋_GB2312" w:eastAsia="仿宋_GB2312"/>
          <w:sz w:val="28"/>
        </w:rPr>
        <w:t>诺</w:t>
      </w:r>
      <w:r>
        <w:rPr>
          <w:rFonts w:ascii="仿宋_GB2312" w:hAnsi="仿宋_GB2312" w:cs="仿宋_GB2312" w:eastAsia="仿宋_GB2312"/>
          <w:sz w:val="28"/>
        </w:rPr>
        <w:t>人：</w:t>
      </w:r>
      <w:r>
        <w:rPr>
          <w:rFonts w:ascii="仿宋_GB2312" w:hAnsi="仿宋_GB2312" w:cs="仿宋_GB2312" w:eastAsia="仿宋_GB2312"/>
          <w:sz w:val="28"/>
        </w:rPr>
        <w:t xml:space="preserve">              </w:t>
      </w:r>
      <w:r>
        <w:rPr>
          <w:rFonts w:ascii="仿宋_GB2312" w:hAnsi="仿宋_GB2312" w:cs="仿宋_GB2312" w:eastAsia="仿宋_GB2312"/>
          <w:sz w:val="28"/>
        </w:rPr>
        <w:t>（法定代表人签字或盖章）</w:t>
      </w:r>
    </w:p>
    <w:p>
      <w:pPr>
        <w:pStyle w:val="null3"/>
        <w:ind w:firstLine="560"/>
        <w:jc w:val="both"/>
      </w:pPr>
      <w:r>
        <w:rPr>
          <w:rFonts w:ascii="仿宋_GB2312" w:hAnsi="仿宋_GB2312" w:cs="仿宋_GB2312" w:eastAsia="仿宋_GB2312"/>
          <w:sz w:val="28"/>
        </w:rPr>
        <w:t>承诺单位：</w:t>
      </w:r>
      <w:r>
        <w:rPr>
          <w:rFonts w:ascii="仿宋_GB2312" w:hAnsi="仿宋_GB2312" w:cs="仿宋_GB2312" w:eastAsia="仿宋_GB2312"/>
          <w:sz w:val="28"/>
        </w:rPr>
        <w:t xml:space="preserve">              </w:t>
      </w:r>
      <w:r>
        <w:rPr>
          <w:rFonts w:ascii="仿宋_GB2312" w:hAnsi="仿宋_GB2312" w:cs="仿宋_GB2312" w:eastAsia="仿宋_GB2312"/>
          <w:sz w:val="28"/>
        </w:rPr>
        <w:t>（盖章）</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ind w:firstLine="480"/>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16.13其他要求：一、本项目中要求提供的有关证书、文件等证明材料均以扫描件加盖公章为准，如涉及的证书、证件正在办理延期、换证、变更和年审等无法提供的，应提供相关部门办理事项的证明材料。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 七、★本项目采购需求中如有产品属于政府采购节能产品、环境标识产品实施品目清单中政府强制采购的产品，投标人投标时须按照品目清单中的政府强制采购的产品进行投标，且须提供国家确认的认证机构出具的、处于有效期之内的节能产品、环境标识产品认证证书（高校、科研院所采购的科研仪器设备除外）。</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如所投产品为进口产品</w:t>
            </w:r>
          </w:p>
        </w:tc>
        <w:tc>
          <w:tcPr>
            <w:tcW w:type="dxa" w:w="3322"/>
          </w:tcPr>
          <w:p>
            <w:pPr>
              <w:pStyle w:val="null3"/>
              <w:jc w:val="left"/>
            </w:pPr>
            <w:r>
              <w:rPr>
                <w:rFonts w:ascii="仿宋_GB2312" w:hAnsi="仿宋_GB2312" w:cs="仿宋_GB2312" w:eastAsia="仿宋_GB2312"/>
              </w:rPr>
              <w:t>需提供产品制造厂家对投标产品的授权书或具有授权权限的代理商对产品的有效授权书 ，须保证授权链条的完整性(提供证件复印件加盖公章)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其他材料 供应商应提交的相关证明材料 相关资格证明材料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投标人已完成成功类似案例一览表 开标（报价）一览表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投标人已完成成功类似案例一览表 开标（报价）一览表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商业信誉、财务会计制度、缴纳税收和社保的承诺函 封面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投标人已完成成功类似案例一览表 中小企业声明函 商务应答表 自觉抵制政府采购领域商业贿赂行为承诺书 封面 商业信誉、财务会计制度、缴纳税收和社保的承诺函 投标人诚信守法承诺书 廉洁责任书 相关资格证明材料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1.阻抗分析仪 一、配置清单 1、阻抗分析仪1台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2、基础测试夹具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阻抗分析仪： 1.1 可测量参数应至少包括：阻抗、导纳、串联电感、并联电感、串联电容、并联电容、串联电阻、并联电阻、电抗、电导、电纳、品质因数；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频率分辨率不高于5mHz；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测量准确性在20-30℃下不超过±10 ppm；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▲阻抗测量范围包含0.2 Ohm~30 kOhm；</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输出特征阻抗为50±0.1 Ohm；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最大直流偏置电流不低于100mA；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直流偏置电流分辨率不高于2μA；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直流偏置电压在0.3-40V之间可调；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直流偏置电压分辨率不高于1mV；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具有直流偏置监控功能；</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具有扫频功能；</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最大扫频点数不低于1501；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支持连续扫频；</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▲支持触发测量；</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▲触发测量模式须包括内部、外部、总线、按键触发；</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支持测量结果内部平均；</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 最大平均次数不低于100次；</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 最大读数光标数量不低于5个；</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 基本精度不超过1%。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基础测试夹具： 2.1 基础测试夹具应包含引脚元件测量夹具、贴片元件测量夹具及对应的校准件各一件；</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基础测试夹具与阻抗分析仪接口兼容；</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基础测试夹具特征阻抗为50±0.1 Ω。</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2.矢量网络分析仪 一、配置清单 1、矢量网络分析仪 1台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矢量网络分析仪： 1.3 频率分辨率不超过2Hz；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包含≥1个内部射频源；</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扫描速度不小于100 pts/ms；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全频段动态范围不低于100dB；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2GHz以下频段校正后反射误差绝对值不高于0.005；</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2GHz以下频段校正后传输误差绝对值不高于0.05；</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系统最大输出功率的全频段最小值不低于0dBm；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功率水平精度全频段不超过±4dB；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功率水平线性度全频段不超过±0.75dB；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最大输入电压：DC不低于30V（正负向），AC不低于+27dBm；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二次和三次谐波强度全频段不超过-20dBc，10MHz以上频段不超过-25dBc；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测量功率分辨率不大于0.01dB；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最大可设置测量功率不低于+20 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最小可设置测量功率不高于-100 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测试端口噪声水平全频段不高于-100dBm，10MHz以上频段不超过-125dBm；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迹线噪声幅度全频段不高于0.005 dB rms，10MHz以上频段不超过0.002 dB rms；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 迹线噪声相位全频段不高于0.07 deg rms，10MHz以上频段不超过0.01 deg rms；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 接收机相噪在1GHz下典型值不超过-100 dBc/Hz。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3.射频功率放大器 一、配置清单 1、射频功率放大器主机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1.1 ▲额定功率不低于250W；</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1dB压缩点不低于200W；</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▲增益不低于54dB；</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增益平稳度不超过±2dB；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▲最大占空比不低于20%；</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▲最大脉冲宽度不低于300ms；</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脉冲上升时间与下降时间均不大于0.5μs；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门上升时间与下降时间均不大于0.5μs；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门延迟不超过1μs；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奇次谐波不超过-10dBc，偶次谐波不超过-20dBc；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杂散不超过-70dBc；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输出噪声：热噪声以上不超过10dB；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特征阻抗50 Ohm；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相位变异：≤10 deg；</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相位稳定性：100ms脉冲偏移不超过1°；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最大射频输入不低于10dBm；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可在220V/50Hz单相市电下使用；</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 射频输出接口为N型；</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 射频输入、门信号、射频样本接口为BNC-k；</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 信号接口为DB25。</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4.示波器 一、配置清单 1、示波器及频率选件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1.4 50 Ω下模拟带宽不低于1 GHz；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1 MΩ 下模拟带宽不低于500MHz；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上升时间（典型值，10/90%）不高于0.5 ns；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50 Ω 下输入灵敏度下限不低于1 mV/格，上限不低于1 V/格；</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1 MΩ下输入灵敏度下限不低于1 mV/格，上限不低于5 V/格；</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▲具有20MHz和200MHz模拟滤波功能；</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数字滤波带宽下限不高于20MHz；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DC-1GHz频段通道间隔离度不低于0dB；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50Ω 下最大输入电压的双边绝对值不小于5V；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1 MΩ 下最大输入电压不低于30 Vrms（交流）、40 Vmax（直流，双边绝对值）；</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50 Ω 下偏置范围±4V；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1MΩ 、1V/格灵敏度下偏置范围±100V；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▲垂直分辨率不低于10bit，高分辨率模式下不低于16bit；</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DC-1GHz频段通道间隔离度不低于40dB；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50 Ohm下，1V/格输入灵敏度下，本底噪声水平不高于10mV；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 时基范围应在1ns/格~1h/格之间可调，且应具备滚动模式；</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 噪声密度不高于-160dBm/Hz；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 信噪比不低于108dB；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1.23 1GHz下，100kHz频偏的相位噪声不高于120dBc/Hz。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5.频谱分析仪 一、配置清单 1.频谱分析仪主机及噪声系数测量选件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2.与频谱仪主机配套的噪声源 1个</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频谱分析仪主机及噪声系数测量选件一套： 1.2 温度稳定性不超出2ppm；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▲老化率不超出1ppm/年；</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扫频连续可调范围下限不低于10Hz；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频率分辨率不高于0.1Hz；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扫频不确定度不高于0.01%；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扫频触发延迟范围应包含-150~500ms；</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频谱分析带宽不低于25MHz；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最大安全输入功率（平均总功率）不低于30dBm/1W；</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频谱分析仪及选件应具备噪声源接口和噪声系数测量软件；</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频谱分析仪需内置前置放大器；</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平均噪声水平（DANL）不高于-145 dBm@1GHz；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1GHz中心+10kHz频偏下相位噪声不高于-114dBc/Hz；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50MHz下绝对幅值不确定度不高于0.36dB；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射频输入端口最大驻波比不超过2.2；</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全频带1dB压缩点不低于0dBm。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与频谱仪主机配套的噪声源一个： 2.1 最高工作频率不低于18GHz；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ENR范围4.5~6.5dB；</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最大驻波比不高于1.22。</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6.直流电源分析仪 一、配置清单 1、直流电源分析仪主机 1套</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2. 电压表精度：误差不高于0.05%，分辨率不低于16bit</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安培计精度：误差不高于0.05%，分辨率不低于16bit</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4.内置任意波、示波器、数据记录仪功能</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5.示波器最大采样率不低于50kHz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6.示波器缓冲区不小于64kpts/通道</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7.数据记录仪记录间隔在75ms~60s之间可调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8.数据记录仪采样率不低于50kHz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9.数据记录仪支持连续记录</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▲任意波支持用户自定义波形</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任意波自定义波形最大点数不低于512个</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可在220V/50Hz市电下使用</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7.精密型直流电源模块 一、配置清单 1、精密型直流电源模块 1个</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2. 额定输出电流：≥20A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高电压下电压不确定度≤0.03%±12mV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大电流下电流不确定度≤0.075%±4mA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6.纹波电压rms≤1mV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7.纹波电流rms≤4mA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8.纹波电压峰峰值≤6mV</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8.任意波发生器 一、配置清单 1、任意波信号发生器 1台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3. ▲连续波频率范围：1 mHz~50MHz</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4.50Ω 输出电压1mV~10V可调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5.高阻抗输出电压2mV~20V可调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6.50Ω 偏置电压在-5V~+5V可调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7.高阻抗偏置电压在-10V~+10V可调</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8.电压精度不高于1%</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9.电压分辨率不少于4位</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12.任意波分辨率14bit以上</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相位噪声：不高于 -110dBc/Hz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残余时钟噪声：不高于-60dBm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脉冲波上升/下降时间：不高于0.625*脉冲周期</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脉冲波过冲≤2%</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17.可在220V/50Hz市电下使用</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9.矢量信号源 一、配置清单 1、矢量信号源主机 1台</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1.3 ▲输出功率在-127dBm~+18dBm可调</w:t>
            </w:r>
          </w:p>
        </w:tc>
        <w:tc>
          <w:tcPr>
            <w:tcW w:type="dxa" w:w="831"/>
          </w:tcPr>
          <w:p>
            <w:pPr>
              <w:pStyle w:val="null3"/>
              <w:jc w:val="right"/>
            </w:pPr>
            <w:r>
              <w:rPr>
                <w:rFonts w:ascii="仿宋_GB2312" w:hAnsi="仿宋_GB2312" w:cs="仿宋_GB2312" w:eastAsia="仿宋_GB2312"/>
              </w:rPr>
              <w:t>2.22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单边带相噪SSB在1GHz中心+20kHz频偏下不高于-120dBc；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谐波强度不高于-30dBc；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非谐波强度不高于-76dBc；</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内部I/Q调制下，最大调制带宽不低于250MHz；</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ARB存储深度不低于64 MSa；</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频率误差不高于0.5ppm；</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支持参考频率的输入与输出；</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幅度调制残差不大于0.05%；</w:t>
            </w:r>
          </w:p>
        </w:tc>
        <w:tc>
          <w:tcPr>
            <w:tcW w:type="dxa" w:w="831"/>
          </w:tcPr>
          <w:p>
            <w:pPr>
              <w:pStyle w:val="null3"/>
              <w:jc w:val="right"/>
            </w:pPr>
            <w:r>
              <w:rPr>
                <w:rFonts w:ascii="仿宋_GB2312" w:hAnsi="仿宋_GB2312" w:cs="仿宋_GB2312" w:eastAsia="仿宋_GB2312"/>
              </w:rPr>
              <w:t>0.21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9.4T小鼠离体脑容积线圈 一、配置清单 1、9.4T小鼠离体脑容积线圈 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容积线圈；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2.收/发一体线圈；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▲内径13 mm ±3mm；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z轴长度30 mm ±5mm；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6.线圈具有调频机构，在工作频率左右连续可调且单边可调范围不小于2MHz；</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7.线圈机械结构材质：工程塑料、环氧树脂、无磁性金属或合金材料；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8.线圈电路工艺：PCB、FPC、锡焊；</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9.最小反射系数不高于0.1；</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▲图像信噪比≥1000，均匀性≥85%。</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5T 猪脑体线圈 一、配置清单 1. 5T猪脑体线圈1个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1、≥12通道相控阵阵列线圈；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2、接收线圈；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3、▲FOV：A/P≥100mm;S/I≥100mm;R/L≥100mm；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5、线圈机械结构材质：工程塑料、环氧树脂、无磁性金属或合金材料；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6、线圈电路工艺：CNC、PCB、FPC；</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7、最小反射系数不高于0.1；</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9、前置LNA增益≥28dB，噪声系数≤0.5dB，输入反射系数0.92 dB±0.05dB；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11、▲信噪比≥1000,图像均匀性≥85%。</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9.4T离体猴脑线圈 一、配置清单 1、9.4T离体猴脑线圈 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≥4通道相控阵阵列线圈；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接收线圈；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▲内径72 mm ±3mm；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▲z轴长度120 mm ±5mm；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线圈具有调频机构，在工作频率左右连续可调且单边可调范围不小于2MHz；</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线圈机械结构材质：工程塑料、环氧树脂、无磁性金属或合金材料；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线圈电路工艺：PCB、FPC、锡焊；</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最小反射系数不高于0.1；</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▲图像信噪比≥1000，均匀性≥85%。</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峰值功率分析仪 一、配置清单 1、功率分析仪主机一套；峰值/连续波功率探头1个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主机： 1.1 单通道</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最小可测脉冲宽度不短于1μs；</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▲对数模式下，最高测量显示分辨率不低于0.001dB；</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▲线性模式下，最高测量显示分辨率不低于4位；</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相对偏值范围-100dB-100dB；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上升时间不超过0.1μs；</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最高可测脉冲频率不低于3MHz；</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 时基范围2ns/div-3600s/div；</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触发电平范围-20dBm-+20dBm；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 可在220V/50Hz市电下使用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▲具备外部和内部触发功能；</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峰值/连续波功率探头： 2.2 ▲脉冲功率测量范围-20dBm~20dBm；</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最大端口驻波比1.15±0.05；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上升时间不高于1μs；</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校准因子不确定度不超出±5%；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使用N型连接器。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14.衰减器 一、配置清单 1、程控衰减器 1台；30dB大功率衰减器 1台；防静电工作台 2套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（一）程控衰减器： 3. ▲频率范围DC~26.5GHz</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插入损耗≤3.5dB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驻波比小于等于2.0</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配套N(f)-3.5mm(m)转接头</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提供上门技术指导支持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(二)30dB大功率衰减器： 2. ▲衰减精度不超出±2dB</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▲频率范围DC~26.5GHz</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最大驻波比1.5±0.3</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提供上门技术指导支持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（三）防静电工作台 1.工业级加厚防静电工作台，长1500-2000mm，宽800-1000mm，高700-1000mm，承载能力：≥500kg；白色LED照明、AC排插、抽屉、桌面和搁板为耐磨复合板材</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2.实验台主体采用铝合金结构。</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3.实验台台面采用E1级三聚氰胺贴面胶合板，厚20-30mm。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4.框架：材质采用截面边长为40-60mm的工业铝型材和铁质方管搭配，表面氧化处理成本色。</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5.封边条：采用PVC封边条,所有板材均全封边处理。</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6.台支柱：采用截面边长为70-80mm工业铝型材，表面氧化处理成本色。</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7.框架连接件：框架连接构件采用铝合金压铸件，表面抛光后喷塑为绿色。</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8.电气连接：安全保护：接地保护，漏电保护（动作电流＜30mA）,过载保护（10A）提供9个3孔220V/10A电源插座，电源插座板采用铝型材制作，表面氧化处理成本色。</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9.每张工作台配一把防静电椅子，防静电椅为带有椅背和轮子的防静电 皮革升降转椅，配备有防爆压杆和防爆垫片。</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5T 23Na脑部线圈 一、配置清单 1、5T 23Na脑部线圈 1个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1.1 发射通道使用双通道鸟笼线圈；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接收通道使用8阵列线圈；</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线圈机械结构材质：工程塑料、环氧树脂、无磁性金属或合金材料；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线圈电路工艺：CNC、PCB、FPC；</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最小反射系数不高于0.1；</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前置LNA增益≥25dB，噪声系数≤2dB；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 ▲信噪比≥1000，图像均匀性≥85%。</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16.腔内摄像系统5T版 一、配置清单 1.腔内摄像系统5T版1套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1.4 摄像频谱波段：可见光或红外光；</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机械结构材质：无磁性金属或合金材料、橡胶、工程塑料；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▲可通过定制传输线将视频信号输出至搭载Windows操作系统的电脑终端；</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需要包含定制固定架用于摄像机的固定。</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17.腔内摄像系统9.4T版 一、配置清单 1.腔内摄像系统9.4T版1套。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1.4摄像频谱波段：可见光或红外光；</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1.5机械结构材质：无磁性金属或合金材料、橡胶、工程塑料；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▲可通过定制传输线将视频信号输出至搭载Windows操作系统的电脑终端；</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1.7需要包含定制固定架用于摄像机的固定。</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18.线圈开发接口设备 一、配置清单 1、5.0T线圈开发接口设备 2套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2、9.4T线圈开发设备 5套</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1、5.0T线圈开发接口设备 1.1、设备的插头为定制款</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1.2、射频通道数不少于12个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1.3、需随附引脚定义说明手册</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1.4、设备应包含CoilID识别码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1.5、设备应包含长度不少于0.5m的延长线</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1.6、需支持接收/发射线圈和仅接收线圈的开发</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1.7、设备中每个通道需装有低噪声放大器模块1个，噪声系数不高于1.5dB，增益不低于25dB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2、9.4T线圈开发设备 2.1、设备的插头为定制款，</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2.2、设备应包含长度不少于0.2m的延长线</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2.3、需支持仅接收线圈的开发</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2.4、设备需内置balun电路</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2.5、设备应具备收/发切换功能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19.控温保温水箱 一、配置清单 1、保温水箱主机一台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1、温度范围：室温+10-100℃</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2、温度波动：±0.05℃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3、内槽尺寸：约 275mm×190mm×120mm（长宽深）</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4、平均升温速率：1℃/min</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20.压缩气体减压阀 一、配置清单 压缩气体减压阀一个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1.单表/无调压手柄/输入4MPa输出0.4~0.45MPa</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21.三通气体混配器 一、配置清单 三通气体混配器一个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1、每分钟通气量为2L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2、适用压力0.5mpa</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22.动物麻醉机 一、配置清单 1、麻醉机主机一台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2.▲具备APL阀安全泄压功能，带有刻度标识，可快速设定气道压；同时可一键关闭。</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3.带有快速充氧功能，供手术急救时快速清除管路中的麻醉气体。</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4.▲配备彩色气道压力表，具有绿、黄和红三种不同颜色标识且循环呼吸系统和非循环呼吸系统的压力均可监测，压力监测范围-20-+100 cmH2O。</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5.▲具备二氧化碳吸收系统，容量≥2100mL，滑轨式拆卸.</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6.▲工作温度范围在10-35℃，具有防意外开启锁定结构和关闭状态安全保护结构。</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7.具备单向吸气阀和呼气阀，可以清晰的观察动物呼吸状态.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8.制氧机、氧气瓶、中央气源均可作为麻醉机气源。</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9.带有麻醉废气过滤罐；有效吸收量高达200g, 22mm通用进气接口。</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10.可适配安装监护仪、呼吸机、制氧机等配套设备。</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11.内藏式管路设计，减少管路暴露和泄漏风险。</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12.配备储物篮，便于存放麻醉相关配附件及其他物品。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13.生产厂家具备IS09001、ISO14001、IS045001、ISO13485认证证书。投标时须提供相关证书佐证证明材料。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23.动物生理监护仪 一、配置清单 动物生理监护仪主机一台、电源线一根、说明书一份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1．监测参数齐全：心电、无创血压、血氧、呼吸、脉搏、体温、心率、呼末二氧化碳（微流）；</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2．▲多导联同步心电算法，且标配5导联；</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3．▲多导联信号质量显示：白、红、橙、黄、绿五种颜色分别对应极差、差、一般、好、优五个信号质量等级；</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4．全新动物血压算法，测量快速，具有手动、周期、快速，序列四种工作模式，且标配五个不同尺寸的袖带；投标时须提供能满足该项功能的相关佐证证明材料。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5．IP灌注指数可测，血氧数值更精准，测量范围0.05%～20.00%；</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6．微流EtCO2，气体采样率50±10mL/min；投标时须提供能满足该项功能的相关佐证证明材料。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7．▲具有数据存储功能：包括趋势回顾180小时，参数报警≥3000条，NIBP回顾≥2400组，全息波形回顾≥72小时，支持通过连接电脑将数据导出；</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8．≥12英寸高清触摸屏，分辨率1280×800 px，监护仪尺寸约198mm(H)*320mm(W)* 262mm(L)，整机重量＜4kg；</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9．大容量收纳设计，便于储存配件；</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10.标配2个USB接口：支持USB2.0输出，通过此接口可连接认可的USB设备，如U盘，条形码扫描器，鼠标等；</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11.扩展接口防尘盖设计，防尘防污；</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12.标配电池，满电情况下支持待机使用≥4小时。</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24.吸痰器 一、配置清单 主机，说明书</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1.输入功率≤90V</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2.自由空气流动≥15L/min</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3.噪音≤65dB</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4.双层静音</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5、无级调压</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6、隐藏把手</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25.动物呼吸机 一、参考配置 1、动物呼吸机主机一台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1.电动电控，精准通气：潮气量范围4-1500mL, 最小潮气量低至4mL。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2.标配呼气末正压(PEEP)功能：帮助兽医轻松改善低氧血症。</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3.▲智能参数：输入动物体重即可自动匹配呼吸参数， 兽医可轻松驾驭，适用动物体重范围为0.4kg-150kg。</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4.▲开机气密性检测：示意图指引，快速启动，确保设备正常运行，操作便捷。</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5.▲内置多重报警：系统内置多重报警事件，同时提供清晰明确的处理提示。</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6.▲标配旁流呼末CO2监测：实时监测动物的EtCO2/FiCO2值及显示波形图，动物通气状态实时可见。</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7.▲标配吸气末暂停远程遥控功能，实现CT室的胸腹部CT扫描。</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8.标配两个风箱：0-300mL和300-1500mL。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9.▲全面监测：设备主界面展示压力-时间波形图，呼末波形图，以及气道峰压值，实时潮气量，分钟通气量风通气参数可见。</w:t>
            </w:r>
          </w:p>
        </w:tc>
        <w:tc>
          <w:tcPr>
            <w:tcW w:type="dxa" w:w="831"/>
          </w:tcPr>
          <w:p>
            <w:pPr>
              <w:pStyle w:val="null3"/>
              <w:jc w:val="right"/>
            </w:pPr>
            <w:r>
              <w:rPr>
                <w:rFonts w:ascii="仿宋_GB2312" w:hAnsi="仿宋_GB2312" w:cs="仿宋_GB2312" w:eastAsia="仿宋_GB2312"/>
              </w:rPr>
              <w:t>1.39</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10.内置电池：≥5000mAh。</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11.标配三种工作模式：VCV、PCV和Apnea，满足临床不同需求。</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12.呼吸机尺寸：291mm（+/- 5mm)×336mm（+/- 5mm)×462mm（+/- 5mm)；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13.使用≥7英寸电阻触摸屏，分辨率≥1024*600px。</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14.气道压力可调节范围为5-50cmH2O。</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15.生产厂家具备IS09001、ISO14001、IS045001、ISO13485认证证书。投标时须提供相关证书佐证证明材料。</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26.双气瓶安全柜 一、配置清单 双气瓶安全柜一个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长≤190cm，宽≤90cm，高≥45cm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2、适用于国标4-40L气瓶存放</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3、二代报警器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27.治疗车 （动物转运和气管插管操作用）、气瓶推车 一、配置清单 治疗车、气瓶的推车各一个</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1、治疗车长宽高为80cm*48cm*86cm （+/- 1cm)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2、气瓶推车折叠高度138cm，展开高度105cm，车身槽宽27cm，地板宽度20*33cm （+/- 1cm)，载重≥100kg，气瓶≥40L。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28.负20度冰箱 一、配置清单 1、冰箱主机一台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1、总有效容积≥270L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2、储存温度(C)-10~-25℃</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3、外部尺寸 750*710*1810mm （+/- 10mm)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4、内部尺寸500*460*1240mm（+/- 10mm)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29.4度冰箱 一、配置清单 1、冰箱一台</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2、电源线一根</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3、说明书一份</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1、总有效容积750*710*1810 ≥300L</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2、储存温度(C)2~8℃</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3、外部尺寸650*670*1760mm （+/- 10mm)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4、内部尺寸580*530*1120mm （+/- 10mm)</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30.脉动真空灭菌器 一、配置清单 1.灭菌器主体1台；消毒内车1台；消毒外车1台。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1、用途：专用于实验室用户，可用于实验室内主要灭菌物品包括液体、培养基、仪器、玻璃器皿、塑料、吸液管吸头、生物废料、污染介质等；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2、容积：≥1200L，外形尺寸≤1450×1800×1900（宽×深×高) 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主体结构：环形加强筋结构，需提供结构图片，否则该项视为偏离要求；内壳、夹套、门板、门档条采用304不锈钢材质；主体设计寿命不少于10年（≥20000次灭菌循环），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4、密封门：电机齿轮链条驱动门板上下移动，侧开门式开启柜门；双门通道型、机动门、带有安全联锁装置；提供安全联锁装置。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5、门密封圈：高抗撕圆形硅胶条，装于主体密封槽内，与压缩气连接管路为金属固定管路；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6、夹层和内室设计压力均≥0.3 Mpa，设计温度≥144℃，内室耐压试验压力≥0.39Mpa，需提供产品出厂检测报告复印件并加盖公章；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7、控制系统：PLC智能控制，运行过程中的数据通过打印机打印,预留电脑远程监控接口；为方便统一维修和避免误触，PLC温度控制模块，24 V电源，阀岛等涉及关键控制元器件均需放置在电器箱内，电器箱放置于设备侧面。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8、触摸屏：彩色触摸屏人机操作界面，灭菌程序的压力、温度、时间等参数可根据需要自行设定，屏幕颜色：64K真彩触摸屏；屏幕尺寸：≥7寸；分辨率：分辨率为≥800 × 480；容量：≥128M Flash和≥256M RAM。防护等级：前面板 IP 65；通讯协议：支持RS-422、RS-485、TCP/IP通讯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9、控制功能：控制系统配备有校正程序，可以实现不同海拔地区的压力、温度等参数的校正；具有多级控制保护、帮助功能；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10、管理员、工艺员、操作员三级权限管理，保障设备正常运行。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11、记录方式：灭菌过程的温度、压力、时间、过程阶段、预置参数等应在触摸屏上自动显示，可配监控电脑，程序运行中参数应永久保存在电脑中，配有打印机打印工作过程参数；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程序选择：设备屏幕显示有袋装固体污染物、塑料物品灭菌、金属物品灭菌、织物灭菌、开口容器液体灭菌、固液废弃物灭菌、培养基灭菌、高温塑料物品灭菌、玻璃物品灭菌、BD测试、真空测试、自定义程序。整个过程自动控制、有低温、高温报警和误操作保护提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13、设备保温要求：灭菌器主体有良好保温措施，其表层温度不得高于45℃；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14、气动阀门：无故障运行500万次；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15、抽空装置：单级直连式水环真空泵，真空泵安装在设备的侧面，与主体保持一定的间距，此外，为避免水压不稳，应配置缓冲水箱，泵可以从缓冲水箱吸水。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▲16、冷凝换热装置：板式换热器，换热效率高，使用寿命长，应有冷凝收集装置等。</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17、降噪系统：带有节水降噪装置；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18、安全装置：夹层、内室均需各装有一个安全阀，设备操作前、后面均需内室、夹层压力表各一对。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31.脉动真空灭菌器 一、配置清单 1.灭菌器主体1台。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2.消毒内车1台；消毒外转运车1台。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1、用途：用于P2实验室，可用于实验室内主要灭菌物品包括液体、培养基、仪器、玻璃器皿、塑料、吸液管吸头、生物废料、污染介质等；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2、容积：≥650L，外形尺寸≤1300×1450×2000（宽×深×高) 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主体结构：环形加强筋结构，需提供结构图片，否则该项视为偏离要求；内壳、夹套、门板、门档条采用304不锈钢材质；主体设计寿命不少于10年（≥20000次灭菌循环）；投标人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4、密封门：电机齿轮链条驱动门板上下移动，侧开门式开启柜门；双门通道型、机动门、带有安全联锁装置；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5、门密封圈：高抗撕圆形硅胶条，装于主体密封槽内，与压缩气连接管路为金属固定管路；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6、夹层和内室设计压力均≥0.3 Mpa，设计温度≥144℃，内室耐压试验压力≥0.39Mpa，需提供产品出厂检测报告复印件并加盖公章；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7、控制系统：PLC:智能控制，运行过程中的数据通过打印机打印,预留电脑远程监控接口；为方便统一维修和避免误触，PLC，温度控制模块，24 V电源，阀岛等涉及关键控制元器件均需放置在电器箱内，电器箱放置于设备侧面。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8、触摸屏：彩色触摸屏人机操作界面，灭菌程序的压力、温度、时间等参数可根据需要自行设定，屏幕颜色：64K真彩触摸屏；屏幕尺寸：≥7寸；分辨率：分辨率为≥800 × 480；容量：≥128M Flash和≥256M RAM。防护等级：前面板 IP 65；通讯协议：支持RS-422、RS-485、TCP/IP通讯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9、控制功能：控制系统配备有校正程序，可以实现不同海拔地区的压力、温度等参数的校正；具有多级控制保护、帮助功能；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10、管理员、工艺员、操作员三级权限管理，保障设备正常运行。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11、记录方式：灭菌过程的温度、压力、时间、过程阶段、预置参数等应在触摸屏上自动显示，可配监控电脑，程序运行中参数应永久保存在电脑中，配有打印机打印工作过程参数；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程序选择：设备屏幕显示有袋装固体污染物、塑料物品灭菌、金属物品灭菌、织物灭菌、开口容器液体灭菌、固液废弃物灭菌、培养基灭菌、高温塑料物品灭菌、玻璃物品灭菌、BD测试、真空测试、自定义程序。整个过程自动控制、有低温、高温报警和误操作保护提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13、设备保温要求：灭菌器主体有良好保温措施，其表层温度不得高于45℃；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14、气动阀门：无故障运行500万次；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15、抽空装置：单级直连式水环真空泵，真空泵安装在设备的侧面，与主体保持一定的间距，此外，为避免水压不稳，应配置缓冲水箱，泵可以从缓冲水箱吸水，避免水压不稳造成的影响。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▲16、冷凝换热装置：板式换热器，换热效率高，使用寿命长，应有冷凝收集装置。</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17、降噪系统：带有节水降噪装置；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18、安全装置：夹层、内室均需各装有一个安全阀，设备操作前后面均需内室、夹层压力表各一对。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32.笼盒清洗机 一、配置清单 1.清洗机主体1台。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2.清洗架1套。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1.产品用途：用于对大小鼠笼盒、盒盖、金属网架的全自动清洗。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2.适应电源： 380VAC，50Hz，43KW；加热方式：电加热。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3.设备外形尺寸≤2000×900×2300mm，清洗舱尺寸≥1550×750×1150mm。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4.单次清洗程序运行时间＜6分钟，每次清洗小鼠笼盒（≥370*160*135mm）的数量不低于40个。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5.开门方式：上下对开式密封门，下拉式开门结构，打开以后能自然的形成一个工作平台，可推拉放置清洗篮筐。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6.采用主动膨胀充气胶条密封，双观察视窗结构，；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7.清洗架：需配备至少2个专用清洗架。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8.舱体内带有照明灯。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9.循环泵的水压≥2.0bar, 清洗舱内部装有三层喷射臂：上部喷射臂、中部喷射臂和下部喷射臂，清洗喷头的总数量不低于68个。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10.采用彩色触摸式控制屏加PLC控制系统，中文操作界面，能够实时显示清洗时的工艺流程及相关清洗参数。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11.节水功能要求：设备的终末漂洗用水能回收用于下一次的清洗用水。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12.设备的密封门未关闭时，清洗程序应无法启动，程序运行结束后，才能开启密封门。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13.清洗舱的材质采用316L不锈钢镜面板整体焊接。</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14.清洗舱的外部贴有隔热保温材料。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15.管路系统采用304不锈钢卫生级管路，布置于设备单侧。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33.换笼站 一、配置清单 1.主体1台。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1.产品用途：换笼工作站适用于SPF级动物房的动物笼盒交换、更换垫料等工作。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2.功能要求：可防止工作区域内污染；同时也可以保护操作人员。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3.设备主体框架应采用优质304不锈钢及以上材质，工作台面及外罩采用ABS优质塑料材质，表面光滑，边角大圆弧过渡，无卫生死角。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4.设备外形尺寸≤1200×700×2000mm，工作台面板尺寸≥850×500mm。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5.电源：220V/50Hz，功率≤1KW。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6.设备洁净度需达到ISO 5级（100级）或更高洁净度。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7.工作区气幕平均风速≥0.35m/s，噪声≤55dB(A) (距设备1m)。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8.设备内部过滤器≥4个，高效过滤器≥2个，高效过滤器应采用H14高效过滤器，需提供产品出厂检测报告复印件并加盖公章。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9.设备前、后两面都可进行操作，侧方装有两个压差表，用来检测高效过滤器两端的压差，观察过滤器是否堵塞。</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▲10.设备整机风机数量≥3个，其中底部风机数量≥2个，风机均可实现无级调速功能，为方便设备后续维护，设备所有风机需为同一型号。</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11.设备照明灯亮度可调。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12.带有红外线感应自动给液消毒器，只需要将手放至红外线感应区就可以对手进行消毒处理。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13.可灵活方便移动，底部应采用4个万向轮，且每个万向轮上带有锁紧装置。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34.饲养笼具 一、配置清单 1、IVC主机一台 含UPS电源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2、IVC笼架一个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3、笼盒112个及配套的笼盖，食槽，水瓶，不锈钢卡套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1.电源：220V/50 Hz，功率≤350W，主机外罩材质采用吸塑前罩+碳钢喷塑侧罩；主机同笼架分离，连接笼架后的主机有效宽≤330mm；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采用双风机结构（2个进风机，2个排风机），一备一用，风机采用串联方式，保证在某一个风机有故障的情况下送排风的可靠性；风机采用性能稳定的EC直流离心风机，风机转子直径≥140mm，单风机在无背压下最大风量≥500m³/h，风机自带蜗壳和调速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3.控制系统：采用工业级PLC处理器，支持TCP/IP等众多网络协议，不接受电路板、一体机等其他控制方式；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▲4.温湿度传感器安装于排风口附近，测得温度湿度为笼内排出气体的真实温度湿度，不接受测得房间内温湿度或只测试笼盒内的温湿度；</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进排风处至少提供初、高效两级过滤，高效过滤效率≥99.995%，高效过滤器，高效过滤器的截面面积应≥0.09㎡，通风量应≥250m³/h，笼盒内空气洁净度不低于ISO5级。投标人需提供产品出厂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6.具有昼夜运行模式，夜间主机运行或报警指示灯的灯光不会影响动物休息；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7.笼架的纵向和横向位置，带有坐标号，如笼架横向/纵向位置为A、B、C等英文字母，笼架纵向/横向位置为1、2、3等阿拉伯数字，且坐标号可拆卸，随机自由组合。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8.鼠笼盒尺寸≥390×180×200mm（带标牌插槽、饮水瓶），笼盒盒底高度≥13cm，大鼠笼盒尺寸≥485×320×255mm（带饮水瓶和标牌插槽)，盒体高度≥18cm，笼盒底面积≥1100 cm²，符合《GB14925实验动物环境及设施》相关要求；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9.笼盒采用PSU全新材料，严禁使用回收料，耐高压灭菌温度≥134℃，保证灭菌＞250次不变形；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10.外置式饮水瓶，聚亚苯基砜（PPSU）材料，瓶嘴为316L不锈钢或更优材质，表面经研磨处理防止水的表面张力造成不出水或漏水现象；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11.笼盒网架为304不锈钢材质或更优材质，全网金属格栅结构。动物或人员接触处无毛刺尖角。投标时须提供相关实物照片佐证材料证明；</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12.饮水瓶与食槽均置于笼盒前端，方便观察，不接受食槽置于笼盒后部的方式；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13.盒底与盒盖的密封胶条需安装于盒盖上，胶条厚度＞4mm，采用压合式密封，不接受安装于盒底侧密封的方式，防止开盒时有吸入感影响操作；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14.笼盒顶部设有带密封胶条的压紧式生命窗与外界直接相连通，面积≥130cm²，覆盖0.2µm高效过滤膜，过滤膜可直接水洗、高温高压灭菌；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15.盒盖与盒体通过搭扣连接，搭扣主要结构材质使用304不锈钢，不易脱落，故障率低，不接受塑料材质；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16.笼盒水瓶槽带导向结构，笼盒瓶口阀为自关闭结构，抽离饮水瓶后，能够即刻关闭阀门。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35.小动物功能检测系统 一、配置清单 1.小动物运动功能评估系统1套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2.小动物感觉检测系统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3.啮齿类面部评分系统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4.超高清摄像设备8台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5.宽场高分辨荧光显微镜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1、系统配备超高清摄像设备，支持实时检测和离线视频分析，兼容多种常见影像格式（如：MPG、AVI），并能够同时处理4个及以上通道的数据流，确保高效全面的监控与分析。支持 1-8 多机位同步,360°记录试验动物的行为活动。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2、系统集成了深度学习和人工智能算法，能够自动识别和分析动物面部表情的细微变化，提供更加准确和智能的疼痛评估和行为分析；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3、具备便捷的关键点和关键区域切换功能，用户可以支持根据具体需求轻松切换视图，系统兼容不同场景，包括侧面定向和动物自由活动环境，适应性强，操作简便；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4、实现对动物特定区域的精准检测，减少对动物的干扰，同时提升检测的便捷性和准确性；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5、系统能够准确识别动物耳朵、眼睛、鼻子、胡须等关键部位；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6、小动物运动功能评估系统：包括转棒仪、红外旷场活动监测系统、强迫运动转轮、抓取测试仪；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7、小动物感觉检测系统：包括爪压力测痛仪、温度位置偏好测痛仪等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8、啮齿类面部分析系统：提供&gt;10个面部关键点信息，支持精细化的面部动作分析；提供至少10个面部区域信息，支持多维度的面部分析；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9、软件需求： 9.1支持 1-8 高频相机多机位同步，每个相机每帧视频间隔≤0.5ms，360°记录行为活动。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9.2支持0-24增益，单帧曝光时长 0.1-1000ms，bin值范围1、2、4。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9.3相机像素≥160万，图像尺寸≥1440*1080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9.4镜头支持可调节光圈F2.8-F16。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9.5机位可调，确保没有盲区，标准拍摄区域为直径30-45cm的圆形，最大可拓展至120cm。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9.6四周及底部照明，支持4-6通道的远红外照明，明强度可9-12v调节。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▲9.7AI 模型针对大鼠和小鼠进行预调试,小的训练集即可获得高精度的结果(典型误差≤ 3 mm)。</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9.8可与光纤记录与光遗传系统无缝衔接,实现3D行为与脑活动的同步记录与操纵。也可通过 TTL 接口与其它品牌的电生理或成像设备进行协同工作。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9.9一套软件即可实现数据采集,模型训练,行为分析等功能。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9.10分析软件可以进行F、F0、ΔF/F0、Z-Score、傅里叶变换等多种方式数据处理。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10、宽场荧光显微镜 10.1双色激发光，470nm和405nm，405nm作为参考通道；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10.2四通道行为学信号同步采集，每个通道最高支持100Hz采样率；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10.3系统成像视野：≥15*15mm（与相机像素数有关）；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10.4相机分辨率：≤7um（与相机像素尺寸有关）；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10.5系统的数值孔径NA值：0.36（F=1.4）；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10.6系统工作距离：≥40mm；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10.7 405nm最大功率密度：970uW/mm2;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10.8 470nm最大功率密度：650uW/ mm2;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10.9系统每个通道采集帧率：≥10FPS;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10.10采集软件可同步记录系统采集的视频数据，可实时调节和关闭任意激发光，可同步记录外部行为学信号；可实时对齐脑图谱并绘制任一脑区的荧光变化曲线。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10.11分析软件可对采集到的荧光视频进行信号提取分析，得到荧光信号变化的曲线图和热图。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▲10.12小鼠滚轮脑成像固定仪：可对于清醒状态下的小鼠的运动轨迹进行观测和记录</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11.小动物特定光源环境箱参数：环境箱外尺寸 ≥900mm*60mm*40mm； 光源波长范围400-1100nm（任选三种光源）；照度0-100lux； 频率 0-100hz。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36.生物安全柜 一、配置清单 主机一套.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▲1.双直流风机，实现低噪、节能、高可靠性的需求，同时满足流入气流：0.53±0.025 m/s ，下降气流：0.35±0.025 m/s，接近最佳气流匹配。</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2.具有紫外灯一键式预约功能，自由设置0分钟到24小时自动开启/关闭时间、灭菌间隔，减少等待时间，同时紫外灯剩余寿命不足10%发出更换预警；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安全性能保障：具备紫外消毒、照明灯、前窗及风机的四者联动互锁系统；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智能恒风速技术，运用双压力和双风速传感器实时监测工作区风速气流变化和前窗口流入气流变化，自动调整送、排风机转速，保持工作区和前窗口流入恒定风速；同时风压传感器，实时监测并显示正压区和负压区的压力，压力变化超限时自动声光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气流阻断技术，杜绝防护盲点：对前窗上沿和两侧采用气流阻断技术，杜绝安全防护盲点。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6.物联模块+手机APP，方便远程查看设备的工作状态，及时接收设备的报警信息；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7.防水插座定时技术：具有防水插座2个，可实现定时开启/关闭功能，整机具有断电保护功能。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送风过滤器和排风过滤器均采用防潮、阻燃玻璃纤维超高效过滤器ULPA，对0.12微米颗粒物过滤效率为99.9995%。洁净度等级10级，使空气更洁净更安全，并且具有过滤器寿命不足10%的预警，告知操作者过滤器需要更换。</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温湿度传感器、双压力、双风速传感器：可实时检测并显示工作区内温湿度，热球式风速传感器，实时监测下降风速、流入风速及设备的压力安全状态；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10.前窗玻璃门采用不低于6mm安全钢化玻璃，具有良好的防爆、防碎及防紫外的功能。可将玻璃门下拉至正常关闭位置以下，便于清洁玻璃门上半部分及其内表面，维持玻璃门良好的透光性和清洁度。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11.能满足双人操作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37.纯水设备 一、配置清单 1.源水箱1台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2.源水泵1台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3.机械过滤器1台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4.活性炭过滤器1台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5.软化器1台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6.保安过滤器1台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7.高压泵1台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8.反渗透组合装置1台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9.纯水箱1台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10.纯水增压泵1台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11.紫外线杀菌设备1台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12.终端细菌精密过滤器1台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1.产品水用途：实验动物饮用纯水。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2.产水水质标准：产水水质符合《实验动物环境与设施》中屏障和隔离环境内饲养的实验动物饮用水的标准。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3.工艺流程：采用“预处理+反渗透+在线杀菌消毒+水箱储存+智能恒压供水”工艺。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4.控制系统采用“PLC可编程控制器+触摸屏”自动控制系统，整个系统全自动控制。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5、其它模块具体参数： 5.1、源水箱：容积： ≥0.5m3；材料：PE食品级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5.2、源水泵：流量：≥4.0m3/h；泵壳：不锈钢SUS304；叶轮：不锈钢SUS304；电机功率：0.75Kw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5.3、机械过滤器：直径：Ф300 mm * H1400mm；工作压力： ≤0.6Mpa；流速：≤16m/h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5.4、活性炭过滤器：直径：Ф300 mm * H1400mm；工作压力： ≤0.6Mpa；设备运行工况流速：≤16m/h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5.5、软化器：流速：≤25m/h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5.6、保安过滤器：滤元：聚丙烯PP滤芯；滤元孔径： 5μm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5.7、反渗透组合装置：产水量：0.5m3/h（250C）；水利用率：90%；总脱盐率：≥99.8%；膜元件：卷式反渗透膜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▲5.8、纯水箱：有效容积：≥500L；材质：SUSU304不锈钢；厚度：≧ 2.0mm</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5.9、终端细菌精密过滤器：滤元孔径： ≤0.22μm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38.一体扰流喷淋除臭设备 一、配置清单 1.主机 1 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产品用途：安装在楼面排风管道末端，用于实验动物设施及实验室尾气污染物的净化和脱臭，能够有效处理动物代谢产生的氨气、硫化氢等多种恶臭气体以及实验区产生的酸碱、VOCs等污染物，处理后排气口周界达到国家和地方相关排放标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2、额定处理风量：15000~25000m3/h，根据实际要求选择不同风量，风阻≤250Pa；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3、设备整体采用304不锈钢，板材厚度≥1.5mm，水箱板厚≥2.0mm，所有金属配件均采用304不锈钢材质；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4、设备尺寸≤：3700*1900*2100mm；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5、电源：380VAC，50Hz，功率≤5千瓦；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6、运行环境：设备运行环境可在-30℃～50℃环境下正常工作；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7、设备截面风速小于2.5m/s，保证废气的处理时间；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8、可选配设施厂界在线监测，可实时监测氨气、硫化氢、TVOC等气体处理效果数据；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9、设备功能段要求：进风段+光催化氧化段+逆向紊流喷淋段+除雾段+除臭氧段+出风段；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10、采用185nm+254nm紫外光照射TiO2复合物催化剂，能够实现光催化、氧化协同反应，提供带有CMA标志的第三方检测报告；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11、紫外灯管使用寿命≥12000h；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12、光催化氧化处理后的废气，在湿式喷淋净化段分别进行水膜法气液交换、逆向水雾喷淋气液交换和紊流气液交换，以提高气体净化效率；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13、填料层应采用直径为Φ50mm的PP材质多面空心球，填充高度不低于300mm，多面空心球参数：孔隙率：≥90%，比表面积:≥200m2/m3 ；单球重量≥6.5g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14、单个喷嘴喷洒状态应为全轮廓实心锥，锥角≥120°，喷淋面水膜覆盖率为100%，喷洒均匀无死角；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15、循环泵采用不锈钢材质，确保在设备生命周期内不发生腐蚀；</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16、除雾段模块为紊流板除雾结构，不得使用丝网除雾器，除雾后不得存在后端风管滴水现象；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17、除臭氧段在紊流喷淋段后端，可使光催化氧化产生的臭氧能够更长时间氧化恶臭气体；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18、采用臭氧催化剂的聚氨酯纤维板，分解处理光催化过程中产生的臭氧；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19、设备除消耗水电之外，无其他耗材产生；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20、用户可自行设定设备运行时间段，设备根据设定的时间段自动切换紫外灯开启数量以及循环泵运行速率；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21、设备能够根据设定的排水时间间隔自动补排水，以节约用水；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22、采用PLC控制系统，彩色触摸屏，显示液位、循环泵压力、水箱温度、光催化段温度等参数；显示设备管路原理图，能直观地观察到设备的运行状态；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23、设备具备断电检测功能，当设施意外断电时能够及时通知到用户；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24设备预留监控数据接口，可提供设备通讯协议；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25、监控系统可实现24h监视设备运行状态，并可将报警信息推送给用户，能够存储并打印设备运行数据报表；（选配）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26、检测项目包含氨气、硫化氢（依照GB 14554-93 恶臭污染物排放标准）、VOCs、外排废水等。提供CMA（中国计量认证）合格检测报告复印件并加盖公章。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39.动物中心管理系统 一、配置清单 1. 摄像头≥20个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中控系统1套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显示屏2套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网页版/移动版管理系统一套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1、红外摄像机≥20个，全高清显示，像素不低于1920*1080分辨率；交换机支持≥48个POE端口；支持30个摄像头保持15天数据，CPU i9及以上，内存≥32G，硬盘≥24T；处理器：≥16核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2、管理系统 ▲2.1.笼位管理：笼架信息管理,支持图形效果展示（笼架新增，编辑，删除，查看）。包含笼盒名称、笼盒功能类型、笼架归属、笼盒在笼架位置、使用时长限制等，实现数字化显示。</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笼位预约：预约条件设置，包括学生一站式笼位预约（学生直接预约至笼位）和学生提交申请然后管理员分配制度。预约申请流程，订单号生产、所属部门、笼架选择、笼盒选择、预约人信息、预约周期、提交申请，数字化及图形化等可视化数据形式显示，显示笼位使用总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2.3.笼盒审批：管理员对预约申请进行审批，形成审批订单；允许批量审批。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2.4.使用记录：支持用户根据类型、时间、人员等查询笼位的使用及预约记录。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2.5.实验信息记录：笼具内动物状况、饮水、摄食等基本信息记录。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2.6.笼盒环境监测：支持温度、湿度、压差等指标监测，并形成报警机制。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2.7.笼位信息看板：查看当前或未来一段时间的笼位使用状态，并可根据使用状态进行智能笼位分配。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2.8.笼架管理：针对笼位进行个性化状态维护，包括可用、不可用等。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2.9.繁育类（基因型、表型）动物管理 2.9.1.动物信息维护：建立动物唯一标识，录入动物信息，包括年龄、性别、所属部门、负责人等。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2.9.2.动物经历追溯：实验过程信息记录</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2.9.3.动物采购记录-许可证录入及查询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2.10.人员管理：人员进出记录、违规行为预警-报告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2.11.伦理审批与查询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2.12.物料管理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2.13.通知-公告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2.14.技术培训与科普宣传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40.荧光显微镜 主要技术指标： 1.光路系统：无限远色差校正系统，配合柯拉照明系统，每个倍率下都能呈现清晰明亮的显微图像；高刚性的镜体结构，高压模铸而成，具有优异的稳定性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2光学系统： 2.1第二代无限远校正光学系统,齐焦距离45mm。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2.2调焦：低手位粗微调同轴，行程不小于25mm，带聚焦粗调限位器，粗调旋钮扭矩可调，最小调节精度≤1微米</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物镜转盘：六孔编码物镜转盘，带DIC插槽,可安装DIC板,偏光补偿器及检偏镜等光学元件。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观察筒：铰链式三目观察头，30°倾斜，瞳距调节范围：54-75mm，视度调节屈光度可调；三档分光比0：100；20：80；100：0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无限远平场半复消色差荧光物镜： 4X平场半复消色差（N.A.≥ 0.13，W.D.≥ 17mm） 10X平场半复消色差（N.A.≥0.3，W.D.≥ 10mm） 20X平场半复消色差（N.A.≥ 0.5，W.D.≥ 2.1mm） 40X平场半复消色差（N.A.≥ 0.75，W.D.≥ 0.51mm ） 100X平场半复消色差油镜（N.A.≥ 1.3，W.D.≥ 0.2mm oil）</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载物台：右手低位置同轴驱动旋钮的高抗磨损性陶瓷覆盖层载物台，阻尼式双切片夹设计，可同时安放两块切片进行检测与对比分析。可拆卸，平台经过特殊工艺处理，防腐耐磨，移动范围76X52mm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目镜：10X高眼点大视野平场目镜，视野数≥22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物镜转换器：不少于六孔位物镜转盘；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 聚光镜：阿贝聚光镜, N.A.≥1.1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2.10照明装置：内置透射光柯勒照明器，具有光强预设按钮、第二代光强管理按钮，高亮度LED(强度大于12V100W卤素灯)。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2.11提供工具存放装置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荧光照明系统 3.1 荧光照明器：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不少于8孔位激发镜转换器.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无需工具即可更换滤色镜组，具有手动光闸。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3.4荧光光源：宽光谱白光长寿命LED荧光光源，寿命不低于25000小时，波长从360nm至700nm，满足各种染料需求，光源可即开即用，无需预热时间，亮度从0%～100% 连续可调，可通过调节旋钮调节光强，有效保护样品不被淬灭。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通用高性能宽带紫外荧光模块，宽带带通蓝光模块，宽带带通绿光荧光模块镜组各一个。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4.高灵敏高像素全局相机 4.1 芯片规格：单芯片彩色全局扫描相机，芯片尺寸：≥1.1英寸</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4.2有效图像分辨率：最大像素≥2020万像素（4496x4496)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4.3图像传输速度： ≥17.5@4496x4496 ≥64.4@2240x2240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 动态范围：8/12bit；</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 像素元尺寸：≥2.74μm×2.74μm。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 USB3.0高速接口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显微图像控制及分析软件 5.1采集图像：支持多种型号专业CCD，支持TWAIN接口，界面直观，操作容易，使用户更加容易的集中精力关注生物试验过程；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 对图像中的直线显示线上灰度强度变化，反映图像中的变化特性；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 在图像上添加注释、箭头等功能，可以方便的表示图像中的重点关注部位；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 调节亮度、对比度、伽玛值以及灰度显示范围，并可以单独调节RGB各通道的亮度，方便地对图像添加伪彩色、改变色彩模式以及色阶位数等功能，可以改变图像分辨率、旋转图像等各种操作，支持反转、低通、高通、锐化等滤镜，使图像关注点和各荧光通道获得最佳的显示效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 对多荧光通道图片做色彩合成，方便显示多染标本的图像；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 方便的输入硬件信息即可实现添加标尺功能，从而显示图像的放大比例关系，显示日期，时间，倍率功能；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5.7可以做离线白平衡、视场平整度以及背景校正等处理，便于后期图像处理；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5.8可以测量直线长度、曲线长度、矩形面积、圆面积、周长、角度等多个参数，并把测量结果输出到EXCEL，并于后期分析处理；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5.9 手动计数功能，支持分组功能，数据可输出到Excel。</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二、基本配置： 1、显微镜主机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2、LED透射明场照明系统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3、荧光照明系统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4、平场半复消色差物镜4X、10X、20X、40X、100X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5、荧光模块 3个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6、相机及成像分析软件 1套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7、必配的附件、配件、专用工具、消耗品等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41.荧光定量PCR仪 技术性能指标 产品采用极为成熟的热电制冷技术，全新的光源和光路设计。独特的恒流电源和6分区独立控温方式，结果分析更快速、准确、稳定。同时，采用模块化设计，具有多种配置选择，新增温度梯度、样本4℃低温保存、自动除湿等多种功能，充分满足科学研究和临床医疗的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基本性能 1. 样本容量:0.2ml单管（顶部透明）、8联排试管（顶部透明）、96×0.2ml（半裙边、无裙边）；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2.样本通量：96孔；</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▲3.反应体系：11-100μL；</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线性范围：1～1010copies；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样品仓：全自动探出式样品仓设计，操作便捷；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温控系统： 1. 控温技术：采用72系列长寿命半导体制冷器 (Ferrotec Peltier) ，微热管阵列技术，提高传热导效率；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控温模式：依据加液量自动选择BLOCK和模拟TUBE两种控温模式；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控温范围：4～103℃(最小设置刻度：0.1℃)具有SOAK低温保存功能；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最大升温速度： 6.5℃/s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温度精确度：≤±0.1℃；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温度均匀性：≤±0.2℃ ；</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检测重复性：CT的 CV值≤0.2%；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精确温控模块： 6个独立的精确温控区域，从而在温度梯度设置时确保每个独立的温控区域可设置不同且具体的温度值；</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热盖温度范围：30℃～105℃（可调）；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热盖技术：内置式高密封性热盖，可自动调节，实现试管压力恒定，自动升降，有效防止试剂蒸发，确保实验稳定可靠，操作简便；同时适配多种类型试管，通用性强；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荧光检测系统： 1. 检测器：采用新一代高灵敏度CMOS，顶部成像技术，检测快速，单个通道检测仅需1s；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激发光源：长寿命LED光源，免维护；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荧光检测波长：500-789nm；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激发光波长：300-789nm；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检测通道:≥6个；</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部分荧光染料： F1:FAM，SYBR Green I，LC Green；F2:VIC，HEX，TET，JOE ，CY3 ，TAMARA，NED;F3:ROX，TEXAS-RED；F4: CY5 ；F5: CY5.5 ；F6:可定制；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分辨率：在单重反应中可区分低至1.5倍的拷贝数差异；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数据采集： 所有反应孔同时采集荧光数据，不同孔之间不存在时间差；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光电检测：采用全新的阵列平场光源，可大幅提升激发光效应，强化荧光信号；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光纤传导设计：采用光纤的集束传导设计，提升荧光信号强度，减少光传导损失，消除边缘光程差，无需校准；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激发和检测通道采用独立的滤光轮，无需拓展通道即可应对二次激发检测试验，如双杂交探针的应用；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软件系统： 1. 软件功能：绝对定量自动分析，相对定量，SNP分析，溶解曲线（可连续扫描、检测时间短）、基因分型；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操作界面：大屏幕触摸式软件操作，国际化标准的全新UI设计，全新人性化的运行界面，单机操作，也可通过USB上传PC端编辑好的运行程序。程序设定灵活，实验分析和报告功能全面，全部参数可存储；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APP功能：适配手机/平板电脑 APP，实现用户远程操作和实时监控；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数据导出：导出CSV、Excel、txt等格式的实验数据；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外部电源要求：100-240V，50/60Hz，1000W；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信号接口：USB接口（与计算机连接）；蓝牙接口；网络接口；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安全保护 1. 安全保护与报警：热盖温度超温保护与报警，开关电源超温保护；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42.全自动细胞免疫荧光标记系统 主要技术参数： 1) 标配通量：4皿细胞（1个样品架，每架≥4个直径35mm细胞皿）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试剂管理：28个试剂位（4排离心管架，每架≥7个1.5ml离心管）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液路系统：清洗水池；PBS试剂瓶；废液瓶；废液池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通讯方式：采用RS485接口通讯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人机界面：应用软件，触屏键盘和鼠标操作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软件系统：windows 10及以上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功率参数：220V，50Hz, ≥ 1200VA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标记时间：标准程序3-4小时，所有程序均设置有自定义选项</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工作条件：室内使用，温度15-35℃，湿度30%~70%RH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43.凝胶塑形打印机 1. 设备的功能定义： 该设备的软件可以在一定的参数设定下，将医学影像数据重组的三维模型或者自备模型，通过增材制造的方式打印出来。所用的材料有天然生物材料、无机盐、高分子材料、细胞等。该设备可用于仿生组织器官，组织工程支架，细胞研究与治疗，个性化药检模型，高端医疗器械，先进材料拓展应用等方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生物打印机配置要求 2.1 打印机采用全微电机控制挤出式打印技术，可置于超净台内使用，设备使用内部和外部均无需气源管路，轻量化操作；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打印机采用一体式腔体设计和内置磁吸式透明门罩，可防尘、防紫外；</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驱动方式：采用机械式高精度步进电机丝杠传动三轴全封闭模组，独立打印平台为Z轴上下移动；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具备多喷头自动控制系统和两通道面板式喷头挂位，支持双喷头协同打印，喷头控制系统可带动所有喷头沿X、Y轴同步移动及按需切换；</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打印平台需内设有培养皿、多孔板等基底打印容器卡槽位，打印成型空间（XYZ）≥130×90×50mm，且可以延展成型范围；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最高速度≥70mm/s，运动精度≤1μm，最小层高≤10μm，挤出速度0.01~99mm3/s可调；</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打印平台：PID智能控制，风冷散热，温度范围4-60℃，可拓展温度区间；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洁净系统：打印机主机设计内部需搭载灭菌系统，包含内置HEPA过滤系统和内置紫外灯，可响应无菌环境打印需求；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 制造成型要求：全部喷头采用先进的微电机挤出打印工艺，挤出压力需满足2Mpa，最大可达6Mpa，可实现低浓度和高粘度材料的打印需求；各喷头结构采用一体式温控模块，可完成10～250℃温度范围的生物材料的打印，打印过程无需调节压力，无需控制气压，无需外置控温装置，整体操作更为简便，减轻操作负担，节省空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▲2.10可成型材料：包含细胞类、天然生物材料、合成高分子材料、无机材料等，细胞以及各类材料仅需一步填装在注射器料仓中即可打印，轻量操作，免去后续转移至料桶的繁琐步骤；</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2.11 至少配备4种机械式打印喷头：温控喷头、光固化类型喷头、高温热熔静电纺丝直写类型喷头、双组分同轴喷头，以满足各类打印工艺需求；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2.12 内置UV交联单元：打印机工具头内置≥2个UV交联光源模块，包括不限365nm和405nm，参数可调节；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2.13 专业控制软件；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2.14 连接方式：数据线、蓝牙；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2.15 校准功能：自动校准、手动校准；支持孔板实现阵列式高通量打印与一键打印；支持高精度机械式探头与光学传感器。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2.16 软件支持离线切片功能、支持打印预览功能、支持中英双语模式；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2.17 支持线性填充/网格/锯齿/同心圆/三角/立方体等填充方式；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2.18 软件支持打印过程中在线修改参数、整体速度比例缩放、挤出速度比例缩放；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2.19 软件支持识别格式文件：STL、Gcode、SVG等格式文件，多维度选择设计以实现自定义复杂打印路径；软件内置Gcode编辑器功能，可直接设计规划路径，提供Gcode编辑器功能截图；支持SVG矢量绘图导入功能，软件可直接根据绘制的特殊路径打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2.20 软件系统集成式三维结构模型库，具备成熟参数文档；界面友好型，功能按钮有注释；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2.21 支持多模型多材料拼接打印，可以设置模型自动分离；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2.22 支持不同层多喷头组合打印，支持同层多喷头组合打印；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44.医用冷藏冷冻冰箱 1.1、有效容积 ：有效容积≥471L；冷藏室容积≥269L，冷冻室容积≥202L；</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1.2、整体结构：立式双门设计，都为发泡门设计；保温材料采用LBA硬质发泡，无CFC聚氨酯发泡，保温性能优；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1.3、材质：箱体采用喷涂钢板材质，内胆采用钣金内胆；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1.4、温度控制：微电脑控制,触摸按键，大屏幕LED显示，可同时显示冷藏、冷冻室温度。冷藏室控制显示精度0.1 ℃，冷冻室控制、显示精度1 ℃，冷藏室温度范围2～8℃，冷冻室温度范围-10~-25℃，用户可自行调节温度；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1.5、核心组件：采用压缩机，风机，碳氢制冷剂，节能环保，制冷效果佳，质量可靠、性能稳定、使用寿命长；投标时须提供相关产品铭牌佐证材料证明；</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1.6、门体结构：采用发泡门设计，满足避光保存要求，保温性能优；门体采用低于90°自关，90°以上悬停设计，防止用户忘记关门、便于用户取拿存储物；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1.7、双压缩机、双制冷系统，上冷藏室和下冷冻室可独立控制运行，其中一个出现故障不影响另外一个正常运行使用；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▲1.8、温度均匀性：采用高性能保温材料，保温效果好，风冷系统，保证箱体温度冷藏室均匀性≤±3℃，波动性≤±3℃；</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安全系统：具有蜂鸣报警和灯光闪烁两种报警方式（报警时，报警灯光及代码同时闪烁），标配远程报警接口；多重故障报警类型，可实现高温报警、低温报警、传感器故障报警、断电报警、开门报警、电池电量低报警，可以选配485接口；</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1.10、数据存储：选配USB接口模块，温度数据可存储十年，实现温度数据的可追溯性，不必插入U盘等外接设备即可实现数据的自动存储。用户需求数据时，可以插入USB自动导出数据。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1.11、数据打印：选配针式温度记录打印机，冷藏、冷冻室同时打印；可实现实时打印、定时打印，并有追溯打印功能，打印数据信息可保存一年；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1.12、温度监控：产品配两个测试孔，方便客户接入温度监控设备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1.13、箱内配置：冷藏室配有3个搁架；冷冻室配有3个搁架，可以选配3个抽屉；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1.14、柜内照明：内设LED照明灯，高亮节能，柜内试剂一目了然；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1.15、固定移动：产品配有4个脚轮和2个平衡底脚，移动方便，固定可靠；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1.16、安全保障：冷藏室、冷冻室各配置一个锁扣，每个锁扣均可外挂锁，满足多人管理的安全要求；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1.17、运行安全：当冷藏或者冷冻室传感器损坏后，自动进入安全运行模式并报警，压缩机按照周期启停运行；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1.18、停电报警：内置大容量电池，满足产品断电后继续显示箱内的实时温度，持续时间至少24小时；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1.19、冷藏室配置自动化霜功能，不必人工除霜；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1.20、当门打开，冷藏内灯亮，内风机停，保障箱内温度稳定，实现节能降耗。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1.21、换热设计：冷冻室为隐藏蒸发器设计，箱内空间利用率高，冷冻室双重密封，结霜少；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1.22、物联通讯：产品标配WiFi（可改制替换为485接口)，可通过接口联网，冰箱运行温度数据及报警信息可传至云平台通过手机端提醒。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45.医用冷冻冰箱 用于存放实验后动物尸体 1、温度范围-10°C～-30°C可调节，控温精度0.1℃。</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2、微电脑控制，LED大数码管显示箱内温度，显示精度0.1℃，同时实时显示环境温度、输入电压数据参数；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3、具有运行指示灯，正常运行显示绿色，出现报警或故障显示红色或黄色；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4、具有多种故障报警：高温报警、低温报警、传感器故障报警、环温高报警、断电报警、门开报警、电池电量低报警；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5、具有多种报警方式：声音蜂鸣报警、灯光闪烁报警，远程报警接口，可选APP推送报警；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6、多重保护功能：开机延时保护、停机间隔保护、显示面板密码保护、断电记忆数据保护、传感器故障保护运行；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7、采用HC环保制冷剂和制冷系统，明确制冷剂用量，制冷剂用量符合国家安全标准,可燃制冷剂不能高于150g；</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8、根据低温保存箱国家标准GB/T 20154要求，低温保存箱铭牌上要标注制冷剂的详细名称及装入量；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9、符合《低温保存箱节能环保认证技术规范》要求；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10、变频压缩机和变频器，稳定运行功率≤470W;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11、超节能，25℃环温时，空箱耗电量应≤3.3Kw.h/24h；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12、特性点箱内温度均匀性±3℃以内；</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13、25℃环温，设定-30℃，空箱降温速度≤3小时；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14、一体式手把门锁设计，单手实现开关门。可同时使用暗锁（四把钥匙）及挂锁，实现多人管理；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15、3 个内门，外门2层密封，密封保温效果好；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16、保温层PU整体发泡，厚度≥70mm；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17、内胆为电锌板喷粉，防腐蚀，制冷速度快；</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18、风机，电脑板智能控制运行；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19、超静音，稳定运行噪音要低于38分贝；</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20、具有平衡孔模块，轻松开门；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21、具有2个测试孔，方便实验使用和监控箱内温度；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22、具有内置5V冷链供电接口，可选配外接供电接线，确保用电安全，减少外部布线，降低故障风险；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23、配置RS485数据接口，可同计算机网线连接，实现数据通讯；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24、产品配置PT100高精度传感器；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25、具有数据上传/下载功能，可选配USB接口、物联模块，通过USB接口下载和网络上传箱内设置、温度、报警记录等；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26、可选配温度记录仪、打印机、USB接口、打卡电磁锁，实现温度数据的纸质保存、打印，通过USB数据接口端口导出全部数据，实现数据的可追溯性，NFC打卡开锁更安全保障。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46.垫料添加机 1) 电源：3N 380V 50Hz；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功耗：≤1650W；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下仓料斗容积：≥185升；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上仓料斗容积：≥70升；</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控制方式：智能控制，启动程序后自动添加，添加量误差小于5%；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操作：HMI触摸屏操作；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外壳：SUS304不锈钢板；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下料口：2个；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垫料要求：干燥、不结块的垫料；</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外形尺寸：约 1160×780×1980mm；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单人两个添料口，30-40个/分钟小鼠笼盒的垫料添加；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出料口处安装照明灯；</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外罩及脚轮：带脚轮可方便移动，并带有脚蹄可方便的固定防止设备自行位移。外罩采用304不锈钢板，厚度≥1.5mm,大圆弧设计；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在落料口的后端安装除尘风机和高效过滤器。除尘效果；经除尘后排风口可达到洁净度7级；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设备配备风机，抽料用的真空风机风量:1060立方米／小时，可以对风速异常与过滤网异常进行警示；在真空风机的进风口处配备有高效过滤器；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含载物工作台2个，置物架2个。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47.垫料负压处置柜 1) 使用电压：220VAC</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功耗：≤180W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排风量：900-1300 m³/小时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外形尺寸：1200(L)x680(W)x1880(H) 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特点：动物垫料负压处置柜，采用负压设计，操作时，柜内空气通过负压风机，经空气过滤装置，将颗粒物过滤净化后排出，保护操作人员的安全。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柜体采用304不锈钢制作而成，台面垫料倾倒口与台面一次成型，柜体前侧为斜面设计，斜面为可翻开亚克力窗，使操作更为方便，设备左右两侧装有不锈钢拉手，使设备移动自如，负压风机采样低噪音低功耗风机。</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含物料栈板2个，载物工作台2个，置物架2个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48.洗衣机 1. 洗涤容量：不低于10公斤大容量，满足动物房日常衣物洗涤需求。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电机类型：直驱变频电机，运行平稳、噪音低且节能。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核心功能：支持智能投放（自动添加洗衣液/柔顺剂）；多种洗涤程序（如快洗等）。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能效等级：一级能效，省水省电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49.烘干机 1. 烘干容量：≥10公斤容量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烘干技术热泵式烘干</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支持紫外线除菌、56℃除螨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50.双层工作车 1. 材质 304不锈钢，具有耐腐蚀性和易清洁性，适合动物房消毒环境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2.轮轴万向脚轮，直径3寸或4寸，带有刹车装置，便于移动和固定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3.消毒 耐受常见消毒剂，如含氯消毒剂、酒精等，可进行喷洒或擦拭消毒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4.层高 每层层高大于等于40公分，满足实验动物笼具等物品的放置需求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5.把手材质 不锈钢材质，表面光滑，便于清洁，且具有一定的抗菌性能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6.总高度不低于90cm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7.配置鼠笼搁架、手术等工作展台、手术工具存放装置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51.搬运车 1. 材质：304不锈钢，耐腐蚀性和易清洁性，符合动物房消毒要求。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2.承重：承重能力在≥50公斤，能够满足动物房内物品搬运重物需求。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尺寸：• 宽度：50-75cm。 • 高度：80-90cm。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4.轮轴：配备适合在地胶上使用的万向轮，具有灵活性和稳定性。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把手形式：采用推杆式把手，材质为304不锈钢，表面光滑，便于清洁和消毒，且具有一定的抗菌性能。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.配置饮用水瓶、笼盒、饲料等适配固定架、工具盒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52.鼠尾采集及收集装置 1. 小鼠固定模块 材质：有机玻璃、PC材料、不锈钢等。 尺寸：根据小鼠体重，可选15-25g、25-35g、35-50g、50-70g等规格。</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鼠尾固定模块 材质：透明聚丙烯材料。 尺寸：根据不同体型小鼠进行调整。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鼠尾采集模块 包含手术刀和标本采集管。 标本采集管通常为标准试管或离心管规格。</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小鼠实验用固定支架 包含橡胶吸盘。 尺寸：可通过伸缩支架和旋转机构调整高度和角度。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小鼠固定器固定筒架 材质：PC塑料筒，304不锈钢面板架。 适用于15~32g的小鼠。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鼠尾组织收集模块 包含打码器\试管架\手术工具台等。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53.高速低温离心机 1) 输入功率（W） ≤750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适用环境温度（℃） +5～40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适用环境适湿度（％） ≤80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驱动马达 免维护无碳刷变频感应电机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适用电源电压 AC220V±10% 50Hz/60Hz 15A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温度范围（℃） -20～+40/步增0.5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控制精度/显示精度（℃） ±2.0/0.1</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静态温度设定范围（℃） -20~+40，步增0.1，显示精度0.1，控制精度±2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最大负载/相应转速下温控（℃） 0~+40，步增0.1，显示精度0.1，控制精度±2</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有效离心时间 1~99 h / 1~59 min / 1~59 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三种模式可选，精度±1秒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最高转速（rpm） 16000，步增10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最大相对离心力（×g） 24100，步增10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存储程序 5个面板快捷程序调用/10个内置存储程序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最大容量（ml） ≥400（100ml×4）</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最快加速时间（s)/升速挡 18秒/9挡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最快减速时间（s)/减速挡 20秒/10挡，0挡自由停机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54.低速离心机 1) 输入功率（W）≤ 350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适用环境温度（℃） +5～40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适用环境湿度（％） ≤80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适用电源电压 AC 220 V 50 Hz / 60 Hz 10 A</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有效离心时间 1-99分钟/1-59秒；两种模式可选；精度±1秒</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转速范围（rpm） 100~6000，步增10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最大相对离心力（×g） 5150，步增10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存储程序 10个内置存储程序/5个面板快捷程序调用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最大容量（ml） ≥400（100ml×4或50ml×8）</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最快加速时间（Sec)/升速挡 30秒/9挡</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最快减速时间（Sec)/减速挡 25秒/10挡，0挡自由停机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55.电泳仪 用于DNA或RNA分子的分离和分析，不同大小的核酸片段在电场作用下在凝胶介质中迁移速度不同，从而形成不同的条带，用于PCR产物鉴定，RNA完整性检测技术参数：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 PCR电泳：梳子1mm27齿*4排，可一次跑108个样品（含Maker）</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2)多种规格凝胶托盘任意组合（W*L）：130mm×130mm，130mm×65mm，65mm×130mm，65mm×65mm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3)耐高温凝胶托盘，100℃高温不变形，无需将琼脂糖晾到温热再灌胶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4）不使用橡胶密封圈，活动电极采用内嵌式设计，永无漏液顾虑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凝胶面积（W*L）：130mm×130mm，130mm×65mm，65mm×130mm，65mm×65mm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梳子规格：0.75mm：7+7齿/14齿、9+9齿/19齿；1.0 mm：12+12齿/27齿；1.5mm：7+7齿/14齿、9+9齿/19齿；2.0mm：3+2齿/3+3齿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梳子数量：双刃式9把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缓冲液体积：≥1000ml</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铂金电极：φ0.25mm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10)电源技术参数：输出类型：恒压、恒流、恒功率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透明外壳，一览内部结构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蛋白功能：浓缩胶后电源自动衔接分离胶，降低了人工重新设置的繁琐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13)选定恒定值后，其余两项指标自动生成；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微电流功能：电泳结束自动进入微电流，避免定时关机的样品扩散，又防止了样品跑过头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安全性能：过压、电弧、空载和荷载突变监测；过载/短路监测；漏电保护；开路报警，断电自动恢复，暂停/恢复功能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液晶屏同时显示电压、电流、功率、定时时间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四组并联，可同时带多个电泳槽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可编程存储10种方法，每种方法最多包含10个步骤</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输出范围：电压10-600V；电流:5-1200mA；功率:5-500w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 分辨率：电压1V、电流1mA、功率1w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 定时范围：0–99h</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56.凝胶成像仪 1. 主机 1.1 整机尺寸（W*D*H）：约 286mm * 355mm *321mm，且无需外接电脑，可放置于实验室狭小空间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结构：内置数据处理系统，10.1英寸触摸屏，箱体面板由ABS阻燃材料模具成型，机箱由SPCC材料制作而成，确保光密闭及抗干扰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电源输入：100-240VAC，50/60Hz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额定功率：≤45W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相机 2.1高灵敏度数字相机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分辨率：≥837万物理像素，≥3226*2596</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2.3量子效率：≥80%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像素合并：1*1,2*2,3*3,4*4共四档可选，对应不同分辨率和灵敏度的要求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图像位深：≥16bit(65536灰阶)</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镜头 3.1 F/1.4定焦镜头，无需对焦操作，一键点击即可拍摄清晰图像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4.光源及滤光片 ▲4.1 蓝色LED透射光源，透射面积：170mm*130mm，470nm波长蓝光，避免紫外光的伤害</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 白色LED透射光源，透射面积：170mm*130mm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4.3紫外LED透射光源，透射面积：170mm*130mm，波长302nm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 配置590nm多层镀膜滤光片</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操控系统 5.1 ≥10.1英寸电容式触摸屏，分辨率≥1920*1200，无需外接电脑</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 传输：外置两个USB高速接口，可拓展WiFi数据传输、鼠标或打印机等功能</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样品台 6.1 电动样品台：电动开启和关闭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 样品台按钮有不同颜色灯显示仪器样品台开、关、拍摄等状态 6.3 拍摄面积：150mm*120mm 6.4 钢化玻璃表面，耐磨耐腐蚀，可以进行切胶操作，配置切胶用蓝光防护板和紫外防护板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图像采集和分析软件 7.1 支持手动拍摄，自动拍摄，多帧拍摄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7.2 可支持进样后自动拍摄，电动样品台进样到位后自动开始拍摄</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 拍摄完成自动保存原始图像，包含曝光日期，时间等信息，方便查找</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7.4 分析软件能够自动识别泳道，自动识别泳道里的条带，并且可以根据需要添加、删除，调整泳道和条带，实现泳道和条带的精确分离。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7.5 分析软件能自动计算泳道中各条带的光密度值以及该条带占整个泳道的百分比，进行背景值扣除得到精确的条带光密度值，分析结果可以保存为工作台，方便下次直接导入继续上次的分析。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7.6 分析数据能够直接导出为Excel表格，便于后续统计分析。</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应用范围 8.1 核酸检测：适用于能够被蓝光和紫外激发的Gel Signal Red，Gel Signal Green，SYBR Safe, SYBR Gold，SYBR Green，EB等核酸染料标记的琼脂糖酸胶拍摄等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8.2 蛋白检测：考马斯亮蓝染色，银染的蛋白胶成像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57.振荡器 1) 振荡方式 圆周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周转直径（mm） 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转速范围（rpm） 200-3000，无级调速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电源 AC100-240V</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最大负载（kg）≥ 1.5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定时功能和显示 1 s-999 min，可倒计时，数字显示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速度设置和显示（rpm） 200-3000，数字显示</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驱动 感应变频马达，直接驱动（无皮带传动）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58.移液枪 1) 量程范围：1uL，10uL，100uL，250uL，1mL，各量程每套分别 1把</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精度：具有高精度和高重复性，误差范围符合国际标准。覆盖0.2~1000µL，可满足不同实验需求。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58.移液枪 3) 操作舒适性：轻巧设计，减少长时间操作的疲劳感。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配套性：可配备多种规格的吸头，且吸头需与移液枪匹配良好，确保密封性和准确性。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59.振动切片机 ▲1.切片厚度:1-3000μm,最小可调值1μm</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2.切片频率:1-85Hz,最小可调值1Hz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3.振幅:1-3mm(可选)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4.切片速度0.01-15mm/s,最小可调值0.01 mm/s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5.返回速度:0.1-15mm/s,最小可调值0.1 mm/s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6.样品垂直总行程:20mm(电动)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7.切片范围: ≥48mm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8.切片窗口:0.1-48mm(可自定义设置)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9.样品回缩:样品回缩0-2000微米,增幅1μm(可调,可关闭,配置可选)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10.可切样品尺寸:54*40*20mm(长*宽*高)</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带标准刀架:37*46,可适用剃须刀片、陶瓷刀片、宝石刀片,刀片拆装简便快捷</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11.用户数据保存数量: ≥10个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60.鼠脑样本校正装置 1) 适配性：专门针对小鼠脑部实验设计，通过医用级材料+生物涂层双重保障，解决活体实验中组织相容性问题，确保与小鼠脑和脊髓结构和尺寸完美匹配，耐受PBS缓冲液、4%多聚甲醛等常用实验试剂。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2)核心模具尺寸40*40*20毫米，采用积木结构便于操作和收纳；样品固定成蛋形结构，装置采用直径1毫米全网孔设计有利于样品悬浮于保护液中；</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3）适配范围：支持不同品系小鼠（组织固定范围：长轴12-40mm，短轴8-20mm）；具备高精度的校正功能，能够精确调整和固定小鼠脑和脊髓形态。</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稳定性：在实验过程中保持稳定，避免因装置晃动或不稳定导致的实验误差。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兼容性：可与多种实验设备和工具配合使用，满足批量样本制备需求。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定制化：根据实验室特定需求进行定制，确保装置的实用性和适用性。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61.灌流台 ▲1) 倾斜面多角度可调、自带废液收集装置、表面易清洗；</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动物四肢磁性固定；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手术针、灌流管梯度卡槽；角度可调；</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兼容性：可适配多种类型啮齿类动物；</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操作简便性：具备直观的操作界面和简便的控制方式，方便实验人员快速上手和操作；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6）可对多只啮齿类动物操作；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7）配置多通道蠕动泵。</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62.小动物头部固定适配器 1.小鼠固定模块 功能：用于固定小鼠，确保其在实验过程中保持稳定。 配置： 固定台：适配双光子显微镜或立体定位仪，用于固定小鼠身体。 头部固定器：用于固定小鼠头部，确保头部稳定，适配双光子显微镜。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2.鼠脑颅骨固定模块 功能：用于固定小鼠颅骨，确保在颅骨开窗后脑部稳定，便于显微镜观察。 轻便易用，模块化设计，可根据需要定制颅骨固定板。 颅骨固定板规格：孔径尺寸有3mm、4mm、5mm、6mm等多种规格，可匹配不同尺寸的观察窗口。 与立体定位仪、双光子显微镜适配。</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3.长时间观测窗口 功能：用于颅骨开窗后的长期观测，确保窗口与显微镜匹配，实现长效、稳定观测。 配件：颅窗开窗玻璃片，用于清醒动物钙成像的活体神经元研究。 使用方法：目标脑区的颅骨开窗后，将颅窗玻璃与颅骨使用牙科水泥黏合，颅骨钉咬合固定，待动物康复后进行长期观测。</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4.小鼠适配悬浮球装置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63.脊髓固定适配器 功能：适配立体定位仪，用于固定小鼠脊髓，确保在实验过程中脊髓稳定。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配置： 1、V型槽固定件：用于稳定嵌入椎骨两侧，固定脊髓。</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2、可调节支架：可根据小鼠脊椎的曲度和体积进行调整，确保固定件与脊椎紧密贴合。</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3、横突定位器：用于调整横突位置，确保脊髓固定在最佳位置。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4、脊髓颅骨适配装置:用于不同阶段的脊髓颅骨固定，适配不同体积小鼠和脊椎曲度。 4.1. 可调节颅骨固定板：适用于不同尺寸的颅骨，可根据小鼠的生长阶段进行调整。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 颅骨定位器：用于精确定位颅骨，确保在实验过程中颅骨稳定。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双光子观测适配装置：用于双光子显微镜观测小鼠颅骨，确保在实验过程中观测稳定。▲5.1显微镜适配器：适配双光子显微镜，用于固定和定位小鼠颅骨。</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5.2颅窗密封装置：用于密封颅窗，防止外界干扰，确保成像清晰。</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5.3减震结构：有效隔离呼吸与微动干扰，维持长时间稳定的成像。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配套工具与耗材 6.1 手术工具：包括眼科剪、颅骨钻等，用于手术暴露脊髓和颅骨。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 消毒用品：包括聚维酮碘、生理盐水、双氧水等</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6.3 固定材料：包括3M组织胶水、牙科水泥等，用于固定V型槽和密封颅窗。</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7、适用范围 7.1适配不同体积的小鼠，从幼鼠到成年鼠。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7.2 可根据小鼠脊椎的自然曲度进行调整，确保固定稳定。</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 适用于双光子显微镜成像、脊髓损伤模型建立等实验。</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64.体视显微镜 1) 放大倍数范围：具备广泛放大倍数范围，满足不同样本的观察需求，从宏观到微观的细致观察。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景深：具有较大的景深，能够清晰观察样本的多个层面，尤其适用于立体样本的观察。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照明系统：配备多种照明方式，如反射光、透射光等，可根据样本类型和观察需求选择合适的照明模式。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目镜和物镜：采用高分辨率、低畸变的目镜和物镜，确保图像的清晰度和真实性。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调节灵活性：具备灵活的调节功能，如焦距调节、光强调节等，方便实验人员根据需要进行调整。</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光学系统：斜路光学系统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观察三目水平倾斜45°， ±5屈光度，双目瞳距调节 ：54--75mm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大视野目镜：WF10X(Φ20mm)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连续变倍物镜：0.75~4.5×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工作距离：100mm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放大倍数：7.5×~45×</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底座支架：手轮粗调焦50mm(带锁紧装置)，中心工作台直径：φ95mm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照明系统：上下LED冷光源,独立开关,亮度可调,发热量低,寿命长</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65.小动物立体定位仪 1) 精度：具备微米精度的定位功能，能够精确调整和固定实验动物的位置。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适配性：适用于多种小动物模型，如小鼠、大鼠等，配备相应的适配器和固定装置。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稳定性：在实验过程中保持稳定，避免因定位仪晃动或不稳定导致的实验误差。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经典U型底座设计，外观简洁、精巧，安装和调节方便、灵活；</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▲5)配备数字显示屏，屏尺寸：≥ 4.3英寸。X、Y、Z 三轴移动距离于显示屏实时显示，精确度：≤10μm；可视化触屏控制；</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任意位置点三轴一键清零或X、Y、Z任意轴位置清零，根据脑图谱直接定位，避免二次读数及计算，大大简化实验操作；</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显示屏亮度可无极调节，以便在光线较暗处操作和查看数据；内置可充电电池，屏幕显示实时电量，显示屏可不插电单独使用或连接充电器使用；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底座大小≥350mm×248mm，覆盖特殊涂层，耐腐蚀，可长期保持良好的清洁度；</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XYZ三坐标移动范围0-80mm，读数精度：≤ 0.1mm；</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可进行三维空间的准确定位以及角度的旋转调节；</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水平方向360°，垂直方向180°旋转并随时锁定任意位置；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可实现各种电极或导管的精确定位放置；</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可选配大鼠、小鼠、幼大鼠等不同动物适配器；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可配套微量注射泵、显微摄像装置、颅钻、气体麻醉机使用；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旋转支座升级螺钉调节、十字臂垂直度控制在0.15mm以内；十字操作臂采用3杆固定设计，驱动杆贯通且加粗，稳定不晃动；十字操作臂螺纹杆全部贯通，螺纹杆调节运动过程中始终保持有双侧两个支点，旋转采用类轴承设计，3年免校准；</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预留双操作臂位，支持双操作臂工作模式，方便同时进行多种实验；操作臂防跌落设计，防止操作失误对仪器造成损坏；</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不同温度下操作仍可保持良好的精确性与灵活性；</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适配器鼻固定处采用曲线设计，头部固定紧密可靠；</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特殊工艺处理的刻度部件，可消除读数产生的疲劳感；</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 设备标配电极夹持器，并可选配多种类型夹持器，如标准夹持器、通用夹持器、注射泵夹持器、 颅钻夹持器、套管夹持器、放大器夹持器等，从而完成打孔、颅内注射、电极植入等一系列手术操作，可配套专用面罩和废气清除器进行使用；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 标配大鼠适配器：曲线型设计，完美贴合动物口鼻，固定紧密、可靠水平及垂直位置可调适用多种体型动物，金属耳杆，杆体凹槽设计，调整大小鼠头部左右对称时耳杆不易脱落凹点头骨位置；尖端钝圆，有效固定且保护动物耳部。</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66.皮秒绿光高功率激光器 一、配置清单:1.皮秒绿光高功率激光器1个；2.水冷机1个</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 皮秒绿光高功率激光器： ▲1.1波长：532nm</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▲1.2脉宽：400ps</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▲1.3功率：≥15W@100kHz</w:t>
            </w:r>
          </w:p>
        </w:tc>
        <w:tc>
          <w:tcPr>
            <w:tcW w:type="dxa" w:w="831"/>
          </w:tcPr>
          <w:p>
            <w:pPr>
              <w:pStyle w:val="null3"/>
              <w:jc w:val="right"/>
            </w:pPr>
            <w:r>
              <w:rPr>
                <w:rFonts w:ascii="仿宋_GB2312" w:hAnsi="仿宋_GB2312" w:cs="仿宋_GB2312" w:eastAsia="仿宋_GB2312"/>
              </w:rPr>
              <w:t>1.76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1.4脉冲能量：&gt;150uJ@100kHz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1.5频率范围：1Hz~2000kHz</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1.6光斑模式：TEM00(M2&lt;1.3)；1.7光斑圆度：≥90%</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1.8功率稳定性：≤2% RMS over 8 hours</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1.9控制方式： Ethernet, Gate, Trigger</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2.水冷机： 2.1功率：≥1000W</w:t>
            </w:r>
          </w:p>
        </w:tc>
        <w:tc>
          <w:tcPr>
            <w:tcW w:type="dxa" w:w="831"/>
          </w:tcPr>
          <w:p>
            <w:pPr>
              <w:pStyle w:val="null3"/>
              <w:jc w:val="right"/>
            </w:pPr>
            <w:r>
              <w:rPr>
                <w:rFonts w:ascii="仿宋_GB2312" w:hAnsi="仿宋_GB2312" w:cs="仿宋_GB2312" w:eastAsia="仿宋_GB2312"/>
              </w:rPr>
              <w:t>0.02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投标人已完成成功类似案例一览表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67.生物医学图像处理平台 一、配置清单 1.科学计算双路计算节点：20台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2.科学计算胖计算节点：1台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3、AI计算模型训练推理节点：2台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4.科学计算GPU计算节点：2台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5.图像处理节点：4台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6.科学计算、AI计算平台管理节点：2台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7.虚拟化节点：6台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8.云平台管理节点：3台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9.并行文件存储系统：1套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10.分布式块存储系统：1套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11.AI计算网络：1台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12.100G计算网络：2台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13.核心交换机：2台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14.万兆交换机：6台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15.千兆交换机：5台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16.AI开发平台：1套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17.科学计算调度平台：1套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18.运维管理平台：1套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19.统一管理服务平台：1套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20.配套机房基础设备：1套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21.计算运维与实施：1项</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二、技术参数 1.科学计算双路计算节点： 1.1 总体要求 非OEM产品，机架式服务器，高度≤2U；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内存 配置总容量≥512GB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硬盘 配置≥2块960G SATA SSD硬盘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网络 配置≥1个100Gb ROCE网口(带对应模块)；配置≥2个万兆光网口(满配多模光模块)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2.科学计算胖计算节点： 2.1 总体要求 非OEM产品，机架式服务器，高度≤2U；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 内存 配置总容量≥4TB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硬盘 配置≥2块960G SATA SSD硬盘，≥2块3.84TB SATA SSD硬盘；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网络 配置≥1个100Gb ROCE网口(带对应模块)，配置≥2个万兆光网口(满配多模光模块)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3、AI计算模型训练推理节点： 3.1 总体要求 非OEM产品，采用机架式服务器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设备高度 为充分利用机柜空间，保障机房可以有效承载本次项目的所有设备，本设备高度需≤7U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内存 最大支持32个内存插槽，配置≥2TB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 硬盘 配置≥2块960G SATA SSD，≥4块7.68TB NVMe SSD；配置≥1张12Gb/s双端口SAS阵列卡，带2G缓存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 网卡 配置≥1张双口万兆光口网卡（含对应光模块）；配置≥4张单端口400Gb/s CX7网卡；配置≥1张单端口100Gb/s网卡（含对应光模块）；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 电源 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4.科学计算GPU计算节点： 4.1 总体要求 非OEM产品，采用机架式服务器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 设备高度 为充分利用机柜空间，保障机房可以有效承载本次项目的所有设备，本设备高度需≤4U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 内存 最大支持32个内存插槽，配置≥1TB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 硬盘 配置≥2块960G SATA SSD，≥4块3.84TB NVMe SSD；配置≥1张12Gb/s双端口SAS阵列卡，带2G缓存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 网卡 配置≥1张双口万兆光口网卡（含对应光模块） ；配置≥1张单端口100Gb/s网卡（含对应光模块）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 电源 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5.图像处理节点： 5.1 总体要求 非OEM产品，采用机架式服务器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 设备高度 为充分利用机柜空间，保障机房可以有效承载本次项目的所有设备，本设备高度需≤4U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 内存 最大支持32个内存插槽，配置≥1TB DDR5-5600MHz内存；配置≥1张12Gb/s双端口SAS阵列卡，带2G缓存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 硬盘 配置≥2块960G SATA SSD；</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5.7 网卡 配置≥1张双口万兆光口网卡（含对应光模块）；配置≥1张单端口100Gb/s网卡（含对应光模块）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5.8 电源 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▲5.9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6.科学计算、AI计算平台管理节点： 6.1 总体要求 非OEM产品，采用机架式服务器，高度≤2U；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▲6.3 内存 配置总容量≥512GB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6.4 硬盘 配置≥2块480G SATA SSD硬盘，≥4块7.68TB NVMe SSD；</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6.6 网络 配置≥1张双口万兆光口网卡（含对应光模块） ；配置≥1张单端口100Gb/s网卡（含对应光模块）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▲6.8 操作系统 配置商用版操作系统，单台配置1个License，实现永久激活，项目交付时需提供对应的正版授权书。同时配置勒索病毒诱捕检测和防御功能，支持自动终止可疑进程，阻止勒索病毒的进一步的加密。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7.虚拟化节点： 7.1 总体要求 非OEM产品，机架式服务器，高度≤2U；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 内存 配置总容量≥1TB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7.4 硬盘 配置≥2块960G SATA SSD硬盘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7.6 网络 配置≥1个100Gb ROCE网口(含对应光模块)；配置≥2个双口万兆光网口(含对应光模块)，≥1块四口千兆电接口网卡</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8.云平台管理节点： 8.1 总体要求，非OEM，机架式服务器，高度≤2U；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▲8.3 内存 配置总容量≥256GB DDR5-5600MHz内存；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8.4 硬盘 配置≥4块960G SATA SSD硬盘，配置≥2块1.2T SAS HDD硬盘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8.5 Raid卡 配置≥1张Raid卡，缓存≥2GB；</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8.6 网络 配置≥1个100Gb ROCE网口(含对应光模块)；配置≥2个双口万兆光网口(含对应光模块)，≥1块四口千兆电接口网卡</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8.7 电源 配置热插拔冗余电源，支持1+1冗余；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9.并行文件存储系统： 9.2 协议支持 支持POSIX、NFS、CIFS、S3、SWIFT、ftp、http、MPI-IO、HDFS等协议，支持存储容器接口CSI。</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▲9.3 数据分层 所投存储设备支持智能数据分层功能，可基于策略自动在闪存池、HDD 池和磁带进行存储，支持自定义设置备份恢复策略，实现数据全生命周期管理，提供软件功能截图或国家认可第三方检测机构出具的产品功能测试报告复印件并加盖公章。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9.4 GDS功能 支持从GPU卡直通读写，数据可不经过CPU、内存直接从存储放入到GPU应用程序内存中，性能更优。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9.5 WORM功能 支持文件保护功能，一次写入，多次读写。对单文件或文件集级别，提供不可修改属性和只允许追加属性。</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9.6 多副本/纠删保护 支持3副本、4副本、4+2P、4+3P、8+2P、8+3P数据冗余保护机制。</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9.7 快照与备份 支持基于对象存储中的账户创建快照，并可基于快照与备份软件结合实现文件备份。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▲9.9 内存 单节点最大支持32个内存插槽，单节点配置≥256G DDR5 4800MHz内存；</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▲9.10硬盘 单节点系统配置≥2块480G SATA SSD，单节点NVME SSD硬盘裸容量配置≥60TB（单盘容量≤7.68TB），单节点NL-SAS机械盘裸容量≥1.2PB（单盘容量≤20TB）</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9.11 网卡 单节点配置：配置≥1张双口万兆光口网卡（含对应光模块）；配置≥1张双口100Gb/s网卡（含对应光模块）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9.12 电源 单节点配置热拔插冗余电源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▲9.13 设备高度 为充分利用机柜空间，保障机房可以有效承载本次项目的所有设备，并行文件存储系统总高度≤80U</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10.分布式块存储系统： ▲10.2 服务融合 为保障存储系统的高效利用，所投产品组成的集群可同时提供块存储、文件存储、对象以及HDFS存储服务，配置不限容量的块、文件、对象存储服务授权许可,方便灵活选择部署方式。</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▲10.3 协议支持 所投产品支持NFS/CIFS/HDFS/S3等非结构化数据协议访问同一份数据，实现多种协议之间互通互访，协议无损；</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10.4 回收站 所投产品支持卷回收站功能，存储卷可设置定时删除，时间到期后自动删除，在过期时间内回收站内的卷可恢复，并可自定义删除时间</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10.5 卷远程复制 所投产品支持远程复制功能，支持基于卷进行同步远程复制，且支持增量数据同步</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10.6 厚置备卷 所投产品支持厚置备卷功能，用户可以根据业务需求分配固定的物理存储空间，保障关键业务有充足的存储空间</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10.8 内存 单节点最大支持32个内存插槽，单节点配置≥256G DDR5 4800MHz内存；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10.9 硬盘 单节点配置≥2块480G SATA SSD；单节点配置≥4块3.2TB NVMe SSD；单节点配置≥12块16TB SAS HDD</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10.10 网卡 单节点配置：配置≥1张双口万兆光口网卡（含对应光模块）；配置≥1张双口100Gb/s网卡（含对应光模块）</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10.11 电源 单节点配置热拔插冗余电源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11.AI计算网络： 11.3 设备高度 为充分利用机柜空间，保障机房可以有效承载本次项目的所有设备，本设备高度需≤4U（175mm）</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 管理接口 1个RJ45 Console接口、1个RJ45管理接口</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 电源 ≥4个，支持2+2冗余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网络特性 支持VLAN、MAC地址表、静态路由协议、动态路由协议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QoS 支持SP、SP+DWRR等多种队列调度，支持802.1p、DSCP不同服务类别</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智算网络特性 为提升大模型训练效率，设备需支持自适应路由（Adaptive Routing）；</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 运维维护 支持SNMP v1/v2c/v3、SSH v2.0、Telnet、支持命令行接口（CLI）配置、支持FTP、TFTP方式进行文件传输、支持零配置开局；</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11.10融合管理 为满足集群交换平面管理的统一和未来演进，交换机需遵循开放的硬件平台设计，兼容SONiC等第三方网络操作系统，提供设备彩页证明；</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12.100G计算网络： 12.1 硬件参数 业务插槽≥4个</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 网络特性 支持4K VLAN，支持STP/RSTP/MSTP，支持端口镜像，支持IPv4静态路由，RIPv1&amp;v2，OSPF，BGP，ECMP，路由策略、策略路由，VRF。支持 RDMA 技术，支持 ECN 及 PFC，降低网络传输中时延，转发时延≤1.5us</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12.3 电源 ≥4个，支持2+2冗余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13.核心交换机： 13.1 硬件参数 业务插槽≥4个</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▲13.2 网络特性 支持4K VLAN，支持STP/RSTP/MSTP，支持端口镜像，支持IPv4静态路由，RIPv1&amp;v2，OSPF，BGP，ECMP，路由策略、策略路由，VRF。支持 RDMA 技术，支持 ECN 及 PFC，降低网络传输中时延，转发时延≤1.5us</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13.5 模块线缆 配置≥20个10G多模光模块，≥8个10G单模光模块（10km），≥8个100G多模光模块，以及满足项目实际需求长度的光纤线缆；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14.万兆交换机： 14.1 硬件参数 ≥48个1G/10/25G SFP28接口，≥8个40/100G QSFP28口</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14.2 网络特性 支持VLAN、MAC地址表、静态路由协议、动态路由协议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14.3 管理维护 支持命令行接口配置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14.4 模块线缆 配置≥48个10G光模块，配置≥4个100G光模块，以及满足项目实际需求长度的线缆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15.千兆交换机： 15.1 硬件参数 ≥48个10/100/1000千兆接口，≥4个万兆SFP+光口</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15.2 管理维护 支持命令行接口配置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15.3 模块线缆 配置≥4个10G光模块，以及满足项目实际需求长度的线缆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16.AI开发平台： ▲16.2 数据管理 支持在WEB界面上可视化操作用户数据，支持通过WEB界面新建文件/文件夹，能够实现文件本地的上传，支持文件下载、复制、重命名、删除、搜索和权限修改，支持文件夹的压缩和解压缩功能。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▲16.3 数据维护 为满足模型训练时非结构化数据的管理和维护，平台需支持在WEB界面查看多类型文件。支持WEB界面上查看文本内容，支持文本内容的编辑和保存功能；支持图片平铺展示功能，图片格式支持：PNG，JPEG，JPG，BMP；支持视频播放功能，提供播放时暂停和开始控制、进度拖拽功能，视频格式支持：AVI，MP4，MOV，FLV；支持音频文件播放功能，播放时提供暂停和开始控制、进度拖拽功能，格式支持：MP3，WAV，FLAC，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▲16.4 数据缓存加速 提供数据缓存加速机制，数据集可高速并行缓存到计算节点本地，并提供缓存数据的生命周期管理，支持缓存进度查看，可进行缓存数据的增量更新、手动清理等，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▲16.5 资源调度 支持基于WEB页面的GPU细粒度调度设置，包括： 1）MIG模式：每张卡独立配置MIG方案；2）显存隔离：按GPU显存进行任意大小的切分，最小支持1GB显存；3）复用率：按GPU上并发任务个数进行配置，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16.6 AI开发 用户通过平台可快速构建交互式AI开发环境，提供Jupyter、Webshell在线交互开发，支持对接第三方开发工具（如VSCode、PyCharm）</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16.7 分布式训练 支持AI模型的多机分布式训练，可提交Tensorflow、Caffe、pytorch、PaddlePaddle、MXNet框架的分布式训练作业，并支持MPI、PS/Worker、Master/Worker、Deepspeed、Megatron等分布式类型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▲16.8 AI推理 支持模型部署、应用（镜像）部署、原生部署（yaml）、Helm部署等部署方式，支持服务上线过程中的离线测试、定时发布、流量调节、在线部署、多分桶测试、在线服务评估等全流程服务管理能力，支持服务部署后对外提供http/gRPC/tcp协议的请求，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16.9 推理服务 支持弹性扩缩容，服务可基于实时并发请求数或者CPU、GPU资源利用率自动触发服务实例扩缩容，保证线上业务在不同调用量下的资源合理性分配；平台支持设定触发规则以及扩容范围，在规则触发后实现对服务的弹性扩容；采用无服务（Serverless）模式，支持推理服务实例缩容至零</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16.10模型微调 支持用户对大语言模型进行微调，支持主流的SFT任务，可以选择Full、Freeze、LoRA三种微调方法，满足不同业务场景诉求，提供图形化界面，降低用户使用门槛，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16.11 微调参数设置 支持用户以表单的形式设置微调参数，基础参数包括训练轮数、batchsize、学习率、量化等级、提升模板、加速方式。支持配置高级参数，包括截断长度、计算类型、梯度累积、学习率调节器、验证集比例、预热步数、优化器等。用户可以根据不同微调策略，选择配置Freeze、LoRA的专有参数，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16.12 模型仓库 提供大模型仓库功能，支持大模型的导入、发布、导出和生成应用的管理能力</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17.科学计算调度平台： 17.2 资源查看 支持查看集群中节点，包括节点名称、节点类型（主控/计算节点）、CPU已用核数/总数、GPU已用卡数/总数、所在分区、运行状态、作业数统计</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17.3 节点管理 支持直接远程shell节点和批量管理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17.4 文件管理 支持查看集群中的文件目录及其文件，执行新建、复制/粘贴、压缩/解压、下载文件、删除文件、文件重命名等操作</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17.5 作业管理 支持脚本和web模板在线提交两种方式,支持循环作业及作业重复提交、支持作业容器化运行（singularity方式）</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17.6 作业状态查看 支持查看、挂起、恢复、停止实时作业，可查看作业ID、名称、用户、组织、状态、作业运行时长、所属分区，作业输出和工作目录</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17.7 作业调度 支持先进先出、 回填、抢占、绝对优先级、独占等多种调度策略</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18.运维管理平台： 18.2 资产管理 支持全面的部件和整机的生命周期管理，包括采购、库存、配置、部署、维护和报废等各个阶段，能够实现对部件和整机的统一管理和跟踪，包括硬件配置、序列号、采购信息等关键属性。</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18.3 故障告警 支持用户自定义告警订阅策略，包含Redfish及SNMP Trap各协议版本订阅能力。提供面向资源的订阅策略绑定及定时检测，同时支持自动订阅、智能通道选择、目标IP设置、失败重试等能力。可实时查看设备发送的事件消息记录，支持消息自定义解析等能力</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18.4 告警重定义功能 提供告警名称、级别的重定义能力。同时，支持告警归并及告警降噪能力，可对同一问题多个告警进行归并，另外通过设定告警降噪阈值，当告警连续触发次数低于该阈值时，系统将不再展示该告警</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18.5 告警通知 支持微信、短信、邮件、工单等告警方式，当告警发生时自动将信息发送出去提醒相关人员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18.6 日志分析 支持精准分析设备的日志，包含不限于SEL、BLACK_BOX、RAID、Syslog等日志，同时需提供关键字检索功能，便于迅速定位并深入分析日志信息，同时基于日志提供设备诊断报告</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▲18.7 设备监控 支持服务器全方位性能监控 ，包括CPU 利用率、CPU温度、内存使用率等；TCP重传率及套接字个数；UDP连接数；文件句柄使用率及文件句柄数；硬盘读写次数及读写时速率，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▲18.8 功耗管理 支持3D数据中心设备详细信息展示，支持3D视图，提供软件功能截图或国家认可第三方检测机构出具的产品功能测试报告复印件并加盖公章。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18.9 机房管理 支持对数据中心、机房、机架、配线架等资源进行统一管理，支持添加、删除、修改和一键导入设备与机柜、机柜与机房、机房与数据中心的位置关系等操作。能够查看机房、机柜的位置分布视图</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19.统一管理服务平台： 云管理平台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 利旧纳管能力 云管平台支持管理不少于3家主流虚拟化产品，支持包括虚拟机纳管、创建、编辑、删除（普通删除、安全删除）、开机、关机（软硬）、重启（软硬）、控制台、休眠（暂停、挂起）、挂卸载Tools，支持CPU、内存、磁盘使用率，磁盘IO，网络吞吐等信息监控。</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 一云多芯能力 为满足一云多芯深度应用，云管理平台可基于算力评估模型构建算力自动测算和上报机制，对不同CPU架构评估算力值，并对算力测算工具进行容器化封装，解耦操作系统依赖。</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 裸金属管理 支持纳管已经安装操作系统的物理机，在不重装操作系统的前提下实现资源的统一管理；对纳管的裸机支持开关机等操作，并支持将分配给指定租户；不重装系统的前提下，支持注入监控代理，实现裸金属监控。</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 提供裸金属监控能力，包括CPU使用率、内存使用率、网络流入流出速率、磁盘IO、文件系统使用率、GPU使用率、解码使用率、显存使用率等。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19.6 为满足服务器以租户的维度进行机房位置划分的需求，支持按照裸金属的配置、位置信息进行设备筛选，支持批量指定裸金属分配给租户。</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▲19.7 运维能力 提供全局内容库，任意站点支持查看、上传、下载全局内容库公共镜像；支持全局内容库镜像手动、自动分发到目的站点，支持为内容库内容打标签。</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19.8 为方便用户快速使用平台，降低云平台学习成本，云平台提供按虚拟化、云原生场景快速配置系统菜单的功能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19.9 云管平台提供无阈值检测功能，用户无需设置阈值，可以基于历史性能数据采用无监督模式进行异常检测，避免手工配置，避免告警误报漏报。支持通过在线标注和模型训练，采用有监督模式进行异常检测。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▲19.10 运营能力 云管平台提供虚拟数据中心管理能力，支持不少于10级虚拟数据中心，以匹配用户的组织架构，支持对虚拟数据中心使用的资源做配额限制。</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19.11 支持根据用户现有工作流程自定义资源的申请审批流程，可动态添加审批流程用户节点，可以选择系统任意人员作为审批人，支持多人同时审批生效、任一审批生效的策略，可添加不低于10个审批节点，30个审批人；支持将资源申请方式与流程动态绑定，可支持多种不同资源共用同一流程，同时系统还支持预设内置流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19.12 容灾管理 为保证本次建设云管平台后续可平滑演进到双数据中心容灾架构，支持云平台跨可用域的异地容灾功能，提供以云主机为粒度的异地容灾方案，方案不依赖云存储本身，生产中心和灾备中心可分别对接不同厂商、不同型号的集中式或分布式存储上，可在生产中心发生灾难时，迅速恢复并接管业务，支持容灾资源池管理、安全切换、故障切换、重新保护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19.13 大规模管理 为满足后续云平台大规模管理要求，云管理平台具备管理2万台以上物理机，5万个以上云主机能力。</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▲19.14 智算管理 支持云上AI训练集群服务，支持服务的发布及开通，发布后用户可以在云平台上使用AI训练服务，支持AI资源的监控及告警规则的配置。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▲19.15 支持云上AI推理集群服务，支持服务的发布及开通，发布后用户可以在云平台上使用AI推理服务，支持AI资源的监控及告警规则的配置。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▲19.16 提供面向高性能计算资源的作业管理、集群管理（分区管理、节点管理、文件管理、集群Shell）、集群监控（资源、性能、作业、报表）、计费管理、数据统计等功能，实现大规模集群的管理和作业调度，降低高性能计算集群的使用门槛。</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▲19.17 云安全服务 配置30颗物理CPU license云内生安全软件授权，要求云内生安全通过云管理平台统一提供云安全服务，并进行统一运维和运营，自动关联云内工作负载上线即安全</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19.18 云内生安全防护采用无代理架构部署，即安全引擎及特征库不在虚拟机中运行，无需单独在虚拟机内部署独立的安全客户端软件，且兼容“一云多芯”架构，必须同时支持X86、C86、ARM的云架构。</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19.19 要求按租户提供运营权限管理，为租户申请开通云安全管理权限，租户开通后仅具备所属资产的安全管控权限，且支持对租户安全策略的操作权限做限制，至少包含读写、只读、无权限。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19.20 提供流量监控审计，支持流量拓扑，提供对云主机的细粒度的流量监控分析，支持展示入站流量、出站流量、全站流量，以及连接数。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19.21 基于网络可视化拓扑，自适应形成网络微规则，从而更方便的配置东西向安全规则。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▲19.22 支持对每个虚拟机的TCP、UDP和ICMP东西向的Flood异常流量清洗。提供技术说明文档证明材料。</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19.23 支持失陷检测，系统通过监控云主机、容器的网络流量是否存在与外部恶意域名或IP通信， 实时检测云主机、容器是否被 APT 组织、僵尸网络、木马软件、后门工具等控制，从而来判断该虚拟机是否已经失陷，并提供分析和查询。</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19.24 支持日志审计，提供面向虚拟机的系统日志采集，包含Windows事件日志、Linux文件日志等，支持根据正则表达式进行自定义。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虚拟化套件 ▲19.26 计算虚拟化 支持云主机快照，支持生成云主机内存快照，支持瞬时创建及批量快照删除功能，批量删除快照虚拟机读写性能无损耗，支持在30 秒内完成≥100 台云主机批量删除快照(快照大小≥2T) 。</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▲19.27 云主机支持选择多种克隆方式，包括普通克隆和快速全量克隆可以设置云主机克隆速度及初始化云主机 SID 操作，快速全量克隆支持在 100 秒内完成≥100 台的云主机的全量克隆，删除云主机模板后不影响新克隆虚拟机正常运行。</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▲19.28 支持GPU组功能，支持多块GPU透传给一个虚拟机使用；支持vGPU功能，提供50个VGPU用户授权。</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19.29 支持一键开启和关闭数据中心内的所有虚拟机，并设置虚拟机跟随主机启动策略以及虚拟机启动优先级策略，方便机房搬迁或关电运维场景使用。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19.30 为提高虚拟化平台运维效率，满足虚拟机内部应用系统个性化快捷操作需求，平台支持虚拟机控制台发送自定义快捷指令组合，快捷指令组合包含国际标准键盘73键及以上，并支持任意三种及以下组合。</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19.31 支持大内存页和DPDK加速功能，虚拟化界面可配置内存页大小和页数，支持虚拟机NUMA感知功能，保证虚拟机OS的NUMA与主机的NUMA拓扑保持一致，并显示大内存页的使用量和可用内存</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19.32 为保证虚拟化集群不同节点的虚拟机灵活调度，平台支持虚拟机跨节点迁移能力，支持精细化的虚拟机迁移控制和独享迁移网络，可配置虚拟机迁移速度，可指定专用独享迁移网络，隔离迁移网络流量与管理网流量，保障用户业务正常运行。</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19.33 支持vAPP功能，可配置若干台虚拟机组成的应用组，可设置虚拟机启动顺序和启动间隔时间，可批量修改虚拟机组的参数</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19.34 网络虚拟化 提供软件SDN方案，支持云平台与网络设备解耦，并提供基于Overlay的高性能VPC网络，提供VPC服务，VPC包含网络子网、安全组、路由器、防火墙。子网支持设置DHCP、DNS服务器、可分配的地址池。</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19.35 提供一套纯软件的负载均衡服务，支持X86和ARM架构，单一资源池可以同时包含多种架构的负载均衡；支持TCP、UDP、HTTP、HTTPS、TERMINATED_HTTPS等多种网络协议，支持L4、L7负载均衡。单一负载均衡支持添加多个资源池，每个资源池均支持轮询、最小连接、源IP等多种负载均衡算法，支持设置后端服务器权重。</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19.36 提供一套云防火墙，支持防火墙规则、防火墙管理，其中防火墙规则管理包含规则名称、协议、动作、IP版本、源地址/子网、目的地址/子网、源端口/端口范围、目的端口/范围</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19.37 提供不依赖物理网络设备的云专线服务，支持云外underlay网络与云内VPC网络资源使用原始IP互通，不需要经过NAT转换；支持配置与外部互通的VPC关联子网，支持添加多个专线网关，支持ECMP模式，提高互联网络性能的同时实现高可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19.38 存储虚拟化 虚拟磁盘支持内核级I/O加速，将虚拟磁盘的I/O驱动从用户态迁移到内核态，且支持异步I/O加速功能，有效提升磁盘读写性能。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19.39 支持设置虚拟磁盘策略，包括精确设置磁盘每秒的读写次数及读写速率，可自主选择磁盘格式，包括但不限于RAW\QCOW2等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19.40 为提升云存储性能，虚拟化平台支持存储全局RDMA互联，存储网络支持开启PFC无损网络协议，支持设置PFC优先级并配置优先信任模式。</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▲19.41 数据保护 为保障关键业务的数据安全性，提供不限制数量的无代理CDP持续数据保护功能授权，通过拖拽进度条，虚拟机可恢复到任意I/O时刻，投标人提供承诺函。</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云桌面软件 ▲19.42 授权要求 配置20个用户云桌面软件授权，要求支持VDI、VOI、云应用三种云桌面架构，可以在同一管理界面进行VDI、VOI、云应用和终端的统一管理。</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19.43 桌面管理 桌面云管理平台支持所有组件集成化，通过镜像模板创建虚拟机的方式在10分钟内完成部署，无需过多的部署步骤</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19.44 支持主流桌面传输，包括windows 7/10/11、UOS、麒麟、中科方德64位系统，可通过PC、瘦客户端、手机、浏览器等方式接入访问。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19.45 支持发布GPU 直通和VGPU的两种形式的GPU桌面，GPU桌面支持YUV420/YUV444色彩格式,支持桌面GPU设备的挂载和卸载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19.46 支持代理网关和NAT两种公网接入方式，不需要依赖其他硬件或授权</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19.47 支持使用GPU进行视频编码可以显著提高视频编码效率并减少CPU的负载。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19.48 运维管理 支持桌面快照创建和快照恢复，一个桌面可以创建3个快照，支持用户自主进行快照恢复操作，减少需要管理员介入的情况。支持秒级快照删除，删除1TB快照耗时≤10秒</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19.49 支持文件管理，展示当前管理平台中添加的文件，以便统一管理，高效运维，支持多文件批量下发到桌面</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19.50 支持在线桌面消息推送，便于给在线用户发布消息通知。</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19.51 支持配置AD\LDAP认证服务器并管理，支持从AD\LDAP服务器导入用户、组织信息</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19.52 支持手机短信认证、账号密码认证、短信双因子综合认证、Ukey双因子综合认证</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19.53 安全管理 支持桌面屏幕水印，支持显示用户登录账号、桌面IP、桌面MAC、满屏水印、自定义内容。</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19.54 支持本地桌面文件拖拽至云桌面并支持权限控制，提供软件功能截图或国家认可第三方检测机构出具的产品功能测试报告复印件并加盖公章。</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19.55 支持配置安装包黑名单，列入黑名单中的软件安装包会被禁止在桌面内安装。</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20.配套机房基础设备： ▲20.2 机柜结构：机柜静态承重负载不低于2450kg。机柜要求带载1250kg测试试验后，仍保持外观、结构完好。同时机柜能够带载600kg情况下，满足8、9级烈度结构抗地震考核。</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 机柜侧板：上下分体式快拆侧板，采用上下两段式设计。</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 机柜附件，每个机柜需配置： 盲板/假面板：1U*19英寸，ABS塑料材质，免工具卡扣式安装，每台机柜配置30个； 层板/托盘：承重不低于50kg，宽度满足19英寸机柜安装要求，深度不小于750mm，要求开散热孔，每台机柜配置1个；L导轨：19”标准设备安装使用,每台机柜配置1个；安装附件：每个机柜标配安装螺母、扎线带等辅材。</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20.5 通道密封系统 整体要求：微模块冷通道由双排机柜、两侧端门及机柜顶部天窗等结构件组成，用于机柜的冷、热通道密封，微模块密封通道应满足刚度和强度要求，并具有接地、密闭性、抗振动、抗冲击、耐腐蚀、防尘等功能，外观应与机柜设备协调一致，满足入列设备的安装、固定和使用环境的要求。</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20.6 单个微模块密封通道两端配置通道门，通道门要求采用电动全玻璃双开滑动门，开启后应不妨碍进出通道通行、设备搬运以及运维车正常进出。 滑动门采用厚度不低于10mm的一体式钢化玻璃，滑动门套件应由左右立柱、门楣、玻璃门扇、导轨等组成，且配置磁力锁、照明开关、应急/测试开关、声光报警器、红外感应器等组件；</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20.7 通道门要求配置门禁，支持人脸、指纹、密码及刷卡。电动滑动门要求配置外接遥控器，支持遥控开关门，提供常闭、常开、自动功能。</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▲20.8 按照YD5083-2005《电信设备抗地震性能检测规范》等要求，微模块满足同系列产品通过8、9烈度结构抗地震考核</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20.9 微模块应具备强弱电走线槽，走线槽进出线孔处安装护线齿。</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20.10 闭通道LED节能灯管可安装于顶部每个天窗上或通道顶部两侧天窗的下方，卡扣式安装，牢固且便于拆卸、更换。LED灯管长度以机柜为单位并一一对应，每根灯管功率不大于10W。 灯具的控制采用人体移动感应或红外感应防眩光LED节能灯，封闭通道内配置不少于2个感应器，在无人情况下会关闭。为保证照明配电的安全可靠，LED灯管要求采用不高于36V的安全电压供电，为了防止触电，照明配电的开关电源要求采用封装的标准19英尺机架式插框，高度不大于1U</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20.11 微模块每个机柜后方两侧需配置指示灯带，指示灯带需与动环系统联动，当微模块出现告警时，指示灯带变化为相应颜色</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▲20.12 列头柜 600Wmm×1200Dmm×2000Hmm；支持与机柜并柜安装，保持风格，尺寸统一协调。同时配置一套市电配电柜，满足电源接入要求。</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20.13 开关配置：不低于400A/3PV市电输入，320A/3P UPS输入、输出及旁路开关。输出端不少于48路32A/1P IT设备开关，并预留6路16A/1P照明，消防等备用开关。</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20.14 电涌保护器应为已通过标准符合性认定并在有效期的B级防雷产品</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20.15 配置主路仪表，可实现配电系统基本参数显示，带通讯接口，支持RS485通讯协议。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20.16 可采集主路、支路参数，包含电压、电流、频率、各相及总的有功功率、无功功率、视在功率、功率因数、各相及总的有功电能、无功电能、电压及电流谐波分析功能、负载百分比、电压不平衡度、电流不平衡度、开关量状态，零地电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20.17 智能监控单元本体应具备电能历史查询功能，并可更改设置统计月度电能、年度电能。电能数据存储周期大于一年。</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20.18 绝缘电阻：用500V兆欧表测量1min后读数，机柜内各带电回路（该回路不直接接地）对地（或柜体）绝缘电阻≥2MΩ。绝缘强度：各带电回路两导体之间及任一导体与机壳（或地）之间，按照其额定绝缘电压分级，应能承受表3规定的50Hz正弦试验电压1min，不出现击穿或飞弧现象,漏电流不大于10mA。</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20.20 输入方式：三相四线+PE，额定输入电压：380/400/415VAC(线电压)。</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20.21 要求采用集中旁路供电，功率模块、旁路模块均支持热插拔。</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20.22 每个功率模块具有独立的充电器，保证电池组的可靠充电，并可进行充电功率1～20％的设置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20.23 系统效率：额定阻性负载下&gt;95％；50％阻性负载下&gt;96％。</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20.24 输出电流不均衡度：100％负载&lt;1.1％；50％负载&lt;0.7％。</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20.25 三相电压不平衡度：100％不平衡负载&lt;1％。</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20.26 电池节数可按照30-48节设置，且无需降额使用。</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20.27 智能ECO节能模式。当用户电网质量较好时，若UPS在该模式下运行，旁路优先输出，效率高达99％。当旁路电压或频率偏离正常范围，不能满足用户供电需求时，切换到逆变输出。</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20.28 具备智能休眠模式，当模块的负载率小于休眠负载级别时，控制器根据当前负载量来决定进入休眠模式的模块数量，并根据所设置的轮休时间来进行休眠轮换，以节省能耗真正实现绿色节能，同时提高系统综合使用寿命。20.29 电池 配置12V200AH阀控式密封铅酸蓄电池不少于40节，满足备电时间不小于10min，并配套电池架、电池开关箱及电池连接线缆</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20.30 蓄电池密封反应效率不低于98％</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20.31 气密性，应能承受50kPa的正压或 负压而不破裂、不开胶，压 力释放后壳体无残余。</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20.32 10h率放电，以1.0I₁₀放电至终止电压1.80V/单体，其放电容量应≥C₁₀；3h率放电，以2.5I₁₀放电至终止电压1.80V/单体，其放电容量应≥0.75C₁₀； 1h率放电，以5.5I₁₀放电至终止电压1.75V/单体，其放电容量应≥ 0.55C₁₀。</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20.33 以30I₁₀放电3min，极柱应不熔断、内部汇流排应不熔断，外观应不出现异常。</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20.34 静置28天后容量保存率应≥98%。</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20.35 同组蓄电池10h率容量试验时，最大实际容量与最小实际容量差值应≤1%，</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20.36 PDU 采用竖向安装方式，安装于机柜后方两侧，每个机柜安装两个。</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20.37 每个PDU采用63A/220V供电，输出不低于18口10A和3口16A国标插口。</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20.38 监控系统 采用统一管理平台，实现对数据中心所有基础设施，包括动力、环境、视频、门禁等进行集中监控和管理；管理软件支持平板电脑接入，支持手机APP管理界面，动环监控平台软件，包含多种软件接口（配电柜、UPS、水浸、空调、温湿度传感器、温感、烟感、天窗、门禁、视频、短信、远程IE浏览、北向接口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20.39 监控对象包含微模块内部的2个温湿度传感、2个温感传感器、2个烟感传感器、2个摄像头之外、配电列头柜。摄像头和门禁的参数要求体现在门禁安防系统中。</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20.40 监控主机硬件采用嵌入式Linux+arm架构，监控软件需基于B/S架构，支持WEB浏览器直接访问。</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20.41 温湿度监测：温湿度点，系统将实时显示记录每个温湿度传感器所检测到的室内温度与湿度的数值，显示短时间段内的变化情况曲线图。</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20.42 漏水监测：监测精密空调底下四周漏水情况。系统要能实时显示并记录漏水线缆感应到的漏水状态及故障状态。</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20.43 支持UPS监测：实时监测的工作状态主要包括：逆变器状态、电池状态、旁路状态、整流器状态以及其他负载保护、在线模式、负载过载等状态；实时监测的工作参数主要包括：输入电压、输入电流、输入频率、负载电压、负载电源、负载频率、旁路电压、旁路电流、旁路入频率、逆变器电压、逆变器电流、逆变器频率、各相有功功率、标称功率、视在功率、负载率等。</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20.44 温湿度传感器要求：测量范围要求：温度，0℃~60℃；湿度，0~100%rh。测量精度要求：温度，±0.5℃； 湿度，±3%RH。输出接口要求：RS485</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20.45 配置一台不低于43英寸的触控一体机作为本地显示。</w:t>
            </w:r>
          </w:p>
        </w:tc>
        <w:tc>
          <w:tcPr>
            <w:tcW w:type="dxa" w:w="831"/>
          </w:tcPr>
          <w:p>
            <w:pPr>
              <w:pStyle w:val="null3"/>
              <w:jc w:val="right"/>
            </w:pPr>
            <w:r>
              <w:rPr>
                <w:rFonts w:ascii="仿宋_GB2312" w:hAnsi="仿宋_GB2312" w:cs="仿宋_GB2312" w:eastAsia="仿宋_GB2312"/>
              </w:rPr>
              <w:t>0.12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21.计算运维与实施： ▲21.3·项目实施管理：投标人提供项目经理1人，应具有IT服务项目经理证书或信息系统项目管理师(高级)证书。进行项目现场交付管理工作，负责交付质量、交付进度及协调沟通，参与合同交底及现勘察，协调客户培训，配合项目验收，协同项目干系人推动风险闭环问题处理，直至项目交付完成。投标人提供拟派项目经理相关证书复印件及项目实施管理承诺函(格式自拟)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21.4实施本项目的技术团队应不少于10人(不含项目经理)。项目技术团队成员应至少具有如下相关行业资质证书中的6种及以上：系统架构设计师、系统集成工程师、信息系统集成工程师、数据中心机房规划设计工程师、高级网络工程师、数据库工程师、软件工程师、网络安全工程师、信息安全管理工程师、信息安全保障人员认证证书。提供拟派技术团队人员列表(格式自拟)及相关证书复印件并加盖公章。</w:t>
            </w:r>
          </w:p>
        </w:tc>
        <w:tc>
          <w:tcPr>
            <w:tcW w:type="dxa" w:w="831"/>
          </w:tcPr>
          <w:p>
            <w:pPr>
              <w:pStyle w:val="null3"/>
              <w:jc w:val="right"/>
            </w:pPr>
            <w:r>
              <w:rPr>
                <w:rFonts w:ascii="仿宋_GB2312" w:hAnsi="仿宋_GB2312" w:cs="仿宋_GB2312" w:eastAsia="仿宋_GB2312"/>
              </w:rPr>
              <w:t>0.71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后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话、联系人等资料；2、在保质期以内，投标人在接到业主的维修通知后对故障超过3小时内电话响应，超过24小时派出有能力的维修人员赶到业主现场进行处理。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HD2025-1-017R</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生物医学工程科研平台设备（第二期）1包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2596500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HD2025-1-017R</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生物医学工程科研平台设备（第二期）2包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3430650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HD2025-1-017R</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生物医学工程科研平台设备（第二期）3包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8543000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HD2025-1-017R</w:t>
      </w:r>
    </w:p>
    <w:p>
      <w:pPr>
        <w:pStyle w:val="null3"/>
        <w:jc w:val="left"/>
      </w:pPr>
      <w:r>
        <w:rPr>
          <w:rFonts w:ascii="仿宋_GB2312" w:hAnsi="仿宋_GB2312" w:cs="仿宋_GB2312" w:eastAsia="仿宋_GB2312"/>
        </w:rPr>
        <w:t>项目名称：</w:t>
      </w:r>
      <w:r>
        <w:rPr>
          <w:rFonts w:ascii="仿宋_GB2312" w:hAnsi="仿宋_GB2312" w:cs="仿宋_GB2312" w:eastAsia="仿宋_GB2312"/>
        </w:rPr>
        <w:t>生物医学工程科研平台设备（第二期）(二次)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生物医学工程科研平台设备（第二期）4包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生物医学工程科研平台设备（第二期）4包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29270000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详见附件：投标人已完成成功类似案例一览表</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详见附件：投标人已完成成功类似案例一览表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