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海南大学科研仪器设备更新置换项目--全健康产业创新平台（二）（第二部分）</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HD2025-1-027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海南大学科研仪器设备更新置换项目--全健康产业创新平台（二）（第二部分）</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HD2025-1-027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海南大学科研仪器设备更新置换项目--全健康产业创新平台（二）（第二部分）</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4,636,000.00元</w:t>
      </w:r>
      <w:r>
        <w:rPr>
          <w:rFonts w:ascii="仿宋_GB2312" w:hAnsi="仿宋_GB2312" w:cs="仿宋_GB2312" w:eastAsia="仿宋_GB2312"/>
        </w:rPr>
        <w:t>肆佰陆拾叁万陆仟元整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合同签订后120天内交货且安装调试完毕交付使用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合同签订后30内交货且安装调试完毕交付使用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请投标人（供应商）自行在海南省政府采购智慧云平台-办事指南查看相应的系统操作指南，严格按照操作指南要求进行系统操作。 智慧云技术支持电话：4001691288。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郭工、何工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采购包1：3,036,000.00元</w:t>
            </w:r>
          </w:p>
          <w:p>
            <w:pPr>
              <w:pStyle w:val="null3"/>
              <w:jc w:val="left"/>
            </w:pPr>
            <w:r>
              <w:rPr>
                <w:rFonts w:ascii="仿宋_GB2312" w:hAnsi="仿宋_GB2312" w:cs="仿宋_GB2312" w:eastAsia="仿宋_GB2312"/>
              </w:rPr>
              <w:t>采购包2：1,600,000.00元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采购包1保证金金额：15,180.00元</w:t>
            </w:r>
          </w:p>
          <w:p>
            <w:pPr>
              <w:pStyle w:val="null3"/>
              <w:jc w:val="left"/>
            </w:pPr>
            <w:r>
              <w:rPr>
                <w:rFonts w:ascii="仿宋_GB2312" w:hAnsi="仿宋_GB2312" w:cs="仿宋_GB2312" w:eastAsia="仿宋_GB2312"/>
              </w:rPr>
              <w:t>采购包2保证金金额：8,000.00元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开户行名称：海南省教学仪器设备招标中心有限公司</w:t>
            </w:r>
          </w:p>
          <w:p>
            <w:pPr>
              <w:pStyle w:val="null3"/>
              <w:jc w:val="left"/>
            </w:pPr>
            <w:r>
              <w:rPr>
                <w:rFonts w:ascii="仿宋_GB2312" w:hAnsi="仿宋_GB2312" w:cs="仿宋_GB2312" w:eastAsia="仿宋_GB2312"/>
              </w:rPr>
              <w:t>开户银行：建设银行海口国兴大道支行</w:t>
            </w:r>
          </w:p>
          <w:p>
            <w:pPr>
              <w:pStyle w:val="null3"/>
              <w:jc w:val="left"/>
            </w:pPr>
            <w:r>
              <w:rPr>
                <w:rFonts w:ascii="仿宋_GB2312" w:hAnsi="仿宋_GB2312" w:cs="仿宋_GB2312" w:eastAsia="仿宋_GB2312"/>
              </w:rPr>
              <w:t>银行账号：46001002537052500288</w:t>
            </w:r>
          </w:p>
          <w:p>
            <w:pPr>
              <w:pStyle w:val="null3"/>
              <w:jc w:val="left"/>
            </w:pPr>
            <w:r>
              <w:rPr>
                <w:rFonts w:ascii="仿宋_GB2312" w:hAnsi="仿宋_GB2312" w:cs="仿宋_GB2312" w:eastAsia="仿宋_GB2312"/>
              </w:rPr>
              <w:t>汇票、本票提取方式：非现金形式提交（转账需标明项目编号和包号）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履约保证金汇至采购人账户 单位名称：海南大学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履约保证金汇至采购人账户 单位名称：海南大学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号”之规定的70%支付。中标供应商应在中标公告发布之日起3个工作日内，向招标代理机构缴纳招标代理服务费。 开户行名称：海南省教学仪器设备招标中心有限公司 开户银行：建设银行海口国兴大道支行 银行账号：46001002537052500288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合同：以上传的附件合同模为准。 如投标人在非开标现场上传的电子标书的IP地址相同，则IP地址相同的投标按无效标处理。 16.1述标和/或产（样）品演（展）示：无 16.2采购需求：（1）采购需求中未列明偏差的除特殊订制类货物以外，列明的尺寸、重量及体积允许±5%偏差。（需求中技术参数已有要求的除外）（2）采购标的物需按照国家相关标准、行业标准、地方标准或者其他标准、规范执行。 16.3是否允许选择性报价：不接受选择性报价 16.4本项目所属行业：根据《统计上大中小微型企业划分办法（2017）》，本项目所属行业为工业。 16.5充分、公平竞争保障措施：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 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（3）注:带“★”条款为实质性条款，必须完全响应，不允许负偏离，否则作无效响应处理。带“▲”表示重要参数，负偏离扣分。 16.6 （一）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投标人对不可竞争费用进行竞争报价或漏报，视为不符合招标文件报价要求。评标委员会成员对需要共同认定的事项存在争议的，应当按照少数服从多数的原则作出结论。持不同意见的评标委员会成员应当在评标报告上签署不同意见及理由，否则视为同意评标报告。 （二）本项目中要求提供的有关证书、文件等证明材料均以扫描件加盖公章为准，如涉及的证书、证件正在办理延期、换证、变更和年审等无法提供的，应提供相关部门办理事项的证明材料。 （三）根据《海南大学免税进口科教用品管理办法（试行）》（海大办[2022]3号）要求：中标后（1）进口仪器设备的外贸代理服务机构必须由采购人从已遴选的名册中确定，中标人不能自行委托。（2）投标价格中包含应付给外贸代理服务机构的外贸代理服务费，具体代理进口服务费率见合同。备注：代理进口服务费应当包含在投标人所投进口产品货物报价中，投标人应当充分考虑报价。采购人后续不承担任何费用。（四）中标人如有违背下列情形之一的，责令限期改正，情节严重的，列入不良行为记录名单，在1至3年内禁止参加采购活动并承担法律责任和违约责任： （1）成交（中标）后无正当理由不与采购人签订合同的，不履行招标项目合同，承担法律责任和违约责任，包括承担诉讼费、律师费、顺延标价差额、误工损失等；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（五）招标文件中所有的技术参数及其性能（配置）仅起参考作用，目的是为了满足采购人工作的基本要求，投标产品满足（实质相当于）或优于招标文件的采购需求均可。 供应商需对响应的“技术参数、规格、功能及其他要求”内容真实性负责，如虚假响应谋取中标资格，经核实发现，取消中标资格。 （六）安全标准：符合国家、地方和行业的相关政策、法规。除招标文件另有规定外，若出现有关法律、法规和规章有强制性规定但招标文件未列明的情形，则投标人应按照有关法律、法规和规章强制性规定执行。 （七）本项目的质保期从设备验收合格之日起计算。（采购需求中免费保修期有特殊要求的按照采购需求中的为准。若厂家有超过期限免费保修期的按厂家方案执行。） （八） 除招标文件明确外，未经业主同意，中标供应商不得以任何方式转包或分包本项目。</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联系人：郭工 何工</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地址：海口市蓝天路西2-8号</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w:t>
      </w:r>
      <w:r>
        <w:rPr>
          <w:rFonts w:ascii="仿宋_GB2312" w:hAnsi="仿宋_GB2312" w:cs="仿宋_GB2312" w:eastAsia="仿宋_GB2312"/>
          <w:sz w:val="21"/>
        </w:rPr>
        <w:t>HD2025-1-027</w:t>
      </w:r>
    </w:p>
    <w:p>
      <w:pPr>
        <w:pStyle w:val="null3"/>
        <w:jc w:val="both"/>
      </w:pPr>
      <w:r>
        <w:rPr>
          <w:rFonts w:ascii="仿宋_GB2312" w:hAnsi="仿宋_GB2312" w:cs="仿宋_GB2312" w:eastAsia="仿宋_GB2312"/>
          <w:sz w:val="21"/>
        </w:rPr>
        <w:t>2.项目名称：</w:t>
      </w:r>
      <w:r>
        <w:rPr>
          <w:rFonts w:ascii="仿宋_GB2312" w:hAnsi="仿宋_GB2312" w:cs="仿宋_GB2312" w:eastAsia="仿宋_GB2312"/>
          <w:sz w:val="21"/>
        </w:rPr>
        <w:t>海南大学科研仪器设备更新置换项目</w:t>
      </w:r>
      <w:r>
        <w:rPr>
          <w:rFonts w:ascii="仿宋_GB2312" w:hAnsi="仿宋_GB2312" w:cs="仿宋_GB2312" w:eastAsia="仿宋_GB2312"/>
          <w:sz w:val="21"/>
        </w:rPr>
        <w:t>--全健康产业创新平台（二）（第二部分）</w:t>
      </w:r>
    </w:p>
    <w:p>
      <w:pPr>
        <w:pStyle w:val="null3"/>
        <w:jc w:val="both"/>
      </w:pPr>
      <w:r>
        <w:rPr>
          <w:rFonts w:ascii="仿宋_GB2312" w:hAnsi="仿宋_GB2312" w:cs="仿宋_GB2312" w:eastAsia="仿宋_GB2312"/>
          <w:sz w:val="21"/>
        </w:rPr>
        <w:t>3.预算金额：人民币463.6万元，其中A包：</w:t>
      </w:r>
      <w:r>
        <w:rPr>
          <w:rFonts w:ascii="仿宋_GB2312" w:hAnsi="仿宋_GB2312" w:cs="仿宋_GB2312" w:eastAsia="仿宋_GB2312"/>
          <w:sz w:val="21"/>
        </w:rPr>
        <w:t>303.6</w:t>
      </w:r>
      <w:r>
        <w:rPr>
          <w:rFonts w:ascii="仿宋_GB2312" w:hAnsi="仿宋_GB2312" w:cs="仿宋_GB2312" w:eastAsia="仿宋_GB2312"/>
          <w:sz w:val="21"/>
        </w:rPr>
        <w:t>万元，</w:t>
      </w:r>
      <w:r>
        <w:rPr>
          <w:rFonts w:ascii="仿宋_GB2312" w:hAnsi="仿宋_GB2312" w:cs="仿宋_GB2312" w:eastAsia="仿宋_GB2312"/>
          <w:sz w:val="21"/>
        </w:rPr>
        <w:t>B包：</w:t>
      </w:r>
      <w:r>
        <w:rPr>
          <w:rFonts w:ascii="仿宋_GB2312" w:hAnsi="仿宋_GB2312" w:cs="仿宋_GB2312" w:eastAsia="仿宋_GB2312"/>
          <w:sz w:val="21"/>
        </w:rPr>
        <w:t>160</w:t>
      </w:r>
      <w:r>
        <w:rPr>
          <w:rFonts w:ascii="仿宋_GB2312" w:hAnsi="仿宋_GB2312" w:cs="仿宋_GB2312" w:eastAsia="仿宋_GB2312"/>
          <w:sz w:val="21"/>
        </w:rPr>
        <w:t>万元。</w:t>
      </w:r>
    </w:p>
    <w:p>
      <w:pPr>
        <w:pStyle w:val="null3"/>
        <w:jc w:val="both"/>
      </w:pPr>
      <w:r>
        <w:rPr>
          <w:rFonts w:ascii="仿宋_GB2312" w:hAnsi="仿宋_GB2312" w:cs="仿宋_GB2312" w:eastAsia="仿宋_GB2312"/>
          <w:sz w:val="21"/>
        </w:rPr>
        <w:t>4.最高限价：人民币463.6万元，其中A包：</w:t>
      </w:r>
      <w:r>
        <w:rPr>
          <w:rFonts w:ascii="仿宋_GB2312" w:hAnsi="仿宋_GB2312" w:cs="仿宋_GB2312" w:eastAsia="仿宋_GB2312"/>
          <w:sz w:val="21"/>
        </w:rPr>
        <w:t>303.6</w:t>
      </w:r>
      <w:r>
        <w:rPr>
          <w:rFonts w:ascii="仿宋_GB2312" w:hAnsi="仿宋_GB2312" w:cs="仿宋_GB2312" w:eastAsia="仿宋_GB2312"/>
          <w:sz w:val="21"/>
        </w:rPr>
        <w:t>万元，</w:t>
      </w:r>
      <w:r>
        <w:rPr>
          <w:rFonts w:ascii="仿宋_GB2312" w:hAnsi="仿宋_GB2312" w:cs="仿宋_GB2312" w:eastAsia="仿宋_GB2312"/>
          <w:sz w:val="21"/>
        </w:rPr>
        <w:t>B包：</w:t>
      </w:r>
      <w:r>
        <w:rPr>
          <w:rFonts w:ascii="仿宋_GB2312" w:hAnsi="仿宋_GB2312" w:cs="仿宋_GB2312" w:eastAsia="仿宋_GB2312"/>
          <w:sz w:val="21"/>
        </w:rPr>
        <w:t>160</w:t>
      </w:r>
      <w:r>
        <w:rPr>
          <w:rFonts w:ascii="仿宋_GB2312" w:hAnsi="仿宋_GB2312" w:cs="仿宋_GB2312" w:eastAsia="仿宋_GB2312"/>
          <w:sz w:val="21"/>
        </w:rPr>
        <w:t>万元。（报价超过最高限价，按无效响应文件处理）</w:t>
      </w:r>
    </w:p>
    <w:p>
      <w:pPr>
        <w:pStyle w:val="null3"/>
        <w:jc w:val="both"/>
      </w:pPr>
      <w:r>
        <w:rPr>
          <w:rFonts w:ascii="仿宋_GB2312" w:hAnsi="仿宋_GB2312" w:cs="仿宋_GB2312" w:eastAsia="仿宋_GB2312"/>
          <w:sz w:val="21"/>
        </w:rPr>
        <w:t>5.交货期：</w:t>
      </w:r>
    </w:p>
    <w:p>
      <w:pPr>
        <w:pStyle w:val="null3"/>
        <w:jc w:val="both"/>
      </w:pPr>
      <w:r>
        <w:rPr>
          <w:rFonts w:ascii="仿宋_GB2312" w:hAnsi="仿宋_GB2312" w:cs="仿宋_GB2312" w:eastAsia="仿宋_GB2312"/>
          <w:sz w:val="21"/>
        </w:rPr>
        <w:t>A包：合同签订后</w:t>
      </w:r>
      <w:r>
        <w:rPr>
          <w:rFonts w:ascii="仿宋_GB2312" w:hAnsi="仿宋_GB2312" w:cs="仿宋_GB2312" w:eastAsia="仿宋_GB2312"/>
          <w:sz w:val="21"/>
        </w:rPr>
        <w:t>120</w:t>
      </w:r>
      <w:r>
        <w:rPr>
          <w:rFonts w:ascii="仿宋_GB2312" w:hAnsi="仿宋_GB2312" w:cs="仿宋_GB2312" w:eastAsia="仿宋_GB2312"/>
          <w:sz w:val="21"/>
        </w:rPr>
        <w:t>天内交货且安装调试完毕交付使用；</w:t>
      </w:r>
    </w:p>
    <w:p>
      <w:pPr>
        <w:pStyle w:val="null3"/>
        <w:jc w:val="both"/>
      </w:pPr>
      <w:r>
        <w:rPr>
          <w:rFonts w:ascii="仿宋_GB2312" w:hAnsi="仿宋_GB2312" w:cs="仿宋_GB2312" w:eastAsia="仿宋_GB2312"/>
          <w:sz w:val="21"/>
        </w:rPr>
        <w:t>B包：合同签订后</w:t>
      </w:r>
      <w:r>
        <w:rPr>
          <w:rFonts w:ascii="仿宋_GB2312" w:hAnsi="仿宋_GB2312" w:cs="仿宋_GB2312" w:eastAsia="仿宋_GB2312"/>
          <w:sz w:val="21"/>
        </w:rPr>
        <w:t>30</w:t>
      </w:r>
      <w:r>
        <w:rPr>
          <w:rFonts w:ascii="仿宋_GB2312" w:hAnsi="仿宋_GB2312" w:cs="仿宋_GB2312" w:eastAsia="仿宋_GB2312"/>
          <w:sz w:val="21"/>
        </w:rPr>
        <w:t>天内交货且安装调试完毕交付使用；</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各包项目概况（采购标的）核心产品：</w:t>
      </w:r>
    </w:p>
    <w:p>
      <w:pPr>
        <w:pStyle w:val="null3"/>
        <w:jc w:val="center"/>
      </w:pPr>
      <w:r>
        <w:rPr>
          <w:rFonts w:ascii="仿宋_GB2312" w:hAnsi="仿宋_GB2312" w:cs="仿宋_GB2312" w:eastAsia="仿宋_GB2312"/>
          <w:sz w:val="21"/>
        </w:rPr>
        <w:t>A包：生命健康学院</w:t>
      </w:r>
    </w:p>
    <w:tbl>
      <w:tblPr>
        <w:tblW w:w="0" w:type="auto"/>
        <w:tblBorders>
          <w:top w:val="none" w:color="000000" w:sz="4"/>
          <w:left w:val="none" w:color="000000" w:sz="4"/>
          <w:bottom w:val="none" w:color="000000" w:sz="4"/>
          <w:right w:val="none" w:color="000000" w:sz="4"/>
          <w:insideH w:val="none"/>
          <w:insideV w:val="none"/>
        </w:tblBorders>
      </w:tblPr>
      <w:tblGrid>
        <w:gridCol w:w="604"/>
        <w:gridCol w:w="1679"/>
        <w:gridCol w:w="589"/>
        <w:gridCol w:w="589"/>
        <w:gridCol w:w="1237"/>
        <w:gridCol w:w="1237"/>
        <w:gridCol w:w="751"/>
        <w:gridCol w:w="795"/>
        <w:gridCol w:w="825"/>
      </w:tblGrid>
      <w:tr>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采购品目名称</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单价（元）</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总价（元）</w:t>
            </w:r>
          </w:p>
        </w:tc>
        <w:tc>
          <w:tcPr>
            <w:tcW w:type="dxa" w:w="7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质保期（不少于）</w:t>
            </w:r>
          </w:p>
        </w:tc>
        <w:tc>
          <w:tcPr>
            <w:tcW w:type="dxa" w:w="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是否允许进口产品投标</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是否核心</w:t>
            </w:r>
            <w:r>
              <w:rPr>
                <w:rFonts w:ascii="仿宋_GB2312" w:hAnsi="仿宋_GB2312" w:cs="仿宋_GB2312" w:eastAsia="仿宋_GB2312"/>
                <w:sz w:val="24"/>
                <w:b/>
              </w:rPr>
              <w:t>产品</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全自动倒置荧光显微镜</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900000.00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900000.00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5年</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是</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实时荧光定量</w:t>
            </w:r>
            <w:r>
              <w:rPr>
                <w:rFonts w:ascii="仿宋_GB2312" w:hAnsi="仿宋_GB2312" w:cs="仿宋_GB2312" w:eastAsia="仿宋_GB2312"/>
                <w:sz w:val="24"/>
                <w:color w:val="000000"/>
              </w:rPr>
              <w:t>PCR仪</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500000.00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500000.00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5年</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是</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细胞培养和转染系统</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976000.00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976000.00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3年</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是</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蛋白液相分析系统</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660000.00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660000.00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5年</w:t>
            </w:r>
          </w:p>
        </w:tc>
        <w:tc>
          <w:tcPr>
            <w:tcW w:type="dxa" w:w="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是</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1"/>
        </w:rPr>
        <w:t>B</w:t>
      </w:r>
      <w:r>
        <w:rPr>
          <w:rFonts w:ascii="仿宋_GB2312" w:hAnsi="仿宋_GB2312" w:cs="仿宋_GB2312" w:eastAsia="仿宋_GB2312"/>
          <w:sz w:val="21"/>
        </w:rPr>
        <w:t>包：生命健康学院</w:t>
      </w:r>
    </w:p>
    <w:tbl>
      <w:tblPr>
        <w:tblW w:w="0" w:type="auto"/>
        <w:tblBorders>
          <w:top w:val="none" w:color="000000" w:sz="4"/>
          <w:left w:val="none" w:color="000000" w:sz="4"/>
          <w:bottom w:val="none" w:color="000000" w:sz="4"/>
          <w:right w:val="none" w:color="000000" w:sz="4"/>
          <w:insideH w:val="none"/>
          <w:insideV w:val="none"/>
        </w:tblBorders>
      </w:tblPr>
      <w:tblGrid>
        <w:gridCol w:w="720"/>
        <w:gridCol w:w="1632"/>
        <w:gridCol w:w="441"/>
        <w:gridCol w:w="559"/>
        <w:gridCol w:w="1382"/>
        <w:gridCol w:w="1382"/>
        <w:gridCol w:w="706"/>
        <w:gridCol w:w="720"/>
        <w:gridCol w:w="764"/>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6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采购品目名称</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单价（元）</w:t>
            </w:r>
          </w:p>
        </w:tc>
        <w:tc>
          <w:tcPr>
            <w:tcW w:type="dxa" w:w="1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总价（元）</w:t>
            </w:r>
          </w:p>
        </w:tc>
        <w:tc>
          <w:tcPr>
            <w:tcW w:type="dxa" w:w="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质保期（不少于）</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是否允许进口产品投标</w:t>
            </w:r>
          </w:p>
        </w:tc>
        <w:tc>
          <w:tcPr>
            <w:tcW w:type="dxa" w:w="7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是否核心产品</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流式细胞分析仪</w:t>
            </w:r>
          </w:p>
        </w:tc>
        <w:tc>
          <w:tcPr>
            <w:tcW w:type="dxa" w:w="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1600000.00</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1600000.00</w:t>
            </w:r>
          </w:p>
        </w:tc>
        <w:tc>
          <w:tcPr>
            <w:tcW w:type="dxa" w:w="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年</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否</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3,036,000.00</w:t>
      </w:r>
    </w:p>
    <w:p>
      <w:pPr>
        <w:pStyle w:val="null3"/>
        <w:jc w:val="left"/>
      </w:pPr>
      <w:r>
        <w:rPr>
          <w:rFonts w:ascii="仿宋_GB2312" w:hAnsi="仿宋_GB2312" w:cs="仿宋_GB2312" w:eastAsia="仿宋_GB2312"/>
        </w:rPr>
        <w:t>采购包最高限价（元）: 3,036,000.00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A包采购进口设备一批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3,036,000.00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1,600,000.00</w:t>
      </w:r>
    </w:p>
    <w:p>
      <w:pPr>
        <w:pStyle w:val="null3"/>
        <w:jc w:val="left"/>
      </w:pPr>
      <w:r>
        <w:rPr>
          <w:rFonts w:ascii="仿宋_GB2312" w:hAnsi="仿宋_GB2312" w:cs="仿宋_GB2312" w:eastAsia="仿宋_GB2312"/>
        </w:rPr>
        <w:t>采购包最高限价（元）: 1,600,000.00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B包采购国产设备一批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全自动倒置荧光显微镜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核心产品</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实时荧光定量PCR仪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细胞培养和转染系统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蛋白液相分析系统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流式细胞分析仪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核心产品</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标的名称：A包采购进口设备一批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全自动倒置荧光显微镜 ★配置： 1.全电动倒置荧光主机1台 2.电动聚光镜1个 3.电动载物台1个 4.LED透射光源1个 5.荧光光源1个 6.荧光滤色块 4个 7.物镜 5颗 8.同品牌相机1个 9.同品牌软件1套 10.工作站1台</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全自动倒置荧光显微镜 主要技术参数： 一、光学系统部分 ▲1.光学系统：采用IC2S无限远复消色差反差双重校正光学系统，具有轴向和径向色差校正，同时具有反差校正，提高图像衬度。</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★2.45mm国际标准齐焦距离，具备明场,相差以及荧光观察功能。</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3.透射光照明器：高亮度白光LED照明色温5700K，≥60000小时长寿命，均匀恒定带光强管理功能。</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4.具备智能光源管理功能：可存贮并自动调用各只物镜的最佳照明条件。</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5.主机内置成像三个分光口：100% vis : 0% LR / 0% vis : 100% L / 0% vis : 100% R模式。电动分光。</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二、主机 1.电动调焦，最小步进≥10nm，调焦行程≥10mm。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2.6位电动物镜转盘；</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▲3.TFT触摸屏：电动控制调焦、荧光滤色块及物镜转换、荧光光闸开关、透射/反射切换、光路转换、照明强度调节、减光控制器、各种观察方法的光学部件自动匹配等功能。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4.三种控制模式：手动控制所有部件、TFT控制触摸屏、软件控制。</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▲5.V型光路设计，光程短，光效率高。</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6.观察镜筒：铰链式双目观察筒，金属罩壳，可360度自由旋转，上下翻转。</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7.目镜：放大倍数10x，高眼点，双目屈光度可调。</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▲8.电动聚光镜：六孔位万能长工作距离聚光镜，数值孔径≥0.55，色差球差校正，工作距离≥26mm。</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三、荧光系统 1.复消色差荧光光路，在光路设计上对多通道荧光图像进行色差优化；可以对375nm~825nm波长进行色差的纠正，荧光通过率大于80%。</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2.荧光滤色块转盘：6孔位滤镜转盘，电动切换.</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3.荧光光源： 长寿命LED荧光光源，使用寿命≥20000小时；</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4.荧光滤色块：即插即换滤片系统，支持热插拔,荧光滤色片：DAPI，FITC，TRITC，Cy5 DAPI：EX G 365, BS FT 395, EM BP 445/50nm； FITC：EX BP 475/40, BS FT 500, EM BP 530/50nm； TRITC：EX BP 545/25, BS FT 570, EM BP 605/70nm； Cy5：EX BP 640/30, BS FT 660, EM BP 690/50nm；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四、电动载物台</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1.载物台面积：≥325mm x 144mm；</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2.XY行程：≥130mm x 100mm，带有独立控制操作杆；</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3.样品夹：适用于载玻片或培养皿观察，以及各类多孔板通用样品夹。</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五、物镜</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1.5x长工作距离平场相差物镜，NA ≥0.15；</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2.10x长工作距离平场相差物镜，NA≥0.25；</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3.20x长工作距离平场荧光相差物镜，NA ≥0.40；</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4.40x长工作距离平场荧光相差物镜，NA≥0.60；</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5.63x增强反差型平场荧光油镜，NA≥1.25；</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六、 同品牌成像系统：</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1.显微数码专用彩色制冷型CMOS，芯片尺寸2/3英寸</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2.物理像素：≥500万；像素尺寸≥3.45μm x3.45μm</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3.动态范围≥5000：1</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4.曝光时间：0.1ms至60s</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5.满井电子容量：≥11Ke</w:t>
            </w:r>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▲6.1Binning模式：1x1到5x5；数字化范围：支持8bit/12bit/14bit</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6.2数字化范围：支持8bit/12bit/14bit</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7.稳定18℃控温的电子半导体制冷</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▲8.拍摄速度：≥60幅/秒（全分辨率）；≥115幅/秒（1920x1080）</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七、同品牌图像软件</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1.识别并控制电动部件，包括物镜转盘、荧光滤光块转盘，Z轴等电动部件。能实现显微镜编码读出、自动功能设置及记忆等功能。</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2.多通道：多通道的图像采集，每个通道的实验条件可快速、自定义调节；荧光通道间、以及荧光通道与透射光通道可快捷叠加，每个通道图像均可独立处理与调节，并可个性化显示；荧光染料数据库的快速建立与选择；多通道聚焦位置的校正，像素位移的自动校正；实验条件可记忆、可恢复。</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3.光谱拆分：能够快速将图像中自发荧光和荧光染料波谱交叉产生的串色荧光去除，得到更真实的荧光信号。</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4.大图拼接模块：具有电动大图拼接功能，可以进行多视野的拍摄和大图拼接的图像摄取功能。</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5.景深叠加功能：具有电动景深叠加功能，可以进行多焦面的图像拍摄，并保留每个焦面最清晰的样品信息，将多焦面的景深信息保存成一张图像。</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6.电动Z轴序列拍摄：可以对较厚样品进行Z轴连续拍摄，从而获得完整样品信息；</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7.图像景深扩展：可以对多幅各层面聚焦图像进行自动处理，将不同层面清晰的部分合成在一张图片上；</w:t>
            </w:r>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▲8.反卷积：可选3种反卷积算法，包括Nearest Neighbor、Regularized Inverse Filter、Fast iterative，每种方法采用默认的参数进行图像处理；可快速对图片进行反卷积处理。图像的数学运算功能：包括加、减、乘、除、比率（ratio）、移位、滤镜；多种图像处理算法：平滑、中值滤波、边界锐化等；</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9.2.5D灰度地形图显示；3D模式下支持多达五种的渲染模式效果：表面，透明，最大强度，阴影投射和混合渲染模式。可以轻松地动画窗口录制，不同角度旋转而生成视频文件；</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10.图像展示：具有多视野比对功能，最多可16张图像进行同时比对；</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11.测量模块：测量程序向导，近50种测量参数（含几何参数、光密度参数等）；图像处理（反差、亮度、Gamma值、噪音扣除、阴影校正、边缘锐化等）；图像的逻辑运算；距离地形图生成；图像及其背景框架图；数据存储（CSV、XML文件），适用于Excel。</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12.时间序列拍摄：可以对样品进行连续不间断拍摄，可以设置拍摄时间间隔以及拍摄时长，拍摄张数无上限；</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13.共定位：定量分析两通道之间的共定位信号，提供Scatte plot, Coefficients, Pearsons, Manders，mask 功能。</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14 工作站CPU:≥14代i7-14700， 运行内核≥20，内存：≥32GB，硬盘：≥固态硬盘1TB，显示器尺寸：≥27英寸，分辨率：1920x1080，有线键盘鼠标。</w:t>
            </w:r>
          </w:p>
        </w:tc>
      </w:tr>
      <w:tr>
        <w:tc>
          <w:tcPr>
            <w:tcW w:type="dxa" w:w="2769"/>
          </w:tcPr>
          <w:p>
            <w:pPr>
              <w:pStyle w:val="null3"/>
              <w:jc w:val="left"/>
            </w:pPr>
            <w:r>
              <w:rPr>
                <w:rFonts w:ascii="仿宋_GB2312" w:hAnsi="仿宋_GB2312" w:cs="仿宋_GB2312" w:eastAsia="仿宋_GB2312"/>
              </w:rPr>
              <w:t>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实时荧光定量PCR仪 ★配置清单： 1、实时荧光定量PCR仪（含控制分析软件） 1台 2、数据线1套 3、说明书1套</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实时荧光定量PCR仪 主要技术参数：1.样品容量：96x0.2ml，可使用0.2ml单管、八联管、96孔板等</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2. 推荐最适反应体系：5-100ul</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3. 加热模块：采用纯银镀金反应模块，控温准确性高</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标配为高速反应模块，最高变温速率：≥8℃/s</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反应模块控温准确性：≤±0.1℃</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反应模块控温均一性：≤±0.15℃</w:t>
            </w:r>
          </w:p>
        </w:tc>
      </w:tr>
      <w:tr>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 带有温度梯度功能；可同时优化不少于12个温度点，可用于快速优化反应条件</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8.具有不少于两种温度梯度设计模式：线性温度梯度和随机温度梯度模式</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 标配光源：不少于7个高强度固态LED光源</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10. 检测器：高灵敏度的光电倍增管（PMT），可提高弱荧光信号的检测灵敏度</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11. 光路传导：光纤传导，光程长度固定，无需校正通道</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光学系统： 标配不少于4个检测通道模块，满足同时进行至少4色荧光检测。仪器预留有检测通道升级位，满足最高六通道检测的升级</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13. 检测灵敏度：能检测到单拷贝DNA模板；检测线性范围：≥10个数量级</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14.激发光谱范围：覆盖从近紫外到近红外范围；具有光学补偿功能，最大限度的避免的荧光交叉干扰问题</w:t>
            </w:r>
          </w:p>
        </w:tc>
      </w:tr>
      <w:tr>
        <w:tc>
          <w:tcPr>
            <w:tcW w:type="dxa" w:w="2769"/>
          </w:tcPr>
          <w:p>
            <w:pPr>
              <w:pStyle w:val="null3"/>
              <w:jc w:val="left"/>
            </w:pPr>
            <w:r>
              <w:rPr>
                <w:rFonts w:ascii="仿宋_GB2312" w:hAnsi="仿宋_GB2312" w:cs="仿宋_GB2312" w:eastAsia="仿宋_GB2312"/>
              </w:rPr>
              <w:t>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▲15.标配软件可同时分析不少于4个检测通道荧光数据，可进行标准曲线定量、融解曲线、ΔCT 或ΔΔCT 基因表达分析、等位基因分析、基于扩增效率的数据分析等，软件支持多机联用，一台电脑软件可同时控制不少于4台荧光定量设备，且软件标配带有中文操作界面。</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16.为确保货物质量及售后服务，投标方需提供生产厂家针对本项目的授权书、售后服务承诺书和技术参数确认函扫描件。</w:t>
            </w:r>
          </w:p>
        </w:tc>
      </w:tr>
      <w:tr>
        <w:tc>
          <w:tcPr>
            <w:tcW w:type="dxa" w:w="2769"/>
          </w:tcPr>
          <w:p>
            <w:pPr>
              <w:pStyle w:val="null3"/>
              <w:jc w:val="left"/>
            </w:pPr>
            <w:r>
              <w:rPr>
                <w:rFonts w:ascii="仿宋_GB2312" w:hAnsi="仿宋_GB2312" w:cs="仿宋_GB2312" w:eastAsia="仿宋_GB2312"/>
              </w:rPr>
              <w:t>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★细胞培养和转染系统 配置： 显微镜主机 1套 样品移动台 1套 透射光照明系统 1套 反射荧光照明系统 1套 物镜：4X，10X，20X，40X，100X各1个 显微镜成像系统 1套 具备中英文软件系统 1套 高效基因转染系统 主机 1台； 2m长电极连接线 1根； 镊子状顶端铂金圆盘电极1个； 铂金筷子型电极1个； 脚踏开关 1个； 二氧化碳培养箱2台。</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细胞培养和转染系统 主要技术参数; 产品参数 一、显微部份：</w:t>
            </w:r>
          </w:p>
        </w:tc>
      </w:tr>
      <w:tr>
        <w:tc>
          <w:tcPr>
            <w:tcW w:type="dxa" w:w="2769"/>
          </w:tcPr>
          <w:p>
            <w:pPr>
              <w:pStyle w:val="null3"/>
              <w:jc w:val="left"/>
            </w:pPr>
            <w:r>
              <w:rPr>
                <w:rFonts w:ascii="仿宋_GB2312" w:hAnsi="仿宋_GB2312" w:cs="仿宋_GB2312" w:eastAsia="仿宋_GB2312"/>
              </w:rPr>
              <w:t>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 ★显微镜镜体1个，双层U型光路，第一层接编码型8孔荧光激发块转盘，第二层可提供中间变倍体，提供更开放的试验平台。</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2. 物镜转换器1个：配备具有编码功能(CODED)的六孔位以上物镜转盘,能在拍摄到的图片或在电脑进行图片预览时,结合当前物镜放大倍率,自动校正的标尺等信息,统一呈现当前显微镜工作状态及参数；</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3. 聚焦结构1个：备有聚焦机构同轴粗、微调旋钮（最小微调刻度单位：1μm），行程10mm，粗调旋钮扭矩可调，备有上限调节</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4. 激发块转盘1个：编码型8孔位激发块转盘，无需拆卸可更换激发块，软件可以自动识别激发块位置，防水设计。</w:t>
            </w:r>
          </w:p>
        </w:tc>
      </w:tr>
      <w:tr>
        <w:tc>
          <w:tcPr>
            <w:tcW w:type="dxa" w:w="2769"/>
          </w:tcPr>
          <w:p>
            <w:pPr>
              <w:pStyle w:val="null3"/>
              <w:jc w:val="left"/>
            </w:pPr>
            <w:r>
              <w:rPr>
                <w:rFonts w:ascii="仿宋_GB2312" w:hAnsi="仿宋_GB2312" w:cs="仿宋_GB2312" w:eastAsia="仿宋_GB2312"/>
              </w:rPr>
              <w:t>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5.▲中间变倍系统1套：编码型三档变倍器 1x, 1.6x, 2x，软件可以自动识别倍数并设置标尺</w:t>
            </w:r>
          </w:p>
        </w:tc>
      </w:tr>
      <w:tr>
        <w:tc>
          <w:tcPr>
            <w:tcW w:type="dxa" w:w="2769"/>
          </w:tcPr>
          <w:p>
            <w:pPr>
              <w:pStyle w:val="null3"/>
              <w:jc w:val="left"/>
            </w:pPr>
            <w:r>
              <w:rPr>
                <w:rFonts w:ascii="仿宋_GB2312" w:hAnsi="仿宋_GB2312" w:cs="仿宋_GB2312" w:eastAsia="仿宋_GB2312"/>
              </w:rPr>
              <w:t>78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6.▲光学系统：无限远校正光学系统，齐焦距离必须为国际标准45mm</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7. 透射光照明装置：高色彩还原LED照明器，寿命可达60000小时</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8. 观察镜筒：双目镜筒1个，瞳距可在50-76mm范围内进行调节;</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9. 显微镜厂家自己生产的高精度耐磨表面机械载物台载物台.XY行程方向都具备游标尺, X轴向0-70mm卡尺(行程中心35mm),Y轴水平方向100-200mm卡尺(行程中心150mm).载物台具备样品位置固定装置,不但可固定载物台XY轴移动,同时载物台的样品容器适配器也能保证每次将样品从载物台上取下进行其他操作后,每次都能放回相同位置,保证与上次观察视野的视野吻合.载物台其他配件包括配备三种以上的培养瓶.培养板.培养皿,切片用的载物台适配器;</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10.聚光镜：长工作距离万能聚光镜,NA 0.55；WD 27mm。可以安装DIC、相称等配件</w:t>
            </w:r>
          </w:p>
        </w:tc>
      </w:tr>
      <w:tr>
        <w:tc>
          <w:tcPr>
            <w:tcW w:type="dxa" w:w="2769"/>
          </w:tcPr>
          <w:p>
            <w:pPr>
              <w:pStyle w:val="null3"/>
              <w:jc w:val="left"/>
            </w:pPr>
            <w:r>
              <w:rPr>
                <w:rFonts w:ascii="仿宋_GB2312" w:hAnsi="仿宋_GB2312" w:cs="仿宋_GB2312" w:eastAsia="仿宋_GB2312"/>
              </w:rPr>
              <w:t>83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11.★物镜5个，分别为：万能平场半复消色差相差物镜4X（N.A.0.13, W.D. 17.0mm），万能平场半复消色差相差物镜10X（N.A.0.3, W.D. 10mm），长工作距离平场半复消色差相差物镜20X,N.A. 0.45, W.D.6.6-7.8mm），长工作距离平场半复消色差相差物镜40X（N.A.0.6, W.D.2.7-4.0mm），万能超平场超级复消色差油浸物镜 100X （N.A.1.45, W.D.0.13mm，色差校准范围400-1000nm）</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12. 滤色镜：日光平衡滤色片</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13. 目镜1对：高眼点目镜，10×，视场直径22mm</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14. 反射荧光系统1套</w:t>
            </w:r>
          </w:p>
        </w:tc>
      </w:tr>
      <w:tr>
        <w:tc>
          <w:tcPr>
            <w:tcW w:type="dxa" w:w="2769"/>
          </w:tcPr>
          <w:p>
            <w:pPr>
              <w:pStyle w:val="null3"/>
              <w:jc w:val="left"/>
            </w:pPr>
            <w:r>
              <w:rPr>
                <w:rFonts w:ascii="仿宋_GB2312" w:hAnsi="仿宋_GB2312" w:cs="仿宋_GB2312" w:eastAsia="仿宋_GB2312"/>
              </w:rPr>
              <w:t>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15.★荧光激发块转盘：编码型8孔荧光激发块转盘，无需拆卸可更换激发块，防水设计；</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16. 荧光激发块5个，分别为：宽带紫外荧光激发块1个、宽带蓝光荧光激发块1个、宽带绿光荧光激发块1个、宽带黄光荧光激发块1个、宽带带通绿光荧光激发块1个。</w:t>
            </w:r>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17.▲荧光光源：配有长寿命LED荧光光源，寿命可达25000小时，且可以通过软件控制激发光强度以及光闸，有效保护样品不被淬灭。</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18. 高色彩还原明场图像和高信噪比荧光图像成像系统1台。</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19. 物理像素1200万</w:t>
            </w:r>
          </w:p>
        </w:tc>
      </w:tr>
      <w:tr>
        <w:tc>
          <w:tcPr>
            <w:tcW w:type="dxa" w:w="2769"/>
          </w:tcPr>
          <w:p>
            <w:pPr>
              <w:pStyle w:val="null3"/>
              <w:jc w:val="left"/>
            </w:pPr>
            <w:r>
              <w:rPr>
                <w:rFonts w:ascii="仿宋_GB2312" w:hAnsi="仿宋_GB2312" w:cs="仿宋_GB2312" w:eastAsia="仿宋_GB2312"/>
              </w:rPr>
              <w:t>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20.▲制冷系统：Peltier制冷（大约室温-10度）</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21. 最大图像分辨率≥4915万像素（8192 X 6000）</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22. 实时预览帧速≥60 fps（在1920 × 1200分辨率下）</w:t>
            </w:r>
          </w:p>
        </w:tc>
      </w:tr>
      <w:tr>
        <w:tc>
          <w:tcPr>
            <w:tcW w:type="dxa" w:w="2769"/>
          </w:tcPr>
          <w:p>
            <w:pPr>
              <w:pStyle w:val="null3"/>
              <w:jc w:val="left"/>
            </w:pPr>
            <w:r>
              <w:rPr>
                <w:rFonts w:ascii="仿宋_GB2312" w:hAnsi="仿宋_GB2312" w:cs="仿宋_GB2312" w:eastAsia="仿宋_GB2312"/>
              </w:rPr>
              <w:t>95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23.▲可采集的波长范围：400-1000nm</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24. 支持IR截止滤镜手动切换进出光路</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25. 像素融合：2x2</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26. 相机接口：C接口</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27. 图像文件格式：原厂软件支持的文件格式，TIFF，JPEG等</w:t>
            </w:r>
          </w:p>
        </w:tc>
      </w:tr>
      <w:tr>
        <w:tc>
          <w:tcPr>
            <w:tcW w:type="dxa" w:w="2769"/>
          </w:tcPr>
          <w:p>
            <w:pPr>
              <w:pStyle w:val="null3"/>
              <w:jc w:val="left"/>
            </w:pPr>
            <w:r>
              <w:rPr>
                <w:rFonts w:ascii="仿宋_GB2312" w:hAnsi="仿宋_GB2312" w:cs="仿宋_GB2312" w:eastAsia="仿宋_GB2312"/>
              </w:rPr>
              <w:t>100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28.▲位置导航：可低倍扫描组织全景图，并针对感兴趣区域采集高倍高分率显微图像，并将低倍全景图和高倍高分率图像保存在一起。</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29. 支持明场和荧光的实时手动拼接大图</w:t>
            </w:r>
          </w:p>
        </w:tc>
      </w:tr>
      <w:tr>
        <w:tc>
          <w:tcPr>
            <w:tcW w:type="dxa" w:w="2769"/>
          </w:tcPr>
          <w:p>
            <w:pPr>
              <w:pStyle w:val="null3"/>
              <w:jc w:val="left"/>
            </w:pPr>
            <w:r>
              <w:rPr>
                <w:rFonts w:ascii="仿宋_GB2312" w:hAnsi="仿宋_GB2312" w:cs="仿宋_GB2312" w:eastAsia="仿宋_GB2312"/>
              </w:rPr>
              <w:t>102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30.▲支持AI自动识别显微观察方法（明场、荧光、相差、微分干涉和偏光），自动获取最佳拍摄条件参数。</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31. 显微成像分析软件1套</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32. 采集图像：支持多种型号专业CCD，支持TWAIN接口，界面直观，操作容易，使用户更加容易的集中精力关注生物试验过程；</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33. 专业图形编程系统，可轻松设计复杂流程实验，如多维、长时程、多通道、多位点等。通过图标拖拽方式轻松设计组合各类实验方法、设备控制等，自动对实验流程进行验证。拍摄条件、参数和流程均可保存，并随时调用查看。</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34. 对单荧光通道图片做色彩合成，方便显示多染标本的图像；</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35. 合成透射光和荧光通道图像，显示荧光在细胞上的定位图像；</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二、高效基因转染系统 1.原理：在传统的电穿孔技术的基础上，通过独有的新型电转程序和优化的电转参数，实现不依赖于特殊的转染试剂或病毒载体，直接将外源基因导入到原代细胞、传代细胞、离体的组织或器官、或活体动物的组织中。</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2.应用：基因转染过程为非病毒介导,不依赖特殊的转染试剂,运维成本低。通过电场作用直接将外源基因(包括DNA、RNA 及 siRNA、CAS-9蛋白等)导入到目标细胞(如原代细胞、神经细胞、干细胞、悬浮细胞等)或离体活体组织器官中。</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3.采用四步法电转程序，能够在提高转染效率的同时，降低对细胞的损伤。</w:t>
            </w:r>
          </w:p>
        </w:tc>
      </w:tr>
      <w:tr>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4.★第一步(电穿孔模式):采用正方波脉冲输出,可设置“多次脉冲”“电压衰减”,达到同时提高细胞的转染效率和存活率的效果。电压0.1-300v(0.1v递增);脉冲时长 0.1-99.9ms(0.1ms 递增);脉冲间隔10-999.9ms (0.1ms 递增);脉冲次数0-9;电压衰减比率0-99%;</w:t>
            </w:r>
          </w:p>
        </w:tc>
      </w:tr>
      <w:tr>
        <w:tc>
          <w:tcPr>
            <w:tcW w:type="dxa" w:w="2769"/>
          </w:tcPr>
          <w:p>
            <w:pPr>
              <w:pStyle w:val="null3"/>
              <w:jc w:val="left"/>
            </w:pPr>
            <w:r>
              <w:rPr>
                <w:rFonts w:ascii="仿宋_GB2312" w:hAnsi="仿宋_GB2312" w:cs="仿宋_GB2312" w:eastAsia="仿宋_GB2312"/>
              </w:rPr>
              <w:t>112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第二步(反向电穿孔模式):通过独有的极性交替方波脉冲(+/-),设置“多次脉冲”“电压衰减”，更有效的在细胞表面打孔,尤其对贴壁细胞、活体组织的原位电转,大大提高了电穿孔效率,进而提高转染的效果。电压0.1-300v(0.1v递增);脉冲时长 0.1-99.9ms (0.1ms递增);脉冲间隔10-999.9ms(0.1ms递增);脉冲次数0-9;电压衰减比率0-99%;</w:t>
            </w:r>
          </w:p>
        </w:tc>
      </w:tr>
      <w:tr>
        <w:tc>
          <w:tcPr>
            <w:tcW w:type="dxa" w:w="2769"/>
          </w:tcPr>
          <w:p>
            <w:pPr>
              <w:pStyle w:val="null3"/>
              <w:jc w:val="left"/>
            </w:pPr>
            <w:r>
              <w:rPr>
                <w:rFonts w:ascii="仿宋_GB2312" w:hAnsi="仿宋_GB2312" w:cs="仿宋_GB2312" w:eastAsia="仿宋_GB2312"/>
              </w:rPr>
              <w:t>113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6.★第三步(基因导入模式):采用正方波脉冲输出,通过柔和的“小电泳”模式帮助更多的外源基因进入细胞浆和细胞核中。电压0.1-99.9v(0.1v递增):脉冲时长0.1-99.9ms (0.1ms递增):脉冲间隔10-999.9ms(0.1ms 递增);脉冲次数0-99;电压衰减比率0-99%;</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7.第四步(反向导入模式):独有的反向正方波脉冲导入模式,帮助外源小分子定向运动进入细胞，进一步提高转染效率。电压 0.1-99.9v(0.1v递增):脉冲时长 0.1-99.9ms (0.1ms 递增);脉冲间隔 10-999.9ms(0.1ms 递增):脉冲次数0-99;电压衰减比率0-99%;可控制开启或关闭反向导入模式。</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8.针对不同的细胞、组织、活体类型,供优化好的转染程序。电转数据和文献可直接在线查询预览。</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9.转染过程中的各项参数可见、可调，包括脉冲电压、时间、次数、衰减率等;</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用户可选择使用厂家推荐的优化好的程序,或是对程序中的参数进行微调整,以获得更优的转染效果。</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10.配置不同规格的细胞悬浮转染电极杯，可选择50ul、100ul、200ul-800ul不同转染体系，用于不同细胞数量的转染需求。</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11.支持细胞原位贴壁转染，有24孔、48孔、96孔、6孔和35mm皿等多种规格选择:</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12.可配置相关电极，实现胚胎、肉、皮肤、受精卵、输卵管、大脑、血管等其它组织脏器离体活体电转</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13.配置灵活，应用广泛，可选配250多种活体及离体转染电极，支持定制电极。</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14.电阻测量:能测量转染目标的电阻值,测量精度:0.010-9.999千欧时精度为0.001 千欧:10-30千欧时精度为0.01千欧。</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15.输出测量:提供电转程序中各项参数的实际输出值的测量结果,便于对电转过程进行监控和进一步的优化。测量指标包括实际输出的电阻、穿孔电压、导入电压、电流和能量等。</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16.具有恒流(电流限制)功能，在活体转染、离体转染时，开启电流限制功能，防止误操作或电流过大造成样品或仪器损伤。</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三、二氧化碳培养箱 1、容积：≥170L</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2、隔板数量标配/最大：3/11</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3、7寸彩色触摸显示屏，方便观察及操作，可实时查看温度、CO2浓度动态曲线</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4、温度控制范围，涵盖室温+5℃~50℃</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5、温度均匀性±0.3℃，温度波动度±0.1℃，开门30S，关门后8分钟温度、CO2浓度恢复至标准要求以内</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6、CO2浓度控制范围，0~20%，控制精度±0.1%</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7、高精度红外传感器（IR）,无需校准</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8、灭菌功能：大于等于140℃干热灭菌，一键灭菌操作方便，灭菌效果达到99.99%，提供第三方检测报告扫描件</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9、不锈钢304内胆，一体式冲压成型，无支架、无螺钉、圆弧无死角结构，电抛光内胆，方便清洁</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10、底部水库式或水盘加湿方式</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11、具有多种故障报警，超温报警，温高温低报警、CO2浓度超标报警、门开报警，有声音蜂鸣报警、屏幕闪烁报警</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12、配置大容量数据存储空间，可查询并导出，实现数据的可追溯性</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13、产品可叠放、可选左或右开门，选配HEPA过滤器</w:t>
            </w:r>
          </w:p>
        </w:tc>
      </w:tr>
      <w:tr>
        <w:tc>
          <w:tcPr>
            <w:tcW w:type="dxa" w:w="2769"/>
          </w:tcPr>
          <w:p>
            <w:pPr>
              <w:pStyle w:val="null3"/>
              <w:jc w:val="left"/>
            </w:pPr>
            <w:r>
              <w:rPr>
                <w:rFonts w:ascii="仿宋_GB2312" w:hAnsi="仿宋_GB2312" w:cs="仿宋_GB2312" w:eastAsia="仿宋_GB2312"/>
              </w:rPr>
              <w:t>138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蛋白液相分析系统 ★仪器配置： 组织器一个 四元梯度泵一个，带柱塞自动清洗单元，在线脱气单元 自动进样器一个 柱温箱一个，带制冷和预热功能 双光束紫外检测器一个 全中文界面色谱工作站一套 C18色谱柱一套，含保护柱套和柱芯 蛋白液相分析系统主机一套，含组分收集器 蛋白提取旋蒸蒸发系统1个 软件工作站1套</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蛋白液相分析系统 主要技术参数： 一、液相部分： 1.技术指标： 1.1四元梯度泵单元,最大溶剂数为4</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1.2输液原理：串联式双柱塞往复泵，全冲程柱塞,自动脉冲抑制</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1.3 柱塞容量：主泵头100μL，副泵头50μL</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1.4 脉冲抑制方式：CPU芯片高速反馈，实时控制，无需额外装置</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1.5流速范围：0.001-9.999mL/min，增量0.001mL/min</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1.6流速精密度：≤0.075%RSD或者≤0.02min，取较大者</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1.7压力范围：≥39.2MPa</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1.8 梯度控制原理：时间比例阀梯度</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1.9 梯度混合方式：泵后高压区混合</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1.10梯度混合范围：0-100%</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1.11梯度混合准确度：≤±1%</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1.12 配备柱塞自动清洗单元</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1.13路在线脱气单元内置，不占额外空间</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1.14漏液传感器：标准配置</w:t>
            </w:r>
          </w:p>
        </w:tc>
      </w:tr>
      <w:tr>
        <w:tc>
          <w:tcPr>
            <w:tcW w:type="dxa" w:w="2769"/>
          </w:tcPr>
          <w:p>
            <w:pPr>
              <w:pStyle w:val="null3"/>
              <w:jc w:val="left"/>
            </w:pPr>
            <w:r>
              <w:rPr>
                <w:rFonts w:ascii="仿宋_GB2312" w:hAnsi="仿宋_GB2312" w:cs="仿宋_GB2312" w:eastAsia="仿宋_GB2312"/>
              </w:rPr>
              <w:t>153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★1.15 进样方法：全部体积直接进样方式（高压进样）</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1.16 样品数：≥200个（标准1.5ml样品瓶）</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1.17 扩展样品数： 4mL×128</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1.18 标准进样体积：0.1－50μL（100μL标准注射器）</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1.19扩展进样体积：0.1－4500μL（选配注射器）</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1.20注射器速度：5种可设</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1.21 进样重复性：＜0.3%RSD</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1.22 样品残留：CV＜0.01%</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1.23 每个样品最大进样次数：99</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1.24 最大循环时间：999.9min</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1.25 漏液传感器：标准配置</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1.26 控温方式：空气循环+半导体温度控制，可以制冷，标配流动相预热模块，柱温控制在室温以下15℃～65℃</w:t>
            </w:r>
          </w:p>
        </w:tc>
      </w:tr>
      <w:tr>
        <w:tc>
          <w:tcPr>
            <w:tcW w:type="dxa" w:w="2769"/>
          </w:tcPr>
          <w:p>
            <w:pPr>
              <w:pStyle w:val="null3"/>
              <w:jc w:val="left"/>
            </w:pPr>
            <w:r>
              <w:rPr>
                <w:rFonts w:ascii="仿宋_GB2312" w:hAnsi="仿宋_GB2312" w:cs="仿宋_GB2312" w:eastAsia="仿宋_GB2312"/>
              </w:rPr>
              <w:t>165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★1.27 控温准确度：SD＜0.2℃</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1.28色谱柱容量：30cm×3</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1.29 漏液传感器：标准配置</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1.30 气体传感器：标准配置</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2.1 双光束紫外检测器</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2.2光学系统：双光束光路系统，可编程可变波长检测器</w:t>
            </w:r>
          </w:p>
        </w:tc>
      </w:tr>
      <w:tr>
        <w:tc>
          <w:tcPr>
            <w:tcW w:type="dxa" w:w="2769"/>
          </w:tcPr>
          <w:p>
            <w:pPr>
              <w:pStyle w:val="null3"/>
              <w:jc w:val="left"/>
            </w:pPr>
            <w:r>
              <w:rPr>
                <w:rFonts w:ascii="仿宋_GB2312" w:hAnsi="仿宋_GB2312" w:cs="仿宋_GB2312" w:eastAsia="仿宋_GB2312"/>
              </w:rPr>
              <w:t>171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 光源：D2灯，Hg灯（用于波长校验）</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2.4波长范围：190～600nm</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2.5 波长准确度：＜±1nm</w:t>
            </w:r>
          </w:p>
        </w:tc>
      </w:tr>
      <w:tr>
        <w:tc>
          <w:tcPr>
            <w:tcW w:type="dxa" w:w="2769"/>
          </w:tcPr>
          <w:p>
            <w:pPr>
              <w:pStyle w:val="null3"/>
              <w:jc w:val="left"/>
            </w:pPr>
            <w:r>
              <w:rPr>
                <w:rFonts w:ascii="仿宋_GB2312" w:hAnsi="仿宋_GB2312" w:cs="仿宋_GB2312" w:eastAsia="仿宋_GB2312"/>
              </w:rPr>
              <w:t>174</w:t>
            </w:r>
          </w:p>
        </w:tc>
        <w:tc>
          <w:tcPr>
            <w:tcW w:type="dxa" w:w="2769"/>
          </w:tcPr>
          <w:p/>
        </w:tc>
        <w:tc>
          <w:tcPr>
            <w:tcW w:type="dxa" w:w="2769"/>
          </w:tcPr>
          <w:p>
            <w:pPr>
              <w:pStyle w:val="null3"/>
              <w:jc w:val="left"/>
            </w:pPr>
            <w:r>
              <w:rPr>
                <w:rFonts w:ascii="仿宋_GB2312" w:hAnsi="仿宋_GB2312" w:cs="仿宋_GB2312" w:eastAsia="仿宋_GB2312"/>
              </w:rPr>
              <w:t>2.6 光谱带宽：6nm</w:t>
            </w:r>
          </w:p>
        </w:tc>
      </w:tr>
      <w:tr>
        <w:tc>
          <w:tcPr>
            <w:tcW w:type="dxa" w:w="2769"/>
          </w:tcPr>
          <w:p>
            <w:pPr>
              <w:pStyle w:val="null3"/>
              <w:jc w:val="left"/>
            </w:pPr>
            <w:r>
              <w:rPr>
                <w:rFonts w:ascii="仿宋_GB2312" w:hAnsi="仿宋_GB2312" w:cs="仿宋_GB2312" w:eastAsia="仿宋_GB2312"/>
              </w:rPr>
              <w:t>175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▲2.7噪音：≤0.5×10-5AU</w:t>
            </w:r>
          </w:p>
        </w:tc>
      </w:tr>
      <w:tr>
        <w:tc>
          <w:tcPr>
            <w:tcW w:type="dxa" w:w="2769"/>
          </w:tcPr>
          <w:p>
            <w:pPr>
              <w:pStyle w:val="null3"/>
              <w:jc w:val="left"/>
            </w:pPr>
            <w:r>
              <w:rPr>
                <w:rFonts w:ascii="仿宋_GB2312" w:hAnsi="仿宋_GB2312" w:cs="仿宋_GB2312" w:eastAsia="仿宋_GB2312"/>
              </w:rPr>
              <w:t>176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▲2.8 漂移：＜1.0×10-4AU/h</w:t>
            </w:r>
          </w:p>
        </w:tc>
      </w:tr>
      <w:tr>
        <w:tc>
          <w:tcPr>
            <w:tcW w:type="dxa" w:w="2769"/>
          </w:tcPr>
          <w:p>
            <w:pPr>
              <w:pStyle w:val="null3"/>
              <w:jc w:val="left"/>
            </w:pPr>
            <w:r>
              <w:rPr>
                <w:rFonts w:ascii="仿宋_GB2312" w:hAnsi="仿宋_GB2312" w:cs="仿宋_GB2312" w:eastAsia="仿宋_GB2312"/>
              </w:rPr>
              <w:t>177</w:t>
            </w:r>
          </w:p>
        </w:tc>
        <w:tc>
          <w:tcPr>
            <w:tcW w:type="dxa" w:w="2769"/>
          </w:tcPr>
          <w:p/>
        </w:tc>
        <w:tc>
          <w:tcPr>
            <w:tcW w:type="dxa" w:w="2769"/>
          </w:tcPr>
          <w:p>
            <w:pPr>
              <w:pStyle w:val="null3"/>
              <w:jc w:val="left"/>
            </w:pPr>
            <w:r>
              <w:rPr>
                <w:rFonts w:ascii="仿宋_GB2312" w:hAnsi="仿宋_GB2312" w:cs="仿宋_GB2312" w:eastAsia="仿宋_GB2312"/>
              </w:rPr>
              <w:t>2.9 响应时间：0.05～8s七档可调</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2.10波长校验：利用内置Hg灯254nm特征谱线，自动校验</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2.11 漏液传感器：标准配置</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2.12 色谱工作站：CPU不低于 i5处理器, 内存不低于 8G ，固态硬盘不低于512G， 显示屏不低于23.8英寸</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2.13 原厂源代码，中文版操作界面，带中文在线帮助系统和丰富的向导功能。</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2.14 能够记录仪器耗材的使用情况，以及灯能量、波长准确度等信息，方便日常维护保养。</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2.15 可双通道采集数据，具备谱图处理功能和定量分析功能（包括面积百分比法、外标法、内标法等）。</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2.16 可实时监控和采集压力、柱温等辅助曲线，DAD检测器可实时监控和采集等高线图及5个波长的色谱图。</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2.17 内置系统适应性评估功能，方便用户计算理论塔板数、拖尾因子、分离度、信噪比等验证指标。</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2.18 具有灵活的报告模板，可自由编辑和排版报告格式，可生成单个数据报告和系列报告，报告可以Excel和PDF格式导出。</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2.19 色谱图以及DAD的3D原始数据可通过多种方式导出，包括csv、txt、AIA等格式。</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2.20 C18色谱柱，含保护柱套和柱芯，规格：250mm×4.6mm，5um</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3.1全自动柱塞泵，双泵，流速范围：0.001-25ml/min</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3.2压力范围：0–27.5MPa (4000psi)</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3.3流速精度：RSD&lt;0.5%</w:t>
            </w:r>
          </w:p>
        </w:tc>
      </w:tr>
      <w:tr>
        <w:tc>
          <w:tcPr>
            <w:tcW w:type="dxa" w:w="2769"/>
          </w:tcPr>
          <w:p>
            <w:pPr>
              <w:pStyle w:val="null3"/>
              <w:jc w:val="left"/>
            </w:pPr>
            <w:r>
              <w:rPr>
                <w:rFonts w:ascii="仿宋_GB2312" w:hAnsi="仿宋_GB2312" w:cs="仿宋_GB2312" w:eastAsia="仿宋_GB2312"/>
              </w:rPr>
              <w:t>192</w:t>
            </w:r>
          </w:p>
        </w:tc>
        <w:tc>
          <w:tcPr>
            <w:tcW w:type="dxa" w:w="2769"/>
          </w:tcPr>
          <w:p/>
        </w:tc>
        <w:tc>
          <w:tcPr>
            <w:tcW w:type="dxa" w:w="2769"/>
          </w:tcPr>
          <w:p>
            <w:pPr>
              <w:pStyle w:val="null3"/>
              <w:jc w:val="left"/>
            </w:pPr>
            <w:r>
              <w:rPr>
                <w:rFonts w:ascii="仿宋_GB2312" w:hAnsi="仿宋_GB2312" w:cs="仿宋_GB2312" w:eastAsia="仿宋_GB2312"/>
              </w:rPr>
              <w:t>3.4 DAD可变波长紫外检测器：检测范围200nm-800nm，可任选4个波长同时检测；</w:t>
            </w:r>
          </w:p>
        </w:tc>
      </w:tr>
      <w:tr>
        <w:tc>
          <w:tcPr>
            <w:tcW w:type="dxa" w:w="2769"/>
          </w:tcPr>
          <w:p>
            <w:pPr>
              <w:pStyle w:val="null3"/>
              <w:jc w:val="left"/>
            </w:pPr>
            <w:r>
              <w:rPr>
                <w:rFonts w:ascii="仿宋_GB2312" w:hAnsi="仿宋_GB2312" w:cs="仿宋_GB2312" w:eastAsia="仿宋_GB2312"/>
              </w:rPr>
              <w:t>193</w:t>
            </w:r>
          </w:p>
        </w:tc>
        <w:tc>
          <w:tcPr>
            <w:tcW w:type="dxa" w:w="2769"/>
          </w:tcPr>
          <w:p/>
        </w:tc>
        <w:tc>
          <w:tcPr>
            <w:tcW w:type="dxa" w:w="2769"/>
          </w:tcPr>
          <w:p>
            <w:pPr>
              <w:pStyle w:val="null3"/>
              <w:jc w:val="left"/>
            </w:pPr>
            <w:r>
              <w:rPr>
                <w:rFonts w:ascii="仿宋_GB2312" w:hAnsi="仿宋_GB2312" w:cs="仿宋_GB2312" w:eastAsia="仿宋_GB2312"/>
              </w:rPr>
              <w:t>3.5.1电导检测器检测范围：0.001mS/cm－999.9mS/cm；</w:t>
            </w:r>
          </w:p>
        </w:tc>
      </w:tr>
      <w:tr>
        <w:tc>
          <w:tcPr>
            <w:tcW w:type="dxa" w:w="2769"/>
          </w:tcPr>
          <w:p>
            <w:pPr>
              <w:pStyle w:val="null3"/>
              <w:jc w:val="left"/>
            </w:pPr>
            <w:r>
              <w:rPr>
                <w:rFonts w:ascii="仿宋_GB2312" w:hAnsi="仿宋_GB2312" w:cs="仿宋_GB2312" w:eastAsia="仿宋_GB2312"/>
              </w:rPr>
              <w:t>194</w:t>
            </w:r>
          </w:p>
        </w:tc>
        <w:tc>
          <w:tcPr>
            <w:tcW w:type="dxa" w:w="2769"/>
          </w:tcPr>
          <w:p/>
        </w:tc>
        <w:tc>
          <w:tcPr>
            <w:tcW w:type="dxa" w:w="2769"/>
          </w:tcPr>
          <w:p>
            <w:pPr>
              <w:pStyle w:val="null3"/>
              <w:jc w:val="left"/>
            </w:pPr>
            <w:r>
              <w:rPr>
                <w:rFonts w:ascii="仿宋_GB2312" w:hAnsi="仿宋_GB2312" w:cs="仿宋_GB2312" w:eastAsia="仿宋_GB2312"/>
              </w:rPr>
              <w:t>3.5.2电导精确度：±2%，实时自动检测，配置温度检测器</w:t>
            </w:r>
          </w:p>
        </w:tc>
      </w:tr>
      <w:tr>
        <w:tc>
          <w:tcPr>
            <w:tcW w:type="dxa" w:w="2769"/>
          </w:tcPr>
          <w:p>
            <w:pPr>
              <w:pStyle w:val="null3"/>
              <w:jc w:val="left"/>
            </w:pPr>
            <w:r>
              <w:rPr>
                <w:rFonts w:ascii="仿宋_GB2312" w:hAnsi="仿宋_GB2312" w:cs="仿宋_GB2312" w:eastAsia="仿宋_GB2312"/>
              </w:rPr>
              <w:t>195</w:t>
            </w:r>
          </w:p>
        </w:tc>
        <w:tc>
          <w:tcPr>
            <w:tcW w:type="dxa" w:w="2769"/>
          </w:tcPr>
          <w:p/>
        </w:tc>
        <w:tc>
          <w:tcPr>
            <w:tcW w:type="dxa" w:w="2769"/>
          </w:tcPr>
          <w:p>
            <w:pPr>
              <w:pStyle w:val="null3"/>
              <w:jc w:val="left"/>
            </w:pPr>
            <w:r>
              <w:rPr>
                <w:rFonts w:ascii="仿宋_GB2312" w:hAnsi="仿宋_GB2312" w:cs="仿宋_GB2312" w:eastAsia="仿宋_GB2312"/>
              </w:rPr>
              <w:t>3.6流路：4通道，即A泵2个入口A1-A2，B泵2个入口B1-B2。</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left"/>
            </w:pPr>
            <w:r>
              <w:rPr>
                <w:rFonts w:ascii="仿宋_GB2312" w:hAnsi="仿宋_GB2312" w:cs="仿宋_GB2312" w:eastAsia="仿宋_GB2312"/>
              </w:rPr>
              <w:t>3.7 组分收集器：支持多种收集方式，固定体积收集、峰收集、电导收集、斜率收集等</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标的名称：B包采购国产设备一批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流式细胞分析仪</w:t>
            </w:r>
          </w:p>
          <w:p>
            <w:pPr>
              <w:pStyle w:val="null3"/>
              <w:jc w:val="left"/>
            </w:pPr>
            <w:r>
              <w:rPr>
                <w:rFonts w:ascii="仿宋_GB2312" w:hAnsi="仿宋_GB2312" w:cs="仿宋_GB2312" w:eastAsia="仿宋_GB2312"/>
              </w:rPr>
              <w:t>★配置： 4激光流式细胞仪主机1台 自动进样器1台 分析控制软件1套 流式数据处理系统1套 起始安装包1份</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主要技术参数： 1.主机系统★1.1激光器：≥50mw 488nm蓝色全固态激光器，≥50mw 638nm红色全固态激光器，≥30mw 561nm 黄色全固态激光器，≥80mw 405nm紫色全固态激光器。激光器均为高斯激光器，且为避免温度变化带来的能量波动和激光光斑漂移，同时延长使用寿命，激光器须自带半导体温控（TEC）模块，可对激光器进行精确加热和降温。</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1.2激光采用立体空间激发，且是固定光路无需人工调校，保证性能稳定。</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★1.3荧光检测器：为保证检测结果稳定性和灵敏度，采用光电转化效率高的APD光电检测器。</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▲1.4光路传导：采用全反射光学设计的波分复用模块进行光路传导，减少光信号的损失，确保荧光收集效率和提高灵敏度。</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★1.5检测通道：不少于15个检测通道，荧光通道不少于13个；FSC, SSC各1个；蓝光：不少于2个通道；红光：不少于3个通道；紫光：不少于4个通道，黄光：不少于4个通道，各个检测通道可根据实验对滤光片任意调节。</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▲1.6后期可升级为全光谱流式，至少含有≥55荧光检测通道。</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▲1.7可插拨式滤光片，用户可根据实际需求自行调整，每个荧光通道具备一个独立的带通滤光片，荧光通道之间不共用带通滤光片。</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▲1.8流动室尺寸：内径≥420 µm×180 µm；采用免校准集成光学石英流动室设计能将大视野范围内的光信号准确地传递到接收光路中，光信号收集系统,</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数值孔径NA≥1.3</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1.9检测参数：包括所有通道面积（A)，高度（H），第一阈值宽度（W）以及时间，有效区分粘连细胞和单个细胞。</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1.10散射光分辨率：FSC：不高于0.5 μm; SSC：不高于0.3μm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1.11检测颗粒直径：0.1～50 μm</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▲1.12. 散色光分辨率0.3 μm-50 μm，配置小颗粒检测功能：利用紫色激光器进行侧向散射光（VSSC）的采集，采用VSSC可易于更低噪区分纳米级别的颗粒物质，检测颗粒大小≤80nm（需提交第三方报告或已发表文献证明）；</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1.13荧光灵敏度: FITC≤30 MESF, PE≤10 MESF</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★1.14获取速率：≥30,000 events/s</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1.15交叉污染：&lt;0.1%</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1.16全峰宽变异系数：使用标准荧光微球检测所有荧光通道都需满足CV&lt;3%。</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1.17可实现无微球绝对计数：无需昂贵的微球，在检测的同时即可自动计算样本浓度；</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1.18信号处理：24位动态范围（不低于107动态范围），保证比值在107次方以内的强信号和弱信号不失真地显示在同一张图上。</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1.19荧光补偿：可在线和离线补偿，补偿方式为全矩阵荧光补偿、快速补偿、自动补偿；具有智能荧光补偿库功能，及用户自建补偿库，即荧光通道的电压或者增益改变，补偿矩阵自动更新补偿溢出值。</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1.20软件：中英文双界面，软件完全开放免费，可实现自动上样、检测、分析和打印报告，具有散点图、密度图、直方图、等高线图、热图、统计表格等功能</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1.21进样检测的同时，支持对实验数据进行分析调整。</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1.22账户管理：支持管理员和用户账户的不同权限控制，可追踪用户操作时间，符合美国21CFR11文件要求；</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1.23质控：通用8峰Rainbow微球检测：相邻峰间明显隔开，提供不少于10种不同荧光染料的实验检测图，要求各相邻峰间(峰谷)Count为0。</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1.24液路设计：采用经典的鞘液聚焦，有效提高液流稳定性。</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▲1.25液路动力：配置蠕动泵上样系统，可以实现免微球绝对计数，及样本连续采集，且具有液流监测系统和报警系统，且管路死体积不高于10uL以节约珍贵样本；</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▲1.26样本流速：10～240μL/min，高中低三档可选，同时支持流速连续调节，步进1μL/min。</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1.27清洗维护：仪器具备自动液流控制程序：包括启动（初始化）、样本混合、反向冲洗、排汽泡、关闭（日常清洗）、深度清洗。</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1.28上样方式：兼容标准流式管、EP管等上样。</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1.29上样采用连续样本进样，无体积限制，避免多次抽取分析，导致检测结果为多次分析拼接而成</w:t>
            </w:r>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1.30兼容标准流式管或EP管、96孔板上样，进样针具有自动混匀和自动清洗功能，且在待机或不使用情况下，会自动复位到仪器内部，降低进样针损坏的风险。配置的高通量上样模块内置于设备腔体内部，高通量上样采用多孔板固定，进样针通过机械臂移动进行不同孔位样本采集的方式，而非进样针固定，多孔板移动的方式，避免在采集过程中多孔板从主机突出以及进样针发生损坏。</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▲1.31流式数据处理系统参数如下：操作系统参照或不低于 Windows 10 或 11 x64，内存不低于1T, CPU参照或不低于AMD Threadripper9 7975WX 4.0 GHz to 5.3 GHz Boost (32 核+超线程)，存储参照或不低于 8TB PCIe NVMe，及不低于24TB HDD，色域精准且不低于31.5英寸4K超高分辨率显示器；GPU 参照或不低于NVIDA Quadro RTX 4000 ADA 20GB）</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1.32UPS不间断电源容量不低于3KVA</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2、为确保货物质量及售后服务，投标方需提供生产厂家针对本项目的授权书、售后服务承诺书和技术参数确认函扫描件。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3.1、</w:t>
            </w:r>
            <w:r>
              <w:rPr>
                <w:rFonts w:ascii="仿宋_GB2312" w:hAnsi="仿宋_GB2312" w:cs="仿宋_GB2312" w:eastAsia="仿宋_GB2312"/>
                <w:sz w:val="21"/>
                <w:b/>
              </w:rPr>
              <w:t>设备的安装调试、试运行和验收标准要求</w:t>
            </w:r>
          </w:p>
          <w:p>
            <w:pPr>
              <w:pStyle w:val="null3"/>
              <w:ind w:firstLine="480"/>
              <w:jc w:val="both"/>
            </w:pPr>
            <w:r>
              <w:rPr>
                <w:rFonts w:ascii="仿宋_GB2312" w:hAnsi="仿宋_GB2312" w:cs="仿宋_GB2312" w:eastAsia="仿宋_GB2312"/>
                <w:sz w:val="21"/>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1"/>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1"/>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1"/>
              </w:rPr>
              <w:t>3.1.4交货地点：采购人指定地点</w:t>
            </w:r>
          </w:p>
          <w:p>
            <w:pPr>
              <w:pStyle w:val="null3"/>
              <w:ind w:firstLine="482"/>
              <w:jc w:val="both"/>
            </w:pPr>
            <w:r>
              <w:rPr>
                <w:rFonts w:ascii="仿宋_GB2312" w:hAnsi="仿宋_GB2312" w:cs="仿宋_GB2312" w:eastAsia="仿宋_GB2312"/>
                <w:sz w:val="21"/>
                <w:b/>
              </w:rPr>
              <w:t>3.2工具、备件、易损件</w:t>
            </w:r>
          </w:p>
          <w:p>
            <w:pPr>
              <w:pStyle w:val="null3"/>
              <w:ind w:firstLine="480"/>
              <w:jc w:val="both"/>
            </w:pPr>
            <w:r>
              <w:rPr>
                <w:rFonts w:ascii="仿宋_GB2312" w:hAnsi="仿宋_GB2312" w:cs="仿宋_GB2312" w:eastAsia="仿宋_GB2312"/>
                <w:sz w:val="21"/>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1"/>
              </w:rPr>
              <w:t>3.2.2供应商可提供一个在正常情况使用下，质保期满后</w:t>
            </w:r>
            <w:r>
              <w:rPr>
                <w:rFonts w:ascii="仿宋_GB2312" w:hAnsi="仿宋_GB2312" w:cs="仿宋_GB2312" w:eastAsia="仿宋_GB2312"/>
                <w:sz w:val="21"/>
              </w:rPr>
              <w:t>5</w:t>
            </w:r>
            <w:r>
              <w:rPr>
                <w:rFonts w:ascii="仿宋_GB2312" w:hAnsi="仿宋_GB2312" w:cs="仿宋_GB2312" w:eastAsia="仿宋_GB2312"/>
                <w:sz w:val="21"/>
              </w:rPr>
              <w:t>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1"/>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1"/>
                <w:b/>
              </w:rPr>
              <w:t>3.3售后服务</w:t>
            </w:r>
          </w:p>
          <w:p>
            <w:pPr>
              <w:pStyle w:val="null3"/>
              <w:ind w:firstLine="480"/>
              <w:jc w:val="both"/>
            </w:pPr>
            <w:r>
              <w:rPr>
                <w:rFonts w:ascii="仿宋_GB2312" w:hAnsi="仿宋_GB2312" w:cs="仿宋_GB2312" w:eastAsia="仿宋_GB2312"/>
                <w:sz w:val="21"/>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1"/>
              </w:rPr>
              <w:t>3.3.2</w:t>
            </w:r>
            <w:r>
              <w:rPr>
                <w:rFonts w:ascii="仿宋_GB2312" w:hAnsi="仿宋_GB2312" w:cs="仿宋_GB2312" w:eastAsia="仿宋_GB2312"/>
                <w:sz w:val="21"/>
                <w:b/>
                <w:color w:val="000000"/>
              </w:rPr>
              <w:t>细胞培养和转染系统</w:t>
            </w:r>
            <w:r>
              <w:rPr>
                <w:rFonts w:ascii="仿宋_GB2312" w:hAnsi="仿宋_GB2312" w:cs="仿宋_GB2312" w:eastAsia="仿宋_GB2312"/>
                <w:sz w:val="21"/>
                <w:b/>
                <w:color w:val="000000"/>
              </w:rPr>
              <w:t>至少</w:t>
            </w:r>
            <w:r>
              <w:rPr>
                <w:rFonts w:ascii="仿宋_GB2312" w:hAnsi="仿宋_GB2312" w:cs="仿宋_GB2312" w:eastAsia="仿宋_GB2312"/>
                <w:sz w:val="21"/>
                <w:b/>
                <w:color w:val="000000"/>
              </w:rPr>
              <w:t>3年</w:t>
            </w:r>
            <w:r>
              <w:rPr>
                <w:rFonts w:ascii="仿宋_GB2312" w:hAnsi="仿宋_GB2312" w:cs="仿宋_GB2312" w:eastAsia="仿宋_GB2312"/>
                <w:sz w:val="21"/>
                <w:b/>
              </w:rPr>
              <w:t>质保期</w:t>
            </w:r>
            <w:r>
              <w:rPr>
                <w:rFonts w:ascii="仿宋_GB2312" w:hAnsi="仿宋_GB2312" w:cs="仿宋_GB2312" w:eastAsia="仿宋_GB2312"/>
                <w:sz w:val="21"/>
                <w:b/>
                <w:color w:val="000000"/>
              </w:rPr>
              <w:t>，全自动倒置荧光显微镜、实时荧光定量</w:t>
            </w:r>
            <w:r>
              <w:rPr>
                <w:rFonts w:ascii="仿宋_GB2312" w:hAnsi="仿宋_GB2312" w:cs="仿宋_GB2312" w:eastAsia="仿宋_GB2312"/>
                <w:sz w:val="21"/>
                <w:b/>
                <w:color w:val="000000"/>
              </w:rPr>
              <w:t>PCR仪、蛋白液相分析系统</w:t>
            </w:r>
            <w:r>
              <w:rPr>
                <w:rFonts w:ascii="仿宋_GB2312" w:hAnsi="仿宋_GB2312" w:cs="仿宋_GB2312" w:eastAsia="仿宋_GB2312"/>
                <w:sz w:val="21"/>
                <w:b/>
              </w:rPr>
              <w:t>至少</w:t>
            </w:r>
            <w:r>
              <w:rPr>
                <w:rFonts w:ascii="仿宋_GB2312" w:hAnsi="仿宋_GB2312" w:cs="仿宋_GB2312" w:eastAsia="仿宋_GB2312"/>
                <w:sz w:val="21"/>
                <w:b/>
              </w:rPr>
              <w:t>5</w:t>
            </w:r>
            <w:r>
              <w:rPr>
                <w:rFonts w:ascii="仿宋_GB2312" w:hAnsi="仿宋_GB2312" w:cs="仿宋_GB2312" w:eastAsia="仿宋_GB2312"/>
                <w:sz w:val="21"/>
                <w:b/>
              </w:rPr>
              <w:t>年质保期（采购清单中免费保修期有特殊要求的按照采购清单中的为准。若厂家有超过期限免费保修期的按厂家方案执行）</w:t>
            </w:r>
            <w:r>
              <w:rPr>
                <w:rFonts w:ascii="仿宋_GB2312" w:hAnsi="仿宋_GB2312" w:cs="仿宋_GB2312" w:eastAsia="仿宋_GB2312"/>
                <w:sz w:val="21"/>
              </w:rPr>
              <w:t>，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20"/>
              <w:jc w:val="both"/>
            </w:pPr>
            <w:r>
              <w:rPr>
                <w:rFonts w:ascii="仿宋_GB2312" w:hAnsi="仿宋_GB2312" w:cs="仿宋_GB2312" w:eastAsia="仿宋_GB2312"/>
                <w:sz w:val="21"/>
              </w:rPr>
              <w:t>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sz w:val="21"/>
              </w:rPr>
              <w:t>3.3.4</w:t>
            </w:r>
            <w:r>
              <w:rPr>
                <w:rFonts w:ascii="仿宋_GB2312" w:hAnsi="仿宋_GB2312" w:cs="仿宋_GB2312" w:eastAsia="仿宋_GB2312"/>
                <w:sz w:val="21"/>
              </w:rPr>
              <w:t>产品包含一次免费</w:t>
            </w:r>
            <w:r>
              <w:rPr>
                <w:rFonts w:ascii="仿宋_GB2312" w:hAnsi="仿宋_GB2312" w:cs="仿宋_GB2312" w:eastAsia="仿宋_GB2312"/>
                <w:sz w:val="21"/>
              </w:rPr>
              <w:t>仪器搬迁运输</w:t>
            </w:r>
            <w:r>
              <w:rPr>
                <w:rFonts w:ascii="仿宋_GB2312" w:hAnsi="仿宋_GB2312" w:cs="仿宋_GB2312" w:eastAsia="仿宋_GB2312"/>
                <w:sz w:val="21"/>
              </w:rPr>
              <w:t>服务</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3.1、</w:t>
            </w:r>
            <w:r>
              <w:rPr>
                <w:rFonts w:ascii="仿宋_GB2312" w:hAnsi="仿宋_GB2312" w:cs="仿宋_GB2312" w:eastAsia="仿宋_GB2312"/>
                <w:sz w:val="21"/>
                <w:b/>
              </w:rPr>
              <w:t>设备的安装调试、试运行和验收标准要求</w:t>
            </w:r>
          </w:p>
          <w:p>
            <w:pPr>
              <w:pStyle w:val="null3"/>
              <w:ind w:firstLine="480"/>
              <w:jc w:val="both"/>
            </w:pPr>
            <w:r>
              <w:rPr>
                <w:rFonts w:ascii="仿宋_GB2312" w:hAnsi="仿宋_GB2312" w:cs="仿宋_GB2312" w:eastAsia="仿宋_GB2312"/>
                <w:sz w:val="21"/>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1"/>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1"/>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1"/>
              </w:rPr>
              <w:t>3.1.4交货地点：采购人指定地点</w:t>
            </w:r>
          </w:p>
          <w:p>
            <w:pPr>
              <w:pStyle w:val="null3"/>
              <w:ind w:firstLine="482"/>
              <w:jc w:val="both"/>
            </w:pPr>
            <w:r>
              <w:rPr>
                <w:rFonts w:ascii="仿宋_GB2312" w:hAnsi="仿宋_GB2312" w:cs="仿宋_GB2312" w:eastAsia="仿宋_GB2312"/>
                <w:sz w:val="21"/>
                <w:b/>
              </w:rPr>
              <w:t>3.2工具、备件、易损件</w:t>
            </w:r>
          </w:p>
          <w:p>
            <w:pPr>
              <w:pStyle w:val="null3"/>
              <w:ind w:firstLine="480"/>
              <w:jc w:val="both"/>
            </w:pPr>
            <w:r>
              <w:rPr>
                <w:rFonts w:ascii="仿宋_GB2312" w:hAnsi="仿宋_GB2312" w:cs="仿宋_GB2312" w:eastAsia="仿宋_GB2312"/>
                <w:sz w:val="21"/>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1"/>
              </w:rPr>
              <w:t>3.2.2供应商可提供一个在正常情况使用下，质保期满后</w:t>
            </w:r>
            <w:r>
              <w:rPr>
                <w:rFonts w:ascii="仿宋_GB2312" w:hAnsi="仿宋_GB2312" w:cs="仿宋_GB2312" w:eastAsia="仿宋_GB2312"/>
                <w:sz w:val="21"/>
              </w:rPr>
              <w:t>5</w:t>
            </w:r>
            <w:r>
              <w:rPr>
                <w:rFonts w:ascii="仿宋_GB2312" w:hAnsi="仿宋_GB2312" w:cs="仿宋_GB2312" w:eastAsia="仿宋_GB2312"/>
                <w:sz w:val="21"/>
              </w:rPr>
              <w:t>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1"/>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1"/>
                <w:b/>
              </w:rPr>
              <w:t>3.3售后服务</w:t>
            </w:r>
          </w:p>
          <w:p>
            <w:pPr>
              <w:pStyle w:val="null3"/>
              <w:ind w:firstLine="480"/>
              <w:jc w:val="both"/>
            </w:pPr>
            <w:r>
              <w:rPr>
                <w:rFonts w:ascii="仿宋_GB2312" w:hAnsi="仿宋_GB2312" w:cs="仿宋_GB2312" w:eastAsia="仿宋_GB2312"/>
                <w:sz w:val="21"/>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1"/>
              </w:rPr>
              <w:t>3.3.2</w:t>
            </w:r>
            <w:r>
              <w:rPr>
                <w:rFonts w:ascii="仿宋_GB2312" w:hAnsi="仿宋_GB2312" w:cs="仿宋_GB2312" w:eastAsia="仿宋_GB2312"/>
                <w:sz w:val="21"/>
                <w:b/>
                <w:color w:val="000000"/>
              </w:rPr>
              <w:t>流式细胞分析仪</w:t>
            </w:r>
            <w:r>
              <w:rPr>
                <w:rFonts w:ascii="仿宋_GB2312" w:hAnsi="仿宋_GB2312" w:cs="仿宋_GB2312" w:eastAsia="仿宋_GB2312"/>
                <w:sz w:val="21"/>
                <w:b/>
              </w:rPr>
              <w:t>至少</w:t>
            </w:r>
            <w:r>
              <w:rPr>
                <w:rFonts w:ascii="仿宋_GB2312" w:hAnsi="仿宋_GB2312" w:cs="仿宋_GB2312" w:eastAsia="仿宋_GB2312"/>
                <w:sz w:val="21"/>
                <w:b/>
              </w:rPr>
              <w:t>6</w:t>
            </w:r>
            <w:r>
              <w:rPr>
                <w:rFonts w:ascii="仿宋_GB2312" w:hAnsi="仿宋_GB2312" w:cs="仿宋_GB2312" w:eastAsia="仿宋_GB2312"/>
                <w:sz w:val="21"/>
                <w:b/>
              </w:rPr>
              <w:t>年质保期（采购清单中免费保修期有特殊要求的按照采购清单中的为准。若厂家有超过期限免费保修期的按厂家方案执行）</w:t>
            </w:r>
            <w:r>
              <w:rPr>
                <w:rFonts w:ascii="仿宋_GB2312" w:hAnsi="仿宋_GB2312" w:cs="仿宋_GB2312" w:eastAsia="仿宋_GB2312"/>
                <w:sz w:val="21"/>
              </w:rPr>
              <w:t>，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20"/>
              <w:jc w:val="both"/>
            </w:pPr>
            <w:r>
              <w:rPr>
                <w:rFonts w:ascii="仿宋_GB2312" w:hAnsi="仿宋_GB2312" w:cs="仿宋_GB2312" w:eastAsia="仿宋_GB2312"/>
                <w:sz w:val="21"/>
              </w:rPr>
              <w:t>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jc w:val="left"/>
            </w:pPr>
            <w:r>
              <w:rPr>
                <w:rFonts w:ascii="仿宋_GB2312" w:hAnsi="仿宋_GB2312" w:cs="仿宋_GB2312" w:eastAsia="仿宋_GB2312"/>
                <w:sz w:val="21"/>
              </w:rPr>
              <w:t>3.3.4</w:t>
            </w:r>
            <w:r>
              <w:rPr>
                <w:rFonts w:ascii="仿宋_GB2312" w:hAnsi="仿宋_GB2312" w:cs="仿宋_GB2312" w:eastAsia="仿宋_GB2312"/>
                <w:sz w:val="21"/>
              </w:rPr>
              <w:t>产品包含一次免费</w:t>
            </w:r>
            <w:r>
              <w:rPr>
                <w:rFonts w:ascii="仿宋_GB2312" w:hAnsi="仿宋_GB2312" w:cs="仿宋_GB2312" w:eastAsia="仿宋_GB2312"/>
                <w:sz w:val="21"/>
              </w:rPr>
              <w:t>仪器搬迁运输</w:t>
            </w:r>
            <w:r>
              <w:rPr>
                <w:rFonts w:ascii="仿宋_GB2312" w:hAnsi="仿宋_GB2312" w:cs="仿宋_GB2312" w:eastAsia="仿宋_GB2312"/>
                <w:sz w:val="21"/>
              </w:rPr>
              <w:t>服务</w:t>
            </w:r>
            <w:r>
              <w:rPr>
                <w:rFonts w:ascii="仿宋_GB2312" w:hAnsi="仿宋_GB2312" w:cs="仿宋_GB2312" w:eastAsia="仿宋_GB2312"/>
                <w:sz w:val="21"/>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 供应商应提交的相关证明材料 投标人诚信守法承诺书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没有环保类行政处罚记录承诺函 投标人诚信守法承诺书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投标保证金缴纳证明材料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投标人诚信守法承诺书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投标保证金缴纳证明材料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全自动倒置荧光显微镜 主要技术参数： 一、光学系统部分 ▲1.光学系统：采用IC2S无限远复消色差反差双重校正光学系统，具有轴向和径向色差校正，同时具有反差校正，提高图像衬度。</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3.透射光照明器：高亮度白光LED照明色温5700K，≥60000小时长寿命，均匀恒定带光强管理功能。</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4.具备智能光源管理功能：可存贮并自动调用各只物镜的最佳照明条件。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5.主机内置成像三个分光口：100% vis : 0% LR / 0% vis : 100% L / 0% vis : 100% R模式。电动分光。</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二、主机 1.电动调焦，最小步进≥10nm，调焦行程≥10mm。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2.6位电动物镜转盘；</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▲3.TFT触摸屏：电动控制调焦、荧光滤色块及物镜转换、荧光光闸开关、透射/反射切换、光路转换、照明强度调节、减光控制器、各种观察方法的光学部件自动匹配等功能。</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4.三种控制模式：手动控制所有部件、TFT控制触摸屏、软件控制。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▲5.V型光路设计，光程短，光效率高。</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6.观察镜筒：铰链式双目观察筒，金属罩壳，可360度自由旋转，上下翻转。</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7.目镜：放大倍数10x，高眼点，双目屈光度可调。</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▲8.电动聚光镜：六孔位万能长工作距离聚光镜，数值孔径≥0.55，色差球差校正，工作距离≥26mm。</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三、荧光系统 1.复消色差荧光光路，在光路设计上对多通道荧光图像进行色差优化；可以对375nm~825nm波长进行色差的纠正，荧光通过率大于80%。</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2.荧光滤色块转盘：6孔位滤镜转盘，电动切换.</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3.荧光光源： 长寿命LED荧光光源，使用寿命≥20000小时；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4.荧光滤色块：即插即换滤片系统，支持热插拔,荧光滤色片：DAPI，FITC，TRITC，Cy5 DAPI：EX G 365, BS FT 395, EM BP 445/50nm； FITC：EX BP 475/40, BS FT 500, EM BP 530/50nm； TRITC：EX BP 545/25, BS FT 570, EM BP 605/70nm； Cy5：EX BP 640/30, BS FT 660, EM BP 690/50nm；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四、电动载物台</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1.载物台面积：≥325mm x 144mm；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2.XY行程：≥130mm x 100mm，带有独立控制操作杆；</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3.样品夹：适用于载玻片或培养皿观察，以及各类多孔板通用样品夹。</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五、物镜</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1.5x长工作距离平场相差物镜，NA ≥0.15；</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2.10x长工作距离平场相差物镜，NA≥0.25；</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3.20x长工作距离平场荧光相差物镜，NA ≥0.40；</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4.40x长工作距离平场荧光相差物镜，NA≥0.60；</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5.63x增强反差型平场荧光油镜，NA≥1.25；</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六、 同品牌成像系统：</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1.显微数码专用彩色制冷型CMOS，芯片尺寸2/3英寸</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2.物理像素：≥500万；像素尺寸≥3.45μm x3.45μm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3.动态范围≥5000：1</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4.曝光时间：0.1ms至60s</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5.满井电子容量：≥11Ke</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▲6.1Binning模式：1x1到5x5；数字化范围：支持8bit/12bit/14bit</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6.2数字化范围：支持8bit/12bit/14bit</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7.稳定18℃控温的电子半导体制冷</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▲8.拍摄速度：≥60幅/秒（全分辨率）；≥115幅/秒（1920x1080）</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七、同品牌图像软件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1.识别并控制电动部件，包括物镜转盘、荧光滤光块转盘，Z轴等电动部件。能实现显微镜编码读出、自动功能设置及记忆等功能。</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多通道：多通道的图像采集，每个通道的实验条件可快速、自定义调节；荧光通道间、以及荧光通道与透射光通道可快捷叠加，每个通道图像均可独立处理与调节，并可个性化显示；荧光染料数据库的快速建立与选择；多通道聚焦位置的校正，像素位移的自动校正；实验条件可记忆、可恢复。</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3.光谱拆分：能够快速将图像中自发荧光和荧光染料波谱交叉产生的串色荧光去除，得到更真实的荧光信号。</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4.大图拼接模块：具有电动大图拼接功能，可以进行多视野的拍摄和大图拼接的图像摄取功能。</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5.景深叠加功能：具有电动景深叠加功能，可以进行多焦面的图像拍摄，并保留每个焦面最清晰的样品信息，将多焦面的景深信息保存成一张图像。</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6.电动Z轴序列拍摄：可以对较厚样品进行Z轴连续拍摄，从而获得完整样品信息；</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7.图像景深扩展：可以对多幅各层面聚焦图像进行自动处理，将不同层面清晰的部分合成在一张图片上；</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▲8.反卷积：可选3种反卷积算法，包括Nearest Neighbor、Regularized Inverse Filter、Fast iterative，每种方法采用默认的参数进行图像处理；可快速对图片进行反卷积处理。图像的数学运算功能：包括加、减、乘、除、比率（ratio）、移位、滤镜；多种图像处理算法：平滑、中值滤波、边界锐化等；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9.2.5D灰度地形图显示；3D模式下支持多达五种的渲染模式效果：表面，透明，最大强度，阴影投射和混合渲染模式。可以轻松地动画窗口录制，不同角度旋转而生成视频文件；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10.图像展示：具有多视野比对功能，最多可16张图像进行同时比对；</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测量模块：测量程序向导，近50种测量参数（含几何参数、光密度参数等）；图像处理（反差、亮度、Gamma值、噪音扣除、阴影校正、边缘锐化等）；图像的逻辑运算；距离地形图生成；图像及其背景框架图；数据存储（CSV、XML文件），适用于Excel。</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12.时间序列拍摄：可以对样品进行连续不间断拍摄，可以设置拍摄时间间隔以及拍摄时长，拍摄张数无上限；</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13.共定位：定量分析两通道之间的共定位信号，提供Scatte plot, Coefficients, Pearsons, Manders，mask 功能。</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工作站CPU:≥14代i7-14700， 运行内核≥20，内存：≥32GB，硬盘：≥固态硬盘1TB，显示器尺寸：≥27英寸，分辨率：1920x1080，有线键盘鼠标。</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实时荧光定量PCR仪 主要技术参数：1.样品容量：96x0.2ml，可使用0.2ml单管、八联管、96孔板等</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推荐最适反应体系：5-100ul</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加热模块：采用纯银镀金反应模块，控温准确性高</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标配为高速反应模块，最高变温速率：≥8℃/s</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反应模块控温准确性：≤±0.1℃</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反应模块控温均一性：≤±0.15℃</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8.具有不少于两种温度梯度设计模式：线性温度梯度和随机温度梯度模式</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检测器：高灵敏度的光电倍增管（PMT），可提高弱荧光信号的检测灵敏度</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光路传导：光纤传导，光程长度固定，无需校正通道</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光学系统： 标配不少于4个检测通道模块，满足同时进行至少4色荧光检测。仪器预留有检测通道升级位，满足最高六通道检测的升级</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检测灵敏度：能检测到单拷贝DNA模板；检测线性范围：≥10个数量级</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14.激发光谱范围：覆盖从近紫外到近红外范围；具有光学补偿功能，最大限度的避免的荧光交叉干扰问题</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▲15.标配软件可同时分析不少于4个检测通道荧光数据，可进行标准曲线定量、融解曲线、ΔCT 或ΔΔCT 基因表达分析、等位基因分析、基于扩增效率的数据分析等，软件支持多机联用，一台电脑软件可同时控制不少于4台荧光定量设备，且软件标配带有中文操作界面。</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16.为确保货物质量及售后服务，投标方需提供生产厂家针对本项目的授权书、售后服务承诺书和技术参数确认函扫描件。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细胞培养和转染系统 主要技术参数; 产品参数 一、显微部份：</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物镜转换器1个：配备具有编码功能(CODED)的六孔位以上物镜转盘,能在拍摄到的图片或在电脑进行图片预览时,结合当前物镜放大倍率,自动校正的标尺等信息,统一呈现当前显微镜工作状态及参数；</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聚焦结构1个：备有聚焦机构同轴粗、微调旋钮（最小微调刻度单位：1μm），行程10mm，粗调旋钮扭矩可调，备有上限调节</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激发块转盘1个：编码型8孔位激发块转盘，无需拆卸可更换激发块，软件可以自动识别激发块位置，防水设计。</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5.▲中间变倍系统1套：编码型三档变倍器 1x, 1.6x, 2x，软件可以自动识别倍数并设置标尺</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6.▲光学系统：无限远校正光学系统，齐焦距离必须为国际标准45mm</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透射光照明装置：高色彩还原LED照明器，寿命可达60000小时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观察镜筒：双目镜筒1个，瞳距可在50-76mm范围内进行调节;</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显微镜厂家自己生产的高精度耐磨表面机械载物台载物台.XY行程方向都具备游标尺, X轴向0-70mm卡尺(行程中心35mm),Y轴水平方向100-200mm卡尺(行程中心150mm).载物台具备样品位置固定装置,不但可固定载物台XY轴移动,同时载物台的样品容器适配器也能保证每次将样品从载物台上取下进行其他操作后,每次都能放回相同位置,保证与上次观察视野的视野吻合.载物台其他配件包括配备三种以上的培养瓶.培养板.培养皿,切片用的载物台适配器;</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10.聚光镜：长工作距离万能聚光镜,NA 0.55；WD 27mm。可以安装DIC、相称等配件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 滤色镜：日光平衡滤色片</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目镜1对：高眼点目镜，10×，视场直径22mm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反射荧光系统1套</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荧光激发块5个，分别为：宽带紫外荧光激发块1个、宽带蓝光荧光激发块1个、宽带绿光荧光激发块1个、宽带黄光荧光激发块1个、宽带带通绿光荧光激发块1个。</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17.▲荧光光源：配有长寿命LED荧光光源，寿命可达25000小时，且可以通过软件控制激发光强度以及光闸，有效保护样品不被淬灭。</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高色彩还原明场图像和高信噪比荧光图像成像系统1台。</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物理像素1200万</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20.▲制冷系统：Peltier制冷（大约室温-10度）</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 最大图像分辨率≥4915万像素（8192 X 6000）</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 实时预览帧速≥60 fps（在1920 × 1200分辨率下）</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23.▲可采集的波长范围：400-1000nm</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 支持IR截止滤镜手动切换进出光路</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像素融合：2x2</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相机接口：C接口</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 图像文件格式：原厂软件支持的文件格式，TIFF，JPEG等</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28.▲位置导航：可低倍扫描组织全景图，并针对感兴趣区域采集高倍高分率显微图像，并将低倍全景图和高倍高分率图像保存在一起。</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 支持明场和荧光的实时手动拼接大图</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30.▲支持AI自动识别显微观察方法（明场、荧光、相差、微分干涉和偏光），自动获取最佳拍摄条件参数。</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 显微成像分析软件1套</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 采集图像：支持多种型号专业CCD，支持TWAIN接口，界面直观，操作容易，使用户更加容易的集中精力关注生物试验过程；</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 专业图形编程系统，可轻松设计复杂流程实验，如多维、长时程、多通道、多位点等。通过图标拖拽方式轻松设计组合各类实验方法、设备控制等，自动对实验流程进行验证。拍摄条件、参数和流程均可保存，并随时调用查看。</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 对单荧光通道图片做色彩合成，方便显示多染标本的图像；</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 合成透射光和荧光通道图像，显示荧光在细胞上的定位图像；</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二、高效基因转染系统 1.原理：在传统的电穿孔技术的基础上，通过独有的新型电转程序和优化的电转参数，实现不依赖于特殊的转染试剂或病毒载体，直接将外源基因导入到原代细胞、传代细胞、离体的组织或器官、或活体动物的组织中。</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2.应用：基因转染过程为非病毒介导,不依赖特殊的转染试剂,运维成本低。通过电场作用直接将外源基因(包括DNA、RNA 及 siRNA、CAS-9蛋白等)导入到目标细胞(如原代细胞、神经细胞、干细胞、悬浮细胞等)或离体活体组织器官中。</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3.采用四步法电转程序，能够在提高转染效率的同时，降低对细胞的损伤。</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7.第四步(反向导入模式):独有的反向正方波脉冲导入模式,帮助外源小分子定向运动进入细胞，进一步提高转染效率。电压 0.1-99.9v(0.1v递增):脉冲时长 0.1-99.9ms (0.1ms 递增);脉冲间隔 10-999.9ms(0.1ms 递增):脉冲次数0-99;电压衰减比率0-99%;可控制开启或关闭反向导入模式。</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8.针对不同的细胞、组织、活体类型,供优化好的转染程序。电转数据和文献可直接在线查询预览。</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9.转染过程中的各项参数可见、可调，包括脉冲电压、时间、次数、衰减率等;</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用户可选择使用厂家推荐的优化好的程序,或是对程序中的参数进行微调整,以获得更优的转染效果。</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10.配置不同规格的细胞悬浮转染电极杯，可选择50ul、100ul、200ul-800ul不同转染体系，用于不同细胞数量的转染需求。</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11.支持细胞原位贴壁转染，有24孔、48孔、96孔、6孔和35mm皿等多种规格选择:</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12.可配置相关电极，实现胚胎、肉、皮肤、受精卵、输卵管、大脑、血管等其它组织脏器离体活体电转</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13.配置灵活，应用广泛，可选配250多种活体及离体转染电极，支持定制电极。</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14.电阻测量:能测量转染目标的电阻值,测量精度:0.010-9.999千欧时精度为0.001 千欧:10-30千欧时精度为0.01千欧。</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15.输出测量:提供电转程序中各项参数的实际输出值的测量结果,便于对电转过程进行监控和进一步的优化。测量指标包括实际输出的电阻、穿孔电压、导入电压、电流和能量等。</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16.具有恒流(电流限制)功能，在活体转染、离体转染时，开启电流限制功能，防止误操作或电流过大造成样品或仪器损伤。</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三、二氧化碳培养箱 1、容积：≥170L</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2、隔板数量标配/最大：3/11</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3、7寸彩色触摸显示屏，方便观察及操作，可实时查看温度、CO2浓度动态曲线</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4、温度控制范围，涵盖室温+5℃~50℃</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5、温度均匀性±0.3℃，温度波动度±0.1℃，开门30S，关门后8分钟温度、CO2浓度恢复至标准要求以内</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6、CO2浓度控制范围，0~20%，控制精度±0.1%</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7、高精度红外传感器（IR）,无需校准</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8、灭菌功能：大于等于140℃干热灭菌，一键灭菌操作方便，灭菌效果达到99.99%，提供第三方检测报告扫描件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9、不锈钢304内胆，一体式冲压成型，无支架、无螺钉、圆弧无死角结构，电抛光内胆，方便清洁</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10、底部水库式或水盘加湿方式</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11、具有多种故障报警，超温报警，温高温低报警、CO2浓度超标报警、门开报警，有声音蜂鸣报警、屏幕闪烁报警</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12、配置大容量数据存储空间，可查询并导出，实现数据的可追溯性</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13、产品可叠放、可选左或右开门，选配HEPA过滤器</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蛋白液相分析系统 主要技术参数： 一、液相部分： 1.技术指标： 1.1四元梯度泵单元,最大溶剂数为4</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1.2输液原理：串联式双柱塞往复泵，全冲程柱塞,自动脉冲抑制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 柱塞容量：主泵头100μL，副泵头50μL</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 脉冲抑制方式：CPU芯片高速反馈，实时控制，无需额外装置</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1.5流速范围：0.001-9.999mL/min，增量0.001mL/min</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1.6流速精密度：≤0.075%RSD或者≤0.02min，取较大者</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1.7压力范围：≥39.2MPa</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 梯度控制原理：时间比例阀梯度</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 梯度混合方式：泵后高压区混合</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1.10梯度混合范围：0-100%</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1.11梯度混合准确度：≤±1%</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配备柱塞自动清洗单元</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1.13路在线脱气单元内置，不占额外空间</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1.14漏液传感器：标准配置</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1.16 样品数：≥200个（标准1.5ml样品瓶）</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 扩展样品数： 4mL×128</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1.18 标准进样体积：0.1－50μL（100μL标准注射器）</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1.19扩展进样体积：0.1－4500μL（选配注射器）</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1.20注射器速度：5种可设</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1.21 进样重复性：＜0.3%RSD</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1.22 样品残留：CV＜0.01%</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1.23 每个样品最大进样次数：99</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1.24 最大循环时间：999.9min</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1.25 漏液传感器：标准配置</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1.26 控温方式：空气循环+半导体温度控制，可以制冷，标配流动相预热模块，柱温控制在室温以下15℃～65℃</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1.28色谱柱容量：30cm×3</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1.29 漏液传感器：标准配置</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1.30 气体传感器：标准配置</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 双光束紫外检测器</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2.2光学系统：双光束光路系统，可编程可变波长检测器</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2.4波长范围：190～600nm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 波长准确度：＜±1nm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 光谱带宽：6nm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▲2.7噪音：≤0.5×10-5AU</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 漂移：＜1.0×10-4AU/h</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 响应时间：0.05～8s七档可调</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2.10波长校验：利用内置Hg灯254nm特征谱线，自动校验</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2.11 漏液传感器：标准配置</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2.12 色谱工作站：CPU不低于 i5处理器, 内存不低于 8G ，固态硬盘不低于512G， 显示屏不低于23.8英寸</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2.13 原厂源代码，中文版操作界面，带中文在线帮助系统和丰富的向导功能。</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2.14 能够记录仪器耗材的使用情况，以及灯能量、波长准确度等信息，方便日常维护保养。</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2.15 可双通道采集数据，具备谱图处理功能和定量分析功能（包括面积百分比法、外标法、内标法等）。</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2.16 可实时监控和采集压力、柱温等辅助曲线，DAD检测器可实时监控和采集等高线图及5个波长的色谱图。</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2.17 内置系统适应性评估功能，方便用户计算理论塔板数、拖尾因子、分离度、信噪比等验证指标。</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2.18 具有灵活的报告模板，可自由编辑和排版报告格式，可生成单个数据报告和系列报告，报告可以Excel和PDF格式导出。</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2.19 色谱图以及DAD的3D原始数据可通过多种方式导出，包括csv、txt、AIA等格式。</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2.20 C18色谱柱，含保护柱套和柱芯，规格：250mm×4.6mm，5um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3.1全自动柱塞泵，双泵，流速范围：0.001-25ml/min</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3.2压力范围：0–27.5MPa (4000psi)</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3.3流速精度：RSD&lt;0.5%</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 DAD可变波长紫外检测器：检测范围200nm-800nm，可任选4个波长同时检测；</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3.5.1电导检测器检测范围：0.001mS/cm－999.9mS/cm；</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3.5.2电导精确度：±2%，实时自动检测，配置温度检测器</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3.6流路：4通道，即A泵2个入口A1-A2，B泵2个入口B1-B2。</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 组分收集器：支持多种收集方式，固定体积收集、峰收集、电导收集、斜率收集等</w:t>
            </w:r>
          </w:p>
        </w:tc>
        <w:tc>
          <w:tcPr>
            <w:tcW w:type="dxa" w:w="831"/>
          </w:tcPr>
          <w:p>
            <w:pPr>
              <w:pStyle w:val="null3"/>
              <w:jc w:val="right"/>
            </w:pPr>
            <w:r>
              <w:rPr>
                <w:rFonts w:ascii="仿宋_GB2312" w:hAnsi="仿宋_GB2312" w:cs="仿宋_GB2312" w:eastAsia="仿宋_GB2312"/>
              </w:rPr>
              <w:t>0.20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1、供应商承诺成交后设有服务机构（提供承诺函）得2分； 2、供应商承诺成交后有固定的维护人员并有能力及时处理所有可能发生的故障（提供承诺函）得2分； 3、在质保期以内，供应商在接到业主的维修通知对故障能在1（含）小时内响应，4（含）小时内派出有能力的维修人员赶到业主现场进行处理得6分；在质保期以内，供应商在接到业主的维修通知对故障能在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的已完成成功案例（时间以收付款凭证日期为准），提供一宗类似单笔合同业绩者得1分，满分3分（以提供合同、验收证明材料、与该项目相关的收付款凭证扫描件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流式细胞分析仪 主要技术参数： 1.主机系统 1.2激光采用立体空间激发，且是固定光路无需人工调校，保证性能稳定。</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▲1.4光路传导：采用全反射光学设计的波分复用模块进行光路传导，减少光信号的损失，确保荧光收集效率和提高灵敏度。</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▲1.6后期可升级为全光谱流式，至少含有≥55荧光检测通道。</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▲1.7可插拨式滤光片，用户可根据实际需求自行调整，每个荧光通道具备一个独立的带通滤光片，荧光通道之间不共用带通滤光片。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▲1.8流动室尺寸：内径≥420 µm×180 µm；采用免校准集成光学石英流动室设计能将大视野范围内的光信号准确地传递到接收光路中，光信号收集系统,数值孔径NA≥1.3</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1.9检测参数：包括所有通道面积（A)，高度（H），第一阈值宽度（W）以及时间，有效区分粘连细胞和单个细胞。</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1.10散射光分辨率：FSC：不高于0.5 μm; SSC：不高于0.3μm</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1.11检测颗粒直径：0.1～50 μm</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▲1.12. 散色光分辨率0.3 μm-50 μm，配置小颗粒检测功能：利用紫色激光器进行侧向散射光（VSSC）的采集，采用VSSC可易于更低噪区分纳米级别的颗粒物质，检测颗粒大小≤80nm（需提交第三方报告或已发表文献证明）；</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1.13荧光灵敏度: FITC≤30 MESF, PE≤10 MESF</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1.15交叉污染：&lt;0.1%</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1.16全峰宽变异系数：使用标准荧光微球检测所有荧光通道都需满足CV&lt;3%。</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1.17可实现无微球绝对计数：无需昂贵的微球，在检测的同时即可自动计算样本浓度；</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1.18信号处理：24位动态范围（不低于107动态范围），保证比值在107次方以内的强信号和弱信号不失真地显示在同一张图上。</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1.19荧光补偿：可在线和离线补偿，补偿方式为全矩阵荧光补偿、快速补偿、自动补偿；具有智能荧光补偿库功能，及用户自建补偿库，即荧光通道的电压或者增益改变，补偿矩阵自动更新补偿溢出值。</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1.20软件：中英文双界面，软件完全开放免费，可实现自动上样、检测、分析和打印报告，具有散点图、密度图、直方图、等高线图、热图、统计表格等功能</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1.21进样检测的同时，支持对实验数据进行分析调整。</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1.22账户管理：支持管理员和用户账户的不同权限控制，可追踪用户操作时间，符合美国21CFR11文件要求；</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1.23质控：通用8峰Rainbow微球检测：相邻峰间明显隔开，提供不少于10种不同荧光染料的实验检测图，要求各相邻峰间(峰谷)Count为0。</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1.24液路设计：采用经典的鞘液聚焦，有效提高液流稳定性。</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▲1.25液路动力：配置蠕动泵上样系统，可以实现免微球绝对计数，及样本连续采集，且具有液流监测系统和报警系统，且管路死体积不高于10uL以节约珍贵样本；</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▲1.26样本流速：10～240μL/min，高中低三档可选，同时支持流速连续调节，步进1μL/min。</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1.27清洗维护：仪器具备自动液流控制程序：包括启动（初始化）、样本混合、反向冲洗、排汽泡、关闭（日常清洗）、深度清洗。</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1.28上样方式：兼容标准流式管、EP管等上样。</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1.29上样采用连续样本进样，无体积限制，避免多次抽取分析，导致检测结果为多次分析拼接而成</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1.30兼容标准流式管或EP管、96孔板上样，进样针具有自动混匀和自动清洗功能，且在待机或不使用情况下，会自动复位到仪器内部，降低进样针损坏的风险。配置的高通量上样模块内置于设备腔体内部，高通量上样采用多孔板固定，进样针通过机械臂移动进行不同孔位样本采集的方式，而非进样针固定，多孔板移动的方式，避免在采集过程中多孔板从主机突出以及进样针发生损坏。</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▲1.31流式数据处理系统参数如下：操作系统参照或不低于 Windows 10 或 11 x64，内存不低于1T, CPU参照或不低于AMD Threadripper9 7975WX 4.0 GHz to 5.3 GHz Boost (32 核+超线程)，存储参照或不低于 8TB PCIe NVMe，及不低于24TB HDD，色域精准且不低于31.5英寸4K超高分辨率显示器；GPU 参照或不低于NVIDA Quadro RTX 4000 ADA 20GB）</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1.32UPS不间断电源容量不低于3KVA</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2、为确保货物质量及售后服务，投标方需提供生产厂家针对本项目的授权书、售后服务承诺书和技术参数确认函扫描件。</w:t>
            </w:r>
          </w:p>
        </w:tc>
        <w:tc>
          <w:tcPr>
            <w:tcW w:type="dxa" w:w="831"/>
          </w:tcPr>
          <w:p>
            <w:pPr>
              <w:pStyle w:val="null3"/>
              <w:jc w:val="right"/>
            </w:pPr>
            <w:r>
              <w:rPr>
                <w:rFonts w:ascii="仿宋_GB2312" w:hAnsi="仿宋_GB2312" w:cs="仿宋_GB2312" w:eastAsia="仿宋_GB2312"/>
              </w:rPr>
              <w:t>1.05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1、供应商承诺成交后设有服务机构（提供承诺函）得2分； 2、供应商承诺成交后有固定的维护人员并有能力及时处理所有可能发生的故障（提供承诺函）得2分； 3、在质保期以内，供应商在接到业主的维修通知对故障能在1（含）小时内响应，4（含）小时内派出有能力的维修人员赶到业主现场进行处理得6分；在质保期以内，供应商在接到业主的维修通知对故障能在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的已完成成功案例（时间以收付款凭证日期为准），提供一宗类似单笔合同业绩者得1分，满分3分（以提供合同、验收证明材料、与该项目相关的收付款凭证扫描件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HD2025-1-027</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海南大学科研仪器设备更新置换项目--全健康产业创新平台（二）（第二部分）</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全自动倒置荧光显微镜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实时荧光定量PCR仪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细胞培养和转染系统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976000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蛋白液相分析系统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HD2025-1-027</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海南大学科研仪器设备更新置换项目--全健康产业创新平台（二）（第二部分）</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流式细胞分析仪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详见附件：投标人诚信守法承诺书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