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海南大学密码科研实验环境平台项目（二期）BC包</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HD2025-1-024</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海南大学</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华采招标集团有限公司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海南大学</w:t>
      </w:r>
      <w:r>
        <w:rPr>
          <w:rFonts w:ascii="仿宋_GB2312" w:hAnsi="仿宋_GB2312" w:cs="仿宋_GB2312" w:eastAsia="仿宋_GB2312"/>
        </w:rPr>
        <w:t xml:space="preserve"> 委托， </w:t>
      </w:r>
      <w:r>
        <w:rPr>
          <w:rFonts w:ascii="仿宋_GB2312" w:hAnsi="仿宋_GB2312" w:cs="仿宋_GB2312" w:eastAsia="仿宋_GB2312"/>
        </w:rPr>
        <w:t>华采招标集团有限公司</w:t>
      </w:r>
      <w:r>
        <w:rPr>
          <w:rFonts w:ascii="仿宋_GB2312" w:hAnsi="仿宋_GB2312" w:cs="仿宋_GB2312" w:eastAsia="仿宋_GB2312"/>
        </w:rPr>
        <w:t xml:space="preserve"> 对 </w:t>
      </w:r>
      <w:r>
        <w:rPr>
          <w:rFonts w:ascii="仿宋_GB2312" w:hAnsi="仿宋_GB2312" w:cs="仿宋_GB2312" w:eastAsia="仿宋_GB2312"/>
        </w:rPr>
        <w:t>海南大学密码科研实验环境平台项目（二期）BC包</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HD2025-1-024</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海南大学密码科研实验环境平台项目（二期）BC包</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17,840,300.00元</w:t>
      </w:r>
      <w:r>
        <w:rPr>
          <w:rFonts w:ascii="仿宋_GB2312" w:hAnsi="仿宋_GB2312" w:cs="仿宋_GB2312" w:eastAsia="仿宋_GB2312"/>
        </w:rPr>
        <w:t>壹仟柒佰捌拾肆万零叁佰元整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合同签订后180天内交货且安装调试完毕交付使用；</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合同签订后180天内交货且安装调试完毕交付使用；</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1、环保类行政处罚记录：参加政府采购活动前三年内，在经营活动中没有环保类行政处罚记录，提供承诺函【投标人注册成立时间不足三年的，从注册时间起算，加盖公章】。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1、环保类行政处罚记录：参加政府采购活动前三年内，在经营活动中没有环保类行政处罚记录，提供承诺函【投标人注册成立时间不足三年的，从注册时间起算，加盖公章】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1、请投标人（供应商）自行在海南省政府采购智慧云平台-办事指南查看相应的系统操作指南，严格按照操作指南要求进行系统操作。 技术支持电话：4001691288。 本项目需使用蓝色CA锁，CA数字证书认证咨询电话：0898-66668096。 2、投标人须在海南政府采购网 (https://ccgp-hainan.gov.cn/maincms-web/)中的海南省政府采购智慧云平台进行注册并完善信息，然后下载参与投标项 目电子招标文件（数据包）及其他文件；3、电子标（招标文件数据包后缀名.wtbwj）:必须使用投标工具（帮助中心下载） 制作电子版的投标文件，并使用数字证书（https://www.yuque.com/haonan123/bzzx /ugmn1f）进行签字和加密，投标 截至时间前，必须登录系统上传加密的电子投标文件（后缀名. wenc）,开标前必须进入电子开标大厅在线签到（未签到视为 无效投标）； 4、非电子标：按照招标文件要求进行线下办理投标业务； 注意事项：电子标采用全程电子化操作，供应商应 详细阅读海南政府采购网的通知《海南省财政厅关于进一步推进政府采购全流程电子化的通知》，供应商使用交易系统遇到问题可致电技术支持：4001691288。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海南大学</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海南省海口市人民大道58号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571700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苏启</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089866251770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华采招标集团有限公司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海南省海口市龙华区金宇街道金濂路1-3号绿地领海广场10号楼9层906室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571700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贾东敏、吴坤祥、施晨、林嘉嘉、符绩顺</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0898-65392579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采购包1：7,778,200.00元</w:t>
            </w:r>
          </w:p>
          <w:p>
            <w:pPr>
              <w:pStyle w:val="null3"/>
              <w:jc w:val="left"/>
            </w:pPr>
            <w:r>
              <w:rPr>
                <w:rFonts w:ascii="仿宋_GB2312" w:hAnsi="仿宋_GB2312" w:cs="仿宋_GB2312" w:eastAsia="仿宋_GB2312"/>
              </w:rPr>
              <w:t>采购包2：10,062,100.00元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采购包1保证金金额：38,000.00元</w:t>
            </w:r>
          </w:p>
          <w:p>
            <w:pPr>
              <w:pStyle w:val="null3"/>
              <w:jc w:val="left"/>
            </w:pPr>
            <w:r>
              <w:rPr>
                <w:rFonts w:ascii="仿宋_GB2312" w:hAnsi="仿宋_GB2312" w:cs="仿宋_GB2312" w:eastAsia="仿宋_GB2312"/>
              </w:rPr>
              <w:t>采购包2保证金金额：50,000.00元</w:t>
            </w:r>
          </w:p>
          <w:p>
            <w:pPr>
              <w:pStyle w:val="null3"/>
              <w:jc w:val="left"/>
            </w:pPr>
            <w:r>
              <w:rPr>
                <w:rFonts w:ascii="仿宋_GB2312" w:hAnsi="仿宋_GB2312" w:cs="仿宋_GB2312" w:eastAsia="仿宋_GB2312"/>
              </w:rPr>
              <w:t>缴交渠道：保函,银行转账,支票、汇票、本票</w:t>
            </w:r>
          </w:p>
          <w:p>
            <w:pPr>
              <w:pStyle w:val="null3"/>
              <w:jc w:val="left"/>
            </w:pPr>
            <w:r>
              <w:rPr>
                <w:rFonts w:ascii="仿宋_GB2312" w:hAnsi="仿宋_GB2312" w:cs="仿宋_GB2312" w:eastAsia="仿宋_GB2312"/>
              </w:rPr>
              <w:t>开户行名称：华采招标集团有限公司</w:t>
            </w:r>
          </w:p>
          <w:p>
            <w:pPr>
              <w:pStyle w:val="null3"/>
              <w:jc w:val="left"/>
            </w:pPr>
            <w:r>
              <w:rPr>
                <w:rFonts w:ascii="仿宋_GB2312" w:hAnsi="仿宋_GB2312" w:cs="仿宋_GB2312" w:eastAsia="仿宋_GB2312"/>
              </w:rPr>
              <w:t>开户银行：中国建设银行股份有限公司北京西客站支行</w:t>
            </w:r>
          </w:p>
          <w:p>
            <w:pPr>
              <w:pStyle w:val="null3"/>
              <w:jc w:val="left"/>
            </w:pPr>
            <w:r>
              <w:rPr>
                <w:rFonts w:ascii="仿宋_GB2312" w:hAnsi="仿宋_GB2312" w:cs="仿宋_GB2312" w:eastAsia="仿宋_GB2312"/>
              </w:rPr>
              <w:t>银行账号：11050165510000000292</w:t>
            </w:r>
          </w:p>
          <w:p>
            <w:pPr>
              <w:pStyle w:val="null3"/>
              <w:jc w:val="left"/>
            </w:pPr>
            <w:r>
              <w:rPr>
                <w:rFonts w:ascii="仿宋_GB2312" w:hAnsi="仿宋_GB2312" w:cs="仿宋_GB2312" w:eastAsia="仿宋_GB2312"/>
              </w:rPr>
              <w:t>汇票、本票提取方式：非现金形式提交（转账需标明项目编号和包号）</w:t>
            </w:r>
          </w:p>
          <w:p>
            <w:pPr>
              <w:pStyle w:val="null3"/>
              <w:jc w:val="left"/>
            </w:pPr>
            <w:r>
              <w:rPr>
                <w:rFonts w:ascii="仿宋_GB2312" w:hAnsi="仿宋_GB2312" w:cs="仿宋_GB2312" w:eastAsia="仿宋_GB2312"/>
              </w:rPr>
              <w:t xml:space="preserve"> 其他说明：</w:t>
            </w:r>
          </w:p>
          <w:p>
            <w:pPr>
              <w:pStyle w:val="null3"/>
              <w:jc w:val="left"/>
            </w:pPr>
            <w:r>
              <w:rPr>
                <w:rFonts w:ascii="仿宋_GB2312" w:hAnsi="仿宋_GB2312" w:cs="仿宋_GB2312" w:eastAsia="仿宋_GB2312"/>
              </w:rPr>
              <w:t xml:space="preserve"> 1、缴纳截止时间为本项目投标（报价）截止时间，以保证金账户实际收款为准；</w:t>
            </w:r>
          </w:p>
          <w:p>
            <w:pPr>
              <w:pStyle w:val="null3"/>
              <w:jc w:val="left"/>
            </w:pPr>
            <w:r>
              <w:rPr>
                <w:rFonts w:ascii="仿宋_GB2312" w:hAnsi="仿宋_GB2312" w:cs="仿宋_GB2312" w:eastAsia="仿宋_GB2312"/>
              </w:rPr>
              <w:t xml:space="preserve"> 2、采用线下缴纳的，投标单位必须通过基本账户转账至保证金账户，在汇款时要在备注信息中注明本项目的编号及用途（如“项目编号，投标保证金”）。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说明：履约担保金额：签订合同价金额的3%，履约保证金汇至：海南大学 账号：21150001040000040 开户行：中国农业银行海口海大支行 行号：103641015005 注：（1）履约保证金交纳时间以到账时间为准。（2）履约担保形式：银行转账、支票、汇票、本票或者金融机构、担保机构保险公司出具的保险保证、银行的保函、法定担保机构出具的保函等非现金形式提交，银行转账以外方式递交投标保证金的应符合现行相关规定。 （3）若以支票、汇票、本票或者金融机构、担保机构出具的保函形式提交的，受益人均为采购单位。</w:t>
            </w:r>
          </w:p>
          <w:p>
            <w:pPr>
              <w:pStyle w:val="null3"/>
              <w:jc w:val="left"/>
            </w:pPr>
            <w:r>
              <w:rPr>
                <w:rFonts w:ascii="仿宋_GB2312" w:hAnsi="仿宋_GB2312" w:cs="仿宋_GB2312" w:eastAsia="仿宋_GB2312"/>
              </w:rPr>
              <w:t>采购包2：缴纳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说明：履约担保金额：签订合同价金额的3%，履约保证金汇至：海南大学 账号：21150001040000040 开户行：中国农业银行海口海大支行 行号：103641015005 注：（1）履约保证金交纳时间以到账时间为准。（2）履约担保形式：银行转账、支票、汇票、本票或者金融机构、担保机构保险公司出具的保险保证、银行的保函、法定担保机构出具的保函等非现金形式提交，银行转账以外方式递交投标保证金的应符合现行相关规定。 （3）若以支票、汇票、本票或者金融机构、担保机构出具的保函形式提交的，受益人均为采购单位。</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至投标截止之日起不少于90天。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代理服务费收费标准：本项目招标代理服务费由中标人参照“计价格【2002】1980 号”之规定的50%支付。中标供应商应在中标公告发布之日起3个工作日内，向招标代理机构缴纳招标代理服务费。 单位名称：华采招标集团有限公司海南分公司， 开户银行：中国农业银行海口科技支行， 银行帐号：21164001040015455。</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16.1、投标保证金将被没收的情形：①投标人在投标文件中提供虚假材料的；②投标人在投标活动中有违反法律、违反政策规定行为的； 16.2、履约保证金将被没收：①中标人擅自转包、转让的；②中标人在投标活动中有违反法律、违反政策规定行为的；③采购合同规定的其他情形。 16.3、投标无效情形：①如投标人在非开标现场上传的电子标书的IP地址相同，则IP地址相同的投标按无效标处理。②如投标人提交的投标文件为虚假材料的，按无效标处理。 16.4述标和/或产（样）品演（展）示：有 16.5是否接受进口产品投标：详见采购文件第三章“采购需求” 16.6采购需求：（1）采购需求（参考配置及技术要求均为接受定制产品） 本项目所有产品均接受定制产品投标。（2）采购标的物需按照国家相关标准、行业标准、地方标准或者其他标准、规范执行。 16.7委托代表人的资格条件：投标时需提供法定代表人授权委托书和被授权人身份证复印件。 16.8委托代表人的代理权限：委托代表人只能代表委托人处置投标活动中的一般事务。提出质疑、投诉等特殊事项，必须经法定代表人特别授权。 16.9是否允许选择性报价：不接受选择性报价 16.10本项目所属行业：根据《统计上大中小微型企业划分办法（2017）》，本项目所属行业为工业。 16.11评标委员会的组建：（1）评标委员会由采购人代表和评审专家共7人以上单数组成，其中评审专家人数不少于成员总数的2/3。（2）评审专家从：海南省公共资源交易综合评标评审专家库中随机抽取。 16.12充分、公平竞争保障措施：提供相同品牌产品处理：（1） 采用最低评标价法的采购项目。 提供相同品牌产品的不同投标人参加同一合同项下投标的，以其中通过资格审查、符性审查且报价最低的参加评标；报价相同的，由评标委员会采取随机抽取方式确定一个投标人获得中标人推荐资格，其他同品牌投标人不作为中标候选人。（2）采用综合评分法的采购项目。提供相同品牌产品且通过资格审查、符合性审查的不同投标人参加同一合同项下投标的，按一家投标人计算，评审后得分最高的同品牌投标人获得中标人推荐资格；评审得分相同的，投标报价最低的投标人获得中标人推荐资格；评审得分和投标报价相同的，技术评审得分最高的投标人获得中标人推荐资格；评审得分、投标报价和技术评审得分相同的，由评标委员会采取随机抽取方式确定一个投标人获得中标人推荐资格，其他同品牌投标人不作为中标候选人。 非单一产品采购项目，采购人应当根据采购项目技术构成、产品价格比重等合理确定核心产品，并在招标文件中载明。多家投标人提供的核心产品品牌相同的，按前两款规定处理。因字数受限，请在第三章采购需求中的“四、其他事项”继续查看或下载附件中的须知前附表完整查看。 备注：如有招标文件因系统自动转换为PDF版本与WORD版招标文件不一致时，以发布的WORD版招标文件内容为准。</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联系人：贾东敏、吴坤祥、施晨、林嘉嘉、符绩顺</w:t>
      </w:r>
    </w:p>
    <w:p>
      <w:pPr>
        <w:pStyle w:val="null3"/>
        <w:jc w:val="left"/>
      </w:pPr>
      <w:r>
        <w:rPr>
          <w:rFonts w:ascii="仿宋_GB2312" w:hAnsi="仿宋_GB2312" w:cs="仿宋_GB2312" w:eastAsia="仿宋_GB2312"/>
        </w:rPr>
        <w:t>联系电话：0898-65392579</w:t>
      </w:r>
    </w:p>
    <w:p>
      <w:pPr>
        <w:pStyle w:val="null3"/>
        <w:jc w:val="left"/>
      </w:pPr>
      <w:r>
        <w:rPr>
          <w:rFonts w:ascii="仿宋_GB2312" w:hAnsi="仿宋_GB2312" w:cs="仿宋_GB2312" w:eastAsia="仿宋_GB2312"/>
        </w:rPr>
        <w:t>地址：海南省海口市龙华区金宇街道金濂路1-3号绿地领海广场10号楼9层906室</w:t>
      </w:r>
    </w:p>
    <w:p>
      <w:pPr>
        <w:pStyle w:val="null3"/>
        <w:jc w:val="left"/>
      </w:pPr>
      <w:r>
        <w:rPr>
          <w:rFonts w:ascii="仿宋_GB2312" w:hAnsi="仿宋_GB2312" w:cs="仿宋_GB2312" w:eastAsia="仿宋_GB2312"/>
        </w:rPr>
        <w:t>邮编：571700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outlineLvl w:val="1"/>
      </w:pPr>
      <w:r>
        <w:rPr>
          <w:rFonts w:ascii="仿宋_GB2312" w:hAnsi="仿宋_GB2312" w:cs="仿宋_GB2312" w:eastAsia="仿宋_GB2312"/>
          <w:sz w:val="28"/>
          <w:b/>
        </w:rPr>
        <w:t>（一）、</w:t>
      </w:r>
      <w:r>
        <w:rPr>
          <w:rFonts w:ascii="仿宋_GB2312" w:hAnsi="仿宋_GB2312" w:cs="仿宋_GB2312" w:eastAsia="仿宋_GB2312"/>
          <w:sz w:val="28"/>
          <w:b/>
        </w:rPr>
        <w:t>采购需求一览表</w:t>
      </w:r>
    </w:p>
    <w:tbl>
      <w:tblPr>
        <w:tblW w:w="0" w:type="auto"/>
        <w:tblBorders>
          <w:top w:val="none" w:color="000000" w:sz="4"/>
          <w:left w:val="none" w:color="000000" w:sz="4"/>
          <w:bottom w:val="none" w:color="000000" w:sz="4"/>
          <w:right w:val="none" w:color="000000" w:sz="4"/>
          <w:insideH w:val="none"/>
          <w:insideV w:val="none"/>
        </w:tblBorders>
      </w:tblPr>
      <w:tblGrid>
        <w:gridCol w:w="587"/>
        <w:gridCol w:w="587"/>
        <w:gridCol w:w="1234"/>
        <w:gridCol w:w="455"/>
        <w:gridCol w:w="503"/>
        <w:gridCol w:w="1246"/>
        <w:gridCol w:w="970"/>
        <w:gridCol w:w="1150"/>
        <w:gridCol w:w="958"/>
        <w:gridCol w:w="551"/>
      </w:tblGrid>
      <w:tr>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包号</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2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采购品目名称</w:t>
            </w:r>
          </w:p>
        </w:tc>
        <w:tc>
          <w:tcPr>
            <w:tcW w:type="dxa" w:w="4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5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12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预算单价</w:t>
            </w:r>
          </w:p>
          <w:p>
            <w:pPr>
              <w:pStyle w:val="null3"/>
              <w:jc w:val="center"/>
            </w:pPr>
            <w:r>
              <w:rPr>
                <w:rFonts w:ascii="仿宋_GB2312" w:hAnsi="仿宋_GB2312" w:cs="仿宋_GB2312" w:eastAsia="仿宋_GB2312"/>
                <w:sz w:val="21"/>
              </w:rPr>
              <w:t>（单价限价）（元）</w:t>
            </w:r>
          </w:p>
        </w:tc>
        <w:tc>
          <w:tcPr>
            <w:tcW w:type="dxa" w:w="9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总价</w:t>
            </w:r>
          </w:p>
        </w:tc>
        <w:tc>
          <w:tcPr>
            <w:tcW w:type="dxa" w:w="11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是否允许进口产品投标</w:t>
            </w:r>
          </w:p>
        </w:tc>
        <w:tc>
          <w:tcPr>
            <w:tcW w:type="dxa" w:w="9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是否核心产品</w:t>
            </w:r>
            <w:r>
              <w:rPr>
                <w:rFonts w:ascii="仿宋_GB2312" w:hAnsi="仿宋_GB2312" w:cs="仿宋_GB2312" w:eastAsia="仿宋_GB2312"/>
                <w:sz w:val="21"/>
              </w:rPr>
              <w:t xml:space="preserve">  </w:t>
            </w:r>
          </w:p>
        </w:tc>
        <w:tc>
          <w:tcPr>
            <w:tcW w:type="dxa" w:w="5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5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包</w:t>
            </w:r>
            <w:r>
              <w:rPr>
                <w:rFonts w:ascii="仿宋_GB2312" w:hAnsi="仿宋_GB2312" w:cs="仿宋_GB2312" w:eastAsia="仿宋_GB2312"/>
                <w:sz w:val="20"/>
                <w:b/>
              </w:rPr>
              <w:t>1</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一</w:t>
            </w:r>
          </w:p>
        </w:tc>
        <w:tc>
          <w:tcPr>
            <w:tcW w:type="dxa" w:w="706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硬件设备及材料</w:t>
            </w: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(一）</w:t>
            </w:r>
          </w:p>
        </w:tc>
        <w:tc>
          <w:tcPr>
            <w:tcW w:type="dxa" w:w="706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车联网密码测评</w:t>
            </w: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智能网联汽车展示系统</w:t>
            </w:r>
          </w:p>
        </w:tc>
        <w:tc>
          <w:tcPr>
            <w:tcW w:type="dxa" w:w="4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半剖车</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车内国密定制化部件</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1.2.1</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车联网云模块</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5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2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320,000.00</w:t>
            </w:r>
          </w:p>
        </w:tc>
        <w:tc>
          <w:tcPr>
            <w:tcW w:type="dxa" w:w="9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1.2.2</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远程车载信息交互终端</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503"/>
            <w:vMerge/>
            <w:tcBorders>
              <w:top w:val="none" w:color="000000" w:sz="4"/>
              <w:left w:val="single" w:color="000000" w:sz="4"/>
              <w:bottom w:val="single" w:color="000000" w:sz="4"/>
              <w:right w:val="single" w:color="000000" w:sz="4"/>
            </w:tcBorders>
          </w:tcPr>
          <w:p/>
        </w:tc>
        <w:tc>
          <w:tcPr>
            <w:tcW w:type="dxa" w:w="1246"/>
            <w:vMerge/>
            <w:tcBorders>
              <w:top w:val="none" w:color="000000" w:sz="4"/>
              <w:left w:val="single" w:color="000000" w:sz="4"/>
              <w:bottom w:val="single" w:color="000000" w:sz="4"/>
              <w:right w:val="single" w:color="000000" w:sz="4"/>
            </w:tcBorders>
          </w:tcPr>
          <w:p/>
        </w:tc>
        <w:tc>
          <w:tcPr>
            <w:tcW w:type="dxa" w:w="970"/>
            <w:vMerge/>
            <w:tcBorders>
              <w:top w:val="none" w:color="000000" w:sz="4"/>
              <w:left w:val="single" w:color="000000" w:sz="4"/>
              <w:bottom w:val="single" w:color="000000" w:sz="4"/>
              <w:right w:val="single" w:color="000000" w:sz="4"/>
            </w:tcBorders>
          </w:tcP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1.2.3</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车载综合信息交互终端</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503"/>
            <w:vMerge/>
            <w:tcBorders>
              <w:top w:val="none" w:color="000000" w:sz="4"/>
              <w:left w:val="single" w:color="000000" w:sz="4"/>
              <w:bottom w:val="single" w:color="000000" w:sz="4"/>
              <w:right w:val="single" w:color="000000" w:sz="4"/>
            </w:tcBorders>
          </w:tcPr>
          <w:p/>
        </w:tc>
        <w:tc>
          <w:tcPr>
            <w:tcW w:type="dxa" w:w="1246"/>
            <w:vMerge/>
            <w:tcBorders>
              <w:top w:val="none" w:color="000000" w:sz="4"/>
              <w:left w:val="single" w:color="000000" w:sz="4"/>
              <w:bottom w:val="single" w:color="000000" w:sz="4"/>
              <w:right w:val="single" w:color="000000" w:sz="4"/>
            </w:tcBorders>
          </w:tcPr>
          <w:p/>
        </w:tc>
        <w:tc>
          <w:tcPr>
            <w:tcW w:type="dxa" w:w="970"/>
            <w:vMerge/>
            <w:tcBorders>
              <w:top w:val="none" w:color="000000" w:sz="4"/>
              <w:left w:val="single" w:color="000000" w:sz="4"/>
              <w:bottom w:val="single" w:color="000000" w:sz="4"/>
              <w:right w:val="single" w:color="000000" w:sz="4"/>
            </w:tcBorders>
          </w:tcP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1.2.4</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车载安全总线</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503"/>
            <w:vMerge/>
            <w:tcBorders>
              <w:top w:val="none" w:color="000000" w:sz="4"/>
              <w:left w:val="single" w:color="000000" w:sz="4"/>
              <w:bottom w:val="single" w:color="000000" w:sz="4"/>
              <w:right w:val="single" w:color="000000" w:sz="4"/>
            </w:tcBorders>
          </w:tcPr>
          <w:p/>
        </w:tc>
        <w:tc>
          <w:tcPr>
            <w:tcW w:type="dxa" w:w="1246"/>
            <w:vMerge/>
            <w:tcBorders>
              <w:top w:val="none" w:color="000000" w:sz="4"/>
              <w:left w:val="single" w:color="000000" w:sz="4"/>
              <w:bottom w:val="single" w:color="000000" w:sz="4"/>
              <w:right w:val="single" w:color="000000" w:sz="4"/>
            </w:tcBorders>
          </w:tcPr>
          <w:p/>
        </w:tc>
        <w:tc>
          <w:tcPr>
            <w:tcW w:type="dxa" w:w="970"/>
            <w:vMerge/>
            <w:tcBorders>
              <w:top w:val="none" w:color="000000" w:sz="4"/>
              <w:left w:val="single" w:color="000000" w:sz="4"/>
              <w:bottom w:val="single" w:color="000000" w:sz="4"/>
              <w:right w:val="single" w:color="000000" w:sz="4"/>
            </w:tcBorders>
          </w:tcP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1.2.5</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车载网关</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503"/>
            <w:vMerge/>
            <w:tcBorders>
              <w:top w:val="none" w:color="000000" w:sz="4"/>
              <w:left w:val="single" w:color="000000" w:sz="4"/>
              <w:bottom w:val="single" w:color="000000" w:sz="4"/>
              <w:right w:val="single" w:color="000000" w:sz="4"/>
            </w:tcBorders>
          </w:tcPr>
          <w:p/>
        </w:tc>
        <w:tc>
          <w:tcPr>
            <w:tcW w:type="dxa" w:w="1246"/>
            <w:vMerge/>
            <w:tcBorders>
              <w:top w:val="none" w:color="000000" w:sz="4"/>
              <w:left w:val="single" w:color="000000" w:sz="4"/>
              <w:bottom w:val="single" w:color="000000" w:sz="4"/>
              <w:right w:val="single" w:color="000000" w:sz="4"/>
            </w:tcBorders>
          </w:tcPr>
          <w:p/>
        </w:tc>
        <w:tc>
          <w:tcPr>
            <w:tcW w:type="dxa" w:w="970"/>
            <w:vMerge/>
            <w:tcBorders>
              <w:top w:val="none" w:color="000000" w:sz="4"/>
              <w:left w:val="single" w:color="000000" w:sz="4"/>
              <w:bottom w:val="single" w:color="000000" w:sz="4"/>
              <w:right w:val="single" w:color="000000" w:sz="4"/>
            </w:tcBorders>
          </w:tcP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1.2.6</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车身控制模块</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503"/>
            <w:vMerge/>
            <w:tcBorders>
              <w:top w:val="none" w:color="000000" w:sz="4"/>
              <w:left w:val="single" w:color="000000" w:sz="4"/>
              <w:bottom w:val="single" w:color="000000" w:sz="4"/>
              <w:right w:val="single" w:color="000000" w:sz="4"/>
            </w:tcBorders>
          </w:tcPr>
          <w:p/>
        </w:tc>
        <w:tc>
          <w:tcPr>
            <w:tcW w:type="dxa" w:w="1246"/>
            <w:vMerge/>
            <w:tcBorders>
              <w:top w:val="none" w:color="000000" w:sz="4"/>
              <w:left w:val="single" w:color="000000" w:sz="4"/>
              <w:bottom w:val="single" w:color="000000" w:sz="4"/>
              <w:right w:val="single" w:color="000000" w:sz="4"/>
            </w:tcBorders>
          </w:tcPr>
          <w:p/>
        </w:tc>
        <w:tc>
          <w:tcPr>
            <w:tcW w:type="dxa" w:w="970"/>
            <w:vMerge/>
            <w:tcBorders>
              <w:top w:val="none" w:color="000000" w:sz="4"/>
              <w:left w:val="single" w:color="000000" w:sz="4"/>
              <w:bottom w:val="single" w:color="000000" w:sz="4"/>
              <w:right w:val="single" w:color="000000" w:sz="4"/>
            </w:tcBorders>
          </w:tcP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实验车</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辆</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智能网联密码应用检测系统</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1.4.1</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智能网联汽车</w:t>
            </w:r>
            <w:r>
              <w:rPr>
                <w:rFonts w:ascii="仿宋_GB2312" w:hAnsi="仿宋_GB2312" w:cs="仿宋_GB2312" w:eastAsia="仿宋_GB2312"/>
                <w:sz w:val="20"/>
              </w:rPr>
              <w:t>V2X密码安全检测</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255,030.00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255,030.00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(二）</w:t>
            </w:r>
          </w:p>
        </w:tc>
        <w:tc>
          <w:tcPr>
            <w:tcW w:type="dxa" w:w="706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车联网网络安全测评</w:t>
            </w: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车载硬件安全检测</w:t>
            </w:r>
          </w:p>
        </w:tc>
        <w:tc>
          <w:tcPr>
            <w:tcW w:type="dxa" w:w="4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三防笔记本</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固件提取工具</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焊台热风枪套装</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拆焊台</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硬件拆解工具</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USB转TTL通信工具</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USB测试工具套</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接口调试工具</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万用表</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电子放大镜</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车内通信安全检测</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车载网络安全检测工具</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车外通信安全检测</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射频安全测试工具</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V2X安全攻击测试工具</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V2X安全一致性测试工具</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蓝牙安全检测工具</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WiFi安全检测工具</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GPS安全检测工具</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(三）</w:t>
            </w:r>
          </w:p>
        </w:tc>
        <w:tc>
          <w:tcPr>
            <w:tcW w:type="dxa" w:w="706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其他设备</w:t>
            </w: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X86服务器</w:t>
            </w:r>
          </w:p>
        </w:tc>
        <w:tc>
          <w:tcPr>
            <w:tcW w:type="dxa" w:w="4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5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2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30,000.00</w:t>
            </w:r>
          </w:p>
        </w:tc>
        <w:tc>
          <w:tcPr>
            <w:tcW w:type="dxa" w:w="9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90,000.00</w:t>
            </w:r>
          </w:p>
        </w:tc>
        <w:tc>
          <w:tcPr>
            <w:tcW w:type="dxa" w:w="11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9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5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（四）</w:t>
            </w:r>
          </w:p>
        </w:tc>
        <w:tc>
          <w:tcPr>
            <w:tcW w:type="dxa" w:w="706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卫星互联网仿真试验平台</w:t>
            </w: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面向信令的控制面密码机</w:t>
            </w:r>
          </w:p>
        </w:tc>
        <w:tc>
          <w:tcPr>
            <w:tcW w:type="dxa" w:w="4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5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2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300,000.00</w:t>
            </w:r>
          </w:p>
        </w:tc>
        <w:tc>
          <w:tcPr>
            <w:tcW w:type="dxa" w:w="9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300,000.00</w:t>
            </w:r>
          </w:p>
        </w:tc>
        <w:tc>
          <w:tcPr>
            <w:tcW w:type="dxa" w:w="11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9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5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面向业务的用户面密码机</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认证鉴权系统</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密码管理系统</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威胁智能感知系统</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卫星互联网统一安全管理与威胁处置系统</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二</w:t>
            </w:r>
          </w:p>
        </w:tc>
        <w:tc>
          <w:tcPr>
            <w:tcW w:type="dxa" w:w="706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成品软件购置</w:t>
            </w: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w:t>
            </w:r>
          </w:p>
        </w:tc>
        <w:tc>
          <w:tcPr>
            <w:tcW w:type="dxa" w:w="706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车联网密码测评</w:t>
            </w: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车联网实训系统</w:t>
            </w:r>
          </w:p>
        </w:tc>
        <w:tc>
          <w:tcPr>
            <w:tcW w:type="dxa" w:w="4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车路协同智慧大屏</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1.1.1</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地图渲染和融合感知</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1.1.2</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实训展示和车路协同虚拟化</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（二）</w:t>
            </w:r>
          </w:p>
        </w:tc>
        <w:tc>
          <w:tcPr>
            <w:tcW w:type="dxa" w:w="706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车联网网络安全测评</w:t>
            </w: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系统</w:t>
            </w:r>
            <w:r>
              <w:rPr>
                <w:rFonts w:ascii="仿宋_GB2312" w:hAnsi="仿宋_GB2312" w:cs="仿宋_GB2312" w:eastAsia="仿宋_GB2312"/>
                <w:sz w:val="20"/>
              </w:rPr>
              <w:t>/软件安全检测</w:t>
            </w:r>
          </w:p>
        </w:tc>
        <w:tc>
          <w:tcPr>
            <w:tcW w:type="dxa" w:w="4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固件二进制分析工具</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SBOM工具</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整车测试床系统</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测试脚本库</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通用检测工具</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代码安全检测</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代码逆向工具</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车联网安全靶场系统</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车联网靶场管理系统</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车联网靶场网络系统</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车联网靶场竞赛教学系统</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（七）</w:t>
            </w:r>
          </w:p>
        </w:tc>
        <w:tc>
          <w:tcPr>
            <w:tcW w:type="dxa" w:w="706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其他服务</w:t>
            </w: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运输及保护</w:t>
            </w:r>
          </w:p>
        </w:tc>
        <w:tc>
          <w:tcPr>
            <w:tcW w:type="dxa" w:w="4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5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2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30,000.00</w:t>
            </w:r>
          </w:p>
        </w:tc>
        <w:tc>
          <w:tcPr>
            <w:tcW w:type="dxa" w:w="9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30,000.00</w:t>
            </w:r>
          </w:p>
        </w:tc>
        <w:tc>
          <w:tcPr>
            <w:tcW w:type="dxa" w:w="11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9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5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人才赋能</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包</w:t>
            </w:r>
            <w:r>
              <w:rPr>
                <w:rFonts w:ascii="仿宋_GB2312" w:hAnsi="仿宋_GB2312" w:cs="仿宋_GB2312" w:eastAsia="仿宋_GB2312"/>
                <w:sz w:val="21"/>
                <w:b/>
              </w:rPr>
              <w:t>2</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一</w:t>
            </w:r>
          </w:p>
        </w:tc>
        <w:tc>
          <w:tcPr>
            <w:tcW w:type="dxa" w:w="706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硬件设备及材料</w:t>
            </w: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(一）</w:t>
            </w:r>
          </w:p>
        </w:tc>
        <w:tc>
          <w:tcPr>
            <w:tcW w:type="dxa" w:w="706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跨境数据安全平台</w:t>
            </w: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1</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C86服务器</w:t>
            </w:r>
          </w:p>
        </w:tc>
        <w:tc>
          <w:tcPr>
            <w:tcW w:type="dxa" w:w="4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台</w:t>
            </w:r>
          </w:p>
        </w:tc>
        <w:tc>
          <w:tcPr>
            <w:tcW w:type="dxa" w:w="5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w:t>
            </w:r>
          </w:p>
        </w:tc>
        <w:tc>
          <w:tcPr>
            <w:tcW w:type="dxa" w:w="12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90,000.00</w:t>
            </w:r>
          </w:p>
        </w:tc>
        <w:tc>
          <w:tcPr>
            <w:tcW w:type="dxa" w:w="9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270,000.00</w:t>
            </w:r>
          </w:p>
        </w:tc>
        <w:tc>
          <w:tcPr>
            <w:tcW w:type="dxa" w:w="11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否</w:t>
            </w:r>
          </w:p>
        </w:tc>
        <w:tc>
          <w:tcPr>
            <w:tcW w:type="dxa" w:w="5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2</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GPU服务器</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台</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95,000.00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380,000.00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3</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48口接入交换机</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台</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10,500.00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31,500.00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4</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时间戳服务器</w:t>
            </w:r>
            <w:r>
              <w:rPr>
                <w:rFonts w:ascii="仿宋_GB2312" w:hAnsi="仿宋_GB2312" w:cs="仿宋_GB2312" w:eastAsia="仿宋_GB2312"/>
                <w:sz w:val="20"/>
              </w:rPr>
              <w:t>（国产化）</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台</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322,000.00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322,000.00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5</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云密码机</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台</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355,000.00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355,000.00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6</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门禁系统</w:t>
            </w:r>
            <w:r>
              <w:rPr>
                <w:rFonts w:ascii="仿宋_GB2312" w:hAnsi="仿宋_GB2312" w:cs="仿宋_GB2312" w:eastAsia="仿宋_GB2312"/>
                <w:sz w:val="20"/>
              </w:rPr>
              <w:t>（国产化）</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7</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音视频加密系统（国产化）</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8</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网闸</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台</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400,000.00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是</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9</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国密堡垒机</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台</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85,000.00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85,000.00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10</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日志审计</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台</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75,000.00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75,000.00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11</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API风险监测系统</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180,000.00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180,000.00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12</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数据动态脱敏系统</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180,000.00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180,000.00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13</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数据水印系统</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160,000.00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160,000.00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14</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网络数据防泄漏系统</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15</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硬件系统集成实施服务</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112,000.00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二</w:t>
            </w:r>
          </w:p>
        </w:tc>
        <w:tc>
          <w:tcPr>
            <w:tcW w:type="dxa" w:w="706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成品软件购置</w:t>
            </w: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（一）</w:t>
            </w:r>
          </w:p>
        </w:tc>
        <w:tc>
          <w:tcPr>
            <w:tcW w:type="dxa" w:w="706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跨境数据安全平台</w:t>
            </w: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2.1</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跨境数据共享平台</w:t>
            </w:r>
          </w:p>
        </w:tc>
        <w:tc>
          <w:tcPr>
            <w:tcW w:type="dxa" w:w="4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2.1.1</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跨境数据资源管理</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项目管理</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数据源设置</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内部数据资产管理</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外部数据资产管理</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数据采集与质量分析管理</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境内数据使用确权管理</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跨境数据使用确权管理</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2.1.2</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数据共享查询服务</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本地数据查询</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跨库数据查询</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数据使用权限申请</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数据订阅</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数据分级分类检索</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2.1.3</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跨境数据共享态势感知</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数据共享统计</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数据订阅统计</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数据类型使用统计</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数据级别使用统计</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数据使用效能统计</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数据分析服务使用统计</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敏感数据分布统计</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数据风险告警态势统计</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2.1.4</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数据监控管理</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数据上传管理与监控</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数据使用管理与监控</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数据合规管理与监控</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数据质量管理与监控</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平台性能与资源监控</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数据业务价值监控</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数据血缘与链路监控</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2.1.5</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跨境数据在线分析服务</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数据预处理服务</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数据特征工程服务</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数据回归算法服务</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数据评估算法服务</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2.1.6</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跨境数据共享模拟教学</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数据分级分类模拟</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数据共享模拟</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数据合规性审查模拟</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数据访问控制模拟</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数据风险处置模拟</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2.1.7</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系统管理</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数据共享管理</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共享规则管理</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用户权限管理</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组织权限管理</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日志审计</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节点管理</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2.2</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跨境数据流通态势感知与合规性监管平台</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2.2.1</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数据资产管理</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数据标识管理</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数据分级管理</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数据分类管理</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2.2.2</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系统管理子系统</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用户管理</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权限管理</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授权管理</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数据管理</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日志审计</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2.2.3</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跨境数据模拟仿真</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行业数据模拟</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特征数据模拟</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质量数据模拟</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合规性数据模拟</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数据流转知识库</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160,000.00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160,000.00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2.2.4</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数据引接子系统</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监管结构化数据引接</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传输数据动态实时引接</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接数据分析规则管理</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2.2.5</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跨境数据监管子系统</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跨境数据</w:t>
            </w:r>
            <w:r>
              <w:rPr>
                <w:rFonts w:ascii="仿宋_GB2312" w:hAnsi="仿宋_GB2312" w:cs="仿宋_GB2312" w:eastAsia="仿宋_GB2312"/>
                <w:sz w:val="20"/>
              </w:rPr>
              <w:t>API接口监管</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75,000.00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75,000.00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跨境数据使用环境监管</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75,000.00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75,000.00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跨境数据防护能力监管</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75,000.00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75,000.00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跨境数据流动监管</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75,000.00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75,000.00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跨境数据使用内容监管</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75,000.00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75,000.00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跨境数据告警信息监管</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75,000.00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75,000.00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合规知识库</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75,000.00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75,000.00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2.2.6</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跨境数据流通态势感知子系统</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跨境数据使用态势</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73,000.00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73,000.00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跨境数据流转态势</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73,000.00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73,000.00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跨境数据合规监管态势</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73,000.00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73,000.00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跨境敏感数据风险态势</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73,000.00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73,000.00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跨境数据告警态势</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跨境数据风险推演态势</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150,000.00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150,000.00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2.3</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商用密码态势感知及安全监管平台</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2.3.1</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系统管理</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组织架构管理</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角色权限管理</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用户信息管理</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平台授权管理</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日志审计管理</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2.3.2</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密码资产信息管理</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密码设备信息管理</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密码应用信息管理</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密码漏洞库信息管理</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密评企业管理</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密评知识管理</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2.3.3</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密码态势感知分析</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密码应用风险评估态势</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密评一致性态势分析</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密码应用画像分析</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密码产品风险评估态势</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密评项目统计态势</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密评报告合规性态势</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79,000.00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79,000.00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密码风险推演态势</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150,000.00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150,000.00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态势报告管理</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79,100.00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79,100.00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2.3.4</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密码态势感知模拟</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密码环境模拟</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密码攻防模拟</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密码关联风险模拟</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密码风险修补模拟</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2.3.5</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密码数字化模型管理</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密码应用模型管理</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180,000.00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180,000.00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网络攻防应用模型管理</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180,000.00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180,000.00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拓扑模板管理</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180,000.00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180,000.00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状态模型管理</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150,000.00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150,000.00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导调模型管理</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150,000.00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150,000.00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2.3.6</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密码环境数据引接管理</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密评文件引接</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密评方案引接</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等保文件引接</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探针数据引接</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标准接口引接三方数据</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人工录入数据引接</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引接数据授权与脱敏管理</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80,000.00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80,000.00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2.4</w:t>
            </w:r>
          </w:p>
        </w:tc>
        <w:tc>
          <w:tcPr>
            <w:tcW w:type="dxa" w:w="12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杀毒软件</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4,000.00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vMerge/>
            <w:tcBorders>
              <w:top w:val="none" w:color="000000" w:sz="4"/>
              <w:left w:val="single" w:color="000000" w:sz="4"/>
              <w:bottom w:val="single" w:color="000000" w:sz="4"/>
              <w:right w:val="single" w:color="000000" w:sz="4"/>
            </w:tcBorders>
          </w:tcPr>
          <w:p/>
        </w:tc>
        <w:tc>
          <w:tcPr>
            <w:tcW w:type="dxa" w:w="1234"/>
            <w:vMerge/>
            <w:tcBorders>
              <w:top w:val="none" w:color="000000" w:sz="4"/>
              <w:left w:val="single" w:color="000000" w:sz="4"/>
              <w:bottom w:val="single" w:color="000000" w:sz="4"/>
              <w:right w:val="single" w:color="000000" w:sz="4"/>
            </w:tcBorders>
          </w:tcP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点</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15</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500.00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7,500.00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7"/>
            <w:vMerge/>
            <w:tcBorders>
              <w:top w:val="none" w:color="000000" w:sz="4"/>
              <w:left w:val="single" w:color="000000" w:sz="4"/>
              <w:bottom w:val="single" w:color="000000" w:sz="4"/>
              <w:right w:val="single" w:color="000000" w:sz="4"/>
            </w:tcBorders>
          </w:tcP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2.5</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软件集成实施服务</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275,000.00</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rFonts w:ascii="仿宋_GB2312" w:hAnsi="仿宋_GB2312" w:cs="仿宋_GB2312" w:eastAsia="仿宋_GB2312"/>
          <w:sz w:val="24"/>
          <w:b/>
        </w:rPr>
        <w:t>注：投标人报价如超过此单价限价的，将作为无效投标处理。</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7,778,200.00</w:t>
      </w:r>
    </w:p>
    <w:p>
      <w:pPr>
        <w:pStyle w:val="null3"/>
        <w:jc w:val="left"/>
      </w:pPr>
      <w:r>
        <w:rPr>
          <w:rFonts w:ascii="仿宋_GB2312" w:hAnsi="仿宋_GB2312" w:cs="仿宋_GB2312" w:eastAsia="仿宋_GB2312"/>
        </w:rPr>
        <w:t>采购包最高限价（元）: 7,778,200.00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海南大学密码科研实验环境平台项目（二期）BC包1包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7,778,200.00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10,062,100.00</w:t>
      </w:r>
    </w:p>
    <w:p>
      <w:pPr>
        <w:pStyle w:val="null3"/>
        <w:jc w:val="left"/>
      </w:pPr>
      <w:r>
        <w:rPr>
          <w:rFonts w:ascii="仿宋_GB2312" w:hAnsi="仿宋_GB2312" w:cs="仿宋_GB2312" w:eastAsia="仿宋_GB2312"/>
        </w:rPr>
        <w:t>采购包最高限价（元）: 10,062,100.00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海南大学密码科研实验环境平台项目（二期）BC包2包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10,062,100.00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海南大学密码科研实验环境平台项目（二期）BC包1包</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7,778,200.00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海南大学密码科研实验环境平台项目（二期）BC包2包</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10,062,100.00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标的名称：海南大学密码科研实验环境平台项目（二期）BC包1包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b/>
              </w:rPr>
              <w:t>一、硬件设备及材料</w:t>
            </w:r>
          </w:p>
          <w:p>
            <w:pPr>
              <w:pStyle w:val="null3"/>
              <w:jc w:val="left"/>
            </w:pPr>
            <w:r>
              <w:rPr>
                <w:rFonts w:ascii="仿宋_GB2312" w:hAnsi="仿宋_GB2312" w:cs="仿宋_GB2312" w:eastAsia="仿宋_GB2312"/>
                <w:sz w:val="20"/>
              </w:rPr>
              <w:t>(一）</w:t>
            </w:r>
            <w:r>
              <w:rPr>
                <w:rFonts w:ascii="仿宋_GB2312" w:hAnsi="仿宋_GB2312" w:cs="仿宋_GB2312" w:eastAsia="仿宋_GB2312"/>
                <w:sz w:val="20"/>
              </w:rPr>
              <w:t>车联网密码测评</w:t>
            </w:r>
          </w:p>
          <w:p>
            <w:pPr>
              <w:pStyle w:val="null3"/>
              <w:jc w:val="both"/>
            </w:pPr>
            <w:r>
              <w:rPr>
                <w:rFonts w:ascii="仿宋_GB2312" w:hAnsi="仿宋_GB2312" w:cs="仿宋_GB2312" w:eastAsia="仿宋_GB2312"/>
                <w:sz w:val="20"/>
              </w:rPr>
              <w:t>1.1</w:t>
            </w:r>
            <w:r>
              <w:rPr>
                <w:rFonts w:ascii="仿宋_GB2312" w:hAnsi="仿宋_GB2312" w:cs="仿宋_GB2312" w:eastAsia="仿宋_GB2312"/>
                <w:sz w:val="20"/>
              </w:rPr>
              <w:t>智能网联汽车展示系统</w:t>
            </w:r>
          </w:p>
          <w:p>
            <w:pPr>
              <w:pStyle w:val="null3"/>
              <w:jc w:val="left"/>
            </w:pPr>
            <w:r>
              <w:rPr>
                <w:rFonts w:ascii="仿宋_GB2312" w:hAnsi="仿宋_GB2312" w:cs="仿宋_GB2312" w:eastAsia="仿宋_GB2312"/>
              </w:rPr>
              <w:t>半剖车 1)车内灯带：支持颜色可变，支持可程控灯带，灯光可随着控制指令闪烁。</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2)模型控制模块应包含：中央计算模块以及右车身控制模块(RBCM)，左车身控制模块(LBCM)，前车身控制模块(FBCM)和后车身控制模块(RBCM)。</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3)搭载千兆以太网、4G通信功能模组。可支持总线安全、车内网络通信安全、车外网络通信安全、近场通信安全、OTA安全信息安全等场景。</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4)支持按照车型零部件位置前后摆放进行设计和切割，辅以彩色流水灯演示组合。</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5)支持智能网联汽车配件和蜂窝网络等相关组件，组成分布式 CAN网络，有效地仿真车内网络环境。</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6)台架支持二次开发和定制，攻防测试、安全研究、攻防培训、攻防演练等多种场景。</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rPr>
              <w:t>1.2</w:t>
            </w:r>
            <w:r>
              <w:rPr>
                <w:rFonts w:ascii="仿宋_GB2312" w:hAnsi="仿宋_GB2312" w:cs="仿宋_GB2312" w:eastAsia="仿宋_GB2312"/>
                <w:sz w:val="20"/>
              </w:rPr>
              <w:t>车内国密定制化部件</w:t>
            </w:r>
          </w:p>
          <w:p>
            <w:pPr>
              <w:pStyle w:val="null3"/>
              <w:jc w:val="left"/>
            </w:pPr>
            <w:r>
              <w:rPr>
                <w:rFonts w:ascii="仿宋_GB2312" w:hAnsi="仿宋_GB2312" w:cs="仿宋_GB2312" w:eastAsia="仿宋_GB2312"/>
                <w:sz w:val="20"/>
              </w:rPr>
              <w:t>1.2.1</w:t>
            </w:r>
            <w:r>
              <w:rPr>
                <w:rFonts w:ascii="仿宋_GB2312" w:hAnsi="仿宋_GB2312" w:cs="仿宋_GB2312" w:eastAsia="仿宋_GB2312"/>
              </w:rPr>
              <w:t>车联网云模块 1)▲支持用户通过手机应用程序或其他终端远程控制车辆（数字钥匙功能）；支持国密密钥业务管理，支持新增密码安全终端，新增终端ID、终端类型等，投标时须提供满足该项功能要求的系统原型现场演示，演示时长不超过0.5分钟；</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2)支持对各个终端进行分类，如IVI、GW、TBOX、ECU等；支持授权管理，授权不同的操作用户，查看用户状态，创建时间等；支持远程为车辆进行软件升级，及时修复软件漏洞建议、优化系统性能、增加新功能等。</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sz w:val="20"/>
              </w:rPr>
              <w:t>1.2.2</w:t>
            </w:r>
            <w:r>
              <w:rPr>
                <w:rFonts w:ascii="仿宋_GB2312" w:hAnsi="仿宋_GB2312" w:cs="仿宋_GB2312" w:eastAsia="仿宋_GB2312"/>
              </w:rPr>
              <w:t>远程车载信息交互终端 1)主频：64 MHz，PFLASH：768 Kbyte，SRAM：64 Kbyte</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2)通讯接口：1路CAN通讯、2路UART通讯；诊断服务：支持CAN通讯诊断服务。</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3)支持国密算法生成密钥，完成私有数字钥匙部署；支持密钥申请、上传公钥；</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4)支持蓝牙连接与配对，并进行安全认证；蓝牙连接后解锁车门或对车门上锁；通过eSE对PKI证书及个人化数据进行存储；</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sz w:val="20"/>
              </w:rPr>
              <w:t>1.2.3</w:t>
            </w:r>
            <w:r>
              <w:rPr>
                <w:rFonts w:ascii="仿宋_GB2312" w:hAnsi="仿宋_GB2312" w:cs="仿宋_GB2312" w:eastAsia="仿宋_GB2312"/>
              </w:rPr>
              <w:t>车载综合信息交互终端 1)导航功能：含路线规划，提供多策略路线；有实时路况，助用户避堵；支持语音导航，方便驾驶操作。</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2)多媒体娱乐功能：能播放多种格式音乐，可收听广播；部分支持停车时看视频；还可蓝牙连接手机，实现免提通话与音乐播放。</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3)车辆信息显示与控制功能：实时显示车速、转速等状态，监测胎压、故障；可控制空调温度、风速等；能调节电动座椅位置。</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4)智能互联功能：支持手机互联投屏，借助车机大屏操作手机功能；有的具备远程控制，可用手机远程启动车辆、控空调、查位置。</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5)语音交互功能：识别语音指令操控导航、音乐等；高端车机有智能语音助手，能对话、答疑，如查天气、新闻。</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sz w:val="20"/>
              </w:rPr>
              <w:t>1.2.4</w:t>
            </w:r>
            <w:r>
              <w:rPr>
                <w:rFonts w:ascii="仿宋_GB2312" w:hAnsi="仿宋_GB2312" w:cs="仿宋_GB2312" w:eastAsia="仿宋_GB2312"/>
              </w:rPr>
              <w:t>车载安全总线 1)支持CAN消息机密性保护；支持CAN消息完整性保护；支持CAN消息身份认证；支持CAN消息防重放；支持新鲜度值管理；支持CAN/CAN-FD等协议。</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sz w:val="20"/>
              </w:rPr>
              <w:t>1.2.5</w:t>
            </w:r>
            <w:r>
              <w:rPr>
                <w:rFonts w:ascii="仿宋_GB2312" w:hAnsi="仿宋_GB2312" w:cs="仿宋_GB2312" w:eastAsia="仿宋_GB2312"/>
              </w:rPr>
              <w:t>车载网关 1）主频≥300 MHz；PFLASH≥8 Mbyte；DFLASH≥768 Kbyte；SRAM≥128 Kbyte；通讯接口：4路CAN通讯、1路UART通讯；诊断服务：支持CAN通讯诊断服务；支持二次开发，支持国密算法。</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2)网关支持验签功能（签名由云端对指令进行授权签名）</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3)车端公私钥对由车辆网关ECU生成，车端私钥安全存储，车端公钥上传云平台管理</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4)通信密钥以通信矩阵的形式在网关内部生成，每次启动网关均打印通信密钥矩阵</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sz w:val="20"/>
              </w:rPr>
              <w:t>1.2.6</w:t>
            </w:r>
            <w:r>
              <w:rPr>
                <w:rFonts w:ascii="仿宋_GB2312" w:hAnsi="仿宋_GB2312" w:cs="仿宋_GB2312" w:eastAsia="仿宋_GB2312"/>
              </w:rPr>
              <w:t>车身控制模块</w:t>
            </w:r>
          </w:p>
          <w:p>
            <w:pPr>
              <w:pStyle w:val="null3"/>
              <w:jc w:val="both"/>
            </w:pPr>
            <w:r>
              <w:rPr>
                <w:rFonts w:ascii="仿宋_GB2312" w:hAnsi="仿宋_GB2312" w:cs="仿宋_GB2312" w:eastAsia="仿宋_GB2312"/>
                <w:sz w:val="20"/>
              </w:rPr>
              <w:t>硬件要求：</w:t>
            </w:r>
          </w:p>
          <w:p>
            <w:pPr>
              <w:pStyle w:val="null3"/>
              <w:jc w:val="left"/>
            </w:pPr>
            <w:r>
              <w:rPr>
                <w:rFonts w:ascii="仿宋_GB2312" w:hAnsi="仿宋_GB2312" w:cs="仿宋_GB2312" w:eastAsia="仿宋_GB2312"/>
              </w:rPr>
              <w:t>1）主频≥64MHz；PFLASH≥1 Mbyte；SRAM≥ 80 Kbyte；通讯接口：1路CAN通讯、1路UART通讯；诊断服务：支持CAN通讯诊断服务；支持二次开发，支持国密算法</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2)车身控制器支持发送的SASI报文</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3)车身控制器发送的RCUGear报文</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4)车身控制器支持基于国密算法加解密操作</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sz w:val="20"/>
              </w:rPr>
              <w:t>1.3</w:t>
            </w:r>
            <w:r>
              <w:rPr>
                <w:rFonts w:ascii="仿宋_GB2312" w:hAnsi="仿宋_GB2312" w:cs="仿宋_GB2312" w:eastAsia="仿宋_GB2312"/>
              </w:rPr>
              <w:t>实验车 1)具有L2级辅助驾驶，并配置有以下功能：窄路辅助、定速巡航、自适应巡航、全速自适应巡航、自动变道辅助、匝道自动驶出（入）、导航辅助驾驶、自动泊车入位、ABS防抱死</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2)具备主动安全预警系统，并配置以下功能：车道偏离预警、前方碰撞预警、后方碰撞预警、倒车车侧预警、DOW开门预警、前方交通穿行预警、前方交通穿行制动</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3)具备主动刹车功能；</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4)具备并线辅助功能；</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5)具备车道保持辅助系统；</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6)具备车道居中保持功能。</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sz w:val="20"/>
              </w:rPr>
              <w:t>1.4</w:t>
            </w:r>
            <w:r>
              <w:rPr>
                <w:rFonts w:ascii="仿宋_GB2312" w:hAnsi="仿宋_GB2312" w:cs="仿宋_GB2312" w:eastAsia="仿宋_GB2312"/>
              </w:rPr>
              <w:t>智能网联</w:t>
            </w:r>
          </w:p>
          <w:p>
            <w:pPr>
              <w:pStyle w:val="null3"/>
              <w:jc w:val="both"/>
            </w:pPr>
            <w:r>
              <w:rPr>
                <w:rFonts w:ascii="仿宋_GB2312" w:hAnsi="仿宋_GB2312" w:cs="仿宋_GB2312" w:eastAsia="仿宋_GB2312"/>
                <w:sz w:val="20"/>
              </w:rPr>
              <w:t>智能网联密码应用检测系统</w:t>
            </w:r>
          </w:p>
          <w:p>
            <w:pPr>
              <w:pStyle w:val="null3"/>
              <w:jc w:val="both"/>
            </w:pPr>
            <w:r>
              <w:rPr>
                <w:rFonts w:ascii="仿宋_GB2312" w:hAnsi="仿宋_GB2312" w:cs="仿宋_GB2312" w:eastAsia="仿宋_GB2312"/>
                <w:sz w:val="20"/>
              </w:rPr>
              <w:t>1.4.1</w:t>
            </w:r>
            <w:r>
              <w:rPr>
                <w:rFonts w:ascii="仿宋_GB2312" w:hAnsi="仿宋_GB2312" w:cs="仿宋_GB2312" w:eastAsia="仿宋_GB2312"/>
              </w:rPr>
              <w:t>汽车V2X密码安全检测 1)USB接口≥2个；网络接口≥2*10/100/1000M电口；</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2)支持按照相关标准对车联网V2X证书进行检测；</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3)支持按照YD/T3957-2021标准所定义的密码算法对密码算法进行符合性判断；</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4)支持对车联网注册证书、车联网假名证书的进行安全性分析、车联网应用证书的进行安全性分析；</w:t>
            </w:r>
          </w:p>
        </w:tc>
      </w:tr>
      <w:tr>
        <w:tc>
          <w:tcPr>
            <w:tcW w:type="dxa" w:w="2769"/>
          </w:tcPr>
          <w:p>
            <w:pPr>
              <w:pStyle w:val="null3"/>
              <w:jc w:val="left"/>
            </w:pPr>
            <w:r>
              <w:rPr>
                <w:rFonts w:ascii="仿宋_GB2312" w:hAnsi="仿宋_GB2312" w:cs="仿宋_GB2312" w:eastAsia="仿宋_GB2312"/>
              </w:rPr>
              <w:t>37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5.▲离线数据分析：具备通过U盘拷贝方式采集智能网联汽车系统网络通信环节的密码应用数据包的功能，投标时须提供满足该项功能要求的系统原型现场演示，演示时长不超过0.5分钟；</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6)实时数据分析：具备通过数据采集设备采集智能网联汽车系统网络PC5无线通信环节的密码应用数据包的功能；</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7)支持对车联网安全消息的进行安全性分析；</w:t>
            </w:r>
          </w:p>
        </w:tc>
      </w:tr>
      <w:tr>
        <w:tc>
          <w:tcPr>
            <w:tcW w:type="dxa" w:w="2769"/>
          </w:tcPr>
          <w:p>
            <w:pPr>
              <w:pStyle w:val="null3"/>
              <w:jc w:val="left"/>
            </w:pPr>
            <w:r>
              <w:rPr>
                <w:rFonts w:ascii="仿宋_GB2312" w:hAnsi="仿宋_GB2312" w:cs="仿宋_GB2312" w:eastAsia="仿宋_GB2312"/>
              </w:rPr>
              <w:t>40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8)▲支持按照相关国密标准进行随机数测试，投标时须提供满足该项功能要求的系统原型现场演示，演示时长不超过0.5分钟；</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三防笔记本 1)安全性：防水、防尘、防震；运行内存≥16G；存储≥1T 固态硬盘；支持接口：USB、HDMI、网口等；适配器≥65W AC 适配器，USB Type-C；</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rPr>
              <w:t>固件提取工具 1) 具备NOR/NAND FLASH, 串行EEPROM/FLASH等常用器件最多可同时编程不少于4颗芯片；支持器件包括（但不限于）EEPROM、FLASH存储器(NOR 和NAND、)、CPLD、MCU；支持封装包括（但不限于）:DIP、PLCC、QFP、TQFP、BGA、LQFP、TSOP、SOP、FBGA、VFBGA、QFN；</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rPr>
              <w:t>2)具备芯片安全保障机制：自诊断功能随时诊断硬件故障、操作前自动检测芯片错插、反插和管脚接触不良、操作前检查芯片ID码；</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3)具备完善的过压\过流及ESD保护功能；</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jc w:val="left"/>
            </w:pPr>
            <w:r>
              <w:rPr>
                <w:rFonts w:ascii="仿宋_GB2312" w:hAnsi="仿宋_GB2312" w:cs="仿宋_GB2312" w:eastAsia="仿宋_GB2312"/>
              </w:rPr>
              <w:t>4)支持三种工作模式 本地模式，通过USB2.0口(高速)与本地PC通讯；LAN模式；脱机模式，自带键盘、LCD显示器、可移动存储器(标准SD卡),可以脱机独立运行；</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left"/>
            </w:pPr>
            <w:r>
              <w:rPr>
                <w:rFonts w:ascii="仿宋_GB2312" w:hAnsi="仿宋_GB2312" w:cs="仿宋_GB2312" w:eastAsia="仿宋_GB2312"/>
              </w:rPr>
              <w:t>焊台热风枪套装 1)输出功率：≥650W 及以上；热风温度范围：室温～480℃；</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jc w:val="left"/>
            </w:pPr>
            <w:r>
              <w:rPr>
                <w:rFonts w:ascii="仿宋_GB2312" w:hAnsi="仿宋_GB2312" w:cs="仿宋_GB2312" w:eastAsia="仿宋_GB2312"/>
              </w:rPr>
              <w:t>2)气流量 ≥24L/Min（MaX）；烙铁功率≥ 60W；</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left"/>
            </w:pPr>
            <w:r>
              <w:rPr>
                <w:rFonts w:ascii="仿宋_GB2312" w:hAnsi="仿宋_GB2312" w:cs="仿宋_GB2312" w:eastAsia="仿宋_GB2312"/>
              </w:rPr>
              <w:t>3)烙铁温度范围 200℃～480℃，配备多尺寸热风嘴。</w:t>
            </w:r>
          </w:p>
        </w:tc>
      </w:tr>
      <w:tr>
        <w:tc>
          <w:tcPr>
            <w:tcW w:type="dxa" w:w="2769"/>
          </w:tcPr>
          <w:p>
            <w:pPr>
              <w:pStyle w:val="null3"/>
              <w:jc w:val="left"/>
            </w:pPr>
            <w:r>
              <w:rPr>
                <w:rFonts w:ascii="仿宋_GB2312" w:hAnsi="仿宋_GB2312" w:cs="仿宋_GB2312" w:eastAsia="仿宋_GB2312"/>
              </w:rPr>
              <w:t>49</w:t>
            </w:r>
          </w:p>
        </w:tc>
        <w:tc>
          <w:tcPr>
            <w:tcW w:type="dxa" w:w="2769"/>
          </w:tcPr>
          <w:p/>
        </w:tc>
        <w:tc>
          <w:tcPr>
            <w:tcW w:type="dxa" w:w="2769"/>
          </w:tcPr>
          <w:p>
            <w:pPr>
              <w:pStyle w:val="null3"/>
              <w:jc w:val="left"/>
            </w:pPr>
            <w:r>
              <w:rPr>
                <w:rFonts w:ascii="仿宋_GB2312" w:hAnsi="仿宋_GB2312" w:cs="仿宋_GB2312" w:eastAsia="仿宋_GB2312"/>
              </w:rPr>
              <w:t>拆焊台 1)三个温区加热方式及功率：上部热风≥ 800W，下部暗红外≥1600W，第三温区暗红外≥400W；</w:t>
            </w:r>
          </w:p>
        </w:tc>
      </w:tr>
      <w:tr>
        <w:tc>
          <w:tcPr>
            <w:tcW w:type="dxa" w:w="2769"/>
          </w:tcPr>
          <w:p>
            <w:pPr>
              <w:pStyle w:val="null3"/>
              <w:jc w:val="left"/>
            </w:pPr>
            <w:r>
              <w:rPr>
                <w:rFonts w:ascii="仿宋_GB2312" w:hAnsi="仿宋_GB2312" w:cs="仿宋_GB2312" w:eastAsia="仿宋_GB2312"/>
              </w:rPr>
              <w:t>50</w:t>
            </w:r>
          </w:p>
        </w:tc>
        <w:tc>
          <w:tcPr>
            <w:tcW w:type="dxa" w:w="2769"/>
          </w:tcPr>
          <w:p/>
        </w:tc>
        <w:tc>
          <w:tcPr>
            <w:tcW w:type="dxa" w:w="2769"/>
          </w:tcPr>
          <w:p>
            <w:pPr>
              <w:pStyle w:val="null3"/>
              <w:jc w:val="left"/>
            </w:pPr>
            <w:r>
              <w:rPr>
                <w:rFonts w:ascii="仿宋_GB2312" w:hAnsi="仿宋_GB2312" w:cs="仿宋_GB2312" w:eastAsia="仿宋_GB2312"/>
              </w:rPr>
              <w:t>2)配有高亮照明灯；具有声音报警功能；</w:t>
            </w:r>
          </w:p>
        </w:tc>
      </w:tr>
      <w:tr>
        <w:tc>
          <w:tcPr>
            <w:tcW w:type="dxa" w:w="2769"/>
          </w:tcPr>
          <w:p>
            <w:pPr>
              <w:pStyle w:val="null3"/>
              <w:jc w:val="left"/>
            </w:pPr>
            <w:r>
              <w:rPr>
                <w:rFonts w:ascii="仿宋_GB2312" w:hAnsi="仿宋_GB2312" w:cs="仿宋_GB2312" w:eastAsia="仿宋_GB2312"/>
              </w:rPr>
              <w:t>51</w:t>
            </w:r>
          </w:p>
        </w:tc>
        <w:tc>
          <w:tcPr>
            <w:tcW w:type="dxa" w:w="2769"/>
          </w:tcPr>
          <w:p/>
        </w:tc>
        <w:tc>
          <w:tcPr>
            <w:tcW w:type="dxa" w:w="2769"/>
          </w:tcPr>
          <w:p>
            <w:pPr>
              <w:pStyle w:val="null3"/>
              <w:jc w:val="left"/>
            </w:pPr>
            <w:r>
              <w:rPr>
                <w:rFonts w:ascii="仿宋_GB2312" w:hAnsi="仿宋_GB2312" w:cs="仿宋_GB2312" w:eastAsia="仿宋_GB2312"/>
              </w:rPr>
              <w:t>3)配备真空吸笔吸取BGA芯片；</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jc w:val="left"/>
            </w:pPr>
            <w:r>
              <w:rPr>
                <w:rFonts w:ascii="仿宋_GB2312" w:hAnsi="仿宋_GB2312" w:cs="仿宋_GB2312" w:eastAsia="仿宋_GB2312"/>
              </w:rPr>
              <w:t>4)机器功率≥2800W；使用电源220V/50HZ。</w:t>
            </w:r>
          </w:p>
        </w:tc>
      </w:tr>
      <w:tr>
        <w:tc>
          <w:tcPr>
            <w:tcW w:type="dxa" w:w="2769"/>
          </w:tcPr>
          <w:p>
            <w:pPr>
              <w:pStyle w:val="null3"/>
              <w:jc w:val="left"/>
            </w:pPr>
            <w:r>
              <w:rPr>
                <w:rFonts w:ascii="仿宋_GB2312" w:hAnsi="仿宋_GB2312" w:cs="仿宋_GB2312" w:eastAsia="仿宋_GB2312"/>
              </w:rPr>
              <w:t>53</w:t>
            </w:r>
          </w:p>
        </w:tc>
        <w:tc>
          <w:tcPr>
            <w:tcW w:type="dxa" w:w="2769"/>
          </w:tcPr>
          <w:p/>
        </w:tc>
        <w:tc>
          <w:tcPr>
            <w:tcW w:type="dxa" w:w="2769"/>
          </w:tcPr>
          <w:p>
            <w:pPr>
              <w:pStyle w:val="null3"/>
              <w:jc w:val="left"/>
            </w:pPr>
            <w:r>
              <w:rPr>
                <w:rFonts w:ascii="仿宋_GB2312" w:hAnsi="仿宋_GB2312" w:cs="仿宋_GB2312" w:eastAsia="仿宋_GB2312"/>
              </w:rPr>
              <w:t>硬件拆解工具 1)配有6.3mm系列6角套筒、转向接杆、万向接头、旋具头接头；配有6.3 mm系列专业快速脱落棘轮扳手；配有10 mm系列6角套筒、一字旋具套筒、十字旋具套筒、六角旋具套筒、转向接杆、万向接头；配有10 mm系列专业快速脱落棘轮扳手；配有12.5 mm系列6角套筒、转向接杆、万向接头；配有12.5 mm系列专业快速脱落棘轮扳手。</w:t>
            </w:r>
          </w:p>
        </w:tc>
      </w:tr>
      <w:tr>
        <w:tc>
          <w:tcPr>
            <w:tcW w:type="dxa" w:w="2769"/>
          </w:tcPr>
          <w:p>
            <w:pPr>
              <w:pStyle w:val="null3"/>
              <w:jc w:val="left"/>
            </w:pPr>
            <w:r>
              <w:rPr>
                <w:rFonts w:ascii="仿宋_GB2312" w:hAnsi="仿宋_GB2312" w:cs="仿宋_GB2312" w:eastAsia="仿宋_GB2312"/>
              </w:rPr>
              <w:t>54</w:t>
            </w:r>
          </w:p>
        </w:tc>
        <w:tc>
          <w:tcPr>
            <w:tcW w:type="dxa" w:w="2769"/>
          </w:tcPr>
          <w:p/>
        </w:tc>
        <w:tc>
          <w:tcPr>
            <w:tcW w:type="dxa" w:w="2769"/>
          </w:tcPr>
          <w:p>
            <w:pPr>
              <w:pStyle w:val="null3"/>
              <w:jc w:val="left"/>
            </w:pPr>
            <w:r>
              <w:rPr>
                <w:rFonts w:ascii="仿宋_GB2312" w:hAnsi="仿宋_GB2312" w:cs="仿宋_GB2312" w:eastAsia="仿宋_GB2312"/>
              </w:rPr>
              <w:t>USB转TTL通信工具 1)将 USB 通信转为 UART 通信。以便于 PC 与嵌入式设备的调试端口通信。支持串口调试；输出电压可选 3.3V 或 5V；支持系统 WIN7 、WIN10；支持CH340 主控芯片；</w:t>
            </w:r>
          </w:p>
        </w:tc>
      </w:tr>
      <w:tr>
        <w:tc>
          <w:tcPr>
            <w:tcW w:type="dxa" w:w="2769"/>
          </w:tcPr>
          <w:p>
            <w:pPr>
              <w:pStyle w:val="null3"/>
              <w:jc w:val="left"/>
            </w:pPr>
            <w:r>
              <w:rPr>
                <w:rFonts w:ascii="仿宋_GB2312" w:hAnsi="仿宋_GB2312" w:cs="仿宋_GB2312" w:eastAsia="仿宋_GB2312"/>
              </w:rPr>
              <w:t>55</w:t>
            </w:r>
          </w:p>
        </w:tc>
        <w:tc>
          <w:tcPr>
            <w:tcW w:type="dxa" w:w="2769"/>
          </w:tcPr>
          <w:p/>
        </w:tc>
        <w:tc>
          <w:tcPr>
            <w:tcW w:type="dxa" w:w="2769"/>
          </w:tcPr>
          <w:p>
            <w:pPr>
              <w:pStyle w:val="null3"/>
              <w:jc w:val="left"/>
            </w:pPr>
            <w:r>
              <w:rPr>
                <w:rFonts w:ascii="仿宋_GB2312" w:hAnsi="仿宋_GB2312" w:cs="仿宋_GB2312" w:eastAsia="仿宋_GB2312"/>
              </w:rPr>
              <w:t>USB测试工具套 1)伪造HID设备执行攻击载荷。支持模拟键盘、鼠标等HID设备；数字口数量≥10 个；支持PWM信号输出；支持Rx和Tx硬件串行连接；电源端口：1 组；SRAM空间≥2.5 KB；EEPROM 空间≥1 KB。</w:t>
            </w:r>
          </w:p>
        </w:tc>
      </w:tr>
      <w:tr>
        <w:tc>
          <w:tcPr>
            <w:tcW w:type="dxa" w:w="2769"/>
          </w:tcPr>
          <w:p>
            <w:pPr>
              <w:pStyle w:val="null3"/>
              <w:jc w:val="left"/>
            </w:pPr>
            <w:r>
              <w:rPr>
                <w:rFonts w:ascii="仿宋_GB2312" w:hAnsi="仿宋_GB2312" w:cs="仿宋_GB2312" w:eastAsia="仿宋_GB2312"/>
              </w:rPr>
              <w:t>56</w:t>
            </w:r>
          </w:p>
        </w:tc>
        <w:tc>
          <w:tcPr>
            <w:tcW w:type="dxa" w:w="2769"/>
          </w:tcPr>
          <w:p/>
        </w:tc>
        <w:tc>
          <w:tcPr>
            <w:tcW w:type="dxa" w:w="2769"/>
          </w:tcPr>
          <w:p>
            <w:pPr>
              <w:pStyle w:val="null3"/>
              <w:jc w:val="left"/>
            </w:pPr>
            <w:r>
              <w:rPr>
                <w:rFonts w:ascii="仿宋_GB2312" w:hAnsi="仿宋_GB2312" w:cs="仿宋_GB2312" w:eastAsia="仿宋_GB2312"/>
              </w:rPr>
              <w:t>接口调试工具 1)支持AMR7/9/11、Cortex-A5/A7/A8/A9,Cortex-M0/M1/M3/M4/M7,Cortex-R4/R5, Renesas RX111/RX210/RX230/RX62N/RX62T/RX630/RX631等内核芯片的调试；</w:t>
            </w:r>
          </w:p>
        </w:tc>
      </w:tr>
      <w:tr>
        <w:tc>
          <w:tcPr>
            <w:tcW w:type="dxa" w:w="2769"/>
          </w:tcPr>
          <w:p>
            <w:pPr>
              <w:pStyle w:val="null3"/>
              <w:jc w:val="left"/>
            </w:pPr>
            <w:r>
              <w:rPr>
                <w:rFonts w:ascii="仿宋_GB2312" w:hAnsi="仿宋_GB2312" w:cs="仿宋_GB2312" w:eastAsia="仿宋_GB2312"/>
              </w:rPr>
              <w:t>57</w:t>
            </w:r>
          </w:p>
        </w:tc>
        <w:tc>
          <w:tcPr>
            <w:tcW w:type="dxa" w:w="2769"/>
          </w:tcPr>
          <w:p/>
        </w:tc>
        <w:tc>
          <w:tcPr>
            <w:tcW w:type="dxa" w:w="2769"/>
          </w:tcPr>
          <w:p>
            <w:pPr>
              <w:pStyle w:val="null3"/>
              <w:jc w:val="left"/>
            </w:pPr>
            <w:r>
              <w:rPr>
                <w:rFonts w:ascii="仿宋_GB2312" w:hAnsi="仿宋_GB2312" w:cs="仿宋_GB2312" w:eastAsia="仿宋_GB2312"/>
              </w:rPr>
              <w:t>2)支持 JTAG、SWD接口的调试；USB2.0接口；</w:t>
            </w:r>
          </w:p>
        </w:tc>
      </w:tr>
      <w:tr>
        <w:tc>
          <w:tcPr>
            <w:tcW w:type="dxa" w:w="2769"/>
          </w:tcPr>
          <w:p>
            <w:pPr>
              <w:pStyle w:val="null3"/>
              <w:jc w:val="left"/>
            </w:pPr>
            <w:r>
              <w:rPr>
                <w:rFonts w:ascii="仿宋_GB2312" w:hAnsi="仿宋_GB2312" w:cs="仿宋_GB2312" w:eastAsia="仿宋_GB2312"/>
              </w:rPr>
              <w:t>58</w:t>
            </w:r>
          </w:p>
        </w:tc>
        <w:tc>
          <w:tcPr>
            <w:tcW w:type="dxa" w:w="2769"/>
          </w:tcPr>
          <w:p/>
        </w:tc>
        <w:tc>
          <w:tcPr>
            <w:tcW w:type="dxa" w:w="2769"/>
          </w:tcPr>
          <w:p>
            <w:pPr>
              <w:pStyle w:val="null3"/>
              <w:jc w:val="left"/>
            </w:pPr>
            <w:r>
              <w:rPr>
                <w:rFonts w:ascii="仿宋_GB2312" w:hAnsi="仿宋_GB2312" w:cs="仿宋_GB2312" w:eastAsia="仿宋_GB2312"/>
              </w:rPr>
              <w:t>3)提供转接板和转接排线；支持 Win7、Win8、win10 等操作系统。</w:t>
            </w:r>
          </w:p>
        </w:tc>
      </w:tr>
      <w:tr>
        <w:tc>
          <w:tcPr>
            <w:tcW w:type="dxa" w:w="2769"/>
          </w:tcPr>
          <w:p>
            <w:pPr>
              <w:pStyle w:val="null3"/>
              <w:jc w:val="left"/>
            </w:pPr>
            <w:r>
              <w:rPr>
                <w:rFonts w:ascii="仿宋_GB2312" w:hAnsi="仿宋_GB2312" w:cs="仿宋_GB2312" w:eastAsia="仿宋_GB2312"/>
              </w:rPr>
              <w:t>59</w:t>
            </w:r>
          </w:p>
        </w:tc>
        <w:tc>
          <w:tcPr>
            <w:tcW w:type="dxa" w:w="2769"/>
          </w:tcPr>
          <w:p/>
        </w:tc>
        <w:tc>
          <w:tcPr>
            <w:tcW w:type="dxa" w:w="2769"/>
          </w:tcPr>
          <w:p>
            <w:pPr>
              <w:pStyle w:val="null3"/>
              <w:jc w:val="left"/>
            </w:pPr>
            <w:r>
              <w:rPr>
                <w:rFonts w:ascii="仿宋_GB2312" w:hAnsi="仿宋_GB2312" w:cs="仿宋_GB2312" w:eastAsia="仿宋_GB2312"/>
              </w:rPr>
              <w:t>万用表 1)直流电压：4.000 V/40.00 V/400.0 V/1000 V，精度：0.5%+3；交流电压：4.000 V/40.00 V/400.0 V/1000 V,精度 : 1.0%+3；</w:t>
            </w:r>
          </w:p>
        </w:tc>
      </w:tr>
      <w:tr>
        <w:tc>
          <w:tcPr>
            <w:tcW w:type="dxa" w:w="2769"/>
          </w:tcPr>
          <w:p>
            <w:pPr>
              <w:pStyle w:val="null3"/>
              <w:jc w:val="left"/>
            </w:pPr>
            <w:r>
              <w:rPr>
                <w:rFonts w:ascii="仿宋_GB2312" w:hAnsi="仿宋_GB2312" w:cs="仿宋_GB2312" w:eastAsia="仿宋_GB2312"/>
              </w:rPr>
              <w:t>60</w:t>
            </w:r>
          </w:p>
        </w:tc>
        <w:tc>
          <w:tcPr>
            <w:tcW w:type="dxa" w:w="2769"/>
          </w:tcPr>
          <w:p/>
        </w:tc>
        <w:tc>
          <w:tcPr>
            <w:tcW w:type="dxa" w:w="2769"/>
          </w:tcPr>
          <w:p>
            <w:pPr>
              <w:pStyle w:val="null3"/>
              <w:jc w:val="left"/>
            </w:pPr>
            <w:r>
              <w:rPr>
                <w:rFonts w:ascii="仿宋_GB2312" w:hAnsi="仿宋_GB2312" w:cs="仿宋_GB2312" w:eastAsia="仿宋_GB2312"/>
              </w:rPr>
              <w:t>2)交流电压(毫伏)：400.0 mV，精度：3.0%+3；直流电压(毫伏)：400.0 mV，精度：1.0%+10;</w:t>
            </w:r>
          </w:p>
        </w:tc>
      </w:tr>
      <w:tr>
        <w:tc>
          <w:tcPr>
            <w:tcW w:type="dxa" w:w="2769"/>
          </w:tcPr>
          <w:p>
            <w:pPr>
              <w:pStyle w:val="null3"/>
              <w:jc w:val="left"/>
            </w:pPr>
            <w:r>
              <w:rPr>
                <w:rFonts w:ascii="仿宋_GB2312" w:hAnsi="仿宋_GB2312" w:cs="仿宋_GB2312" w:eastAsia="仿宋_GB2312"/>
              </w:rPr>
              <w:t>61</w:t>
            </w:r>
          </w:p>
        </w:tc>
        <w:tc>
          <w:tcPr>
            <w:tcW w:type="dxa" w:w="2769"/>
          </w:tcPr>
          <w:p/>
        </w:tc>
        <w:tc>
          <w:tcPr>
            <w:tcW w:type="dxa" w:w="2769"/>
          </w:tcPr>
          <w:p>
            <w:pPr>
              <w:pStyle w:val="null3"/>
              <w:jc w:val="left"/>
            </w:pPr>
            <w:r>
              <w:rPr>
                <w:rFonts w:ascii="仿宋_GB2312" w:hAnsi="仿宋_GB2312" w:cs="仿宋_GB2312" w:eastAsia="仿宋_GB2312"/>
              </w:rPr>
              <w:t>3)电阻(欧姆)：40.00MΩ；电容；1000μF；频率：100.0 kHz；</w:t>
            </w:r>
          </w:p>
        </w:tc>
      </w:tr>
      <w:tr>
        <w:tc>
          <w:tcPr>
            <w:tcW w:type="dxa" w:w="2769"/>
          </w:tcPr>
          <w:p>
            <w:pPr>
              <w:pStyle w:val="null3"/>
              <w:jc w:val="left"/>
            </w:pPr>
            <w:r>
              <w:rPr>
                <w:rFonts w:ascii="仿宋_GB2312" w:hAnsi="仿宋_GB2312" w:cs="仿宋_GB2312" w:eastAsia="仿宋_GB2312"/>
              </w:rPr>
              <w:t>62</w:t>
            </w:r>
          </w:p>
        </w:tc>
        <w:tc>
          <w:tcPr>
            <w:tcW w:type="dxa" w:w="2769"/>
          </w:tcPr>
          <w:p/>
        </w:tc>
        <w:tc>
          <w:tcPr>
            <w:tcW w:type="dxa" w:w="2769"/>
          </w:tcPr>
          <w:p>
            <w:pPr>
              <w:pStyle w:val="null3"/>
              <w:jc w:val="left"/>
            </w:pPr>
            <w:r>
              <w:rPr>
                <w:rFonts w:ascii="仿宋_GB2312" w:hAnsi="仿宋_GB2312" w:cs="仿宋_GB2312" w:eastAsia="仿宋_GB2312"/>
              </w:rPr>
              <w:t>4)交直流电流μA：400.0μA/4000μA；交直流电流 mA：40.00 mA/400.0 mA；交直流电流A：4.000 A/10.00 A；</w:t>
            </w:r>
          </w:p>
        </w:tc>
      </w:tr>
      <w:tr>
        <w:tc>
          <w:tcPr>
            <w:tcW w:type="dxa" w:w="2769"/>
          </w:tcPr>
          <w:p>
            <w:pPr>
              <w:pStyle w:val="null3"/>
              <w:jc w:val="left"/>
            </w:pPr>
            <w:r>
              <w:rPr>
                <w:rFonts w:ascii="仿宋_GB2312" w:hAnsi="仿宋_GB2312" w:cs="仿宋_GB2312" w:eastAsia="仿宋_GB2312"/>
              </w:rPr>
              <w:t>63</w:t>
            </w:r>
          </w:p>
        </w:tc>
        <w:tc>
          <w:tcPr>
            <w:tcW w:type="dxa" w:w="2769"/>
          </w:tcPr>
          <w:p/>
        </w:tc>
        <w:tc>
          <w:tcPr>
            <w:tcW w:type="dxa" w:w="2769"/>
          </w:tcPr>
          <w:p>
            <w:pPr>
              <w:pStyle w:val="null3"/>
              <w:jc w:val="left"/>
            </w:pPr>
            <w:r>
              <w:rPr>
                <w:rFonts w:ascii="仿宋_GB2312" w:hAnsi="仿宋_GB2312" w:cs="仿宋_GB2312" w:eastAsia="仿宋_GB2312"/>
              </w:rPr>
              <w:t>电子放大镜 1)产品放大倍率≥1000；</w:t>
            </w:r>
          </w:p>
        </w:tc>
      </w:tr>
      <w:tr>
        <w:tc>
          <w:tcPr>
            <w:tcW w:type="dxa" w:w="2769"/>
          </w:tcPr>
          <w:p>
            <w:pPr>
              <w:pStyle w:val="null3"/>
              <w:jc w:val="left"/>
            </w:pPr>
            <w:r>
              <w:rPr>
                <w:rFonts w:ascii="仿宋_GB2312" w:hAnsi="仿宋_GB2312" w:cs="仿宋_GB2312" w:eastAsia="仿宋_GB2312"/>
              </w:rPr>
              <w:t>64</w:t>
            </w:r>
          </w:p>
        </w:tc>
        <w:tc>
          <w:tcPr>
            <w:tcW w:type="dxa" w:w="2769"/>
          </w:tcPr>
          <w:p/>
        </w:tc>
        <w:tc>
          <w:tcPr>
            <w:tcW w:type="dxa" w:w="2769"/>
          </w:tcPr>
          <w:p>
            <w:pPr>
              <w:pStyle w:val="null3"/>
              <w:jc w:val="left"/>
            </w:pPr>
            <w:r>
              <w:rPr>
                <w:rFonts w:ascii="仿宋_GB2312" w:hAnsi="仿宋_GB2312" w:cs="仿宋_GB2312" w:eastAsia="仿宋_GB2312"/>
              </w:rPr>
              <w:t>2)聚焦方式及调焦范围：手动调节、10-40mm；</w:t>
            </w:r>
          </w:p>
        </w:tc>
      </w:tr>
      <w:tr>
        <w:tc>
          <w:tcPr>
            <w:tcW w:type="dxa" w:w="2769"/>
          </w:tcPr>
          <w:p>
            <w:pPr>
              <w:pStyle w:val="null3"/>
              <w:jc w:val="left"/>
            </w:pPr>
            <w:r>
              <w:rPr>
                <w:rFonts w:ascii="仿宋_GB2312" w:hAnsi="仿宋_GB2312" w:cs="仿宋_GB2312" w:eastAsia="仿宋_GB2312"/>
              </w:rPr>
              <w:t>65</w:t>
            </w:r>
          </w:p>
        </w:tc>
        <w:tc>
          <w:tcPr>
            <w:tcW w:type="dxa" w:w="2769"/>
          </w:tcPr>
          <w:p/>
        </w:tc>
        <w:tc>
          <w:tcPr>
            <w:tcW w:type="dxa" w:w="2769"/>
          </w:tcPr>
          <w:p>
            <w:pPr>
              <w:pStyle w:val="null3"/>
              <w:jc w:val="left"/>
            </w:pPr>
            <w:r>
              <w:rPr>
                <w:rFonts w:ascii="仿宋_GB2312" w:hAnsi="仿宋_GB2312" w:cs="仿宋_GB2312" w:eastAsia="仿宋_GB2312"/>
              </w:rPr>
              <w:t>3)录像分辨率：VGA ≥720P；拍摄图片格式：JPG/BMP；</w:t>
            </w:r>
          </w:p>
        </w:tc>
      </w:tr>
      <w:tr>
        <w:tc>
          <w:tcPr>
            <w:tcW w:type="dxa" w:w="2769"/>
          </w:tcPr>
          <w:p>
            <w:pPr>
              <w:pStyle w:val="null3"/>
              <w:jc w:val="left"/>
            </w:pPr>
            <w:r>
              <w:rPr>
                <w:rFonts w:ascii="仿宋_GB2312" w:hAnsi="仿宋_GB2312" w:cs="仿宋_GB2312" w:eastAsia="仿宋_GB2312"/>
              </w:rPr>
              <w:t>66</w:t>
            </w:r>
          </w:p>
        </w:tc>
        <w:tc>
          <w:tcPr>
            <w:tcW w:type="dxa" w:w="2769"/>
          </w:tcPr>
          <w:p/>
        </w:tc>
        <w:tc>
          <w:tcPr>
            <w:tcW w:type="dxa" w:w="2769"/>
          </w:tcPr>
          <w:p>
            <w:pPr>
              <w:pStyle w:val="null3"/>
              <w:jc w:val="left"/>
            </w:pPr>
            <w:r>
              <w:rPr>
                <w:rFonts w:ascii="仿宋_GB2312" w:hAnsi="仿宋_GB2312" w:cs="仿宋_GB2312" w:eastAsia="仿宋_GB2312"/>
              </w:rPr>
              <w:t>4)工作电流：≥330mA；PC操作系统：win7/win10。</w:t>
            </w:r>
          </w:p>
        </w:tc>
      </w:tr>
      <w:tr>
        <w:tc>
          <w:tcPr>
            <w:tcW w:type="dxa" w:w="2769"/>
          </w:tcPr>
          <w:p>
            <w:pPr>
              <w:pStyle w:val="null3"/>
              <w:jc w:val="left"/>
            </w:pPr>
            <w:r>
              <w:rPr>
                <w:rFonts w:ascii="仿宋_GB2312" w:hAnsi="仿宋_GB2312" w:cs="仿宋_GB2312" w:eastAsia="仿宋_GB2312"/>
              </w:rPr>
              <w:t>67</w:t>
            </w:r>
          </w:p>
        </w:tc>
        <w:tc>
          <w:tcPr>
            <w:tcW w:type="dxa" w:w="2769"/>
          </w:tcPr>
          <w:p/>
        </w:tc>
        <w:tc>
          <w:tcPr>
            <w:tcW w:type="dxa" w:w="2769"/>
          </w:tcPr>
          <w:p>
            <w:pPr>
              <w:pStyle w:val="null3"/>
              <w:jc w:val="left"/>
            </w:pPr>
            <w:r>
              <w:rPr>
                <w:rFonts w:ascii="仿宋_GB2312" w:hAnsi="仿宋_GB2312" w:cs="仿宋_GB2312" w:eastAsia="仿宋_GB2312"/>
              </w:rPr>
              <w:t>车载网络安全检测工具 1)集成 ≥4 路 CANFD 接口；兼容高速 CAN 和 CANFD；</w:t>
            </w:r>
          </w:p>
        </w:tc>
      </w:tr>
      <w:tr>
        <w:tc>
          <w:tcPr>
            <w:tcW w:type="dxa" w:w="2769"/>
          </w:tcPr>
          <w:p>
            <w:pPr>
              <w:pStyle w:val="null3"/>
              <w:jc w:val="left"/>
            </w:pPr>
            <w:r>
              <w:rPr>
                <w:rFonts w:ascii="仿宋_GB2312" w:hAnsi="仿宋_GB2312" w:cs="仿宋_GB2312" w:eastAsia="仿宋_GB2312"/>
              </w:rPr>
              <w:t>68</w:t>
            </w:r>
          </w:p>
        </w:tc>
        <w:tc>
          <w:tcPr>
            <w:tcW w:type="dxa" w:w="2769"/>
          </w:tcPr>
          <w:p/>
        </w:tc>
        <w:tc>
          <w:tcPr>
            <w:tcW w:type="dxa" w:w="2769"/>
          </w:tcPr>
          <w:p>
            <w:pPr>
              <w:pStyle w:val="null3"/>
              <w:jc w:val="left"/>
            </w:pPr>
            <w:r>
              <w:rPr>
                <w:rFonts w:ascii="仿宋_GB2312" w:hAnsi="仿宋_GB2312" w:cs="仿宋_GB2312" w:eastAsia="仿宋_GB2312"/>
              </w:rPr>
              <w:t>2)CANFD 支持 ISO 标准、Non-ISO 标准；</w:t>
            </w:r>
          </w:p>
        </w:tc>
      </w:tr>
      <w:tr>
        <w:tc>
          <w:tcPr>
            <w:tcW w:type="dxa" w:w="2769"/>
          </w:tcPr>
          <w:p>
            <w:pPr>
              <w:pStyle w:val="null3"/>
              <w:jc w:val="left"/>
            </w:pPr>
            <w:r>
              <w:rPr>
                <w:rFonts w:ascii="仿宋_GB2312" w:hAnsi="仿宋_GB2312" w:cs="仿宋_GB2312" w:eastAsia="仿宋_GB2312"/>
              </w:rPr>
              <w:t>69</w:t>
            </w:r>
          </w:p>
        </w:tc>
        <w:tc>
          <w:tcPr>
            <w:tcW w:type="dxa" w:w="2769"/>
          </w:tcPr>
          <w:p/>
        </w:tc>
        <w:tc>
          <w:tcPr>
            <w:tcW w:type="dxa" w:w="2769"/>
          </w:tcPr>
          <w:p>
            <w:pPr>
              <w:pStyle w:val="null3"/>
              <w:jc w:val="left"/>
            </w:pPr>
            <w:r>
              <w:rPr>
                <w:rFonts w:ascii="仿宋_GB2312" w:hAnsi="仿宋_GB2312" w:cs="仿宋_GB2312" w:eastAsia="仿宋_GB2312"/>
              </w:rPr>
              <w:t>3)CAN通讯波特率在40Kbps~1Mbps之间任意可编程； CANFD波特率在1Mbps~5Mbps 之间任意可编程；</w:t>
            </w:r>
          </w:p>
        </w:tc>
      </w:tr>
      <w:tr>
        <w:tc>
          <w:tcPr>
            <w:tcW w:type="dxa" w:w="2769"/>
          </w:tcPr>
          <w:p>
            <w:pPr>
              <w:pStyle w:val="null3"/>
              <w:jc w:val="left"/>
            </w:pPr>
            <w:r>
              <w:rPr>
                <w:rFonts w:ascii="仿宋_GB2312" w:hAnsi="仿宋_GB2312" w:cs="仿宋_GB2312" w:eastAsia="仿宋_GB2312"/>
              </w:rPr>
              <w:t>70</w:t>
            </w:r>
          </w:p>
        </w:tc>
        <w:tc>
          <w:tcPr>
            <w:tcW w:type="dxa" w:w="2769"/>
          </w:tcPr>
          <w:p/>
        </w:tc>
        <w:tc>
          <w:tcPr>
            <w:tcW w:type="dxa" w:w="2769"/>
          </w:tcPr>
          <w:p>
            <w:pPr>
              <w:pStyle w:val="null3"/>
              <w:jc w:val="left"/>
            </w:pPr>
            <w:r>
              <w:rPr>
                <w:rFonts w:ascii="仿宋_GB2312" w:hAnsi="仿宋_GB2312" w:cs="仿宋_GB2312" w:eastAsia="仿宋_GB2312"/>
              </w:rPr>
              <w:t>4)双通道同时发送最高数据流量：6500 帧/秒（测试条件参照注释）；单通道发送最高数据流量≥12500 帧/秒（测试条件参照注释）；</w:t>
            </w:r>
          </w:p>
        </w:tc>
      </w:tr>
      <w:tr>
        <w:tc>
          <w:tcPr>
            <w:tcW w:type="dxa" w:w="2769"/>
          </w:tcPr>
          <w:p>
            <w:pPr>
              <w:pStyle w:val="null3"/>
              <w:jc w:val="left"/>
            </w:pPr>
            <w:r>
              <w:rPr>
                <w:rFonts w:ascii="仿宋_GB2312" w:hAnsi="仿宋_GB2312" w:cs="仿宋_GB2312" w:eastAsia="仿宋_GB2312"/>
              </w:rPr>
              <w:t>71</w:t>
            </w:r>
          </w:p>
        </w:tc>
        <w:tc>
          <w:tcPr>
            <w:tcW w:type="dxa" w:w="2769"/>
          </w:tcPr>
          <w:p/>
        </w:tc>
        <w:tc>
          <w:tcPr>
            <w:tcW w:type="dxa" w:w="2769"/>
          </w:tcPr>
          <w:p>
            <w:pPr>
              <w:pStyle w:val="null3"/>
              <w:jc w:val="left"/>
            </w:pPr>
            <w:r>
              <w:rPr>
                <w:rFonts w:ascii="仿宋_GB2312" w:hAnsi="仿宋_GB2312" w:cs="仿宋_GB2312" w:eastAsia="仿宋_GB2312"/>
              </w:rPr>
              <w:t>5)双通道同时接收最高数据流量≥11000 帧/秒（测试条件参照注释）；单通道接收最高数据流量≥22000 帧/秒（测试条件参照注释）；</w:t>
            </w:r>
          </w:p>
        </w:tc>
      </w:tr>
      <w:tr>
        <w:tc>
          <w:tcPr>
            <w:tcW w:type="dxa" w:w="2769"/>
          </w:tcPr>
          <w:p>
            <w:pPr>
              <w:pStyle w:val="null3"/>
              <w:jc w:val="left"/>
            </w:pPr>
            <w:r>
              <w:rPr>
                <w:rFonts w:ascii="仿宋_GB2312" w:hAnsi="仿宋_GB2312" w:cs="仿宋_GB2312" w:eastAsia="仿宋_GB2312"/>
              </w:rPr>
              <w:t>72</w:t>
            </w:r>
          </w:p>
        </w:tc>
        <w:tc>
          <w:tcPr>
            <w:tcW w:type="dxa" w:w="2769"/>
          </w:tcPr>
          <w:p/>
        </w:tc>
        <w:tc>
          <w:tcPr>
            <w:tcW w:type="dxa" w:w="2769"/>
          </w:tcPr>
          <w:p>
            <w:pPr>
              <w:pStyle w:val="null3"/>
              <w:jc w:val="left"/>
            </w:pPr>
            <w:r>
              <w:rPr>
                <w:rFonts w:ascii="仿宋_GB2312" w:hAnsi="仿宋_GB2312" w:cs="仿宋_GB2312" w:eastAsia="仿宋_GB2312"/>
              </w:rPr>
              <w:t>6)每通道支持最高64条ID滤波；每通道支持最高100条定时发送报文；</w:t>
            </w:r>
          </w:p>
        </w:tc>
      </w:tr>
      <w:tr>
        <w:tc>
          <w:tcPr>
            <w:tcW w:type="dxa" w:w="2769"/>
          </w:tcPr>
          <w:p>
            <w:pPr>
              <w:pStyle w:val="null3"/>
              <w:jc w:val="left"/>
            </w:pPr>
            <w:r>
              <w:rPr>
                <w:rFonts w:ascii="仿宋_GB2312" w:hAnsi="仿宋_GB2312" w:cs="仿宋_GB2312" w:eastAsia="仿宋_GB2312"/>
              </w:rPr>
              <w:t>73</w:t>
            </w:r>
          </w:p>
        </w:tc>
        <w:tc>
          <w:tcPr>
            <w:tcW w:type="dxa" w:w="2769"/>
          </w:tcPr>
          <w:p/>
        </w:tc>
        <w:tc>
          <w:tcPr>
            <w:tcW w:type="dxa" w:w="2769"/>
          </w:tcPr>
          <w:p>
            <w:pPr>
              <w:pStyle w:val="null3"/>
              <w:jc w:val="left"/>
            </w:pPr>
            <w:r>
              <w:rPr>
                <w:rFonts w:ascii="仿宋_GB2312" w:hAnsi="仿宋_GB2312" w:cs="仿宋_GB2312" w:eastAsia="仿宋_GB2312"/>
              </w:rPr>
              <w:t>7)内置 120 欧终端电阻，可由软件控制接入与断开；</w:t>
            </w:r>
          </w:p>
        </w:tc>
      </w:tr>
      <w:tr>
        <w:tc>
          <w:tcPr>
            <w:tcW w:type="dxa" w:w="2769"/>
          </w:tcPr>
          <w:p>
            <w:pPr>
              <w:pStyle w:val="null3"/>
              <w:jc w:val="left"/>
            </w:pPr>
            <w:r>
              <w:rPr>
                <w:rFonts w:ascii="仿宋_GB2312" w:hAnsi="仿宋_GB2312" w:cs="仿宋_GB2312" w:eastAsia="仿宋_GB2312"/>
              </w:rPr>
              <w:t>74</w:t>
            </w:r>
          </w:p>
        </w:tc>
        <w:tc>
          <w:tcPr>
            <w:tcW w:type="dxa" w:w="2769"/>
          </w:tcPr>
          <w:p/>
        </w:tc>
        <w:tc>
          <w:tcPr>
            <w:tcW w:type="dxa" w:w="2769"/>
          </w:tcPr>
          <w:p>
            <w:pPr>
              <w:pStyle w:val="null3"/>
              <w:jc w:val="left"/>
            </w:pPr>
            <w:r>
              <w:rPr>
                <w:rFonts w:ascii="仿宋_GB2312" w:hAnsi="仿宋_GB2312" w:cs="仿宋_GB2312" w:eastAsia="仿宋_GB2312"/>
              </w:rPr>
              <w:t>8)支持ZCANPRO 测试软件（支持 Win7、Win10 操作系统）；提供上位机二次开发接口函数。</w:t>
            </w:r>
          </w:p>
        </w:tc>
      </w:tr>
      <w:tr>
        <w:tc>
          <w:tcPr>
            <w:tcW w:type="dxa" w:w="2769"/>
          </w:tcPr>
          <w:p>
            <w:pPr>
              <w:pStyle w:val="null3"/>
              <w:jc w:val="left"/>
            </w:pPr>
            <w:r>
              <w:rPr>
                <w:rFonts w:ascii="仿宋_GB2312" w:hAnsi="仿宋_GB2312" w:cs="仿宋_GB2312" w:eastAsia="仿宋_GB2312"/>
              </w:rPr>
              <w:t>75</w:t>
            </w:r>
          </w:p>
        </w:tc>
        <w:tc>
          <w:tcPr>
            <w:tcW w:type="dxa" w:w="2769"/>
          </w:tcPr>
          <w:p/>
        </w:tc>
        <w:tc>
          <w:tcPr>
            <w:tcW w:type="dxa" w:w="2769"/>
          </w:tcPr>
          <w:p>
            <w:pPr>
              <w:pStyle w:val="null3"/>
              <w:jc w:val="left"/>
            </w:pPr>
            <w:r>
              <w:rPr>
                <w:rFonts w:ascii="仿宋_GB2312" w:hAnsi="仿宋_GB2312" w:cs="仿宋_GB2312" w:eastAsia="仿宋_GB2312"/>
              </w:rPr>
              <w:t>射频安全测试工具 1、支持射频范围：70 MHz–6 GHz</w:t>
            </w:r>
          </w:p>
        </w:tc>
      </w:tr>
      <w:tr>
        <w:tc>
          <w:tcPr>
            <w:tcW w:type="dxa" w:w="2769"/>
          </w:tcPr>
          <w:p>
            <w:pPr>
              <w:pStyle w:val="null3"/>
              <w:jc w:val="left"/>
            </w:pPr>
            <w:r>
              <w:rPr>
                <w:rFonts w:ascii="仿宋_GB2312" w:hAnsi="仿宋_GB2312" w:cs="仿宋_GB2312" w:eastAsia="仿宋_GB2312"/>
              </w:rPr>
              <w:t>76</w:t>
            </w:r>
          </w:p>
        </w:tc>
        <w:tc>
          <w:tcPr>
            <w:tcW w:type="dxa" w:w="2769"/>
          </w:tcPr>
          <w:p/>
        </w:tc>
        <w:tc>
          <w:tcPr>
            <w:tcW w:type="dxa" w:w="2769"/>
          </w:tcPr>
          <w:p>
            <w:pPr>
              <w:pStyle w:val="null3"/>
              <w:jc w:val="left"/>
            </w:pPr>
            <w:r>
              <w:rPr>
                <w:rFonts w:ascii="仿宋_GB2312" w:hAnsi="仿宋_GB2312" w:cs="仿宋_GB2312" w:eastAsia="仿宋_GB2312"/>
              </w:rPr>
              <w:t>2、支持高速USB3.0连接</w:t>
            </w:r>
          </w:p>
        </w:tc>
      </w:tr>
      <w:tr>
        <w:tc>
          <w:tcPr>
            <w:tcW w:type="dxa" w:w="2769"/>
          </w:tcPr>
          <w:p>
            <w:pPr>
              <w:pStyle w:val="null3"/>
              <w:jc w:val="left"/>
            </w:pPr>
            <w:r>
              <w:rPr>
                <w:rFonts w:ascii="仿宋_GB2312" w:hAnsi="仿宋_GB2312" w:cs="仿宋_GB2312" w:eastAsia="仿宋_GB2312"/>
              </w:rPr>
              <w:t>77</w:t>
            </w:r>
          </w:p>
        </w:tc>
        <w:tc>
          <w:tcPr>
            <w:tcW w:type="dxa" w:w="2769"/>
          </w:tcPr>
          <w:p/>
        </w:tc>
        <w:tc>
          <w:tcPr>
            <w:tcW w:type="dxa" w:w="2769"/>
          </w:tcPr>
          <w:p>
            <w:pPr>
              <w:pStyle w:val="null3"/>
              <w:jc w:val="left"/>
            </w:pPr>
            <w:r>
              <w:rPr>
                <w:rFonts w:ascii="仿宋_GB2312" w:hAnsi="仿宋_GB2312" w:cs="仿宋_GB2312" w:eastAsia="仿宋_GB2312"/>
              </w:rPr>
              <w:t>3、ADC采样速率（最大）：≥61.44MS/s；ADC分辨率：12bits</w:t>
            </w:r>
          </w:p>
        </w:tc>
      </w:tr>
      <w:tr>
        <w:tc>
          <w:tcPr>
            <w:tcW w:type="dxa" w:w="2769"/>
          </w:tcPr>
          <w:p>
            <w:pPr>
              <w:pStyle w:val="null3"/>
              <w:jc w:val="left"/>
            </w:pPr>
            <w:r>
              <w:rPr>
                <w:rFonts w:ascii="仿宋_GB2312" w:hAnsi="仿宋_GB2312" w:cs="仿宋_GB2312" w:eastAsia="仿宋_GB2312"/>
              </w:rPr>
              <w:t>78</w:t>
            </w:r>
          </w:p>
        </w:tc>
        <w:tc>
          <w:tcPr>
            <w:tcW w:type="dxa" w:w="2769"/>
          </w:tcPr>
          <w:p/>
        </w:tc>
        <w:tc>
          <w:tcPr>
            <w:tcW w:type="dxa" w:w="2769"/>
          </w:tcPr>
          <w:p>
            <w:pPr>
              <w:pStyle w:val="null3"/>
              <w:jc w:val="left"/>
            </w:pPr>
            <w:r>
              <w:rPr>
                <w:rFonts w:ascii="仿宋_GB2312" w:hAnsi="仿宋_GB2312" w:cs="仿宋_GB2312" w:eastAsia="仿宋_GB2312"/>
              </w:rPr>
              <w:t>4、ADC SFDR：78dBc；DAC采样速率：61.44MS/s</w:t>
            </w:r>
          </w:p>
        </w:tc>
      </w:tr>
      <w:tr>
        <w:tc>
          <w:tcPr>
            <w:tcW w:type="dxa" w:w="2769"/>
          </w:tcPr>
          <w:p>
            <w:pPr>
              <w:pStyle w:val="null3"/>
              <w:jc w:val="left"/>
            </w:pPr>
            <w:r>
              <w:rPr>
                <w:rFonts w:ascii="仿宋_GB2312" w:hAnsi="仿宋_GB2312" w:cs="仿宋_GB2312" w:eastAsia="仿宋_GB2312"/>
              </w:rPr>
              <w:t>79</w:t>
            </w:r>
          </w:p>
        </w:tc>
        <w:tc>
          <w:tcPr>
            <w:tcW w:type="dxa" w:w="2769"/>
          </w:tcPr>
          <w:p/>
        </w:tc>
        <w:tc>
          <w:tcPr>
            <w:tcW w:type="dxa" w:w="2769"/>
          </w:tcPr>
          <w:p>
            <w:pPr>
              <w:pStyle w:val="null3"/>
              <w:jc w:val="left"/>
            </w:pPr>
            <w:r>
              <w:rPr>
                <w:rFonts w:ascii="仿宋_GB2312" w:hAnsi="仿宋_GB2312" w:cs="仿宋_GB2312" w:eastAsia="仿宋_GB2312"/>
              </w:rPr>
              <w:t>5、本振精度：±2.0ppm；输出功率：≥10dBm；噪声系数：≤8dB</w:t>
            </w:r>
          </w:p>
        </w:tc>
      </w:tr>
      <w:tr>
        <w:tc>
          <w:tcPr>
            <w:tcW w:type="dxa" w:w="2769"/>
          </w:tcPr>
          <w:p>
            <w:pPr>
              <w:pStyle w:val="null3"/>
              <w:jc w:val="left"/>
            </w:pPr>
            <w:r>
              <w:rPr>
                <w:rFonts w:ascii="仿宋_GB2312" w:hAnsi="仿宋_GB2312" w:cs="仿宋_GB2312" w:eastAsia="仿宋_GB2312"/>
              </w:rPr>
              <w:t>80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V2X安全攻击测试工具 1、▲支持V2X匿名隐私保护测试：支持检测被测件在使用V2X假名证书过程中是否正确按照相关标准要求进行切换，且证书切换前后被测件是否按照标准要求进行标识的改变，投标时须提供满足该项功能要求的系统原型现场演示，演示时长不超过0.25分钟；</w:t>
            </w:r>
          </w:p>
        </w:tc>
      </w:tr>
      <w:tr>
        <w:tc>
          <w:tcPr>
            <w:tcW w:type="dxa" w:w="2769"/>
          </w:tcPr>
          <w:p>
            <w:pPr>
              <w:pStyle w:val="null3"/>
              <w:jc w:val="left"/>
            </w:pPr>
            <w:r>
              <w:rPr>
                <w:rFonts w:ascii="仿宋_GB2312" w:hAnsi="仿宋_GB2312" w:cs="仿宋_GB2312" w:eastAsia="仿宋_GB2312"/>
              </w:rPr>
              <w:t>81</w:t>
            </w:r>
          </w:p>
        </w:tc>
        <w:tc>
          <w:tcPr>
            <w:tcW w:type="dxa" w:w="2769"/>
          </w:tcPr>
          <w:p/>
        </w:tc>
        <w:tc>
          <w:tcPr>
            <w:tcW w:type="dxa" w:w="2769"/>
          </w:tcPr>
          <w:p>
            <w:pPr>
              <w:pStyle w:val="null3"/>
              <w:jc w:val="left"/>
            </w:pPr>
            <w:r>
              <w:rPr>
                <w:rFonts w:ascii="仿宋_GB2312" w:hAnsi="仿宋_GB2312" w:cs="仿宋_GB2312" w:eastAsia="仿宋_GB2312"/>
              </w:rPr>
              <w:t>2、V2X安全消息签发测试：支持检测被测件签发的V2X安全消息格式及内容是否符合相关标准的要求；</w:t>
            </w:r>
          </w:p>
        </w:tc>
      </w:tr>
      <w:tr>
        <w:tc>
          <w:tcPr>
            <w:tcW w:type="dxa" w:w="2769"/>
          </w:tcPr>
          <w:p>
            <w:pPr>
              <w:pStyle w:val="null3"/>
              <w:jc w:val="left"/>
            </w:pPr>
            <w:r>
              <w:rPr>
                <w:rFonts w:ascii="仿宋_GB2312" w:hAnsi="仿宋_GB2312" w:cs="仿宋_GB2312" w:eastAsia="仿宋_GB2312"/>
              </w:rPr>
              <w:t>82</w:t>
            </w:r>
          </w:p>
        </w:tc>
        <w:tc>
          <w:tcPr>
            <w:tcW w:type="dxa" w:w="2769"/>
          </w:tcPr>
          <w:p/>
        </w:tc>
        <w:tc>
          <w:tcPr>
            <w:tcW w:type="dxa" w:w="2769"/>
          </w:tcPr>
          <w:p>
            <w:pPr>
              <w:pStyle w:val="null3"/>
              <w:jc w:val="left"/>
            </w:pPr>
            <w:r>
              <w:rPr>
                <w:rFonts w:ascii="仿宋_GB2312" w:hAnsi="仿宋_GB2312" w:cs="仿宋_GB2312" w:eastAsia="仿宋_GB2312"/>
              </w:rPr>
              <w:t>3、V2X安全消息验签测试：支持对被测件发送各种正常及异常的V2X安全消息以测试被测件是否可按照相关标准要求对接收到的V2X安全进行正确校验；</w:t>
            </w:r>
          </w:p>
        </w:tc>
      </w:tr>
      <w:tr>
        <w:tc>
          <w:tcPr>
            <w:tcW w:type="dxa" w:w="2769"/>
          </w:tcPr>
          <w:p>
            <w:pPr>
              <w:pStyle w:val="null3"/>
              <w:jc w:val="left"/>
            </w:pPr>
            <w:r>
              <w:rPr>
                <w:rFonts w:ascii="仿宋_GB2312" w:hAnsi="仿宋_GB2312" w:cs="仿宋_GB2312" w:eastAsia="仿宋_GB2312"/>
              </w:rPr>
              <w:t>83</w:t>
            </w:r>
          </w:p>
        </w:tc>
        <w:tc>
          <w:tcPr>
            <w:tcW w:type="dxa" w:w="2769"/>
          </w:tcPr>
          <w:p/>
        </w:tc>
        <w:tc>
          <w:tcPr>
            <w:tcW w:type="dxa" w:w="2769"/>
          </w:tcPr>
          <w:p>
            <w:pPr>
              <w:pStyle w:val="null3"/>
              <w:jc w:val="left"/>
            </w:pPr>
            <w:r>
              <w:rPr>
                <w:rFonts w:ascii="仿宋_GB2312" w:hAnsi="仿宋_GB2312" w:cs="仿宋_GB2312" w:eastAsia="仿宋_GB2312"/>
              </w:rPr>
              <w:t>4、V2X安全通信性能测试：支持模拟大规模V2X通信场景下被测件接收V2X安全消息的性能；</w:t>
            </w:r>
          </w:p>
        </w:tc>
      </w:tr>
      <w:tr>
        <w:tc>
          <w:tcPr>
            <w:tcW w:type="dxa" w:w="2769"/>
          </w:tcPr>
          <w:p>
            <w:pPr>
              <w:pStyle w:val="null3"/>
              <w:jc w:val="left"/>
            </w:pPr>
            <w:r>
              <w:rPr>
                <w:rFonts w:ascii="仿宋_GB2312" w:hAnsi="仿宋_GB2312" w:cs="仿宋_GB2312" w:eastAsia="仿宋_GB2312"/>
              </w:rPr>
              <w:t>84</w:t>
            </w:r>
          </w:p>
        </w:tc>
        <w:tc>
          <w:tcPr>
            <w:tcW w:type="dxa" w:w="2769"/>
          </w:tcPr>
          <w:p/>
        </w:tc>
        <w:tc>
          <w:tcPr>
            <w:tcW w:type="dxa" w:w="2769"/>
          </w:tcPr>
          <w:p>
            <w:pPr>
              <w:pStyle w:val="null3"/>
              <w:jc w:val="left"/>
            </w:pPr>
            <w:r>
              <w:rPr>
                <w:rFonts w:ascii="仿宋_GB2312" w:hAnsi="仿宋_GB2312" w:cs="仿宋_GB2312" w:eastAsia="仿宋_GB2312"/>
              </w:rPr>
              <w:t>5、 V2X消息重放攻击测试：支持对被测件发动V2X消息重放攻击；</w:t>
            </w:r>
          </w:p>
        </w:tc>
      </w:tr>
      <w:tr>
        <w:tc>
          <w:tcPr>
            <w:tcW w:type="dxa" w:w="2769"/>
          </w:tcPr>
          <w:p>
            <w:pPr>
              <w:pStyle w:val="null3"/>
              <w:jc w:val="left"/>
            </w:pPr>
            <w:r>
              <w:rPr>
                <w:rFonts w:ascii="仿宋_GB2312" w:hAnsi="仿宋_GB2312" w:cs="仿宋_GB2312" w:eastAsia="仿宋_GB2312"/>
              </w:rPr>
              <w:t>85</w:t>
            </w:r>
          </w:p>
        </w:tc>
        <w:tc>
          <w:tcPr>
            <w:tcW w:type="dxa" w:w="2769"/>
          </w:tcPr>
          <w:p/>
        </w:tc>
        <w:tc>
          <w:tcPr>
            <w:tcW w:type="dxa" w:w="2769"/>
          </w:tcPr>
          <w:p>
            <w:pPr>
              <w:pStyle w:val="null3"/>
              <w:jc w:val="left"/>
            </w:pPr>
            <w:r>
              <w:rPr>
                <w:rFonts w:ascii="仿宋_GB2312" w:hAnsi="仿宋_GB2312" w:cs="仿宋_GB2312" w:eastAsia="仿宋_GB2312"/>
              </w:rPr>
              <w:t>6、V2X消息欺骗测试：支持向被测件发送V2X虚假消息；</w:t>
            </w:r>
          </w:p>
        </w:tc>
      </w:tr>
      <w:tr>
        <w:tc>
          <w:tcPr>
            <w:tcW w:type="dxa" w:w="2769"/>
          </w:tcPr>
          <w:p>
            <w:pPr>
              <w:pStyle w:val="null3"/>
              <w:jc w:val="left"/>
            </w:pPr>
            <w:r>
              <w:rPr>
                <w:rFonts w:ascii="仿宋_GB2312" w:hAnsi="仿宋_GB2312" w:cs="仿宋_GB2312" w:eastAsia="仿宋_GB2312"/>
              </w:rPr>
              <w:t>86</w:t>
            </w:r>
          </w:p>
        </w:tc>
        <w:tc>
          <w:tcPr>
            <w:tcW w:type="dxa" w:w="2769"/>
          </w:tcPr>
          <w:p/>
        </w:tc>
        <w:tc>
          <w:tcPr>
            <w:tcW w:type="dxa" w:w="2769"/>
          </w:tcPr>
          <w:p>
            <w:pPr>
              <w:pStyle w:val="null3"/>
              <w:jc w:val="left"/>
            </w:pPr>
            <w:r>
              <w:rPr>
                <w:rFonts w:ascii="仿宋_GB2312" w:hAnsi="仿宋_GB2312" w:cs="仿宋_GB2312" w:eastAsia="仿宋_GB2312"/>
              </w:rPr>
              <w:t>7、V2X消息伪造测试：支持向被测件发送伪造的V2X安全消息；</w:t>
            </w:r>
          </w:p>
        </w:tc>
      </w:tr>
      <w:tr>
        <w:tc>
          <w:tcPr>
            <w:tcW w:type="dxa" w:w="2769"/>
          </w:tcPr>
          <w:p>
            <w:pPr>
              <w:pStyle w:val="null3"/>
              <w:jc w:val="left"/>
            </w:pPr>
            <w:r>
              <w:rPr>
                <w:rFonts w:ascii="仿宋_GB2312" w:hAnsi="仿宋_GB2312" w:cs="仿宋_GB2312" w:eastAsia="仿宋_GB2312"/>
              </w:rPr>
              <w:t>87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8、▲V2X中继攻击测试：支持对被测件V2X通信发动中继攻击，投标时须提供满足该项功能要求的系统原型现场演示，演示时长不超过0.25分钟；</w:t>
            </w:r>
          </w:p>
        </w:tc>
      </w:tr>
      <w:tr>
        <w:tc>
          <w:tcPr>
            <w:tcW w:type="dxa" w:w="2769"/>
          </w:tcPr>
          <w:p>
            <w:pPr>
              <w:pStyle w:val="null3"/>
              <w:jc w:val="left"/>
            </w:pPr>
            <w:r>
              <w:rPr>
                <w:rFonts w:ascii="仿宋_GB2312" w:hAnsi="仿宋_GB2312" w:cs="仿宋_GB2312" w:eastAsia="仿宋_GB2312"/>
              </w:rPr>
              <w:t>88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9、▲V2X消息拒绝服务攻击测试：支持对被测件发动V2X消息拒绝服务攻击，投标时须提供满足该项功能要求的系统原型现场演示，演示时长不超过0.25分钟</w:t>
            </w:r>
          </w:p>
        </w:tc>
      </w:tr>
      <w:tr>
        <w:tc>
          <w:tcPr>
            <w:tcW w:type="dxa" w:w="2769"/>
          </w:tcPr>
          <w:p>
            <w:pPr>
              <w:pStyle w:val="null3"/>
              <w:jc w:val="left"/>
            </w:pPr>
            <w:r>
              <w:rPr>
                <w:rFonts w:ascii="仿宋_GB2312" w:hAnsi="仿宋_GB2312" w:cs="仿宋_GB2312" w:eastAsia="仿宋_GB2312"/>
              </w:rPr>
              <w:t>89</w:t>
            </w:r>
          </w:p>
        </w:tc>
        <w:tc>
          <w:tcPr>
            <w:tcW w:type="dxa" w:w="2769"/>
          </w:tcPr>
          <w:p/>
        </w:tc>
        <w:tc>
          <w:tcPr>
            <w:tcW w:type="dxa" w:w="2769"/>
          </w:tcPr>
          <w:p>
            <w:pPr>
              <w:pStyle w:val="null3"/>
              <w:jc w:val="left"/>
            </w:pPr>
            <w:r>
              <w:rPr>
                <w:rFonts w:ascii="仿宋_GB2312" w:hAnsi="仿宋_GB2312" w:cs="仿宋_GB2312" w:eastAsia="仿宋_GB2312"/>
              </w:rPr>
              <w:t>10、V2X女巫攻击：支持对被测件V2X通信发动女巫攻击；</w:t>
            </w:r>
          </w:p>
        </w:tc>
      </w:tr>
      <w:tr>
        <w:tc>
          <w:tcPr>
            <w:tcW w:type="dxa" w:w="2769"/>
          </w:tcPr>
          <w:p>
            <w:pPr>
              <w:pStyle w:val="null3"/>
              <w:jc w:val="left"/>
            </w:pPr>
            <w:r>
              <w:rPr>
                <w:rFonts w:ascii="仿宋_GB2312" w:hAnsi="仿宋_GB2312" w:cs="仿宋_GB2312" w:eastAsia="仿宋_GB2312"/>
              </w:rPr>
              <w:t>90</w:t>
            </w:r>
          </w:p>
        </w:tc>
        <w:tc>
          <w:tcPr>
            <w:tcW w:type="dxa" w:w="2769"/>
          </w:tcPr>
          <w:p/>
        </w:tc>
        <w:tc>
          <w:tcPr>
            <w:tcW w:type="dxa" w:w="2769"/>
          </w:tcPr>
          <w:p>
            <w:pPr>
              <w:pStyle w:val="null3"/>
              <w:jc w:val="left"/>
            </w:pPr>
            <w:r>
              <w:rPr>
                <w:rFonts w:ascii="仿宋_GB2312" w:hAnsi="仿宋_GB2312" w:cs="仿宋_GB2312" w:eastAsia="仿宋_GB2312"/>
              </w:rPr>
              <w:t>11、V2X黑洞攻击：支持对被测件V2X通信发动黑洞攻击。</w:t>
            </w:r>
          </w:p>
        </w:tc>
      </w:tr>
      <w:tr>
        <w:tc>
          <w:tcPr>
            <w:tcW w:type="dxa" w:w="2769"/>
          </w:tcPr>
          <w:p>
            <w:pPr>
              <w:pStyle w:val="null3"/>
              <w:jc w:val="left"/>
            </w:pPr>
            <w:r>
              <w:rPr>
                <w:rFonts w:ascii="仿宋_GB2312" w:hAnsi="仿宋_GB2312" w:cs="仿宋_GB2312" w:eastAsia="仿宋_GB2312"/>
              </w:rPr>
              <w:t>91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V2X安全一致性测试工具 1、▲支持证书协议解析：可同时支持X.509格式及V2X注册证书、V2X假名证书、V2X应用证书的解析，可识别出SPDU消息中携带的证书，并可正确解析出两种类型证书中的各个字段，投标时须提供满足该项功能要求的系统原型现场演示，演示时长不超过0.25分钟；</w:t>
            </w:r>
          </w:p>
        </w:tc>
      </w:tr>
      <w:tr>
        <w:tc>
          <w:tcPr>
            <w:tcW w:type="dxa" w:w="2769"/>
          </w:tcPr>
          <w:p>
            <w:pPr>
              <w:pStyle w:val="null3"/>
              <w:jc w:val="left"/>
            </w:pPr>
            <w:r>
              <w:rPr>
                <w:rFonts w:ascii="仿宋_GB2312" w:hAnsi="仿宋_GB2312" w:cs="仿宋_GB2312" w:eastAsia="仿宋_GB2312"/>
              </w:rPr>
              <w:t>92</w:t>
            </w:r>
          </w:p>
        </w:tc>
        <w:tc>
          <w:tcPr>
            <w:tcW w:type="dxa" w:w="2769"/>
          </w:tcPr>
          <w:p/>
        </w:tc>
        <w:tc>
          <w:tcPr>
            <w:tcW w:type="dxa" w:w="2769"/>
          </w:tcPr>
          <w:p>
            <w:pPr>
              <w:pStyle w:val="null3"/>
              <w:jc w:val="left"/>
            </w:pPr>
            <w:r>
              <w:rPr>
                <w:rFonts w:ascii="仿宋_GB2312" w:hAnsi="仿宋_GB2312" w:cs="仿宋_GB2312" w:eastAsia="仿宋_GB2312"/>
              </w:rPr>
              <w:t>2、支持V2X应用协议解析：支持BSM、RSM、RSI、MAP、SPAT五大消息类型中V2X应用层协议解析，可正确解析出PDU消息中的各个字段；</w:t>
            </w:r>
          </w:p>
        </w:tc>
      </w:tr>
      <w:tr>
        <w:tc>
          <w:tcPr>
            <w:tcW w:type="dxa" w:w="2769"/>
          </w:tcPr>
          <w:p>
            <w:pPr>
              <w:pStyle w:val="null3"/>
              <w:jc w:val="left"/>
            </w:pPr>
            <w:r>
              <w:rPr>
                <w:rFonts w:ascii="仿宋_GB2312" w:hAnsi="仿宋_GB2312" w:cs="仿宋_GB2312" w:eastAsia="仿宋_GB2312"/>
              </w:rPr>
              <w:t>93</w:t>
            </w:r>
          </w:p>
        </w:tc>
        <w:tc>
          <w:tcPr>
            <w:tcW w:type="dxa" w:w="2769"/>
          </w:tcPr>
          <w:p/>
        </w:tc>
        <w:tc>
          <w:tcPr>
            <w:tcW w:type="dxa" w:w="2769"/>
          </w:tcPr>
          <w:p>
            <w:pPr>
              <w:pStyle w:val="null3"/>
              <w:jc w:val="left"/>
            </w:pPr>
            <w:r>
              <w:rPr>
                <w:rFonts w:ascii="仿宋_GB2312" w:hAnsi="仿宋_GB2312" w:cs="仿宋_GB2312" w:eastAsia="仿宋_GB2312"/>
              </w:rPr>
              <w:t>3、支持V2X安全协议解析：支持BSM、RSM、RSI、MAP、SPAT五大消息类型中V2X安全层协议解析，可正确解析出SPDU消息中的各个字段。</w:t>
            </w:r>
          </w:p>
        </w:tc>
      </w:tr>
      <w:tr>
        <w:tc>
          <w:tcPr>
            <w:tcW w:type="dxa" w:w="2769"/>
          </w:tcPr>
          <w:p>
            <w:pPr>
              <w:pStyle w:val="null3"/>
              <w:jc w:val="left"/>
            </w:pPr>
            <w:r>
              <w:rPr>
                <w:rFonts w:ascii="仿宋_GB2312" w:hAnsi="仿宋_GB2312" w:cs="仿宋_GB2312" w:eastAsia="仿宋_GB2312"/>
              </w:rPr>
              <w:t>94</w:t>
            </w:r>
          </w:p>
        </w:tc>
        <w:tc>
          <w:tcPr>
            <w:tcW w:type="dxa" w:w="2769"/>
          </w:tcPr>
          <w:p/>
        </w:tc>
        <w:tc>
          <w:tcPr>
            <w:tcW w:type="dxa" w:w="2769"/>
          </w:tcPr>
          <w:p>
            <w:pPr>
              <w:pStyle w:val="null3"/>
              <w:jc w:val="left"/>
            </w:pPr>
            <w:r>
              <w:rPr>
                <w:rFonts w:ascii="仿宋_GB2312" w:hAnsi="仿宋_GB2312" w:cs="仿宋_GB2312" w:eastAsia="仿宋_GB2312"/>
              </w:rPr>
              <w:t>蓝牙安全检测工具 1、支持低功耗蓝牙（BLE）的全链路嗅探，支持广告信道和连接跟踪；支持 2.4 GHz 无线设备的信号频谱分析；</w:t>
            </w:r>
          </w:p>
        </w:tc>
      </w:tr>
      <w:tr>
        <w:tc>
          <w:tcPr>
            <w:tcW w:type="dxa" w:w="2769"/>
          </w:tcPr>
          <w:p>
            <w:pPr>
              <w:pStyle w:val="null3"/>
              <w:jc w:val="left"/>
            </w:pPr>
            <w:r>
              <w:rPr>
                <w:rFonts w:ascii="仿宋_GB2312" w:hAnsi="仿宋_GB2312" w:cs="仿宋_GB2312" w:eastAsia="仿宋_GB2312"/>
              </w:rPr>
              <w:t>95</w:t>
            </w:r>
          </w:p>
        </w:tc>
        <w:tc>
          <w:tcPr>
            <w:tcW w:type="dxa" w:w="2769"/>
          </w:tcPr>
          <w:p/>
        </w:tc>
        <w:tc>
          <w:tcPr>
            <w:tcW w:type="dxa" w:w="2769"/>
          </w:tcPr>
          <w:p>
            <w:pPr>
              <w:pStyle w:val="null3"/>
              <w:jc w:val="left"/>
            </w:pPr>
            <w:r>
              <w:rPr>
                <w:rFonts w:ascii="仿宋_GB2312" w:hAnsi="仿宋_GB2312" w:cs="仿宋_GB2312" w:eastAsia="仿宋_GB2312"/>
              </w:rPr>
              <w:t>2、可捕获周围蓝牙设备的广播包和连接数据支持预判蓝牙跳频序列，实现持续连接跟踪（目标设备 MAC 地址）；</w:t>
            </w:r>
          </w:p>
        </w:tc>
      </w:tr>
      <w:tr>
        <w:tc>
          <w:tcPr>
            <w:tcW w:type="dxa" w:w="2769"/>
          </w:tcPr>
          <w:p>
            <w:pPr>
              <w:pStyle w:val="null3"/>
              <w:jc w:val="left"/>
            </w:pPr>
            <w:r>
              <w:rPr>
                <w:rFonts w:ascii="仿宋_GB2312" w:hAnsi="仿宋_GB2312" w:cs="仿宋_GB2312" w:eastAsia="仿宋_GB2312"/>
              </w:rPr>
              <w:t>96</w:t>
            </w:r>
          </w:p>
        </w:tc>
        <w:tc>
          <w:tcPr>
            <w:tcW w:type="dxa" w:w="2769"/>
          </w:tcPr>
          <w:p/>
        </w:tc>
        <w:tc>
          <w:tcPr>
            <w:tcW w:type="dxa" w:w="2769"/>
          </w:tcPr>
          <w:p>
            <w:pPr>
              <w:pStyle w:val="null3"/>
              <w:jc w:val="left"/>
            </w:pPr>
            <w:r>
              <w:rPr>
                <w:rFonts w:ascii="仿宋_GB2312" w:hAnsi="仿宋_GB2312" w:cs="仿宋_GB2312" w:eastAsia="仿宋_GB2312"/>
              </w:rPr>
              <w:t>WiFi安全检测工具 1、用于wifi热点信号的嗅探及检测；支持 WiFi 扫描嗅探，显示探测到的 SSID、BSSID、协议、Channel、信号强度等信息；支持 2.4/5GHz 双频通信；</w:t>
            </w:r>
          </w:p>
        </w:tc>
      </w:tr>
      <w:tr>
        <w:tc>
          <w:tcPr>
            <w:tcW w:type="dxa" w:w="2769"/>
          </w:tcPr>
          <w:p>
            <w:pPr>
              <w:pStyle w:val="null3"/>
              <w:jc w:val="left"/>
            </w:pPr>
            <w:r>
              <w:rPr>
                <w:rFonts w:ascii="仿宋_GB2312" w:hAnsi="仿宋_GB2312" w:cs="仿宋_GB2312" w:eastAsia="仿宋_GB2312"/>
              </w:rPr>
              <w:t>97</w:t>
            </w:r>
          </w:p>
        </w:tc>
        <w:tc>
          <w:tcPr>
            <w:tcW w:type="dxa" w:w="2769"/>
          </w:tcPr>
          <w:p/>
        </w:tc>
        <w:tc>
          <w:tcPr>
            <w:tcW w:type="dxa" w:w="2769"/>
          </w:tcPr>
          <w:p>
            <w:pPr>
              <w:pStyle w:val="null3"/>
              <w:jc w:val="left"/>
            </w:pPr>
            <w:r>
              <w:rPr>
                <w:rFonts w:ascii="仿宋_GB2312" w:hAnsi="仿宋_GB2312" w:cs="仿宋_GB2312" w:eastAsia="仿宋_GB2312"/>
              </w:rPr>
              <w:t>2、支持 WiFi 安全加密方式、明文传输、 钓鱼攻击测试、中间人攻击测试、信号干扰等测试及检测；</w:t>
            </w:r>
          </w:p>
        </w:tc>
      </w:tr>
      <w:tr>
        <w:tc>
          <w:tcPr>
            <w:tcW w:type="dxa" w:w="2769"/>
          </w:tcPr>
          <w:p>
            <w:pPr>
              <w:pStyle w:val="null3"/>
              <w:jc w:val="left"/>
            </w:pPr>
            <w:r>
              <w:rPr>
                <w:rFonts w:ascii="仿宋_GB2312" w:hAnsi="仿宋_GB2312" w:cs="仿宋_GB2312" w:eastAsia="仿宋_GB2312"/>
              </w:rPr>
              <w:t>98</w:t>
            </w:r>
          </w:p>
        </w:tc>
        <w:tc>
          <w:tcPr>
            <w:tcW w:type="dxa" w:w="2769"/>
          </w:tcPr>
          <w:p/>
        </w:tc>
        <w:tc>
          <w:tcPr>
            <w:tcW w:type="dxa" w:w="2769"/>
          </w:tcPr>
          <w:p>
            <w:pPr>
              <w:pStyle w:val="null3"/>
              <w:jc w:val="left"/>
            </w:pPr>
            <w:r>
              <w:rPr>
                <w:rFonts w:ascii="仿宋_GB2312" w:hAnsi="仿宋_GB2312" w:cs="仿宋_GB2312" w:eastAsia="仿宋_GB2312"/>
              </w:rPr>
              <w:t>3、支持 WiFi 弱加密算法的检测，至少支持 WEP、WPA、WPA2、WPA-PSK/WPA2-PSK 等协议；</w:t>
            </w:r>
          </w:p>
        </w:tc>
      </w:tr>
      <w:tr>
        <w:tc>
          <w:tcPr>
            <w:tcW w:type="dxa" w:w="2769"/>
          </w:tcPr>
          <w:p>
            <w:pPr>
              <w:pStyle w:val="null3"/>
              <w:jc w:val="left"/>
            </w:pPr>
            <w:r>
              <w:rPr>
                <w:rFonts w:ascii="仿宋_GB2312" w:hAnsi="仿宋_GB2312" w:cs="仿宋_GB2312" w:eastAsia="仿宋_GB2312"/>
              </w:rPr>
              <w:t>99</w:t>
            </w:r>
          </w:p>
        </w:tc>
        <w:tc>
          <w:tcPr>
            <w:tcW w:type="dxa" w:w="2769"/>
          </w:tcPr>
          <w:p/>
        </w:tc>
        <w:tc>
          <w:tcPr>
            <w:tcW w:type="dxa" w:w="2769"/>
          </w:tcPr>
          <w:p>
            <w:pPr>
              <w:pStyle w:val="null3"/>
              <w:jc w:val="left"/>
            </w:pPr>
            <w:r>
              <w:rPr>
                <w:rFonts w:ascii="仿宋_GB2312" w:hAnsi="仿宋_GB2312" w:cs="仿宋_GB2312" w:eastAsia="仿宋_GB2312"/>
              </w:rPr>
              <w:t>4、支持WiFi口令暴力破解，内置主流设备使用的默认口令及常用的弱口令字典，至少包含1000条以上；</w:t>
            </w:r>
          </w:p>
        </w:tc>
      </w:tr>
      <w:tr>
        <w:tc>
          <w:tcPr>
            <w:tcW w:type="dxa" w:w="2769"/>
          </w:tcPr>
          <w:p>
            <w:pPr>
              <w:pStyle w:val="null3"/>
              <w:jc w:val="left"/>
            </w:pPr>
            <w:r>
              <w:rPr>
                <w:rFonts w:ascii="仿宋_GB2312" w:hAnsi="仿宋_GB2312" w:cs="仿宋_GB2312" w:eastAsia="仿宋_GB2312"/>
              </w:rPr>
              <w:t>100</w:t>
            </w:r>
          </w:p>
        </w:tc>
        <w:tc>
          <w:tcPr>
            <w:tcW w:type="dxa" w:w="2769"/>
          </w:tcPr>
          <w:p/>
        </w:tc>
        <w:tc>
          <w:tcPr>
            <w:tcW w:type="dxa" w:w="2769"/>
          </w:tcPr>
          <w:p>
            <w:pPr>
              <w:pStyle w:val="null3"/>
              <w:jc w:val="left"/>
            </w:pPr>
            <w:r>
              <w:rPr>
                <w:rFonts w:ascii="仿宋_GB2312" w:hAnsi="仿宋_GB2312" w:cs="仿宋_GB2312" w:eastAsia="仿宋_GB2312"/>
              </w:rPr>
              <w:t>5、支持WiFi漏洞检测，扫描方法包括但不限于协议栈漏洞扫描、攻击行为验证。</w:t>
            </w:r>
          </w:p>
        </w:tc>
      </w:tr>
      <w:tr>
        <w:tc>
          <w:tcPr>
            <w:tcW w:type="dxa" w:w="2769"/>
          </w:tcPr>
          <w:p>
            <w:pPr>
              <w:pStyle w:val="null3"/>
              <w:jc w:val="left"/>
            </w:pPr>
            <w:r>
              <w:rPr>
                <w:rFonts w:ascii="仿宋_GB2312" w:hAnsi="仿宋_GB2312" w:cs="仿宋_GB2312" w:eastAsia="仿宋_GB2312"/>
              </w:rPr>
              <w:t>101</w:t>
            </w:r>
          </w:p>
        </w:tc>
        <w:tc>
          <w:tcPr>
            <w:tcW w:type="dxa" w:w="2769"/>
          </w:tcPr>
          <w:p/>
        </w:tc>
        <w:tc>
          <w:tcPr>
            <w:tcW w:type="dxa" w:w="2769"/>
          </w:tcPr>
          <w:p>
            <w:pPr>
              <w:pStyle w:val="null3"/>
              <w:jc w:val="left"/>
            </w:pPr>
            <w:r>
              <w:rPr>
                <w:rFonts w:ascii="仿宋_GB2312" w:hAnsi="仿宋_GB2312" w:cs="仿宋_GB2312" w:eastAsia="仿宋_GB2312"/>
              </w:rPr>
              <w:t>GPS安全检测工具 1、支持的频率范围需覆盖 1 MHz 至 6 GHz，能够满足从低频段的 AM 广播到高频段的 5G 通信频段等多种信号的处理需求；</w:t>
            </w:r>
          </w:p>
        </w:tc>
      </w:tr>
      <w:tr>
        <w:tc>
          <w:tcPr>
            <w:tcW w:type="dxa" w:w="2769"/>
          </w:tcPr>
          <w:p>
            <w:pPr>
              <w:pStyle w:val="null3"/>
              <w:jc w:val="left"/>
            </w:pPr>
            <w:r>
              <w:rPr>
                <w:rFonts w:ascii="仿宋_GB2312" w:hAnsi="仿宋_GB2312" w:cs="仿宋_GB2312" w:eastAsia="仿宋_GB2312"/>
              </w:rPr>
              <w:t>102</w:t>
            </w:r>
          </w:p>
        </w:tc>
        <w:tc>
          <w:tcPr>
            <w:tcW w:type="dxa" w:w="2769"/>
          </w:tcPr>
          <w:p/>
        </w:tc>
        <w:tc>
          <w:tcPr>
            <w:tcW w:type="dxa" w:w="2769"/>
          </w:tcPr>
          <w:p>
            <w:pPr>
              <w:pStyle w:val="null3"/>
              <w:jc w:val="left"/>
            </w:pPr>
            <w:r>
              <w:rPr>
                <w:rFonts w:ascii="仿宋_GB2312" w:hAnsi="仿宋_GB2312" w:cs="仿宋_GB2312" w:eastAsia="仿宋_GB2312"/>
              </w:rPr>
              <w:t>2、射频带宽不低于20 MHz，以保证对宽带信号的有效处理与分析；发射功率在 -5dB—10dB 范围内可调节，最大功率输出不低于10 dBm，且调节精度达到1 dB；</w:t>
            </w:r>
          </w:p>
        </w:tc>
      </w:tr>
      <w:tr>
        <w:tc>
          <w:tcPr>
            <w:tcW w:type="dxa" w:w="2769"/>
          </w:tcPr>
          <w:p>
            <w:pPr>
              <w:pStyle w:val="null3"/>
              <w:jc w:val="left"/>
            </w:pPr>
            <w:r>
              <w:rPr>
                <w:rFonts w:ascii="仿宋_GB2312" w:hAnsi="仿宋_GB2312" w:cs="仿宋_GB2312" w:eastAsia="仿宋_GB2312"/>
              </w:rPr>
              <w:t>103</w:t>
            </w:r>
          </w:p>
        </w:tc>
        <w:tc>
          <w:tcPr>
            <w:tcW w:type="dxa" w:w="2769"/>
          </w:tcPr>
          <w:p/>
        </w:tc>
        <w:tc>
          <w:tcPr>
            <w:tcW w:type="dxa" w:w="2769"/>
          </w:tcPr>
          <w:p>
            <w:pPr>
              <w:pStyle w:val="null3"/>
              <w:jc w:val="left"/>
            </w:pPr>
            <w:r>
              <w:rPr>
                <w:rFonts w:ascii="仿宋_GB2312" w:hAnsi="仿宋_GB2312" w:cs="仿宋_GB2312" w:eastAsia="仿宋_GB2312"/>
              </w:rPr>
              <w:t>3、接收灵敏度在全频段范围内优于 - 110 dBm；</w:t>
            </w:r>
          </w:p>
        </w:tc>
      </w:tr>
      <w:tr>
        <w:tc>
          <w:tcPr>
            <w:tcW w:type="dxa" w:w="2769"/>
          </w:tcPr>
          <w:p>
            <w:pPr>
              <w:pStyle w:val="null3"/>
              <w:jc w:val="left"/>
            </w:pPr>
            <w:r>
              <w:rPr>
                <w:rFonts w:ascii="仿宋_GB2312" w:hAnsi="仿宋_GB2312" w:cs="仿宋_GB2312" w:eastAsia="仿宋_GB2312"/>
              </w:rPr>
              <w:t>104</w:t>
            </w:r>
          </w:p>
        </w:tc>
        <w:tc>
          <w:tcPr>
            <w:tcW w:type="dxa" w:w="2769"/>
          </w:tcPr>
          <w:p/>
        </w:tc>
        <w:tc>
          <w:tcPr>
            <w:tcW w:type="dxa" w:w="2769"/>
          </w:tcPr>
          <w:p>
            <w:pPr>
              <w:pStyle w:val="null3"/>
              <w:jc w:val="left"/>
            </w:pPr>
            <w:r>
              <w:rPr>
                <w:rFonts w:ascii="仿宋_GB2312" w:hAnsi="仿宋_GB2312" w:cs="仿宋_GB2312" w:eastAsia="仿宋_GB2312"/>
              </w:rPr>
              <w:t>4、内置模数转换器（ADC）和数模转换器（DAC）；配备标准 USB 接口，兼容 USB 2.0 标准，接口形式为 Type - B 接口；</w:t>
            </w:r>
          </w:p>
        </w:tc>
      </w:tr>
      <w:tr>
        <w:tc>
          <w:tcPr>
            <w:tcW w:type="dxa" w:w="2769"/>
          </w:tcPr>
          <w:p>
            <w:pPr>
              <w:pStyle w:val="null3"/>
              <w:jc w:val="left"/>
            </w:pPr>
            <w:r>
              <w:rPr>
                <w:rFonts w:ascii="仿宋_GB2312" w:hAnsi="仿宋_GB2312" w:cs="仿宋_GB2312" w:eastAsia="仿宋_GB2312"/>
              </w:rPr>
              <w:t>105</w:t>
            </w:r>
          </w:p>
        </w:tc>
        <w:tc>
          <w:tcPr>
            <w:tcW w:type="dxa" w:w="2769"/>
          </w:tcPr>
          <w:p/>
        </w:tc>
        <w:tc>
          <w:tcPr>
            <w:tcW w:type="dxa" w:w="2769"/>
          </w:tcPr>
          <w:p>
            <w:pPr>
              <w:pStyle w:val="null3"/>
              <w:jc w:val="left"/>
            </w:pPr>
            <w:r>
              <w:rPr>
                <w:rFonts w:ascii="仿宋_GB2312" w:hAnsi="仿宋_GB2312" w:cs="仿宋_GB2312" w:eastAsia="仿宋_GB2312"/>
              </w:rPr>
              <w:t>5、具备信号解调与解码功能，可对常见通信协议的信号进行调制解调，如 AM/NFM/WFM/SPEC信号等；</w:t>
            </w:r>
          </w:p>
        </w:tc>
      </w:tr>
      <w:tr>
        <w:tc>
          <w:tcPr>
            <w:tcW w:type="dxa" w:w="2769"/>
          </w:tcPr>
          <w:p>
            <w:pPr>
              <w:pStyle w:val="null3"/>
              <w:jc w:val="left"/>
            </w:pPr>
            <w:r>
              <w:rPr>
                <w:rFonts w:ascii="仿宋_GB2312" w:hAnsi="仿宋_GB2312" w:cs="仿宋_GB2312" w:eastAsia="仿宋_GB2312"/>
              </w:rPr>
              <w:t>106</w:t>
            </w:r>
          </w:p>
        </w:tc>
        <w:tc>
          <w:tcPr>
            <w:tcW w:type="dxa" w:w="2769"/>
          </w:tcPr>
          <w:p/>
        </w:tc>
        <w:tc>
          <w:tcPr>
            <w:tcW w:type="dxa" w:w="2769"/>
          </w:tcPr>
          <w:p>
            <w:pPr>
              <w:pStyle w:val="null3"/>
              <w:jc w:val="left"/>
            </w:pPr>
            <w:r>
              <w:rPr>
                <w:rFonts w:ascii="仿宋_GB2312" w:hAnsi="仿宋_GB2312" w:cs="仿宋_GB2312" w:eastAsia="仿宋_GB2312"/>
              </w:rPr>
              <w:t>6、支持无线电信号接收与重放，TPMS Cars胎压信号的接收与重放等。</w:t>
            </w:r>
          </w:p>
        </w:tc>
      </w:tr>
      <w:tr>
        <w:tc>
          <w:tcPr>
            <w:tcW w:type="dxa" w:w="2769"/>
          </w:tcPr>
          <w:p>
            <w:pPr>
              <w:pStyle w:val="null3"/>
              <w:jc w:val="left"/>
            </w:pPr>
            <w:r>
              <w:rPr>
                <w:rFonts w:ascii="仿宋_GB2312" w:hAnsi="仿宋_GB2312" w:cs="仿宋_GB2312" w:eastAsia="仿宋_GB2312"/>
              </w:rPr>
              <w:t>107</w:t>
            </w:r>
          </w:p>
        </w:tc>
        <w:tc>
          <w:tcPr>
            <w:tcW w:type="dxa" w:w="2769"/>
          </w:tcPr>
          <w:p/>
        </w:tc>
        <w:tc>
          <w:tcPr>
            <w:tcW w:type="dxa" w:w="2769"/>
          </w:tcPr>
          <w:p>
            <w:pPr>
              <w:pStyle w:val="null3"/>
              <w:jc w:val="left"/>
            </w:pPr>
            <w:r>
              <w:rPr>
                <w:rFonts w:ascii="仿宋_GB2312" w:hAnsi="仿宋_GB2312" w:cs="仿宋_GB2312" w:eastAsia="仿宋_GB2312"/>
              </w:rPr>
              <w:t>X86服务器 1、CPU:性能不低于英特尔至强金牌6230(≥2.1G/20核40线程/≥28M/≥125W)*2</w:t>
            </w:r>
          </w:p>
        </w:tc>
      </w:tr>
      <w:tr>
        <w:tc>
          <w:tcPr>
            <w:tcW w:type="dxa" w:w="2769"/>
          </w:tcPr>
          <w:p>
            <w:pPr>
              <w:pStyle w:val="null3"/>
              <w:jc w:val="left"/>
            </w:pPr>
            <w:r>
              <w:rPr>
                <w:rFonts w:ascii="仿宋_GB2312" w:hAnsi="仿宋_GB2312" w:cs="仿宋_GB2312" w:eastAsia="仿宋_GB2312"/>
              </w:rPr>
              <w:t>108</w:t>
            </w:r>
          </w:p>
        </w:tc>
        <w:tc>
          <w:tcPr>
            <w:tcW w:type="dxa" w:w="2769"/>
          </w:tcPr>
          <w:p/>
        </w:tc>
        <w:tc>
          <w:tcPr>
            <w:tcW w:type="dxa" w:w="2769"/>
          </w:tcPr>
          <w:p>
            <w:pPr>
              <w:pStyle w:val="null3"/>
              <w:jc w:val="left"/>
            </w:pPr>
            <w:r>
              <w:rPr>
                <w:rFonts w:ascii="仿宋_GB2312" w:hAnsi="仿宋_GB2312" w:cs="仿宋_GB2312" w:eastAsia="仿宋_GB2312"/>
              </w:rPr>
              <w:t>2、内存: ≥8T，硬盘: ≥128T，Raid卡：PERC H350 RAID控制器 无缓存 RAID0110 *1；3、网口:4*GE；电源:热插拔电源 ≥750W*2</w:t>
            </w:r>
          </w:p>
        </w:tc>
      </w:tr>
      <w:tr>
        <w:tc>
          <w:tcPr>
            <w:tcW w:type="dxa" w:w="2769"/>
          </w:tcPr>
          <w:p>
            <w:pPr>
              <w:pStyle w:val="null3"/>
              <w:jc w:val="left"/>
            </w:pPr>
            <w:r>
              <w:rPr>
                <w:rFonts w:ascii="仿宋_GB2312" w:hAnsi="仿宋_GB2312" w:cs="仿宋_GB2312" w:eastAsia="仿宋_GB2312"/>
              </w:rPr>
              <w:t>109</w:t>
            </w:r>
          </w:p>
        </w:tc>
        <w:tc>
          <w:tcPr>
            <w:tcW w:type="dxa" w:w="2769"/>
          </w:tcPr>
          <w:p/>
        </w:tc>
        <w:tc>
          <w:tcPr>
            <w:tcW w:type="dxa" w:w="2769"/>
          </w:tcPr>
          <w:p>
            <w:pPr>
              <w:pStyle w:val="null3"/>
              <w:jc w:val="left"/>
            </w:pPr>
            <w:r>
              <w:rPr>
                <w:rFonts w:ascii="仿宋_GB2312" w:hAnsi="仿宋_GB2312" w:cs="仿宋_GB2312" w:eastAsia="仿宋_GB2312"/>
              </w:rPr>
              <w:t>面向信令的控制面密码机 1、支持终端信令的机密性和完整性保护；支持星地管控信息的机密性和完整性保护；</w:t>
            </w:r>
          </w:p>
        </w:tc>
      </w:tr>
      <w:tr>
        <w:tc>
          <w:tcPr>
            <w:tcW w:type="dxa" w:w="2769"/>
          </w:tcPr>
          <w:p>
            <w:pPr>
              <w:pStyle w:val="null3"/>
              <w:jc w:val="left"/>
            </w:pPr>
            <w:r>
              <w:rPr>
                <w:rFonts w:ascii="仿宋_GB2312" w:hAnsi="仿宋_GB2312" w:cs="仿宋_GB2312" w:eastAsia="仿宋_GB2312"/>
              </w:rPr>
              <w:t>110</w:t>
            </w:r>
          </w:p>
        </w:tc>
        <w:tc>
          <w:tcPr>
            <w:tcW w:type="dxa" w:w="2769"/>
          </w:tcPr>
          <w:p/>
        </w:tc>
        <w:tc>
          <w:tcPr>
            <w:tcW w:type="dxa" w:w="2769"/>
          </w:tcPr>
          <w:p>
            <w:pPr>
              <w:pStyle w:val="null3"/>
              <w:jc w:val="left"/>
            </w:pPr>
            <w:r>
              <w:rPr>
                <w:rFonts w:ascii="仿宋_GB2312" w:hAnsi="仿宋_GB2312" w:cs="仿宋_GB2312" w:eastAsia="仿宋_GB2312"/>
              </w:rPr>
              <w:t>2、支持接入层信令密钥派生功能；</w:t>
            </w:r>
          </w:p>
        </w:tc>
      </w:tr>
      <w:tr>
        <w:tc>
          <w:tcPr>
            <w:tcW w:type="dxa" w:w="2769"/>
          </w:tcPr>
          <w:p>
            <w:pPr>
              <w:pStyle w:val="null3"/>
              <w:jc w:val="left"/>
            </w:pPr>
            <w:r>
              <w:rPr>
                <w:rFonts w:ascii="仿宋_GB2312" w:hAnsi="仿宋_GB2312" w:cs="仿宋_GB2312" w:eastAsia="仿宋_GB2312"/>
              </w:rPr>
              <w:t>111</w:t>
            </w:r>
          </w:p>
        </w:tc>
        <w:tc>
          <w:tcPr>
            <w:tcW w:type="dxa" w:w="2769"/>
          </w:tcPr>
          <w:p/>
        </w:tc>
        <w:tc>
          <w:tcPr>
            <w:tcW w:type="dxa" w:w="2769"/>
          </w:tcPr>
          <w:p>
            <w:pPr>
              <w:pStyle w:val="null3"/>
              <w:jc w:val="left"/>
            </w:pPr>
            <w:r>
              <w:rPr>
                <w:rFonts w:ascii="仿宋_GB2312" w:hAnsi="仿宋_GB2312" w:cs="仿宋_GB2312" w:eastAsia="仿宋_GB2312"/>
              </w:rPr>
              <w:t>3、支持与认证鉴权系统的双向认证；支持基于认证介质的开机身份认证；</w:t>
            </w:r>
          </w:p>
        </w:tc>
      </w:tr>
      <w:tr>
        <w:tc>
          <w:tcPr>
            <w:tcW w:type="dxa" w:w="2769"/>
          </w:tcPr>
          <w:p>
            <w:pPr>
              <w:pStyle w:val="null3"/>
              <w:jc w:val="left"/>
            </w:pPr>
            <w:r>
              <w:rPr>
                <w:rFonts w:ascii="仿宋_GB2312" w:hAnsi="仿宋_GB2312" w:cs="仿宋_GB2312" w:eastAsia="仿宋_GB2312"/>
              </w:rPr>
              <w:t>112</w:t>
            </w:r>
          </w:p>
        </w:tc>
        <w:tc>
          <w:tcPr>
            <w:tcW w:type="dxa" w:w="2769"/>
          </w:tcPr>
          <w:p/>
        </w:tc>
        <w:tc>
          <w:tcPr>
            <w:tcW w:type="dxa" w:w="2769"/>
          </w:tcPr>
          <w:p>
            <w:pPr>
              <w:pStyle w:val="null3"/>
              <w:jc w:val="left"/>
            </w:pPr>
            <w:r>
              <w:rPr>
                <w:rFonts w:ascii="仿宋_GB2312" w:hAnsi="仿宋_GB2312" w:cs="仿宋_GB2312" w:eastAsia="仿宋_GB2312"/>
              </w:rPr>
              <w:t>4、支持密码算法、密钥等信息开机自检；具有随机数开机自检功能；</w:t>
            </w:r>
          </w:p>
        </w:tc>
      </w:tr>
      <w:tr>
        <w:tc>
          <w:tcPr>
            <w:tcW w:type="dxa" w:w="2769"/>
          </w:tcPr>
          <w:p>
            <w:pPr>
              <w:pStyle w:val="null3"/>
              <w:jc w:val="left"/>
            </w:pPr>
            <w:r>
              <w:rPr>
                <w:rFonts w:ascii="仿宋_GB2312" w:hAnsi="仿宋_GB2312" w:cs="仿宋_GB2312" w:eastAsia="仿宋_GB2312"/>
              </w:rPr>
              <w:t>113</w:t>
            </w:r>
          </w:p>
        </w:tc>
        <w:tc>
          <w:tcPr>
            <w:tcW w:type="dxa" w:w="2769"/>
          </w:tcPr>
          <w:p/>
        </w:tc>
        <w:tc>
          <w:tcPr>
            <w:tcW w:type="dxa" w:w="2769"/>
          </w:tcPr>
          <w:p>
            <w:pPr>
              <w:pStyle w:val="null3"/>
              <w:jc w:val="left"/>
            </w:pPr>
            <w:r>
              <w:rPr>
                <w:rFonts w:ascii="仿宋_GB2312" w:hAnsi="仿宋_GB2312" w:cs="仿宋_GB2312" w:eastAsia="仿宋_GB2312"/>
              </w:rPr>
              <w:t>5、支持设备主要工作状态信息的本地和远程查询；</w:t>
            </w:r>
          </w:p>
        </w:tc>
      </w:tr>
      <w:tr>
        <w:tc>
          <w:tcPr>
            <w:tcW w:type="dxa" w:w="2769"/>
          </w:tcPr>
          <w:p>
            <w:pPr>
              <w:pStyle w:val="null3"/>
              <w:jc w:val="left"/>
            </w:pPr>
            <w:r>
              <w:rPr>
                <w:rFonts w:ascii="仿宋_GB2312" w:hAnsi="仿宋_GB2312" w:cs="仿宋_GB2312" w:eastAsia="仿宋_GB2312"/>
              </w:rPr>
              <w:t>114</w:t>
            </w:r>
          </w:p>
        </w:tc>
        <w:tc>
          <w:tcPr>
            <w:tcW w:type="dxa" w:w="2769"/>
          </w:tcPr>
          <w:p/>
        </w:tc>
        <w:tc>
          <w:tcPr>
            <w:tcW w:type="dxa" w:w="2769"/>
          </w:tcPr>
          <w:p>
            <w:pPr>
              <w:pStyle w:val="null3"/>
              <w:jc w:val="left"/>
            </w:pPr>
            <w:r>
              <w:rPr>
                <w:rFonts w:ascii="仿宋_GB2312" w:hAnsi="仿宋_GB2312" w:cs="仿宋_GB2312" w:eastAsia="仿宋_GB2312"/>
              </w:rPr>
              <w:t>6、支持国密算法；支持日志的记录。</w:t>
            </w:r>
          </w:p>
        </w:tc>
      </w:tr>
      <w:tr>
        <w:tc>
          <w:tcPr>
            <w:tcW w:type="dxa" w:w="2769"/>
          </w:tcPr>
          <w:p>
            <w:pPr>
              <w:pStyle w:val="null3"/>
              <w:jc w:val="left"/>
            </w:pPr>
            <w:r>
              <w:rPr>
                <w:rFonts w:ascii="仿宋_GB2312" w:hAnsi="仿宋_GB2312" w:cs="仿宋_GB2312" w:eastAsia="仿宋_GB2312"/>
              </w:rPr>
              <w:t>115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1、▲整机加解密速率≥500Mbps、加解密处理延时≤5ms，投标时须提供满足该功能要求的系统原型现场演示，演示时长不超过0.5分钟；</w:t>
            </w:r>
          </w:p>
        </w:tc>
      </w:tr>
      <w:tr>
        <w:tc>
          <w:tcPr>
            <w:tcW w:type="dxa" w:w="2769"/>
          </w:tcPr>
          <w:p>
            <w:pPr>
              <w:pStyle w:val="null3"/>
              <w:jc w:val="left"/>
            </w:pPr>
            <w:r>
              <w:rPr>
                <w:rFonts w:ascii="仿宋_GB2312" w:hAnsi="仿宋_GB2312" w:cs="仿宋_GB2312" w:eastAsia="仿宋_GB2312"/>
              </w:rPr>
              <w:t>116</w:t>
            </w:r>
          </w:p>
        </w:tc>
        <w:tc>
          <w:tcPr>
            <w:tcW w:type="dxa" w:w="2769"/>
          </w:tcPr>
          <w:p/>
        </w:tc>
        <w:tc>
          <w:tcPr>
            <w:tcW w:type="dxa" w:w="2769"/>
          </w:tcPr>
          <w:p>
            <w:pPr>
              <w:pStyle w:val="null3"/>
              <w:jc w:val="left"/>
            </w:pPr>
            <w:r>
              <w:rPr>
                <w:rFonts w:ascii="仿宋_GB2312" w:hAnsi="仿宋_GB2312" w:cs="仿宋_GB2312" w:eastAsia="仿宋_GB2312"/>
              </w:rPr>
              <w:t>2、支持终端信令并发加解密≥20000路，具备扩展能力；开机启动时间≤2分钟；本地密码资源销毁时间≤2分钟。</w:t>
            </w:r>
          </w:p>
        </w:tc>
      </w:tr>
      <w:tr>
        <w:tc>
          <w:tcPr>
            <w:tcW w:type="dxa" w:w="2769"/>
          </w:tcPr>
          <w:p>
            <w:pPr>
              <w:pStyle w:val="null3"/>
              <w:jc w:val="left"/>
            </w:pPr>
            <w:r>
              <w:rPr>
                <w:rFonts w:ascii="仿宋_GB2312" w:hAnsi="仿宋_GB2312" w:cs="仿宋_GB2312" w:eastAsia="仿宋_GB2312"/>
              </w:rPr>
              <w:t>117</w:t>
            </w:r>
          </w:p>
        </w:tc>
        <w:tc>
          <w:tcPr>
            <w:tcW w:type="dxa" w:w="2769"/>
          </w:tcPr>
          <w:p/>
        </w:tc>
        <w:tc>
          <w:tcPr>
            <w:tcW w:type="dxa" w:w="2769"/>
          </w:tcPr>
          <w:p>
            <w:pPr>
              <w:pStyle w:val="null3"/>
              <w:jc w:val="left"/>
            </w:pPr>
            <w:r>
              <w:rPr>
                <w:rFonts w:ascii="仿宋_GB2312" w:hAnsi="仿宋_GB2312" w:cs="仿宋_GB2312" w:eastAsia="仿宋_GB2312"/>
              </w:rPr>
              <w:t>1、支持对用户业务数据的机密性和完整性保护；支持接入层业务密钥派生功能；</w:t>
            </w:r>
          </w:p>
        </w:tc>
      </w:tr>
      <w:tr>
        <w:tc>
          <w:tcPr>
            <w:tcW w:type="dxa" w:w="2769"/>
          </w:tcPr>
          <w:p>
            <w:pPr>
              <w:pStyle w:val="null3"/>
              <w:jc w:val="left"/>
            </w:pPr>
            <w:r>
              <w:rPr>
                <w:rFonts w:ascii="仿宋_GB2312" w:hAnsi="仿宋_GB2312" w:cs="仿宋_GB2312" w:eastAsia="仿宋_GB2312"/>
              </w:rPr>
              <w:t>118</w:t>
            </w:r>
          </w:p>
        </w:tc>
        <w:tc>
          <w:tcPr>
            <w:tcW w:type="dxa" w:w="2769"/>
          </w:tcPr>
          <w:p/>
        </w:tc>
        <w:tc>
          <w:tcPr>
            <w:tcW w:type="dxa" w:w="2769"/>
          </w:tcPr>
          <w:p>
            <w:pPr>
              <w:pStyle w:val="null3"/>
              <w:jc w:val="left"/>
            </w:pPr>
            <w:r>
              <w:rPr>
                <w:rFonts w:ascii="仿宋_GB2312" w:hAnsi="仿宋_GB2312" w:cs="仿宋_GB2312" w:eastAsia="仿宋_GB2312"/>
              </w:rPr>
              <w:t>2、支持与认证鉴权系统的双向认证；</w:t>
            </w:r>
          </w:p>
        </w:tc>
      </w:tr>
      <w:tr>
        <w:tc>
          <w:tcPr>
            <w:tcW w:type="dxa" w:w="2769"/>
          </w:tcPr>
          <w:p>
            <w:pPr>
              <w:pStyle w:val="null3"/>
              <w:jc w:val="left"/>
            </w:pPr>
            <w:r>
              <w:rPr>
                <w:rFonts w:ascii="仿宋_GB2312" w:hAnsi="仿宋_GB2312" w:cs="仿宋_GB2312" w:eastAsia="仿宋_GB2312"/>
              </w:rPr>
              <w:t>119</w:t>
            </w:r>
          </w:p>
        </w:tc>
        <w:tc>
          <w:tcPr>
            <w:tcW w:type="dxa" w:w="2769"/>
          </w:tcPr>
          <w:p/>
        </w:tc>
        <w:tc>
          <w:tcPr>
            <w:tcW w:type="dxa" w:w="2769"/>
          </w:tcPr>
          <w:p>
            <w:pPr>
              <w:pStyle w:val="null3"/>
              <w:jc w:val="left"/>
            </w:pPr>
            <w:r>
              <w:rPr>
                <w:rFonts w:ascii="仿宋_GB2312" w:hAnsi="仿宋_GB2312" w:cs="仿宋_GB2312" w:eastAsia="仿宋_GB2312"/>
              </w:rPr>
              <w:t>3、支持基于认证介质的开机身份认证；支持密码算法、密钥等信息开机自检；</w:t>
            </w:r>
          </w:p>
        </w:tc>
      </w:tr>
      <w:tr>
        <w:tc>
          <w:tcPr>
            <w:tcW w:type="dxa" w:w="2769"/>
          </w:tcPr>
          <w:p>
            <w:pPr>
              <w:pStyle w:val="null3"/>
              <w:jc w:val="left"/>
            </w:pPr>
            <w:r>
              <w:rPr>
                <w:rFonts w:ascii="仿宋_GB2312" w:hAnsi="仿宋_GB2312" w:cs="仿宋_GB2312" w:eastAsia="仿宋_GB2312"/>
              </w:rPr>
              <w:t>120</w:t>
            </w:r>
          </w:p>
        </w:tc>
        <w:tc>
          <w:tcPr>
            <w:tcW w:type="dxa" w:w="2769"/>
          </w:tcPr>
          <w:p/>
        </w:tc>
        <w:tc>
          <w:tcPr>
            <w:tcW w:type="dxa" w:w="2769"/>
          </w:tcPr>
          <w:p>
            <w:pPr>
              <w:pStyle w:val="null3"/>
              <w:jc w:val="left"/>
            </w:pPr>
            <w:r>
              <w:rPr>
                <w:rFonts w:ascii="仿宋_GB2312" w:hAnsi="仿宋_GB2312" w:cs="仿宋_GB2312" w:eastAsia="仿宋_GB2312"/>
              </w:rPr>
              <w:t>4、具有随机数开机自检功能；支持设备主要工作状态信息的本地和远程查询；</w:t>
            </w:r>
          </w:p>
        </w:tc>
      </w:tr>
      <w:tr>
        <w:tc>
          <w:tcPr>
            <w:tcW w:type="dxa" w:w="2769"/>
          </w:tcPr>
          <w:p>
            <w:pPr>
              <w:pStyle w:val="null3"/>
              <w:jc w:val="left"/>
            </w:pPr>
            <w:r>
              <w:rPr>
                <w:rFonts w:ascii="仿宋_GB2312" w:hAnsi="仿宋_GB2312" w:cs="仿宋_GB2312" w:eastAsia="仿宋_GB2312"/>
              </w:rPr>
              <w:t>121</w:t>
            </w:r>
          </w:p>
        </w:tc>
        <w:tc>
          <w:tcPr>
            <w:tcW w:type="dxa" w:w="2769"/>
          </w:tcPr>
          <w:p/>
        </w:tc>
        <w:tc>
          <w:tcPr>
            <w:tcW w:type="dxa" w:w="2769"/>
          </w:tcPr>
          <w:p>
            <w:pPr>
              <w:pStyle w:val="null3"/>
              <w:jc w:val="left"/>
            </w:pPr>
            <w:r>
              <w:rPr>
                <w:rFonts w:ascii="仿宋_GB2312" w:hAnsi="仿宋_GB2312" w:cs="仿宋_GB2312" w:eastAsia="仿宋_GB2312"/>
              </w:rPr>
              <w:t>5、支持国密算法；支持日志记录；</w:t>
            </w:r>
          </w:p>
        </w:tc>
      </w:tr>
      <w:tr>
        <w:tc>
          <w:tcPr>
            <w:tcW w:type="dxa" w:w="2769"/>
          </w:tcPr>
          <w:p>
            <w:pPr>
              <w:pStyle w:val="null3"/>
              <w:jc w:val="left"/>
            </w:pPr>
            <w:r>
              <w:rPr>
                <w:rFonts w:ascii="仿宋_GB2312" w:hAnsi="仿宋_GB2312" w:cs="仿宋_GB2312" w:eastAsia="仿宋_GB2312"/>
              </w:rPr>
              <w:t>122</w:t>
            </w:r>
          </w:p>
        </w:tc>
        <w:tc>
          <w:tcPr>
            <w:tcW w:type="dxa" w:w="2769"/>
          </w:tcPr>
          <w:p/>
        </w:tc>
        <w:tc>
          <w:tcPr>
            <w:tcW w:type="dxa" w:w="2769"/>
          </w:tcPr>
          <w:p>
            <w:pPr>
              <w:pStyle w:val="null3"/>
              <w:jc w:val="left"/>
            </w:pPr>
            <w:r>
              <w:rPr>
                <w:rFonts w:ascii="仿宋_GB2312" w:hAnsi="仿宋_GB2312" w:cs="仿宋_GB2312" w:eastAsia="仿宋_GB2312"/>
              </w:rPr>
              <w:t>6、整机加解密速率≥30Gbps、加解密处理延时≤5ms；</w:t>
            </w:r>
          </w:p>
        </w:tc>
      </w:tr>
      <w:tr>
        <w:tc>
          <w:tcPr>
            <w:tcW w:type="dxa" w:w="2769"/>
          </w:tcPr>
          <w:p>
            <w:pPr>
              <w:pStyle w:val="null3"/>
              <w:jc w:val="left"/>
            </w:pPr>
            <w:r>
              <w:rPr>
                <w:rFonts w:ascii="仿宋_GB2312" w:hAnsi="仿宋_GB2312" w:cs="仿宋_GB2312" w:eastAsia="仿宋_GB2312"/>
              </w:rPr>
              <w:t>123</w:t>
            </w:r>
          </w:p>
        </w:tc>
        <w:tc>
          <w:tcPr>
            <w:tcW w:type="dxa" w:w="2769"/>
          </w:tcPr>
          <w:p/>
        </w:tc>
        <w:tc>
          <w:tcPr>
            <w:tcW w:type="dxa" w:w="2769"/>
          </w:tcPr>
          <w:p>
            <w:pPr>
              <w:pStyle w:val="null3"/>
              <w:jc w:val="left"/>
            </w:pPr>
            <w:r>
              <w:rPr>
                <w:rFonts w:ascii="仿宋_GB2312" w:hAnsi="仿宋_GB2312" w:cs="仿宋_GB2312" w:eastAsia="仿宋_GB2312"/>
              </w:rPr>
              <w:t>7、支持用户数据并发加解密≥20000路，具备扩展能力；本地密码资源销毁时间≤2分钟。</w:t>
            </w:r>
          </w:p>
        </w:tc>
      </w:tr>
      <w:tr>
        <w:tc>
          <w:tcPr>
            <w:tcW w:type="dxa" w:w="2769"/>
          </w:tcPr>
          <w:p>
            <w:pPr>
              <w:pStyle w:val="null3"/>
              <w:jc w:val="left"/>
            </w:pPr>
            <w:r>
              <w:rPr>
                <w:rFonts w:ascii="仿宋_GB2312" w:hAnsi="仿宋_GB2312" w:cs="仿宋_GB2312" w:eastAsia="仿宋_GB2312"/>
              </w:rPr>
              <w:t>124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认证鉴权系统 1、▲支持卫星终端与核心网的双向认证，投标时须提供满足该功能要求的系统原型现场演示，演示时长不超过0.5分钟；</w:t>
            </w:r>
          </w:p>
        </w:tc>
      </w:tr>
      <w:tr>
        <w:tc>
          <w:tcPr>
            <w:tcW w:type="dxa" w:w="2769"/>
          </w:tcPr>
          <w:p>
            <w:pPr>
              <w:pStyle w:val="null3"/>
              <w:jc w:val="left"/>
            </w:pPr>
            <w:r>
              <w:rPr>
                <w:rFonts w:ascii="仿宋_GB2312" w:hAnsi="仿宋_GB2312" w:cs="仿宋_GB2312" w:eastAsia="仿宋_GB2312"/>
              </w:rPr>
              <w:t>125</w:t>
            </w:r>
          </w:p>
        </w:tc>
        <w:tc>
          <w:tcPr>
            <w:tcW w:type="dxa" w:w="2769"/>
          </w:tcPr>
          <w:p/>
        </w:tc>
        <w:tc>
          <w:tcPr>
            <w:tcW w:type="dxa" w:w="2769"/>
          </w:tcPr>
          <w:p>
            <w:pPr>
              <w:pStyle w:val="null3"/>
              <w:jc w:val="left"/>
            </w:pPr>
            <w:r>
              <w:rPr>
                <w:rFonts w:ascii="仿宋_GB2312" w:hAnsi="仿宋_GB2312" w:cs="仿宋_GB2312" w:eastAsia="仿宋_GB2312"/>
              </w:rPr>
              <w:t>2、支持卫星终端与内容分发系统双向认证；</w:t>
            </w:r>
          </w:p>
        </w:tc>
      </w:tr>
      <w:tr>
        <w:tc>
          <w:tcPr>
            <w:tcW w:type="dxa" w:w="2769"/>
          </w:tcPr>
          <w:p>
            <w:pPr>
              <w:pStyle w:val="null3"/>
              <w:jc w:val="left"/>
            </w:pPr>
            <w:r>
              <w:rPr>
                <w:rFonts w:ascii="仿宋_GB2312" w:hAnsi="仿宋_GB2312" w:cs="仿宋_GB2312" w:eastAsia="仿宋_GB2312"/>
              </w:rPr>
              <w:t>126</w:t>
            </w:r>
          </w:p>
        </w:tc>
        <w:tc>
          <w:tcPr>
            <w:tcW w:type="dxa" w:w="2769"/>
          </w:tcPr>
          <w:p/>
        </w:tc>
        <w:tc>
          <w:tcPr>
            <w:tcW w:type="dxa" w:w="2769"/>
          </w:tcPr>
          <w:p>
            <w:pPr>
              <w:pStyle w:val="null3"/>
              <w:jc w:val="left"/>
            </w:pPr>
            <w:r>
              <w:rPr>
                <w:rFonts w:ascii="仿宋_GB2312" w:hAnsi="仿宋_GB2312" w:cs="仿宋_GB2312" w:eastAsia="仿宋_GB2312"/>
              </w:rPr>
              <w:t>3、支持控制面、用户面等密钥的派生与分发；支持终端到终端密钥、初始向量的下发；支持落地语音初始向量下发；支持与密码管理系统的双向认证；</w:t>
            </w:r>
          </w:p>
        </w:tc>
      </w:tr>
      <w:tr>
        <w:tc>
          <w:tcPr>
            <w:tcW w:type="dxa" w:w="2769"/>
          </w:tcPr>
          <w:p>
            <w:pPr>
              <w:pStyle w:val="null3"/>
              <w:jc w:val="left"/>
            </w:pPr>
            <w:r>
              <w:rPr>
                <w:rFonts w:ascii="仿宋_GB2312" w:hAnsi="仿宋_GB2312" w:cs="仿宋_GB2312" w:eastAsia="仿宋_GB2312"/>
              </w:rPr>
              <w:t>127</w:t>
            </w:r>
          </w:p>
        </w:tc>
        <w:tc>
          <w:tcPr>
            <w:tcW w:type="dxa" w:w="2769"/>
          </w:tcPr>
          <w:p/>
        </w:tc>
        <w:tc>
          <w:tcPr>
            <w:tcW w:type="dxa" w:w="2769"/>
          </w:tcPr>
          <w:p>
            <w:pPr>
              <w:pStyle w:val="null3"/>
              <w:jc w:val="left"/>
            </w:pPr>
            <w:r>
              <w:rPr>
                <w:rFonts w:ascii="仿宋_GB2312" w:hAnsi="仿宋_GB2312" w:cs="仿宋_GB2312" w:eastAsia="仿宋_GB2312"/>
              </w:rPr>
              <w:t>4、支持密钥、用户标识等敏感信息的安全存储。</w:t>
            </w:r>
          </w:p>
        </w:tc>
      </w:tr>
      <w:tr>
        <w:tc>
          <w:tcPr>
            <w:tcW w:type="dxa" w:w="2769"/>
          </w:tcPr>
          <w:p>
            <w:pPr>
              <w:pStyle w:val="null3"/>
              <w:jc w:val="left"/>
            </w:pPr>
            <w:r>
              <w:rPr>
                <w:rFonts w:ascii="仿宋_GB2312" w:hAnsi="仿宋_GB2312" w:cs="仿宋_GB2312" w:eastAsia="仿宋_GB2312"/>
              </w:rPr>
              <w:t>128</w:t>
            </w:r>
          </w:p>
        </w:tc>
        <w:tc>
          <w:tcPr>
            <w:tcW w:type="dxa" w:w="2769"/>
          </w:tcPr>
          <w:p/>
        </w:tc>
        <w:tc>
          <w:tcPr>
            <w:tcW w:type="dxa" w:w="2769"/>
          </w:tcPr>
          <w:p>
            <w:pPr>
              <w:pStyle w:val="null3"/>
              <w:jc w:val="left"/>
            </w:pPr>
            <w:r>
              <w:rPr>
                <w:rFonts w:ascii="仿宋_GB2312" w:hAnsi="仿宋_GB2312" w:cs="仿宋_GB2312" w:eastAsia="仿宋_GB2312"/>
              </w:rPr>
              <w:t>1、支持用户终端并发认证≥20000路；支持≥2000个用户的认证信息维护；支持≥20000个用户的根密钥管理。</w:t>
            </w:r>
          </w:p>
        </w:tc>
      </w:tr>
      <w:tr>
        <w:tc>
          <w:tcPr>
            <w:tcW w:type="dxa" w:w="2769"/>
          </w:tcPr>
          <w:p>
            <w:pPr>
              <w:pStyle w:val="null3"/>
              <w:jc w:val="left"/>
            </w:pPr>
            <w:r>
              <w:rPr>
                <w:rFonts w:ascii="仿宋_GB2312" w:hAnsi="仿宋_GB2312" w:cs="仿宋_GB2312" w:eastAsia="仿宋_GB2312"/>
              </w:rPr>
              <w:t>129</w:t>
            </w:r>
          </w:p>
        </w:tc>
        <w:tc>
          <w:tcPr>
            <w:tcW w:type="dxa" w:w="2769"/>
          </w:tcPr>
          <w:p/>
        </w:tc>
        <w:tc>
          <w:tcPr>
            <w:tcW w:type="dxa" w:w="2769"/>
          </w:tcPr>
          <w:p>
            <w:pPr>
              <w:pStyle w:val="null3"/>
              <w:jc w:val="left"/>
            </w:pPr>
            <w:r>
              <w:rPr>
                <w:rFonts w:ascii="仿宋_GB2312" w:hAnsi="仿宋_GB2312" w:cs="仿宋_GB2312" w:eastAsia="仿宋_GB2312"/>
              </w:rPr>
              <w:t>密码管理系统 1、具备对密码设备的登记、配置、查询、修改、删除等管理功能；</w:t>
            </w:r>
          </w:p>
        </w:tc>
      </w:tr>
      <w:tr>
        <w:tc>
          <w:tcPr>
            <w:tcW w:type="dxa" w:w="2769"/>
          </w:tcPr>
          <w:p>
            <w:pPr>
              <w:pStyle w:val="null3"/>
              <w:jc w:val="left"/>
            </w:pPr>
            <w:r>
              <w:rPr>
                <w:rFonts w:ascii="仿宋_GB2312" w:hAnsi="仿宋_GB2312" w:cs="仿宋_GB2312" w:eastAsia="仿宋_GB2312"/>
              </w:rPr>
              <w:t>130</w:t>
            </w:r>
          </w:p>
        </w:tc>
        <w:tc>
          <w:tcPr>
            <w:tcW w:type="dxa" w:w="2769"/>
          </w:tcPr>
          <w:p/>
        </w:tc>
        <w:tc>
          <w:tcPr>
            <w:tcW w:type="dxa" w:w="2769"/>
          </w:tcPr>
          <w:p>
            <w:pPr>
              <w:pStyle w:val="null3"/>
              <w:jc w:val="left"/>
            </w:pPr>
            <w:r>
              <w:rPr>
                <w:rFonts w:ascii="仿宋_GB2312" w:hAnsi="仿宋_GB2312" w:cs="仿宋_GB2312" w:eastAsia="仿宋_GB2312"/>
              </w:rPr>
              <w:t>2、支持对密码设备在线密码资源的下发、销毁、查询等在线管理功能；</w:t>
            </w:r>
          </w:p>
        </w:tc>
      </w:tr>
      <w:tr>
        <w:tc>
          <w:tcPr>
            <w:tcW w:type="dxa" w:w="2769"/>
          </w:tcPr>
          <w:p>
            <w:pPr>
              <w:pStyle w:val="null3"/>
              <w:jc w:val="left"/>
            </w:pPr>
            <w:r>
              <w:rPr>
                <w:rFonts w:ascii="仿宋_GB2312" w:hAnsi="仿宋_GB2312" w:cs="仿宋_GB2312" w:eastAsia="仿宋_GB2312"/>
              </w:rPr>
              <w:t>131</w:t>
            </w:r>
          </w:p>
        </w:tc>
        <w:tc>
          <w:tcPr>
            <w:tcW w:type="dxa" w:w="2769"/>
          </w:tcPr>
          <w:p/>
        </w:tc>
        <w:tc>
          <w:tcPr>
            <w:tcW w:type="dxa" w:w="2769"/>
          </w:tcPr>
          <w:p>
            <w:pPr>
              <w:pStyle w:val="null3"/>
              <w:jc w:val="left"/>
            </w:pPr>
            <w:r>
              <w:rPr>
                <w:rFonts w:ascii="仿宋_GB2312" w:hAnsi="仿宋_GB2312" w:cs="仿宋_GB2312" w:eastAsia="仿宋_GB2312"/>
              </w:rPr>
              <w:t>3、支持对称密码体制和非对称密码体制密码资源的产生、存储、更新、销毁等操作；</w:t>
            </w:r>
          </w:p>
        </w:tc>
      </w:tr>
      <w:tr>
        <w:tc>
          <w:tcPr>
            <w:tcW w:type="dxa" w:w="2769"/>
          </w:tcPr>
          <w:p>
            <w:pPr>
              <w:pStyle w:val="null3"/>
              <w:jc w:val="left"/>
            </w:pPr>
            <w:r>
              <w:rPr>
                <w:rFonts w:ascii="仿宋_GB2312" w:hAnsi="仿宋_GB2312" w:cs="仿宋_GB2312" w:eastAsia="仿宋_GB2312"/>
              </w:rPr>
              <w:t>132</w:t>
            </w:r>
          </w:p>
        </w:tc>
        <w:tc>
          <w:tcPr>
            <w:tcW w:type="dxa" w:w="2769"/>
          </w:tcPr>
          <w:p/>
        </w:tc>
        <w:tc>
          <w:tcPr>
            <w:tcW w:type="dxa" w:w="2769"/>
          </w:tcPr>
          <w:p>
            <w:pPr>
              <w:pStyle w:val="null3"/>
              <w:jc w:val="left"/>
            </w:pPr>
            <w:r>
              <w:rPr>
                <w:rFonts w:ascii="仿宋_GB2312" w:hAnsi="仿宋_GB2312" w:cs="仿宋_GB2312" w:eastAsia="仿宋_GB2312"/>
              </w:rPr>
              <w:t>4、支持密码设备的离线密钥资源预装；</w:t>
            </w:r>
          </w:p>
        </w:tc>
      </w:tr>
      <w:tr>
        <w:tc>
          <w:tcPr>
            <w:tcW w:type="dxa" w:w="2769"/>
          </w:tcPr>
          <w:p>
            <w:pPr>
              <w:pStyle w:val="null3"/>
              <w:jc w:val="left"/>
            </w:pPr>
            <w:r>
              <w:rPr>
                <w:rFonts w:ascii="仿宋_GB2312" w:hAnsi="仿宋_GB2312" w:cs="仿宋_GB2312" w:eastAsia="仿宋_GB2312"/>
              </w:rPr>
              <w:t>133</w:t>
            </w:r>
          </w:p>
        </w:tc>
        <w:tc>
          <w:tcPr>
            <w:tcW w:type="dxa" w:w="2769"/>
          </w:tcPr>
          <w:p/>
        </w:tc>
        <w:tc>
          <w:tcPr>
            <w:tcW w:type="dxa" w:w="2769"/>
          </w:tcPr>
          <w:p>
            <w:pPr>
              <w:pStyle w:val="null3"/>
              <w:jc w:val="left"/>
            </w:pPr>
            <w:r>
              <w:rPr>
                <w:rFonts w:ascii="仿宋_GB2312" w:hAnsi="仿宋_GB2312" w:cs="仿宋_GB2312" w:eastAsia="仿宋_GB2312"/>
              </w:rPr>
              <w:t>5、密码设备接入时间≤5秒，单台密码设备状态查询时间≤5秒，单台密码设备在线密钥下发的平均时间≤5秒，支持密码设备的注册数量≥20000台，支持扩展，单个密钥存储介质制作时间≤5秒。</w:t>
            </w:r>
          </w:p>
        </w:tc>
      </w:tr>
      <w:tr>
        <w:tc>
          <w:tcPr>
            <w:tcW w:type="dxa" w:w="2769"/>
          </w:tcPr>
          <w:p>
            <w:pPr>
              <w:pStyle w:val="null3"/>
              <w:jc w:val="left"/>
            </w:pPr>
            <w:r>
              <w:rPr>
                <w:rFonts w:ascii="仿宋_GB2312" w:hAnsi="仿宋_GB2312" w:cs="仿宋_GB2312" w:eastAsia="仿宋_GB2312"/>
              </w:rPr>
              <w:t>134</w:t>
            </w:r>
          </w:p>
        </w:tc>
        <w:tc>
          <w:tcPr>
            <w:tcW w:type="dxa" w:w="2769"/>
          </w:tcPr>
          <w:p/>
        </w:tc>
        <w:tc>
          <w:tcPr>
            <w:tcW w:type="dxa" w:w="2769"/>
          </w:tcPr>
          <w:p>
            <w:pPr>
              <w:pStyle w:val="null3"/>
              <w:jc w:val="left"/>
            </w:pPr>
            <w:r>
              <w:rPr>
                <w:rFonts w:ascii="仿宋_GB2312" w:hAnsi="仿宋_GB2312" w:cs="仿宋_GB2312" w:eastAsia="仿宋_GB2312"/>
              </w:rPr>
              <w:t>威胁智能感知系统 1、支持Linux等操作系统的信息采集，采集信息类别涵盖系统层、网络层、应用层等；</w:t>
            </w:r>
          </w:p>
        </w:tc>
      </w:tr>
      <w:tr>
        <w:tc>
          <w:tcPr>
            <w:tcW w:type="dxa" w:w="2769"/>
          </w:tcPr>
          <w:p>
            <w:pPr>
              <w:pStyle w:val="null3"/>
              <w:jc w:val="left"/>
            </w:pPr>
            <w:r>
              <w:rPr>
                <w:rFonts w:ascii="仿宋_GB2312" w:hAnsi="仿宋_GB2312" w:cs="仿宋_GB2312" w:eastAsia="仿宋_GB2312"/>
              </w:rPr>
              <w:t>135</w:t>
            </w:r>
          </w:p>
        </w:tc>
        <w:tc>
          <w:tcPr>
            <w:tcW w:type="dxa" w:w="2769"/>
          </w:tcPr>
          <w:p/>
        </w:tc>
        <w:tc>
          <w:tcPr>
            <w:tcW w:type="dxa" w:w="2769"/>
          </w:tcPr>
          <w:p>
            <w:pPr>
              <w:pStyle w:val="null3"/>
              <w:jc w:val="left"/>
            </w:pPr>
            <w:r>
              <w:rPr>
                <w:rFonts w:ascii="仿宋_GB2312" w:hAnsi="仿宋_GB2312" w:cs="仿宋_GB2312" w:eastAsia="仿宋_GB2312"/>
              </w:rPr>
              <w:t>2、支持安全设备或安全系统上报态势信息的归一化处理。具体包括认证鉴权系统、面向业务的用户面密码机、面向信令的控制面密码机、密码管理系统；</w:t>
            </w:r>
          </w:p>
        </w:tc>
      </w:tr>
      <w:tr>
        <w:tc>
          <w:tcPr>
            <w:tcW w:type="dxa" w:w="2769"/>
          </w:tcPr>
          <w:p>
            <w:pPr>
              <w:pStyle w:val="null3"/>
              <w:jc w:val="left"/>
            </w:pPr>
            <w:r>
              <w:rPr>
                <w:rFonts w:ascii="仿宋_GB2312" w:hAnsi="仿宋_GB2312" w:cs="仿宋_GB2312" w:eastAsia="仿宋_GB2312"/>
              </w:rPr>
              <w:t>136</w:t>
            </w:r>
          </w:p>
        </w:tc>
        <w:tc>
          <w:tcPr>
            <w:tcW w:type="dxa" w:w="2769"/>
          </w:tcPr>
          <w:p/>
        </w:tc>
        <w:tc>
          <w:tcPr>
            <w:tcW w:type="dxa" w:w="2769"/>
          </w:tcPr>
          <w:p>
            <w:pPr>
              <w:pStyle w:val="null3"/>
              <w:jc w:val="left"/>
            </w:pPr>
            <w:r>
              <w:rPr>
                <w:rFonts w:ascii="仿宋_GB2312" w:hAnsi="仿宋_GB2312" w:cs="仿宋_GB2312" w:eastAsia="仿宋_GB2312"/>
              </w:rPr>
              <w:t>3、支持传输时机优化调度；支持逐级、跨级汇聚上报；低开销传输；</w:t>
            </w:r>
          </w:p>
        </w:tc>
      </w:tr>
      <w:tr>
        <w:tc>
          <w:tcPr>
            <w:tcW w:type="dxa" w:w="2769"/>
          </w:tcPr>
          <w:p>
            <w:pPr>
              <w:pStyle w:val="null3"/>
              <w:jc w:val="left"/>
            </w:pPr>
            <w:r>
              <w:rPr>
                <w:rFonts w:ascii="仿宋_GB2312" w:hAnsi="仿宋_GB2312" w:cs="仿宋_GB2312" w:eastAsia="仿宋_GB2312"/>
              </w:rPr>
              <w:t>137</w:t>
            </w:r>
          </w:p>
        </w:tc>
        <w:tc>
          <w:tcPr>
            <w:tcW w:type="dxa" w:w="2769"/>
          </w:tcPr>
          <w:p/>
        </w:tc>
        <w:tc>
          <w:tcPr>
            <w:tcW w:type="dxa" w:w="2769"/>
          </w:tcPr>
          <w:p>
            <w:pPr>
              <w:pStyle w:val="null3"/>
              <w:jc w:val="left"/>
            </w:pPr>
            <w:r>
              <w:rPr>
                <w:rFonts w:ascii="仿宋_GB2312" w:hAnsi="仿宋_GB2312" w:cs="仿宋_GB2312" w:eastAsia="仿宋_GB2312"/>
              </w:rPr>
              <w:t>4、支持采集的安全防护设备/系统类型≥4种；支持50万以上并发连接和数据汇集。</w:t>
            </w:r>
          </w:p>
        </w:tc>
      </w:tr>
      <w:tr>
        <w:tc>
          <w:tcPr>
            <w:tcW w:type="dxa" w:w="2769"/>
          </w:tcPr>
          <w:p>
            <w:pPr>
              <w:pStyle w:val="null3"/>
              <w:jc w:val="left"/>
            </w:pPr>
            <w:r>
              <w:rPr>
                <w:rFonts w:ascii="仿宋_GB2312" w:hAnsi="仿宋_GB2312" w:cs="仿宋_GB2312" w:eastAsia="仿宋_GB2312"/>
              </w:rPr>
              <w:t>138</w:t>
            </w:r>
          </w:p>
        </w:tc>
        <w:tc>
          <w:tcPr>
            <w:tcW w:type="dxa" w:w="2769"/>
          </w:tcPr>
          <w:p/>
        </w:tc>
        <w:tc>
          <w:tcPr>
            <w:tcW w:type="dxa" w:w="2769"/>
          </w:tcPr>
          <w:p>
            <w:pPr>
              <w:pStyle w:val="null3"/>
              <w:jc w:val="left"/>
            </w:pPr>
            <w:r>
              <w:rPr>
                <w:rFonts w:ascii="仿宋_GB2312" w:hAnsi="仿宋_GB2312" w:cs="仿宋_GB2312" w:eastAsia="仿宋_GB2312"/>
              </w:rPr>
              <w:t>卫星互联网统一安全管理与威胁处置系统 1、具备设备类型管理功能，包括设备类型的查看、新增、修改、删除；</w:t>
            </w:r>
          </w:p>
        </w:tc>
      </w:tr>
      <w:tr>
        <w:tc>
          <w:tcPr>
            <w:tcW w:type="dxa" w:w="2769"/>
          </w:tcPr>
          <w:p>
            <w:pPr>
              <w:pStyle w:val="null3"/>
              <w:jc w:val="left"/>
            </w:pPr>
            <w:r>
              <w:rPr>
                <w:rFonts w:ascii="仿宋_GB2312" w:hAnsi="仿宋_GB2312" w:cs="仿宋_GB2312" w:eastAsia="仿宋_GB2312"/>
              </w:rPr>
              <w:t>139</w:t>
            </w:r>
          </w:p>
        </w:tc>
        <w:tc>
          <w:tcPr>
            <w:tcW w:type="dxa" w:w="2769"/>
          </w:tcPr>
          <w:p/>
        </w:tc>
        <w:tc>
          <w:tcPr>
            <w:tcW w:type="dxa" w:w="2769"/>
          </w:tcPr>
          <w:p>
            <w:pPr>
              <w:pStyle w:val="null3"/>
              <w:jc w:val="left"/>
            </w:pPr>
            <w:r>
              <w:rPr>
                <w:rFonts w:ascii="仿宋_GB2312" w:hAnsi="仿宋_GB2312" w:cs="仿宋_GB2312" w:eastAsia="仿宋_GB2312"/>
              </w:rPr>
              <w:t>2、具备设备实例化功能，支持根据设备模板实例化设备，支持批量实例化；</w:t>
            </w:r>
          </w:p>
        </w:tc>
      </w:tr>
      <w:tr>
        <w:tc>
          <w:tcPr>
            <w:tcW w:type="dxa" w:w="2769"/>
          </w:tcPr>
          <w:p>
            <w:pPr>
              <w:pStyle w:val="null3"/>
              <w:jc w:val="left"/>
            </w:pPr>
            <w:r>
              <w:rPr>
                <w:rFonts w:ascii="仿宋_GB2312" w:hAnsi="仿宋_GB2312" w:cs="仿宋_GB2312" w:eastAsia="仿宋_GB2312"/>
              </w:rPr>
              <w:t>140</w:t>
            </w:r>
          </w:p>
        </w:tc>
        <w:tc>
          <w:tcPr>
            <w:tcW w:type="dxa" w:w="2769"/>
          </w:tcPr>
          <w:p/>
        </w:tc>
        <w:tc>
          <w:tcPr>
            <w:tcW w:type="dxa" w:w="2769"/>
          </w:tcPr>
          <w:p>
            <w:pPr>
              <w:pStyle w:val="null3"/>
              <w:jc w:val="left"/>
            </w:pPr>
            <w:r>
              <w:rPr>
                <w:rFonts w:ascii="仿宋_GB2312" w:hAnsi="仿宋_GB2312" w:cs="仿宋_GB2312" w:eastAsia="仿宋_GB2312"/>
              </w:rPr>
              <w:t>3、具备设备基线配置管理功能，支持新增、查看、下发设备基线配置；</w:t>
            </w:r>
          </w:p>
        </w:tc>
      </w:tr>
      <w:tr>
        <w:tc>
          <w:tcPr>
            <w:tcW w:type="dxa" w:w="2769"/>
          </w:tcPr>
          <w:p>
            <w:pPr>
              <w:pStyle w:val="null3"/>
              <w:jc w:val="left"/>
            </w:pPr>
            <w:r>
              <w:rPr>
                <w:rFonts w:ascii="仿宋_GB2312" w:hAnsi="仿宋_GB2312" w:cs="仿宋_GB2312" w:eastAsia="仿宋_GB2312"/>
              </w:rPr>
              <w:t>141</w:t>
            </w:r>
          </w:p>
        </w:tc>
        <w:tc>
          <w:tcPr>
            <w:tcW w:type="dxa" w:w="2769"/>
          </w:tcPr>
          <w:p/>
        </w:tc>
        <w:tc>
          <w:tcPr>
            <w:tcW w:type="dxa" w:w="2769"/>
          </w:tcPr>
          <w:p>
            <w:pPr>
              <w:pStyle w:val="null3"/>
              <w:jc w:val="left"/>
            </w:pPr>
            <w:r>
              <w:rPr>
                <w:rFonts w:ascii="仿宋_GB2312" w:hAnsi="仿宋_GB2312" w:cs="仿宋_GB2312" w:eastAsia="仿宋_GB2312"/>
              </w:rPr>
              <w:t>4、支持根据指令模板填充指令值，生成配置指令并下发，下发至认证鉴权系统、面向业务的用户面密码机、面向信令的控制面密码机、密码管理系统；</w:t>
            </w:r>
          </w:p>
        </w:tc>
      </w:tr>
      <w:tr>
        <w:tc>
          <w:tcPr>
            <w:tcW w:type="dxa" w:w="2769"/>
          </w:tcPr>
          <w:p>
            <w:pPr>
              <w:pStyle w:val="null3"/>
              <w:jc w:val="left"/>
            </w:pPr>
            <w:r>
              <w:rPr>
                <w:rFonts w:ascii="仿宋_GB2312" w:hAnsi="仿宋_GB2312" w:cs="仿宋_GB2312" w:eastAsia="仿宋_GB2312"/>
              </w:rPr>
              <w:t>142</w:t>
            </w:r>
          </w:p>
        </w:tc>
        <w:tc>
          <w:tcPr>
            <w:tcW w:type="dxa" w:w="2769"/>
          </w:tcPr>
          <w:p/>
        </w:tc>
        <w:tc>
          <w:tcPr>
            <w:tcW w:type="dxa" w:w="2769"/>
          </w:tcPr>
          <w:p>
            <w:pPr>
              <w:pStyle w:val="null3"/>
              <w:jc w:val="left"/>
            </w:pPr>
            <w:r>
              <w:rPr>
                <w:rFonts w:ascii="仿宋_GB2312" w:hAnsi="仿宋_GB2312" w:cs="仿宋_GB2312" w:eastAsia="仿宋_GB2312"/>
              </w:rPr>
              <w:t>5、支持威胁报警信息接收和查看；支持恢复设备出厂、初始部署的配置信息；</w:t>
            </w:r>
          </w:p>
        </w:tc>
      </w:tr>
      <w:tr>
        <w:tc>
          <w:tcPr>
            <w:tcW w:type="dxa" w:w="2769"/>
          </w:tcPr>
          <w:p>
            <w:pPr>
              <w:pStyle w:val="null3"/>
              <w:jc w:val="left"/>
            </w:pPr>
            <w:r>
              <w:rPr>
                <w:rFonts w:ascii="仿宋_GB2312" w:hAnsi="仿宋_GB2312" w:cs="仿宋_GB2312" w:eastAsia="仿宋_GB2312"/>
              </w:rPr>
              <w:t>143</w:t>
            </w:r>
          </w:p>
        </w:tc>
        <w:tc>
          <w:tcPr>
            <w:tcW w:type="dxa" w:w="2769"/>
          </w:tcPr>
          <w:p/>
        </w:tc>
        <w:tc>
          <w:tcPr>
            <w:tcW w:type="dxa" w:w="2769"/>
          </w:tcPr>
          <w:p>
            <w:pPr>
              <w:pStyle w:val="null3"/>
              <w:jc w:val="left"/>
            </w:pPr>
            <w:r>
              <w:rPr>
                <w:rFonts w:ascii="仿宋_GB2312" w:hAnsi="仿宋_GB2312" w:cs="仿宋_GB2312" w:eastAsia="仿宋_GB2312"/>
              </w:rPr>
              <w:t>6、支持威胁报警处置方式（手动处置、自动处置）修改；</w:t>
            </w:r>
          </w:p>
        </w:tc>
      </w:tr>
      <w:tr>
        <w:tc>
          <w:tcPr>
            <w:tcW w:type="dxa" w:w="2769"/>
          </w:tcPr>
          <w:p>
            <w:pPr>
              <w:pStyle w:val="null3"/>
              <w:jc w:val="left"/>
            </w:pPr>
            <w:r>
              <w:rPr>
                <w:rFonts w:ascii="仿宋_GB2312" w:hAnsi="仿宋_GB2312" w:cs="仿宋_GB2312" w:eastAsia="仿宋_GB2312"/>
              </w:rPr>
              <w:t>144</w:t>
            </w:r>
          </w:p>
        </w:tc>
        <w:tc>
          <w:tcPr>
            <w:tcW w:type="dxa" w:w="2769"/>
          </w:tcPr>
          <w:p/>
        </w:tc>
        <w:tc>
          <w:tcPr>
            <w:tcW w:type="dxa" w:w="2769"/>
          </w:tcPr>
          <w:p>
            <w:pPr>
              <w:pStyle w:val="null3"/>
              <w:jc w:val="left"/>
            </w:pPr>
            <w:r>
              <w:rPr>
                <w:rFonts w:ascii="仿宋_GB2312" w:hAnsi="仿宋_GB2312" w:cs="仿宋_GB2312" w:eastAsia="仿宋_GB2312"/>
              </w:rPr>
              <w:t>7、具备威胁处置预案管理功能，支持根据处置预案对威胁报警进行处置；具备处置审计功能，支持处置策略类型和执行结果查看；</w:t>
            </w:r>
          </w:p>
        </w:tc>
      </w:tr>
      <w:tr>
        <w:tc>
          <w:tcPr>
            <w:tcW w:type="dxa" w:w="2769"/>
          </w:tcPr>
          <w:p>
            <w:pPr>
              <w:pStyle w:val="null3"/>
              <w:jc w:val="left"/>
            </w:pPr>
            <w:r>
              <w:rPr>
                <w:rFonts w:ascii="仿宋_GB2312" w:hAnsi="仿宋_GB2312" w:cs="仿宋_GB2312" w:eastAsia="仿宋_GB2312"/>
              </w:rPr>
              <w:t>145</w:t>
            </w:r>
          </w:p>
        </w:tc>
        <w:tc>
          <w:tcPr>
            <w:tcW w:type="dxa" w:w="2769"/>
          </w:tcPr>
          <w:p/>
        </w:tc>
        <w:tc>
          <w:tcPr>
            <w:tcW w:type="dxa" w:w="2769"/>
          </w:tcPr>
          <w:p>
            <w:pPr>
              <w:pStyle w:val="null3"/>
              <w:jc w:val="left"/>
            </w:pPr>
            <w:r>
              <w:rPr>
                <w:rFonts w:ascii="仿宋_GB2312" w:hAnsi="仿宋_GB2312" w:cs="仿宋_GB2312" w:eastAsia="仿宋_GB2312"/>
              </w:rPr>
              <w:t>8、具备指令模版管理功能，支持指令参数名、指令参数类型等元信息自定义；</w:t>
            </w:r>
          </w:p>
        </w:tc>
      </w:tr>
      <w:tr>
        <w:tc>
          <w:tcPr>
            <w:tcW w:type="dxa" w:w="2769"/>
          </w:tcPr>
          <w:p>
            <w:pPr>
              <w:pStyle w:val="null3"/>
              <w:jc w:val="left"/>
            </w:pPr>
            <w:r>
              <w:rPr>
                <w:rFonts w:ascii="仿宋_GB2312" w:hAnsi="仿宋_GB2312" w:cs="仿宋_GB2312" w:eastAsia="仿宋_GB2312"/>
              </w:rPr>
              <w:t>146</w:t>
            </w:r>
          </w:p>
        </w:tc>
        <w:tc>
          <w:tcPr>
            <w:tcW w:type="dxa" w:w="2769"/>
          </w:tcPr>
          <w:p/>
        </w:tc>
        <w:tc>
          <w:tcPr>
            <w:tcW w:type="dxa" w:w="2769"/>
          </w:tcPr>
          <w:p>
            <w:pPr>
              <w:pStyle w:val="null3"/>
              <w:jc w:val="left"/>
            </w:pPr>
            <w:r>
              <w:rPr>
                <w:rFonts w:ascii="仿宋_GB2312" w:hAnsi="仿宋_GB2312" w:cs="仿宋_GB2312" w:eastAsia="仿宋_GB2312"/>
              </w:rPr>
              <w:t>9、支持部署、导入的安全防护设备/系统类型≥4种；支持管理设备数量≥2万。</w:t>
            </w:r>
          </w:p>
        </w:tc>
      </w:tr>
      <w:tr>
        <w:tc>
          <w:tcPr>
            <w:tcW w:type="dxa" w:w="2769"/>
          </w:tcPr>
          <w:p>
            <w:pPr>
              <w:pStyle w:val="null3"/>
              <w:jc w:val="left"/>
            </w:pPr>
            <w:r>
              <w:rPr>
                <w:rFonts w:ascii="仿宋_GB2312" w:hAnsi="仿宋_GB2312" w:cs="仿宋_GB2312" w:eastAsia="仿宋_GB2312"/>
              </w:rPr>
              <w:t>147</w:t>
            </w:r>
          </w:p>
        </w:tc>
        <w:tc>
          <w:tcPr>
            <w:tcW w:type="dxa" w:w="2769"/>
          </w:tcPr>
          <w:p/>
        </w:tc>
        <w:tc>
          <w:tcPr>
            <w:tcW w:type="dxa" w:w="2769"/>
          </w:tcPr>
          <w:p>
            <w:pPr>
              <w:pStyle w:val="null3"/>
              <w:jc w:val="left"/>
            </w:pPr>
            <w:r>
              <w:rPr>
                <w:rFonts w:ascii="仿宋_GB2312" w:hAnsi="仿宋_GB2312" w:cs="仿宋_GB2312" w:eastAsia="仿宋_GB2312"/>
              </w:rPr>
              <w:t>地图渲染和融合感知 1、地图渲染:依据网络安全检测实训要求和实训验收结果满足教学目标，为更好地展示智能网联汽车技术、自动驾驶、车路协同等关键技术的应用场景，针对指定区域进行地图数据重建，地图信息需针对车路云一体化应用技术为主要技术路线参考，涵盖车端、路侧等关键技术基础设施参数表征。以V2V、V2I、V2C等不同类型的网络通信场景为核心，实现时空地理信息与相关设备的主要管理。</w:t>
            </w:r>
          </w:p>
        </w:tc>
      </w:tr>
      <w:tr>
        <w:tc>
          <w:tcPr>
            <w:tcW w:type="dxa" w:w="2769"/>
          </w:tcPr>
          <w:p>
            <w:pPr>
              <w:pStyle w:val="null3"/>
              <w:jc w:val="left"/>
            </w:pPr>
            <w:r>
              <w:rPr>
                <w:rFonts w:ascii="仿宋_GB2312" w:hAnsi="仿宋_GB2312" w:cs="仿宋_GB2312" w:eastAsia="仿宋_GB2312"/>
              </w:rPr>
              <w:t>148</w:t>
            </w:r>
          </w:p>
        </w:tc>
        <w:tc>
          <w:tcPr>
            <w:tcW w:type="dxa" w:w="2769"/>
          </w:tcPr>
          <w:p/>
        </w:tc>
        <w:tc>
          <w:tcPr>
            <w:tcW w:type="dxa" w:w="2769"/>
          </w:tcPr>
          <w:p>
            <w:pPr>
              <w:pStyle w:val="null3"/>
              <w:jc w:val="left"/>
            </w:pPr>
            <w:r>
              <w:rPr>
                <w:rFonts w:ascii="仿宋_GB2312" w:hAnsi="仿宋_GB2312" w:cs="仿宋_GB2312" w:eastAsia="仿宋_GB2312"/>
              </w:rPr>
              <w:t>2、设备概览:以车路协同技术路线为主要参考，通过配置通、感、算等设备数据信息，实现支持多维数据融合可视化展示，将图像数据、雷达点云数据、地图数据等进行融合处理，呈现机动/非机车、基础设施等各类交通参与者的实时运行状态。</w:t>
            </w:r>
          </w:p>
        </w:tc>
      </w:tr>
      <w:tr>
        <w:tc>
          <w:tcPr>
            <w:tcW w:type="dxa" w:w="2769"/>
          </w:tcPr>
          <w:p>
            <w:pPr>
              <w:pStyle w:val="null3"/>
              <w:jc w:val="left"/>
            </w:pPr>
            <w:r>
              <w:rPr>
                <w:rFonts w:ascii="仿宋_GB2312" w:hAnsi="仿宋_GB2312" w:cs="仿宋_GB2312" w:eastAsia="仿宋_GB2312"/>
              </w:rPr>
              <w:t>149</w:t>
            </w:r>
          </w:p>
        </w:tc>
        <w:tc>
          <w:tcPr>
            <w:tcW w:type="dxa" w:w="2769"/>
          </w:tcPr>
          <w:p/>
        </w:tc>
        <w:tc>
          <w:tcPr>
            <w:tcW w:type="dxa" w:w="2769"/>
          </w:tcPr>
          <w:p>
            <w:pPr>
              <w:pStyle w:val="null3"/>
              <w:jc w:val="left"/>
            </w:pPr>
            <w:r>
              <w:rPr>
                <w:rFonts w:ascii="仿宋_GB2312" w:hAnsi="仿宋_GB2312" w:cs="仿宋_GB2312" w:eastAsia="仿宋_GB2312"/>
              </w:rPr>
              <w:t>3、融合感知:整合异构传感器数据的时空特性与多维属性，将复杂的融合数据转化为可交互的视觉信息。首先建立统一的时空基准框架，通过坐标系转换（如将雷达极坐标、摄像头像素坐标统一转换为 WGS84 地理坐标或 UTM 平面坐标）和时间同步（基于 NTP 协议或硬件触发同步）确保多源数据在时空维度的精准对齐。数据预处理阶段，通过滤波算法（如卡尔曼滤波、高斯滤波）去除噪声，利用特征关联算法（如匈牙利算法、联合概率数据关联）实现跨传感器目标匹配，形成包含位置、速度、类型等属性的融合轨迹。</w:t>
            </w:r>
          </w:p>
        </w:tc>
      </w:tr>
      <w:tr>
        <w:tc>
          <w:tcPr>
            <w:tcW w:type="dxa" w:w="2769"/>
          </w:tcPr>
          <w:p>
            <w:pPr>
              <w:pStyle w:val="null3"/>
              <w:jc w:val="left"/>
            </w:pPr>
            <w:r>
              <w:rPr>
                <w:rFonts w:ascii="仿宋_GB2312" w:hAnsi="仿宋_GB2312" w:cs="仿宋_GB2312" w:eastAsia="仿宋_GB2312"/>
              </w:rPr>
              <w:t>150</w:t>
            </w:r>
          </w:p>
        </w:tc>
        <w:tc>
          <w:tcPr>
            <w:tcW w:type="dxa" w:w="2769"/>
          </w:tcPr>
          <w:p/>
        </w:tc>
        <w:tc>
          <w:tcPr>
            <w:tcW w:type="dxa" w:w="2769"/>
          </w:tcPr>
          <w:p>
            <w:pPr>
              <w:pStyle w:val="null3"/>
              <w:jc w:val="left"/>
            </w:pPr>
            <w:r>
              <w:rPr>
                <w:rFonts w:ascii="仿宋_GB2312" w:hAnsi="仿宋_GB2312" w:cs="仿宋_GB2312" w:eastAsia="仿宋_GB2312"/>
              </w:rPr>
              <w:t>实训展示和车路协同虚拟化 1)需具备多维度实训教学任务的信息实时监测与可视化能力，支持与其他智能网联测试工具、测试设备在线获取实训任务的创建信息、实训任务完成率等关键指标。在数据采集层面，应通过标准化API接口与实训平台对接，获取任务分配记录、实训任务提交数据及过程日志，数据格式需符合 JSON Schema等规范，确保任务状态、学生标识、用时统计等字段完整无遗漏。</w:t>
            </w:r>
          </w:p>
        </w:tc>
      </w:tr>
      <w:tr>
        <w:tc>
          <w:tcPr>
            <w:tcW w:type="dxa" w:w="2769"/>
          </w:tcPr>
          <w:p>
            <w:pPr>
              <w:pStyle w:val="null3"/>
              <w:jc w:val="left"/>
            </w:pPr>
            <w:r>
              <w:rPr>
                <w:rFonts w:ascii="仿宋_GB2312" w:hAnsi="仿宋_GB2312" w:cs="仿宋_GB2312" w:eastAsia="仿宋_GB2312"/>
              </w:rPr>
              <w:t>151</w:t>
            </w:r>
          </w:p>
        </w:tc>
        <w:tc>
          <w:tcPr>
            <w:tcW w:type="dxa" w:w="2769"/>
          </w:tcPr>
          <w:p/>
        </w:tc>
        <w:tc>
          <w:tcPr>
            <w:tcW w:type="dxa" w:w="2769"/>
          </w:tcPr>
          <w:p>
            <w:pPr>
              <w:pStyle w:val="null3"/>
              <w:jc w:val="left"/>
            </w:pPr>
            <w:r>
              <w:rPr>
                <w:rFonts w:ascii="仿宋_GB2312" w:hAnsi="仿宋_GB2312" w:cs="仿宋_GB2312" w:eastAsia="仿宋_GB2312"/>
              </w:rPr>
              <w:t>2)基于整车测试床等测试装备集成多类型传感器构建车载感知体系，实现以单车为中心的多维数据实时采集，构建以单车为中心的多维度动态展示界面，支持不同业务场景的监测需求，空间视角可视化，实现对终端感知设备数据的接入，如视频画面、语音输入等，同时根据终端各构成系统的数据状态，实时获取各部分的状态信息，对状态信息进行数据样本观测，实现对端侧设备的运行监控。</w:t>
            </w:r>
          </w:p>
        </w:tc>
      </w:tr>
      <w:tr>
        <w:tc>
          <w:tcPr>
            <w:tcW w:type="dxa" w:w="2769"/>
          </w:tcPr>
          <w:p>
            <w:pPr>
              <w:pStyle w:val="null3"/>
              <w:jc w:val="left"/>
            </w:pPr>
            <w:r>
              <w:rPr>
                <w:rFonts w:ascii="仿宋_GB2312" w:hAnsi="仿宋_GB2312" w:cs="仿宋_GB2312" w:eastAsia="仿宋_GB2312"/>
              </w:rPr>
              <w:t>152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▲投标时需提供车联网安全运营的相关发明专利证书（名称至少包含“安全监控”字眼），投标时须提供相关证书证明材料。</w:t>
            </w:r>
          </w:p>
        </w:tc>
      </w:tr>
      <w:tr>
        <w:tc>
          <w:tcPr>
            <w:tcW w:type="dxa" w:w="2769"/>
          </w:tcPr>
          <w:p>
            <w:pPr>
              <w:pStyle w:val="null3"/>
              <w:jc w:val="left"/>
            </w:pPr>
            <w:r>
              <w:rPr>
                <w:rFonts w:ascii="仿宋_GB2312" w:hAnsi="仿宋_GB2312" w:cs="仿宋_GB2312" w:eastAsia="仿宋_GB2312"/>
              </w:rPr>
              <w:t>153</w:t>
            </w:r>
          </w:p>
        </w:tc>
        <w:tc>
          <w:tcPr>
            <w:tcW w:type="dxa" w:w="2769"/>
          </w:tcPr>
          <w:p/>
        </w:tc>
        <w:tc>
          <w:tcPr>
            <w:tcW w:type="dxa" w:w="2769"/>
          </w:tcPr>
          <w:p>
            <w:pPr>
              <w:pStyle w:val="null3"/>
              <w:jc w:val="left"/>
            </w:pPr>
            <w:r>
              <w:rPr>
                <w:rFonts w:ascii="仿宋_GB2312" w:hAnsi="仿宋_GB2312" w:cs="仿宋_GB2312" w:eastAsia="仿宋_GB2312"/>
              </w:rPr>
              <w:t>3)车路协同场景虚拟化展示功能需实现对车、路、人、环境等多源数据的实时融合与动态可视化，技术要求涵盖数据接入、时空校准、场景构建、动态渲染、交互分析及性能保障等核心维度。在数据接入层面，需支持车载终端（OBU）状态数据（速度、航向、高精度定位RTK/PPP）、路侧设备（RSU）感知数据（交通信号灯相位、毫米波雷达目标列表、视频识别车牌及车型）、高精地图（OpenDRIVE车道线、交通标志坐标）及第三方系统（交通管制指令、气象参数）的多协议接入（MQTT/HTTP/WebSocket），数据格式需兼容OpenDRIVE等标准，时间戳统一为UTC毫秒级。时空校准方面，需通过坐标系转换算法（如WGS84到UTM投影）将车辆定位、路侧传感器坐标、地图要素统一至全局坐标系，构建三维空间基准。场景构建需道路要素需精确映射车道线、交通标志、信号灯位置，支持展示高精地图数据，对一二阶段的场景进行展示。</w:t>
            </w:r>
          </w:p>
        </w:tc>
      </w:tr>
      <w:tr>
        <w:tc>
          <w:tcPr>
            <w:tcW w:type="dxa" w:w="2769"/>
          </w:tcPr>
          <w:p>
            <w:pPr>
              <w:pStyle w:val="null3"/>
              <w:jc w:val="left"/>
            </w:pPr>
            <w:r>
              <w:rPr>
                <w:rFonts w:ascii="仿宋_GB2312" w:hAnsi="仿宋_GB2312" w:cs="仿宋_GB2312" w:eastAsia="仿宋_GB2312"/>
              </w:rPr>
              <w:t>154</w:t>
            </w:r>
          </w:p>
        </w:tc>
        <w:tc>
          <w:tcPr>
            <w:tcW w:type="dxa" w:w="2769"/>
          </w:tcPr>
          <w:p/>
        </w:tc>
        <w:tc>
          <w:tcPr>
            <w:tcW w:type="dxa" w:w="2769"/>
          </w:tcPr>
          <w:p>
            <w:pPr>
              <w:pStyle w:val="null3"/>
              <w:jc w:val="left"/>
            </w:pPr>
            <w:r>
              <w:rPr>
                <w:rFonts w:ascii="仿宋_GB2312" w:hAnsi="仿宋_GB2312" w:cs="仿宋_GB2312" w:eastAsia="仿宋_GB2312"/>
              </w:rPr>
              <w:t>固件二进制分析工具 1、采用B/S架构，支持浏览器访问，支持对汽车操作系统及固件进行软件成分分析；</w:t>
            </w:r>
          </w:p>
        </w:tc>
      </w:tr>
      <w:tr>
        <w:tc>
          <w:tcPr>
            <w:tcW w:type="dxa" w:w="2769"/>
          </w:tcPr>
          <w:p>
            <w:pPr>
              <w:pStyle w:val="null3"/>
              <w:jc w:val="left"/>
            </w:pPr>
            <w:r>
              <w:rPr>
                <w:rFonts w:ascii="仿宋_GB2312" w:hAnsi="仿宋_GB2312" w:cs="仿宋_GB2312" w:eastAsia="仿宋_GB2312"/>
              </w:rPr>
              <w:t>155</w:t>
            </w:r>
          </w:p>
        </w:tc>
        <w:tc>
          <w:tcPr>
            <w:tcW w:type="dxa" w:w="2769"/>
          </w:tcPr>
          <w:p/>
        </w:tc>
        <w:tc>
          <w:tcPr>
            <w:tcW w:type="dxa" w:w="2769"/>
          </w:tcPr>
          <w:p>
            <w:pPr>
              <w:pStyle w:val="null3"/>
              <w:jc w:val="left"/>
            </w:pPr>
            <w:r>
              <w:rPr>
                <w:rFonts w:ascii="仿宋_GB2312" w:hAnsi="仿宋_GB2312" w:cs="仿宋_GB2312" w:eastAsia="仿宋_GB2312"/>
              </w:rPr>
              <w:t>2、支持包括但不限于Linux、Android等操作系统，支持汽车主流 CPU 架构，包含但不限于i386，x86，x64，ARM，MIPS，PowerPC等芯片架构；支持安卓二进制文件的扫描，包含支持Android系统升级包、系统固件(boot,sparse image,backup file)等；支持扫描的文件大小不低于10G；</w:t>
            </w:r>
          </w:p>
        </w:tc>
      </w:tr>
      <w:tr>
        <w:tc>
          <w:tcPr>
            <w:tcW w:type="dxa" w:w="2769"/>
          </w:tcPr>
          <w:p>
            <w:pPr>
              <w:pStyle w:val="null3"/>
              <w:jc w:val="left"/>
            </w:pPr>
            <w:r>
              <w:rPr>
                <w:rFonts w:ascii="仿宋_GB2312" w:hAnsi="仿宋_GB2312" w:cs="仿宋_GB2312" w:eastAsia="仿宋_GB2312"/>
              </w:rPr>
              <w:t>156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支持涵盖CAVD、CVE等权威漏洞平台的公开漏洞数据，支持对测试任务中发现的漏洞信息自动筛选是否为CAVD已公开漏洞，支持查看测试结果中漏洞的公开时间，投标时须提供满足该功能要求的系统原型现场演示，演示时长不超过0.5分钟；</w:t>
            </w:r>
          </w:p>
        </w:tc>
      </w:tr>
      <w:tr>
        <w:tc>
          <w:tcPr>
            <w:tcW w:type="dxa" w:w="2769"/>
          </w:tcPr>
          <w:p>
            <w:pPr>
              <w:pStyle w:val="null3"/>
              <w:jc w:val="left"/>
            </w:pPr>
            <w:r>
              <w:rPr>
                <w:rFonts w:ascii="仿宋_GB2312" w:hAnsi="仿宋_GB2312" w:cs="仿宋_GB2312" w:eastAsia="仿宋_GB2312"/>
              </w:rPr>
              <w:t>157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产品安全漏洞数据不少于27万条，漏洞特征数量不低于2400个，产品扫描准确率不低于90%，误报率不高于6%，精确率不低于90%，漏报率不高于10%；产品针对3GB以内的固件，产品扫描时间不高于6小时；投标时须提供国家认可的第三方检测机构出具带CMA认证的检测报告；</w:t>
            </w:r>
          </w:p>
        </w:tc>
      </w:tr>
      <w:tr>
        <w:tc>
          <w:tcPr>
            <w:tcW w:type="dxa" w:w="2769"/>
          </w:tcPr>
          <w:p>
            <w:pPr>
              <w:pStyle w:val="null3"/>
              <w:jc w:val="left"/>
            </w:pPr>
            <w:r>
              <w:rPr>
                <w:rFonts w:ascii="仿宋_GB2312" w:hAnsi="仿宋_GB2312" w:cs="仿宋_GB2312" w:eastAsia="仿宋_GB2312"/>
              </w:rPr>
              <w:t>158</w:t>
            </w:r>
          </w:p>
        </w:tc>
        <w:tc>
          <w:tcPr>
            <w:tcW w:type="dxa" w:w="2769"/>
          </w:tcPr>
          <w:p/>
        </w:tc>
        <w:tc>
          <w:tcPr>
            <w:tcW w:type="dxa" w:w="2769"/>
          </w:tcPr>
          <w:p>
            <w:pPr>
              <w:pStyle w:val="null3"/>
              <w:jc w:val="left"/>
            </w:pPr>
            <w:r>
              <w:rPr>
                <w:rFonts w:ascii="仿宋_GB2312" w:hAnsi="仿宋_GB2312" w:cs="仿宋_GB2312" w:eastAsia="仿宋_GB2312"/>
              </w:rPr>
              <w:t>5、支持安全审计，敏感信息检测；</w:t>
            </w:r>
          </w:p>
        </w:tc>
      </w:tr>
      <w:tr>
        <w:tc>
          <w:tcPr>
            <w:tcW w:type="dxa" w:w="2769"/>
          </w:tcPr>
          <w:p>
            <w:pPr>
              <w:pStyle w:val="null3"/>
              <w:jc w:val="left"/>
            </w:pPr>
            <w:r>
              <w:rPr>
                <w:rFonts w:ascii="仿宋_GB2312" w:hAnsi="仿宋_GB2312" w:cs="仿宋_GB2312" w:eastAsia="仿宋_GB2312"/>
              </w:rPr>
              <w:t>159</w:t>
            </w:r>
          </w:p>
        </w:tc>
        <w:tc>
          <w:tcPr>
            <w:tcW w:type="dxa" w:w="2769"/>
          </w:tcPr>
          <w:p/>
        </w:tc>
        <w:tc>
          <w:tcPr>
            <w:tcW w:type="dxa" w:w="2769"/>
          </w:tcPr>
          <w:p>
            <w:pPr>
              <w:pStyle w:val="null3"/>
              <w:jc w:val="left"/>
            </w:pPr>
            <w:r>
              <w:rPr>
                <w:rFonts w:ascii="仿宋_GB2312" w:hAnsi="仿宋_GB2312" w:cs="仿宋_GB2312" w:eastAsia="仿宋_GB2312"/>
              </w:rPr>
              <w:t>6、支持识别的文件格式，包括但不限于：.jar、.war、.ear、.aar、.zip、.rar、.7z、.tar、.tar.gz、.so、.o、.dll、.a、.lib、.elf、.exe、.bin、.deb、.rpm、.ko、.dylib等；</w:t>
            </w:r>
          </w:p>
        </w:tc>
      </w:tr>
      <w:tr>
        <w:tc>
          <w:tcPr>
            <w:tcW w:type="dxa" w:w="2769"/>
          </w:tcPr>
          <w:p>
            <w:pPr>
              <w:pStyle w:val="null3"/>
              <w:jc w:val="left"/>
            </w:pPr>
            <w:r>
              <w:rPr>
                <w:rFonts w:ascii="仿宋_GB2312" w:hAnsi="仿宋_GB2312" w:cs="仿宋_GB2312" w:eastAsia="仿宋_GB2312"/>
              </w:rPr>
              <w:t>160</w:t>
            </w:r>
          </w:p>
        </w:tc>
        <w:tc>
          <w:tcPr>
            <w:tcW w:type="dxa" w:w="2769"/>
          </w:tcPr>
          <w:p/>
        </w:tc>
        <w:tc>
          <w:tcPr>
            <w:tcW w:type="dxa" w:w="2769"/>
          </w:tcPr>
          <w:p>
            <w:pPr>
              <w:pStyle w:val="null3"/>
              <w:jc w:val="left"/>
            </w:pPr>
            <w:r>
              <w:rPr>
                <w:rFonts w:ascii="仿宋_GB2312" w:hAnsi="仿宋_GB2312" w:cs="仿宋_GB2312" w:eastAsia="仿宋_GB2312"/>
              </w:rPr>
              <w:t>7、支持对二进制固件进行成分分析，分析维度包括：识别操作系统类型、扫描疑似解包后的固件文件、扫描解包后的压缩文件、扫描解包后的重复文件；</w:t>
            </w:r>
          </w:p>
        </w:tc>
      </w:tr>
      <w:tr>
        <w:tc>
          <w:tcPr>
            <w:tcW w:type="dxa" w:w="2769"/>
          </w:tcPr>
          <w:p>
            <w:pPr>
              <w:pStyle w:val="null3"/>
              <w:jc w:val="left"/>
            </w:pPr>
            <w:r>
              <w:rPr>
                <w:rFonts w:ascii="仿宋_GB2312" w:hAnsi="仿宋_GB2312" w:cs="仿宋_GB2312" w:eastAsia="仿宋_GB2312"/>
              </w:rPr>
              <w:t>161</w:t>
            </w:r>
          </w:p>
        </w:tc>
        <w:tc>
          <w:tcPr>
            <w:tcW w:type="dxa" w:w="2769"/>
          </w:tcPr>
          <w:p/>
        </w:tc>
        <w:tc>
          <w:tcPr>
            <w:tcW w:type="dxa" w:w="2769"/>
          </w:tcPr>
          <w:p>
            <w:pPr>
              <w:pStyle w:val="null3"/>
              <w:jc w:val="left"/>
            </w:pPr>
            <w:r>
              <w:rPr>
                <w:rFonts w:ascii="仿宋_GB2312" w:hAnsi="仿宋_GB2312" w:cs="仿宋_GB2312" w:eastAsia="仿宋_GB2312"/>
              </w:rPr>
              <w:t>8、支持组件包信息分析查询，包含软件包名称、版本号、路径信息、开源组件License信息、所在组件包文件名、版本号、许可证类型等；</w:t>
            </w:r>
          </w:p>
        </w:tc>
      </w:tr>
      <w:tr>
        <w:tc>
          <w:tcPr>
            <w:tcW w:type="dxa" w:w="2769"/>
          </w:tcPr>
          <w:p>
            <w:pPr>
              <w:pStyle w:val="null3"/>
              <w:jc w:val="left"/>
            </w:pPr>
            <w:r>
              <w:rPr>
                <w:rFonts w:ascii="仿宋_GB2312" w:hAnsi="仿宋_GB2312" w:cs="仿宋_GB2312" w:eastAsia="仿宋_GB2312"/>
              </w:rPr>
              <w:t>162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支持CAVD漏洞等级及CVSS等级的双分级机制，并包含CWE编号；支持敏感信息和敏感文件泄露检测，包括但不限于：IP地址、链接、邮箱地址、凭证、令牌、私钥、身份证、驾驶证、个人账户的系统账号、通话记录、通讯录等，投标时须提供满足该功能要求的系统原型现场演示，演示时长不超过0.5分钟</w:t>
            </w:r>
          </w:p>
        </w:tc>
      </w:tr>
      <w:tr>
        <w:tc>
          <w:tcPr>
            <w:tcW w:type="dxa" w:w="2769"/>
          </w:tcPr>
          <w:p>
            <w:pPr>
              <w:pStyle w:val="null3"/>
              <w:jc w:val="left"/>
            </w:pPr>
            <w:r>
              <w:rPr>
                <w:rFonts w:ascii="仿宋_GB2312" w:hAnsi="仿宋_GB2312" w:cs="仿宋_GB2312" w:eastAsia="仿宋_GB2312"/>
              </w:rPr>
              <w:t>163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10、▲支持导出测试报告，格式至少覆盖JSON、XML、CSV、PDF、DOCX；支持导出SBOM报告，格式至少覆盖CycloneDX、SPDX、SWID，投标时须提供满足该功能要求的系统原型现场演示，演示时间不超过0.5分钟。</w:t>
            </w:r>
          </w:p>
        </w:tc>
      </w:tr>
      <w:tr>
        <w:tc>
          <w:tcPr>
            <w:tcW w:type="dxa" w:w="2769"/>
          </w:tcPr>
          <w:p>
            <w:pPr>
              <w:pStyle w:val="null3"/>
              <w:jc w:val="left"/>
            </w:pPr>
            <w:r>
              <w:rPr>
                <w:rFonts w:ascii="仿宋_GB2312" w:hAnsi="仿宋_GB2312" w:cs="仿宋_GB2312" w:eastAsia="仿宋_GB2312"/>
              </w:rPr>
              <w:t>164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SBOM工具 1、★覆盖不少于1100万个安全组件，不少于29万个安全威胁，支持通过组件名称和组件版本进行SBOM组件查询，识别安全威胁（漏洞编号和类型至少覆盖CVE和CAVD漏洞）、许可证列表、版本列表等，投标时须提供满足该功能要求的系统原型现场演示，演示时长不超过0.5分钟；</w:t>
            </w:r>
          </w:p>
        </w:tc>
      </w:tr>
      <w:tr>
        <w:tc>
          <w:tcPr>
            <w:tcW w:type="dxa" w:w="2769"/>
          </w:tcPr>
          <w:p>
            <w:pPr>
              <w:pStyle w:val="null3"/>
              <w:jc w:val="left"/>
            </w:pPr>
            <w:r>
              <w:rPr>
                <w:rFonts w:ascii="仿宋_GB2312" w:hAnsi="仿宋_GB2312" w:cs="仿宋_GB2312" w:eastAsia="仿宋_GB2312"/>
              </w:rPr>
              <w:t>165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整车测试床系统 1、▲标准合规用例覆盖GB/T40855、GB/T40856、GB/T40857、GB/T41578、GB/T《汽车数据通用要求》、GB《汽车整车信息安全技术要求》、GB《汽车软件升级 通用技术要求》、R155、R156等标准法规，投标时须提供国家认可的第三方检测机构出具的产品检测报告；</w:t>
            </w:r>
          </w:p>
        </w:tc>
      </w:tr>
      <w:tr>
        <w:tc>
          <w:tcPr>
            <w:tcW w:type="dxa" w:w="2769"/>
          </w:tcPr>
          <w:p>
            <w:pPr>
              <w:pStyle w:val="null3"/>
              <w:jc w:val="left"/>
            </w:pPr>
            <w:r>
              <w:rPr>
                <w:rFonts w:ascii="仿宋_GB2312" w:hAnsi="仿宋_GB2312" w:cs="仿宋_GB2312" w:eastAsia="仿宋_GB2312"/>
              </w:rPr>
              <w:t>166</w:t>
            </w:r>
          </w:p>
        </w:tc>
        <w:tc>
          <w:tcPr>
            <w:tcW w:type="dxa" w:w="2769"/>
          </w:tcPr>
          <w:p/>
        </w:tc>
        <w:tc>
          <w:tcPr>
            <w:tcW w:type="dxa" w:w="2769"/>
          </w:tcPr>
          <w:p>
            <w:pPr>
              <w:pStyle w:val="null3"/>
              <w:jc w:val="left"/>
            </w:pPr>
            <w:r>
              <w:rPr>
                <w:rFonts w:ascii="仿宋_GB2312" w:hAnsi="仿宋_GB2312" w:cs="仿宋_GB2312" w:eastAsia="仿宋_GB2312"/>
              </w:rPr>
              <w:t>2、系统支持自动化执行、自动化引导、证明文档自动解析三种测试实现类型。其中，自动化执行通过定制化开发和测试工具集成调用，实现对测试项的步骤级自动化实现。自动化引导基于个人隐私权限开启与否、权限授权同意等功能测试项，提供图文结合的自动化引导。证明文件自动解析基于相关测试项要求需要提供证明文件，通过统一的证明文件模版，实现对相关测试项证明文件的自动解析。支持USB ADB、WiFi ADB、SSH、串口等多种设备连接方式；</w:t>
            </w:r>
          </w:p>
        </w:tc>
      </w:tr>
      <w:tr>
        <w:tc>
          <w:tcPr>
            <w:tcW w:type="dxa" w:w="2769"/>
          </w:tcPr>
          <w:p>
            <w:pPr>
              <w:pStyle w:val="null3"/>
              <w:jc w:val="left"/>
            </w:pPr>
            <w:r>
              <w:rPr>
                <w:rFonts w:ascii="仿宋_GB2312" w:hAnsi="仿宋_GB2312" w:cs="仿宋_GB2312" w:eastAsia="仿宋_GB2312"/>
              </w:rPr>
              <w:t>167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支持测试功能的灵活配置，系统集成不少于30种配置类型，覆盖执行命令、打开工具、上传文件、设备连接、切换用户、文件篡改、敏感信息检测、端口扫描等，实现对测试功能的自由灵活配置，投标时须提供满足该功能要求的系统原型现场演示，演示时长不超过0.5分钟；</w:t>
            </w:r>
          </w:p>
        </w:tc>
      </w:tr>
      <w:tr>
        <w:tc>
          <w:tcPr>
            <w:tcW w:type="dxa" w:w="2769"/>
          </w:tcPr>
          <w:p>
            <w:pPr>
              <w:pStyle w:val="null3"/>
              <w:jc w:val="left"/>
            </w:pPr>
            <w:r>
              <w:rPr>
                <w:rFonts w:ascii="仿宋_GB2312" w:hAnsi="仿宋_GB2312" w:cs="仿宋_GB2312" w:eastAsia="仿宋_GB2312"/>
              </w:rPr>
              <w:t>168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4、▲支持测试用例的自由扩展，包含用例的新增、编辑、删除、导入、导出等。（投标时须提供对应功能的系统原型现场演示，演示时长不超过0.5分钟；</w:t>
            </w:r>
          </w:p>
        </w:tc>
      </w:tr>
      <w:tr>
        <w:tc>
          <w:tcPr>
            <w:tcW w:type="dxa" w:w="2769"/>
          </w:tcPr>
          <w:p>
            <w:pPr>
              <w:pStyle w:val="null3"/>
              <w:jc w:val="left"/>
            </w:pPr>
            <w:r>
              <w:rPr>
                <w:rFonts w:ascii="仿宋_GB2312" w:hAnsi="仿宋_GB2312" w:cs="仿宋_GB2312" w:eastAsia="仿宋_GB2312"/>
              </w:rPr>
              <w:t>169</w:t>
            </w:r>
          </w:p>
        </w:tc>
        <w:tc>
          <w:tcPr>
            <w:tcW w:type="dxa" w:w="2769"/>
          </w:tcPr>
          <w:p/>
        </w:tc>
        <w:tc>
          <w:tcPr>
            <w:tcW w:type="dxa" w:w="2769"/>
          </w:tcPr>
          <w:p>
            <w:pPr>
              <w:pStyle w:val="null3"/>
              <w:jc w:val="left"/>
            </w:pPr>
            <w:r>
              <w:rPr>
                <w:rFonts w:ascii="仿宋_GB2312" w:hAnsi="仿宋_GB2312" w:cs="仿宋_GB2312" w:eastAsia="仿宋_GB2312"/>
              </w:rPr>
              <w:t>5、支持测试脚本（python、shell等多种格式）的自由扩展；</w:t>
            </w:r>
          </w:p>
        </w:tc>
      </w:tr>
      <w:tr>
        <w:tc>
          <w:tcPr>
            <w:tcW w:type="dxa" w:w="2769"/>
          </w:tcPr>
          <w:p>
            <w:pPr>
              <w:pStyle w:val="null3"/>
              <w:jc w:val="left"/>
            </w:pPr>
            <w:r>
              <w:rPr>
                <w:rFonts w:ascii="仿宋_GB2312" w:hAnsi="仿宋_GB2312" w:cs="仿宋_GB2312" w:eastAsia="仿宋_GB2312"/>
              </w:rPr>
              <w:t>170</w:t>
            </w:r>
          </w:p>
        </w:tc>
        <w:tc>
          <w:tcPr>
            <w:tcW w:type="dxa" w:w="2769"/>
          </w:tcPr>
          <w:p/>
        </w:tc>
        <w:tc>
          <w:tcPr>
            <w:tcW w:type="dxa" w:w="2769"/>
          </w:tcPr>
          <w:p>
            <w:pPr>
              <w:pStyle w:val="null3"/>
              <w:jc w:val="left"/>
            </w:pPr>
            <w:r>
              <w:rPr>
                <w:rFonts w:ascii="仿宋_GB2312" w:hAnsi="仿宋_GB2312" w:cs="仿宋_GB2312" w:eastAsia="仿宋_GB2312"/>
              </w:rPr>
              <w:t>6、支持测试工具自由扩展；</w:t>
            </w:r>
          </w:p>
        </w:tc>
      </w:tr>
      <w:tr>
        <w:tc>
          <w:tcPr>
            <w:tcW w:type="dxa" w:w="2769"/>
          </w:tcPr>
          <w:p>
            <w:pPr>
              <w:pStyle w:val="null3"/>
              <w:jc w:val="left"/>
            </w:pPr>
            <w:r>
              <w:rPr>
                <w:rFonts w:ascii="仿宋_GB2312" w:hAnsi="仿宋_GB2312" w:cs="仿宋_GB2312" w:eastAsia="仿宋_GB2312"/>
              </w:rPr>
              <w:t>171</w:t>
            </w:r>
          </w:p>
        </w:tc>
        <w:tc>
          <w:tcPr>
            <w:tcW w:type="dxa" w:w="2769"/>
          </w:tcPr>
          <w:p/>
        </w:tc>
        <w:tc>
          <w:tcPr>
            <w:tcW w:type="dxa" w:w="2769"/>
          </w:tcPr>
          <w:p>
            <w:pPr>
              <w:pStyle w:val="null3"/>
              <w:jc w:val="left"/>
            </w:pPr>
            <w:r>
              <w:rPr>
                <w:rFonts w:ascii="仿宋_GB2312" w:hAnsi="仿宋_GB2312" w:cs="仿宋_GB2312" w:eastAsia="仿宋_GB2312"/>
              </w:rPr>
              <w:t>7、支持测试报告的在线预览、报告下载等功能；</w:t>
            </w:r>
          </w:p>
        </w:tc>
      </w:tr>
      <w:tr>
        <w:tc>
          <w:tcPr>
            <w:tcW w:type="dxa" w:w="2769"/>
          </w:tcPr>
          <w:p>
            <w:pPr>
              <w:pStyle w:val="null3"/>
              <w:jc w:val="left"/>
            </w:pPr>
            <w:r>
              <w:rPr>
                <w:rFonts w:ascii="仿宋_GB2312" w:hAnsi="仿宋_GB2312" w:cs="仿宋_GB2312" w:eastAsia="仿宋_GB2312"/>
              </w:rPr>
              <w:t>172</w:t>
            </w:r>
          </w:p>
        </w:tc>
        <w:tc>
          <w:tcPr>
            <w:tcW w:type="dxa" w:w="2769"/>
          </w:tcPr>
          <w:p/>
        </w:tc>
        <w:tc>
          <w:tcPr>
            <w:tcW w:type="dxa" w:w="2769"/>
          </w:tcPr>
          <w:p>
            <w:pPr>
              <w:pStyle w:val="null3"/>
              <w:jc w:val="left"/>
            </w:pPr>
            <w:r>
              <w:rPr>
                <w:rFonts w:ascii="仿宋_GB2312" w:hAnsi="仿宋_GB2312" w:cs="仿宋_GB2312" w:eastAsia="仿宋_GB2312"/>
              </w:rPr>
              <w:t>8、支持工具的新增、编辑、删除，以及版本记录；</w:t>
            </w:r>
          </w:p>
        </w:tc>
      </w:tr>
      <w:tr>
        <w:tc>
          <w:tcPr>
            <w:tcW w:type="dxa" w:w="2769"/>
          </w:tcPr>
          <w:p>
            <w:pPr>
              <w:pStyle w:val="null3"/>
              <w:jc w:val="left"/>
            </w:pPr>
            <w:r>
              <w:rPr>
                <w:rFonts w:ascii="仿宋_GB2312" w:hAnsi="仿宋_GB2312" w:cs="仿宋_GB2312" w:eastAsia="仿宋_GB2312"/>
              </w:rPr>
              <w:t>173</w:t>
            </w:r>
          </w:p>
        </w:tc>
        <w:tc>
          <w:tcPr>
            <w:tcW w:type="dxa" w:w="2769"/>
          </w:tcPr>
          <w:p/>
        </w:tc>
        <w:tc>
          <w:tcPr>
            <w:tcW w:type="dxa" w:w="2769"/>
          </w:tcPr>
          <w:p>
            <w:pPr>
              <w:pStyle w:val="null3"/>
              <w:jc w:val="left"/>
            </w:pPr>
            <w:r>
              <w:rPr>
                <w:rFonts w:ascii="仿宋_GB2312" w:hAnsi="仿宋_GB2312" w:cs="仿宋_GB2312" w:eastAsia="仿宋_GB2312"/>
              </w:rPr>
              <w:t>9、支持用户管理、角色管理、菜单管理、机构管理、日志管理、文件管理等；</w:t>
            </w:r>
          </w:p>
        </w:tc>
      </w:tr>
      <w:tr>
        <w:tc>
          <w:tcPr>
            <w:tcW w:type="dxa" w:w="2769"/>
          </w:tcPr>
          <w:p>
            <w:pPr>
              <w:pStyle w:val="null3"/>
              <w:jc w:val="left"/>
            </w:pPr>
            <w:r>
              <w:rPr>
                <w:rFonts w:ascii="仿宋_GB2312" w:hAnsi="仿宋_GB2312" w:cs="仿宋_GB2312" w:eastAsia="仿宋_GB2312"/>
              </w:rPr>
              <w:t>174</w:t>
            </w:r>
          </w:p>
        </w:tc>
        <w:tc>
          <w:tcPr>
            <w:tcW w:type="dxa" w:w="2769"/>
          </w:tcPr>
          <w:p/>
        </w:tc>
        <w:tc>
          <w:tcPr>
            <w:tcW w:type="dxa" w:w="2769"/>
          </w:tcPr>
          <w:p>
            <w:pPr>
              <w:pStyle w:val="null3"/>
              <w:jc w:val="left"/>
            </w:pPr>
            <w:r>
              <w:rPr>
                <w:rFonts w:ascii="仿宋_GB2312" w:hAnsi="仿宋_GB2312" w:cs="仿宋_GB2312" w:eastAsia="仿宋_GB2312"/>
              </w:rPr>
              <w:t>10、支持第三方商业工具（例如：漏洞扫描工具、云平台扫描工具等）的自由集成，满足独立安全扫描的需求；</w:t>
            </w:r>
          </w:p>
        </w:tc>
      </w:tr>
      <w:tr>
        <w:tc>
          <w:tcPr>
            <w:tcW w:type="dxa" w:w="2769"/>
          </w:tcPr>
          <w:p>
            <w:pPr>
              <w:pStyle w:val="null3"/>
              <w:jc w:val="left"/>
            </w:pPr>
            <w:r>
              <w:rPr>
                <w:rFonts w:ascii="仿宋_GB2312" w:hAnsi="仿宋_GB2312" w:cs="仿宋_GB2312" w:eastAsia="仿宋_GB2312"/>
              </w:rPr>
              <w:t>175</w:t>
            </w:r>
          </w:p>
        </w:tc>
        <w:tc>
          <w:tcPr>
            <w:tcW w:type="dxa" w:w="2769"/>
          </w:tcPr>
          <w:p/>
        </w:tc>
        <w:tc>
          <w:tcPr>
            <w:tcW w:type="dxa" w:w="2769"/>
          </w:tcPr>
          <w:p>
            <w:pPr>
              <w:pStyle w:val="null3"/>
              <w:jc w:val="left"/>
            </w:pPr>
            <w:r>
              <w:rPr>
                <w:rFonts w:ascii="仿宋_GB2312" w:hAnsi="仿宋_GB2312" w:cs="仿宋_GB2312" w:eastAsia="仿宋_GB2312"/>
              </w:rPr>
              <w:t>11、支持测试项类型管理、测试项管理、测试标签管理、AP网络与VNC配置、应用接口配置、字典管理、证明文件模版管理等配置管理功；</w:t>
            </w:r>
          </w:p>
        </w:tc>
      </w:tr>
      <w:tr>
        <w:tc>
          <w:tcPr>
            <w:tcW w:type="dxa" w:w="2769"/>
          </w:tcPr>
          <w:p>
            <w:pPr>
              <w:pStyle w:val="null3"/>
              <w:jc w:val="left"/>
            </w:pPr>
            <w:r>
              <w:rPr>
                <w:rFonts w:ascii="仿宋_GB2312" w:hAnsi="仿宋_GB2312" w:cs="仿宋_GB2312" w:eastAsia="仿宋_GB2312"/>
              </w:rPr>
              <w:t>176</w:t>
            </w:r>
          </w:p>
        </w:tc>
        <w:tc>
          <w:tcPr>
            <w:tcW w:type="dxa" w:w="2769"/>
          </w:tcPr>
          <w:p/>
        </w:tc>
        <w:tc>
          <w:tcPr>
            <w:tcW w:type="dxa" w:w="2769"/>
          </w:tcPr>
          <w:p>
            <w:pPr>
              <w:pStyle w:val="null3"/>
              <w:jc w:val="left"/>
            </w:pPr>
            <w:r>
              <w:rPr>
                <w:rFonts w:ascii="仿宋_GB2312" w:hAnsi="仿宋_GB2312" w:cs="仿宋_GB2312" w:eastAsia="仿宋_GB2312"/>
              </w:rPr>
              <w:t>测试脚本库 1、支持集成各类测试用脚本；支持调用测试脚本进行自动化测试；</w:t>
            </w:r>
          </w:p>
        </w:tc>
      </w:tr>
      <w:tr>
        <w:tc>
          <w:tcPr>
            <w:tcW w:type="dxa" w:w="2769"/>
          </w:tcPr>
          <w:p>
            <w:pPr>
              <w:pStyle w:val="null3"/>
              <w:jc w:val="left"/>
            </w:pPr>
            <w:r>
              <w:rPr>
                <w:rFonts w:ascii="仿宋_GB2312" w:hAnsi="仿宋_GB2312" w:cs="仿宋_GB2312" w:eastAsia="仿宋_GB2312"/>
              </w:rPr>
              <w:t>177</w:t>
            </w:r>
          </w:p>
        </w:tc>
        <w:tc>
          <w:tcPr>
            <w:tcW w:type="dxa" w:w="2769"/>
          </w:tcPr>
          <w:p/>
        </w:tc>
        <w:tc>
          <w:tcPr>
            <w:tcW w:type="dxa" w:w="2769"/>
          </w:tcPr>
          <w:p>
            <w:pPr>
              <w:pStyle w:val="null3"/>
              <w:jc w:val="left"/>
            </w:pPr>
            <w:r>
              <w:rPr>
                <w:rFonts w:ascii="仿宋_GB2312" w:hAnsi="仿宋_GB2312" w:cs="仿宋_GB2312" w:eastAsia="仿宋_GB2312"/>
              </w:rPr>
              <w:t>2、覆盖信息安全攻击面种类包括但不限于：APP、IVI、T-BOX-无线电、云平台、软件升级、网关、车载网络等；</w:t>
            </w:r>
          </w:p>
        </w:tc>
      </w:tr>
      <w:tr>
        <w:tc>
          <w:tcPr>
            <w:tcW w:type="dxa" w:w="2769"/>
          </w:tcPr>
          <w:p>
            <w:pPr>
              <w:pStyle w:val="null3"/>
              <w:jc w:val="left"/>
            </w:pPr>
            <w:r>
              <w:rPr>
                <w:rFonts w:ascii="仿宋_GB2312" w:hAnsi="仿宋_GB2312" w:cs="仿宋_GB2312" w:eastAsia="仿宋_GB2312"/>
              </w:rPr>
              <w:t>178</w:t>
            </w:r>
          </w:p>
        </w:tc>
        <w:tc>
          <w:tcPr>
            <w:tcW w:type="dxa" w:w="2769"/>
          </w:tcPr>
          <w:p/>
        </w:tc>
        <w:tc>
          <w:tcPr>
            <w:tcW w:type="dxa" w:w="2769"/>
          </w:tcPr>
          <w:p>
            <w:pPr>
              <w:pStyle w:val="null3"/>
              <w:jc w:val="left"/>
            </w:pPr>
            <w:r>
              <w:rPr>
                <w:rFonts w:ascii="仿宋_GB2312" w:hAnsi="仿宋_GB2312" w:cs="仿宋_GB2312" w:eastAsia="仿宋_GB2312"/>
              </w:rPr>
              <w:t>3、支持个性化测试脚本配置。</w:t>
            </w:r>
          </w:p>
        </w:tc>
      </w:tr>
      <w:tr>
        <w:tc>
          <w:tcPr>
            <w:tcW w:type="dxa" w:w="2769"/>
          </w:tcPr>
          <w:p>
            <w:pPr>
              <w:pStyle w:val="null3"/>
              <w:jc w:val="left"/>
            </w:pPr>
            <w:r>
              <w:rPr>
                <w:rFonts w:ascii="仿宋_GB2312" w:hAnsi="仿宋_GB2312" w:cs="仿宋_GB2312" w:eastAsia="仿宋_GB2312"/>
              </w:rPr>
              <w:t>179</w:t>
            </w:r>
          </w:p>
        </w:tc>
        <w:tc>
          <w:tcPr>
            <w:tcW w:type="dxa" w:w="2769"/>
          </w:tcPr>
          <w:p/>
        </w:tc>
        <w:tc>
          <w:tcPr>
            <w:tcW w:type="dxa" w:w="2769"/>
          </w:tcPr>
          <w:p>
            <w:pPr>
              <w:pStyle w:val="null3"/>
              <w:jc w:val="left"/>
            </w:pPr>
            <w:r>
              <w:rPr>
                <w:rFonts w:ascii="仿宋_GB2312" w:hAnsi="仿宋_GB2312" w:cs="仿宋_GB2312" w:eastAsia="仿宋_GB2312"/>
              </w:rPr>
              <w:t xml:space="preserve">通用检测工具 1、提供Jeb pro商业化检测软件； </w:t>
            </w:r>
          </w:p>
        </w:tc>
      </w:tr>
      <w:tr>
        <w:tc>
          <w:tcPr>
            <w:tcW w:type="dxa" w:w="2769"/>
          </w:tcPr>
          <w:p>
            <w:pPr>
              <w:pStyle w:val="null3"/>
              <w:jc w:val="left"/>
            </w:pPr>
            <w:r>
              <w:rPr>
                <w:rFonts w:ascii="仿宋_GB2312" w:hAnsi="仿宋_GB2312" w:cs="仿宋_GB2312" w:eastAsia="仿宋_GB2312"/>
              </w:rPr>
              <w:t>180</w:t>
            </w:r>
          </w:p>
        </w:tc>
        <w:tc>
          <w:tcPr>
            <w:tcW w:type="dxa" w:w="2769"/>
          </w:tcPr>
          <w:p/>
        </w:tc>
        <w:tc>
          <w:tcPr>
            <w:tcW w:type="dxa" w:w="2769"/>
          </w:tcPr>
          <w:p>
            <w:pPr>
              <w:pStyle w:val="null3"/>
              <w:jc w:val="left"/>
            </w:pPr>
            <w:r>
              <w:rPr>
                <w:rFonts w:ascii="仿宋_GB2312" w:hAnsi="仿宋_GB2312" w:cs="仿宋_GB2312" w:eastAsia="仿宋_GB2312"/>
              </w:rPr>
              <w:t>2、提供Burpsuite pro商业化检测软件；</w:t>
            </w:r>
          </w:p>
        </w:tc>
      </w:tr>
      <w:tr>
        <w:tc>
          <w:tcPr>
            <w:tcW w:type="dxa" w:w="2769"/>
          </w:tcPr>
          <w:p>
            <w:pPr>
              <w:pStyle w:val="null3"/>
              <w:jc w:val="left"/>
            </w:pPr>
            <w:r>
              <w:rPr>
                <w:rFonts w:ascii="仿宋_GB2312" w:hAnsi="仿宋_GB2312" w:cs="仿宋_GB2312" w:eastAsia="仿宋_GB2312"/>
              </w:rPr>
              <w:t>181</w:t>
            </w:r>
          </w:p>
        </w:tc>
        <w:tc>
          <w:tcPr>
            <w:tcW w:type="dxa" w:w="2769"/>
          </w:tcPr>
          <w:p/>
        </w:tc>
        <w:tc>
          <w:tcPr>
            <w:tcW w:type="dxa" w:w="2769"/>
          </w:tcPr>
          <w:p>
            <w:pPr>
              <w:pStyle w:val="null3"/>
              <w:jc w:val="left"/>
            </w:pPr>
            <w:r>
              <w:rPr>
                <w:rFonts w:ascii="仿宋_GB2312" w:hAnsi="仿宋_GB2312" w:cs="仿宋_GB2312" w:eastAsia="仿宋_GB2312"/>
              </w:rPr>
              <w:t>3、提供010editor等商业化检测软件；</w:t>
            </w:r>
          </w:p>
        </w:tc>
      </w:tr>
      <w:tr>
        <w:tc>
          <w:tcPr>
            <w:tcW w:type="dxa" w:w="2769"/>
          </w:tcPr>
          <w:p>
            <w:pPr>
              <w:pStyle w:val="null3"/>
              <w:jc w:val="left"/>
            </w:pPr>
            <w:r>
              <w:rPr>
                <w:rFonts w:ascii="仿宋_GB2312" w:hAnsi="仿宋_GB2312" w:cs="仿宋_GB2312" w:eastAsia="仿宋_GB2312"/>
              </w:rPr>
              <w:t>182</w:t>
            </w:r>
          </w:p>
        </w:tc>
        <w:tc>
          <w:tcPr>
            <w:tcW w:type="dxa" w:w="2769"/>
          </w:tcPr>
          <w:p/>
        </w:tc>
        <w:tc>
          <w:tcPr>
            <w:tcW w:type="dxa" w:w="2769"/>
          </w:tcPr>
          <w:p>
            <w:pPr>
              <w:pStyle w:val="null3"/>
              <w:jc w:val="left"/>
            </w:pPr>
            <w:r>
              <w:rPr>
                <w:rFonts w:ascii="仿宋_GB2312" w:hAnsi="仿宋_GB2312" w:cs="仿宋_GB2312" w:eastAsia="仿宋_GB2312"/>
              </w:rPr>
              <w:t>代码逆向工具 1、支持从多个架构进行反汇编，这些架构包括 x86、x86-64、ARMv7（使用 Thumb2）、ARMv8（AArch64）、PowerPC、6502、Z80 和 MIPS；</w:t>
            </w:r>
          </w:p>
        </w:tc>
      </w:tr>
      <w:tr>
        <w:tc>
          <w:tcPr>
            <w:tcW w:type="dxa" w:w="2769"/>
          </w:tcPr>
          <w:p>
            <w:pPr>
              <w:pStyle w:val="null3"/>
              <w:jc w:val="left"/>
            </w:pPr>
            <w:r>
              <w:rPr>
                <w:rFonts w:ascii="仿宋_GB2312" w:hAnsi="仿宋_GB2312" w:cs="仿宋_GB2312" w:eastAsia="仿宋_GB2312"/>
              </w:rPr>
              <w:t>183</w:t>
            </w:r>
          </w:p>
        </w:tc>
        <w:tc>
          <w:tcPr>
            <w:tcW w:type="dxa" w:w="2769"/>
          </w:tcPr>
          <w:p/>
        </w:tc>
        <w:tc>
          <w:tcPr>
            <w:tcW w:type="dxa" w:w="2769"/>
          </w:tcPr>
          <w:p>
            <w:pPr>
              <w:pStyle w:val="null3"/>
              <w:jc w:val="left"/>
            </w:pPr>
            <w:r>
              <w:rPr>
                <w:rFonts w:ascii="仿宋_GB2312" w:hAnsi="仿宋_GB2312" w:cs="仿宋_GB2312" w:eastAsia="仿宋_GB2312"/>
              </w:rPr>
              <w:t>2、支持代码反编译功能；</w:t>
            </w:r>
          </w:p>
        </w:tc>
      </w:tr>
      <w:tr>
        <w:tc>
          <w:tcPr>
            <w:tcW w:type="dxa" w:w="2769"/>
          </w:tcPr>
          <w:p>
            <w:pPr>
              <w:pStyle w:val="null3"/>
              <w:jc w:val="left"/>
            </w:pPr>
            <w:r>
              <w:rPr>
                <w:rFonts w:ascii="仿宋_GB2312" w:hAnsi="仿宋_GB2312" w:cs="仿宋_GB2312" w:eastAsia="仿宋_GB2312"/>
              </w:rPr>
              <w:t>184</w:t>
            </w:r>
          </w:p>
        </w:tc>
        <w:tc>
          <w:tcPr>
            <w:tcW w:type="dxa" w:w="2769"/>
          </w:tcPr>
          <w:p/>
        </w:tc>
        <w:tc>
          <w:tcPr>
            <w:tcW w:type="dxa" w:w="2769"/>
          </w:tcPr>
          <w:p>
            <w:pPr>
              <w:pStyle w:val="null3"/>
              <w:jc w:val="left"/>
            </w:pPr>
            <w:r>
              <w:rPr>
                <w:rFonts w:ascii="仿宋_GB2312" w:hAnsi="仿宋_GB2312" w:cs="仿宋_GB2312" w:eastAsia="仿宋_GB2312"/>
              </w:rPr>
              <w:t>3、支持调试 Windows、macOS 和 Linux 上的应用程序；</w:t>
            </w:r>
          </w:p>
        </w:tc>
      </w:tr>
      <w:tr>
        <w:tc>
          <w:tcPr>
            <w:tcW w:type="dxa" w:w="2769"/>
          </w:tcPr>
          <w:p>
            <w:pPr>
              <w:pStyle w:val="null3"/>
              <w:jc w:val="left"/>
            </w:pPr>
            <w:r>
              <w:rPr>
                <w:rFonts w:ascii="仿宋_GB2312" w:hAnsi="仿宋_GB2312" w:cs="仿宋_GB2312" w:eastAsia="仿宋_GB2312"/>
              </w:rPr>
              <w:t>185</w:t>
            </w:r>
          </w:p>
        </w:tc>
        <w:tc>
          <w:tcPr>
            <w:tcW w:type="dxa" w:w="2769"/>
          </w:tcPr>
          <w:p/>
        </w:tc>
        <w:tc>
          <w:tcPr>
            <w:tcW w:type="dxa" w:w="2769"/>
          </w:tcPr>
          <w:p>
            <w:pPr>
              <w:pStyle w:val="null3"/>
              <w:jc w:val="left"/>
            </w:pPr>
            <w:r>
              <w:rPr>
                <w:rFonts w:ascii="仿宋_GB2312" w:hAnsi="仿宋_GB2312" w:cs="仿宋_GB2312" w:eastAsia="仿宋_GB2312"/>
              </w:rPr>
              <w:t>4、支持多种接口，能够进行本地和远程调试；</w:t>
            </w:r>
          </w:p>
        </w:tc>
      </w:tr>
      <w:tr>
        <w:tc>
          <w:tcPr>
            <w:tcW w:type="dxa" w:w="2769"/>
          </w:tcPr>
          <w:p>
            <w:pPr>
              <w:pStyle w:val="null3"/>
              <w:jc w:val="left"/>
            </w:pPr>
            <w:r>
              <w:rPr>
                <w:rFonts w:ascii="仿宋_GB2312" w:hAnsi="仿宋_GB2312" w:cs="仿宋_GB2312" w:eastAsia="仿宋_GB2312"/>
              </w:rPr>
              <w:t>186</w:t>
            </w:r>
          </w:p>
        </w:tc>
        <w:tc>
          <w:tcPr>
            <w:tcW w:type="dxa" w:w="2769"/>
          </w:tcPr>
          <w:p/>
        </w:tc>
        <w:tc>
          <w:tcPr>
            <w:tcW w:type="dxa" w:w="2769"/>
          </w:tcPr>
          <w:p>
            <w:pPr>
              <w:pStyle w:val="null3"/>
              <w:jc w:val="left"/>
            </w:pPr>
            <w:r>
              <w:rPr>
                <w:rFonts w:ascii="仿宋_GB2312" w:hAnsi="仿宋_GB2312" w:cs="仿宋_GB2312" w:eastAsia="仿宋_GB2312"/>
              </w:rPr>
              <w:t>5、API可用于创建和自定义加载器、添加或增强架构、自定义UI或自动化任何工作流（类型、补丁、反编译等）。绑定套件适用于 C++、Python和Rust；</w:t>
            </w:r>
          </w:p>
        </w:tc>
      </w:tr>
      <w:tr>
        <w:tc>
          <w:tcPr>
            <w:tcW w:type="dxa" w:w="2769"/>
          </w:tcPr>
          <w:p>
            <w:pPr>
              <w:pStyle w:val="null3"/>
              <w:jc w:val="left"/>
            </w:pPr>
            <w:r>
              <w:rPr>
                <w:rFonts w:ascii="仿宋_GB2312" w:hAnsi="仿宋_GB2312" w:cs="仿宋_GB2312" w:eastAsia="仿宋_GB2312"/>
              </w:rPr>
              <w:t>187</w:t>
            </w:r>
          </w:p>
        </w:tc>
        <w:tc>
          <w:tcPr>
            <w:tcW w:type="dxa" w:w="2769"/>
          </w:tcPr>
          <w:p/>
        </w:tc>
        <w:tc>
          <w:tcPr>
            <w:tcW w:type="dxa" w:w="2769"/>
          </w:tcPr>
          <w:p>
            <w:pPr>
              <w:pStyle w:val="null3"/>
              <w:jc w:val="left"/>
            </w:pPr>
            <w:r>
              <w:rPr>
                <w:rFonts w:ascii="仿宋_GB2312" w:hAnsi="仿宋_GB2312" w:cs="仿宋_GB2312" w:eastAsia="仿宋_GB2312"/>
              </w:rPr>
              <w:t>6、支持添加注释，并改进分析。添加内容包括但不限于：类型、结构、注释、亮显和标签等；支持编辑汇编行，选择预设补丁，使用十六进制编辑器视图来编辑原始字节，或使用编译器 SCC，可编译为可执行文件。</w:t>
            </w:r>
          </w:p>
        </w:tc>
      </w:tr>
      <w:tr>
        <w:tc>
          <w:tcPr>
            <w:tcW w:type="dxa" w:w="2769"/>
          </w:tcPr>
          <w:p>
            <w:pPr>
              <w:pStyle w:val="null3"/>
              <w:jc w:val="left"/>
            </w:pPr>
            <w:r>
              <w:rPr>
                <w:rFonts w:ascii="仿宋_GB2312" w:hAnsi="仿宋_GB2312" w:cs="仿宋_GB2312" w:eastAsia="仿宋_GB2312"/>
              </w:rPr>
              <w:t>188</w:t>
            </w:r>
          </w:p>
        </w:tc>
        <w:tc>
          <w:tcPr>
            <w:tcW w:type="dxa" w:w="2769"/>
          </w:tcPr>
          <w:p/>
        </w:tc>
        <w:tc>
          <w:tcPr>
            <w:tcW w:type="dxa" w:w="2769"/>
          </w:tcPr>
          <w:p>
            <w:pPr>
              <w:pStyle w:val="null3"/>
              <w:jc w:val="left"/>
            </w:pPr>
            <w:r>
              <w:rPr>
                <w:rFonts w:ascii="仿宋_GB2312" w:hAnsi="仿宋_GB2312" w:cs="仿宋_GB2312" w:eastAsia="仿宋_GB2312"/>
              </w:rPr>
              <w:t>车联网靶场管理系统 1、系统支持对集群状态进行监控，支持展示集群服务器的IP、节点类型、配置、vCPU占用、内存占用、存储占用、延迟、状态等信息，提供对单个计算节点的详情查看，以折线图形式展示对应CPU占用、内存占用、存储占用以及存储的读取和写入速度的使用趋势情况。</w:t>
            </w:r>
          </w:p>
        </w:tc>
      </w:tr>
      <w:tr>
        <w:tc>
          <w:tcPr>
            <w:tcW w:type="dxa" w:w="2769"/>
          </w:tcPr>
          <w:p>
            <w:pPr>
              <w:pStyle w:val="null3"/>
              <w:jc w:val="left"/>
            </w:pPr>
            <w:r>
              <w:rPr>
                <w:rFonts w:ascii="仿宋_GB2312" w:hAnsi="仿宋_GB2312" w:cs="仿宋_GB2312" w:eastAsia="仿宋_GB2312"/>
              </w:rPr>
              <w:t>189</w:t>
            </w:r>
          </w:p>
        </w:tc>
        <w:tc>
          <w:tcPr>
            <w:tcW w:type="dxa" w:w="2769"/>
          </w:tcPr>
          <w:p/>
        </w:tc>
        <w:tc>
          <w:tcPr>
            <w:tcW w:type="dxa" w:w="2769"/>
          </w:tcPr>
          <w:p>
            <w:pPr>
              <w:pStyle w:val="null3"/>
              <w:jc w:val="left"/>
            </w:pPr>
            <w:r>
              <w:rPr>
                <w:rFonts w:ascii="仿宋_GB2312" w:hAnsi="仿宋_GB2312" w:cs="仿宋_GB2312" w:eastAsia="仿宋_GB2312"/>
              </w:rPr>
              <w:t>2、系统支持对每个物理节点中实际启动的靶标实例清单进行统计，统计信息包括但不限于名称、类型、规格、实例状态以及所属租户等。</w:t>
            </w:r>
          </w:p>
        </w:tc>
      </w:tr>
      <w:tr>
        <w:tc>
          <w:tcPr>
            <w:tcW w:type="dxa" w:w="2769"/>
          </w:tcPr>
          <w:p>
            <w:pPr>
              <w:pStyle w:val="null3"/>
              <w:jc w:val="left"/>
            </w:pPr>
            <w:r>
              <w:rPr>
                <w:rFonts w:ascii="仿宋_GB2312" w:hAnsi="仿宋_GB2312" w:cs="仿宋_GB2312" w:eastAsia="仿宋_GB2312"/>
              </w:rPr>
              <w:t>190</w:t>
            </w:r>
          </w:p>
        </w:tc>
        <w:tc>
          <w:tcPr>
            <w:tcW w:type="dxa" w:w="2769"/>
          </w:tcPr>
          <w:p/>
        </w:tc>
        <w:tc>
          <w:tcPr>
            <w:tcW w:type="dxa" w:w="2769"/>
          </w:tcPr>
          <w:p>
            <w:pPr>
              <w:pStyle w:val="null3"/>
              <w:jc w:val="left"/>
            </w:pPr>
            <w:r>
              <w:rPr>
                <w:rFonts w:ascii="仿宋_GB2312" w:hAnsi="仿宋_GB2312" w:cs="仿宋_GB2312" w:eastAsia="仿宋_GB2312"/>
              </w:rPr>
              <w:t>3、系统支持对已接入的有线以太网设备实施集中化管理，提供设备与租户的绑定功能，允许用户通过网络仿真功能操作设备接入面板。</w:t>
            </w:r>
          </w:p>
        </w:tc>
      </w:tr>
      <w:tr>
        <w:tc>
          <w:tcPr>
            <w:tcW w:type="dxa" w:w="2769"/>
          </w:tcPr>
          <w:p>
            <w:pPr>
              <w:pStyle w:val="null3"/>
              <w:jc w:val="left"/>
            </w:pPr>
            <w:r>
              <w:rPr>
                <w:rFonts w:ascii="仿宋_GB2312" w:hAnsi="仿宋_GB2312" w:cs="仿宋_GB2312" w:eastAsia="仿宋_GB2312"/>
              </w:rPr>
              <w:t>191</w:t>
            </w:r>
          </w:p>
        </w:tc>
        <w:tc>
          <w:tcPr>
            <w:tcW w:type="dxa" w:w="2769"/>
          </w:tcPr>
          <w:p/>
        </w:tc>
        <w:tc>
          <w:tcPr>
            <w:tcW w:type="dxa" w:w="2769"/>
          </w:tcPr>
          <w:p>
            <w:pPr>
              <w:pStyle w:val="null3"/>
              <w:jc w:val="left"/>
            </w:pPr>
            <w:r>
              <w:rPr>
                <w:rFonts w:ascii="仿宋_GB2312" w:hAnsi="仿宋_GB2312" w:cs="仿宋_GB2312" w:eastAsia="仿宋_GB2312"/>
              </w:rPr>
              <w:t>4、系统支持实体设备远程接入功能，支持有线以太网与USB设备的跨域连接需求。</w:t>
            </w:r>
          </w:p>
        </w:tc>
      </w:tr>
      <w:tr>
        <w:tc>
          <w:tcPr>
            <w:tcW w:type="dxa" w:w="2769"/>
          </w:tcPr>
          <w:p>
            <w:pPr>
              <w:pStyle w:val="null3"/>
              <w:jc w:val="left"/>
            </w:pPr>
            <w:r>
              <w:rPr>
                <w:rFonts w:ascii="仿宋_GB2312" w:hAnsi="仿宋_GB2312" w:cs="仿宋_GB2312" w:eastAsia="仿宋_GB2312"/>
              </w:rPr>
              <w:t>192</w:t>
            </w:r>
          </w:p>
        </w:tc>
        <w:tc>
          <w:tcPr>
            <w:tcW w:type="dxa" w:w="2769"/>
          </w:tcPr>
          <w:p/>
        </w:tc>
        <w:tc>
          <w:tcPr>
            <w:tcW w:type="dxa" w:w="2769"/>
          </w:tcPr>
          <w:p>
            <w:pPr>
              <w:pStyle w:val="null3"/>
              <w:jc w:val="left"/>
            </w:pPr>
            <w:r>
              <w:rPr>
                <w:rFonts w:ascii="仿宋_GB2312" w:hAnsi="仿宋_GB2312" w:cs="仿宋_GB2312" w:eastAsia="仿宋_GB2312"/>
              </w:rPr>
              <w:t>5、系统支持提供全景式监控试图，可对应用运行、系统服务及系统组件的状态进行实时监控，业务模块运行包括但不限于对状态、CPU占用、内存占用、存储占用，系统服务等提供系统运行服务的状态展示及错误日志查看，系统组件提供数量统计包括但不限于总数、正常数、异常数，并提供异常组件的清单</w:t>
            </w:r>
          </w:p>
        </w:tc>
      </w:tr>
      <w:tr>
        <w:tc>
          <w:tcPr>
            <w:tcW w:type="dxa" w:w="2769"/>
          </w:tcPr>
          <w:p>
            <w:pPr>
              <w:pStyle w:val="null3"/>
              <w:jc w:val="left"/>
            </w:pPr>
            <w:r>
              <w:rPr>
                <w:rFonts w:ascii="仿宋_GB2312" w:hAnsi="仿宋_GB2312" w:cs="仿宋_GB2312" w:eastAsia="仿宋_GB2312"/>
              </w:rPr>
              <w:t>193</w:t>
            </w:r>
          </w:p>
        </w:tc>
        <w:tc>
          <w:tcPr>
            <w:tcW w:type="dxa" w:w="2769"/>
          </w:tcPr>
          <w:p/>
        </w:tc>
        <w:tc>
          <w:tcPr>
            <w:tcW w:type="dxa" w:w="2769"/>
          </w:tcPr>
          <w:p>
            <w:pPr>
              <w:pStyle w:val="null3"/>
              <w:jc w:val="left"/>
            </w:pPr>
            <w:r>
              <w:rPr>
                <w:rFonts w:ascii="仿宋_GB2312" w:hAnsi="仿宋_GB2312" w:cs="仿宋_GB2312" w:eastAsia="仿宋_GB2312"/>
              </w:rPr>
              <w:t>6、支持系统管理员对镜像文件数据进行查看及管理，支持硬盘镜像（qcow2、ova、raw、vdi）、容器镜像、光盘镜像（iso）、LXC镜像（gz、tar）的管理，支持镜像文件的断点续传能力。</w:t>
            </w:r>
          </w:p>
        </w:tc>
      </w:tr>
      <w:tr>
        <w:tc>
          <w:tcPr>
            <w:tcW w:type="dxa" w:w="2769"/>
          </w:tcPr>
          <w:p>
            <w:pPr>
              <w:pStyle w:val="null3"/>
              <w:jc w:val="left"/>
            </w:pPr>
            <w:r>
              <w:rPr>
                <w:rFonts w:ascii="仿宋_GB2312" w:hAnsi="仿宋_GB2312" w:cs="仿宋_GB2312" w:eastAsia="仿宋_GB2312"/>
              </w:rPr>
              <w:t>194</w:t>
            </w:r>
          </w:p>
        </w:tc>
        <w:tc>
          <w:tcPr>
            <w:tcW w:type="dxa" w:w="2769"/>
          </w:tcPr>
          <w:p/>
        </w:tc>
        <w:tc>
          <w:tcPr>
            <w:tcW w:type="dxa" w:w="2769"/>
          </w:tcPr>
          <w:p>
            <w:pPr>
              <w:pStyle w:val="null3"/>
              <w:jc w:val="left"/>
            </w:pPr>
            <w:r>
              <w:rPr>
                <w:rFonts w:ascii="仿宋_GB2312" w:hAnsi="仿宋_GB2312" w:cs="仿宋_GB2312" w:eastAsia="仿宋_GB2312"/>
              </w:rPr>
              <w:t>7、提供模板数据管理功能，提供个人模板和公开模板两种管理形式，公开模板数据支持全部用户调度使用，个人模板数据仅用户自己可见，支持将个人模板数据转换为公开模板数据以实现分享或将公开数据转为个人模板数据进行个性化编辑。支持在拓扑可视化绘制中对系统内置靶标及用户上传靶标进行展示区分。</w:t>
            </w:r>
          </w:p>
        </w:tc>
      </w:tr>
      <w:tr>
        <w:tc>
          <w:tcPr>
            <w:tcW w:type="dxa" w:w="2769"/>
          </w:tcPr>
          <w:p>
            <w:pPr>
              <w:pStyle w:val="null3"/>
              <w:jc w:val="left"/>
            </w:pPr>
            <w:r>
              <w:rPr>
                <w:rFonts w:ascii="仿宋_GB2312" w:hAnsi="仿宋_GB2312" w:cs="仿宋_GB2312" w:eastAsia="仿宋_GB2312"/>
              </w:rPr>
              <w:t>195</w:t>
            </w:r>
          </w:p>
        </w:tc>
        <w:tc>
          <w:tcPr>
            <w:tcW w:type="dxa" w:w="2769"/>
          </w:tcPr>
          <w:p/>
        </w:tc>
        <w:tc>
          <w:tcPr>
            <w:tcW w:type="dxa" w:w="2769"/>
          </w:tcPr>
          <w:p>
            <w:pPr>
              <w:pStyle w:val="null3"/>
              <w:jc w:val="left"/>
            </w:pPr>
            <w:r>
              <w:rPr>
                <w:rFonts w:ascii="仿宋_GB2312" w:hAnsi="仿宋_GB2312" w:cs="仿宋_GB2312" w:eastAsia="仿宋_GB2312"/>
              </w:rPr>
              <w:t>8、支持可视化网络拓扑设计，支持矩形、云等区域图形设置，支持自定义文本颜色及字体大小，可进行特殊的标记使用；支持调整画布颜色及展现样式、支持对节点颜色、透明度、边框进行调整；支持对网络节点的网络接口数量进行动态调整，支持在链路线条的两端显示接口名称及IP地址，可快速查看连接信息。</w:t>
            </w:r>
          </w:p>
        </w:tc>
      </w:tr>
      <w:tr>
        <w:tc>
          <w:tcPr>
            <w:tcW w:type="dxa" w:w="2769"/>
          </w:tcPr>
          <w:p>
            <w:pPr>
              <w:pStyle w:val="null3"/>
              <w:jc w:val="left"/>
            </w:pPr>
            <w:r>
              <w:rPr>
                <w:rFonts w:ascii="仿宋_GB2312" w:hAnsi="仿宋_GB2312" w:cs="仿宋_GB2312" w:eastAsia="仿宋_GB2312"/>
              </w:rPr>
              <w:t>196</w:t>
            </w:r>
          </w:p>
        </w:tc>
        <w:tc>
          <w:tcPr>
            <w:tcW w:type="dxa" w:w="2769"/>
          </w:tcPr>
          <w:p/>
        </w:tc>
        <w:tc>
          <w:tcPr>
            <w:tcW w:type="dxa" w:w="2769"/>
          </w:tcPr>
          <w:p>
            <w:pPr>
              <w:pStyle w:val="null3"/>
              <w:jc w:val="left"/>
            </w:pPr>
            <w:r>
              <w:rPr>
                <w:rFonts w:ascii="仿宋_GB2312" w:hAnsi="仿宋_GB2312" w:cs="仿宋_GB2312" w:eastAsia="仿宋_GB2312"/>
              </w:rPr>
              <w:t>9、支持可视化网络拓扑个性化设计，支持布局切换，包括网格、环形、层次布局；支持节点对齐，包括连线的线宽、颜色、透明度设置；支持设置连线方式，包括贝塞尔、简单、平滑、圆角、跳线连线；支持设置路由方式，包括曼哈顿、正交、地铁线、实体线路由，支持对拓扑节点更换图标，满足不同架构绘制需求。</w:t>
            </w:r>
          </w:p>
        </w:tc>
      </w:tr>
      <w:tr>
        <w:tc>
          <w:tcPr>
            <w:tcW w:type="dxa" w:w="2769"/>
          </w:tcPr>
          <w:p>
            <w:pPr>
              <w:pStyle w:val="null3"/>
              <w:jc w:val="left"/>
            </w:pPr>
            <w:r>
              <w:rPr>
                <w:rFonts w:ascii="仿宋_GB2312" w:hAnsi="仿宋_GB2312" w:cs="仿宋_GB2312" w:eastAsia="仿宋_GB2312"/>
              </w:rPr>
              <w:t>197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支持IPv4和IPv6双栈模式，默认支持IPv4模式，IPv4模式下支持对子网、掩码、网关等内容进行配置，支持开启IPv6模式，开启后地址自动转为IPv6地址，支持配置阶段选择DHCP模式，DHCP模式下支持配置起始IP地址以及终止IP地址，投标时须提供满足该功能要求的系统原型现场演示，演示时长不超过0.5分钟；</w:t>
            </w:r>
          </w:p>
        </w:tc>
      </w:tr>
      <w:tr>
        <w:tc>
          <w:tcPr>
            <w:tcW w:type="dxa" w:w="2769"/>
          </w:tcPr>
          <w:p>
            <w:pPr>
              <w:pStyle w:val="null3"/>
              <w:jc w:val="left"/>
            </w:pPr>
            <w:r>
              <w:rPr>
                <w:rFonts w:ascii="仿宋_GB2312" w:hAnsi="仿宋_GB2312" w:cs="仿宋_GB2312" w:eastAsia="仿宋_GB2312"/>
              </w:rPr>
              <w:t>198</w:t>
            </w:r>
          </w:p>
        </w:tc>
        <w:tc>
          <w:tcPr>
            <w:tcW w:type="dxa" w:w="2769"/>
          </w:tcPr>
          <w:p/>
        </w:tc>
        <w:tc>
          <w:tcPr>
            <w:tcW w:type="dxa" w:w="2769"/>
          </w:tcPr>
          <w:p>
            <w:pPr>
              <w:pStyle w:val="null3"/>
              <w:jc w:val="left"/>
            </w:pPr>
            <w:r>
              <w:rPr>
                <w:rFonts w:ascii="仿宋_GB2312" w:hAnsi="仿宋_GB2312" w:cs="仿宋_GB2312" w:eastAsia="仿宋_GB2312"/>
              </w:rPr>
              <w:t>11、拓扑支持连线模式二层、三层模式，二层模式解决小型局域网构建，支持access/trunk两种端口模式的设置；三层模式通过IP路由实现跨网段通讯，支持大型网络构建；支持链路仿真配置，内容包括带宽、延迟、丢包率。</w:t>
            </w:r>
          </w:p>
        </w:tc>
      </w:tr>
      <w:tr>
        <w:tc>
          <w:tcPr>
            <w:tcW w:type="dxa" w:w="2769"/>
          </w:tcPr>
          <w:p>
            <w:pPr>
              <w:pStyle w:val="null3"/>
              <w:jc w:val="left"/>
            </w:pPr>
            <w:r>
              <w:rPr>
                <w:rFonts w:ascii="仿宋_GB2312" w:hAnsi="仿宋_GB2312" w:cs="仿宋_GB2312" w:eastAsia="仿宋_GB2312"/>
              </w:rPr>
              <w:t>199</w:t>
            </w:r>
          </w:p>
        </w:tc>
        <w:tc>
          <w:tcPr>
            <w:tcW w:type="dxa" w:w="2769"/>
          </w:tcPr>
          <w:p/>
        </w:tc>
        <w:tc>
          <w:tcPr>
            <w:tcW w:type="dxa" w:w="2769"/>
          </w:tcPr>
          <w:p>
            <w:pPr>
              <w:pStyle w:val="null3"/>
              <w:jc w:val="left"/>
            </w:pPr>
            <w:r>
              <w:rPr>
                <w:rFonts w:ascii="仿宋_GB2312" w:hAnsi="仿宋_GB2312" w:cs="仿宋_GB2312" w:eastAsia="仿宋_GB2312"/>
              </w:rPr>
              <w:t>12、内置交换机、路由器、防火墙默认设备，实现即拖即用，无需选择靶标操作即可完成资源配置，支持拓扑编辑器中集成可视化配置界面，实现快速搭建简易拓扑。</w:t>
            </w:r>
          </w:p>
        </w:tc>
      </w:tr>
      <w:tr>
        <w:tc>
          <w:tcPr>
            <w:tcW w:type="dxa" w:w="2769"/>
          </w:tcPr>
          <w:p>
            <w:pPr>
              <w:pStyle w:val="null3"/>
              <w:jc w:val="left"/>
            </w:pPr>
            <w:r>
              <w:rPr>
                <w:rFonts w:ascii="仿宋_GB2312" w:hAnsi="仿宋_GB2312" w:cs="仿宋_GB2312" w:eastAsia="仿宋_GB2312"/>
              </w:rPr>
              <w:t>200</w:t>
            </w:r>
          </w:p>
        </w:tc>
        <w:tc>
          <w:tcPr>
            <w:tcW w:type="dxa" w:w="2769"/>
          </w:tcPr>
          <w:p/>
        </w:tc>
        <w:tc>
          <w:tcPr>
            <w:tcW w:type="dxa" w:w="2769"/>
          </w:tcPr>
          <w:p>
            <w:pPr>
              <w:pStyle w:val="null3"/>
              <w:jc w:val="left"/>
            </w:pPr>
            <w:r>
              <w:rPr>
                <w:rFonts w:ascii="仿宋_GB2312" w:hAnsi="仿宋_GB2312" w:cs="仿宋_GB2312" w:eastAsia="仿宋_GB2312"/>
              </w:rPr>
              <w:t>13、提供3种靶标混合组网通信，包括虚拟靶标（KVM、docker、lxc）、数字化靶标、物理靶标，支持对3种靶标进行混合组网并支持验证靶标间可正常通信。</w:t>
            </w:r>
          </w:p>
        </w:tc>
      </w:tr>
      <w:tr>
        <w:tc>
          <w:tcPr>
            <w:tcW w:type="dxa" w:w="2769"/>
          </w:tcPr>
          <w:p>
            <w:pPr>
              <w:pStyle w:val="null3"/>
              <w:jc w:val="left"/>
            </w:pPr>
            <w:r>
              <w:rPr>
                <w:rFonts w:ascii="仿宋_GB2312" w:hAnsi="仿宋_GB2312" w:cs="仿宋_GB2312" w:eastAsia="仿宋_GB2312"/>
              </w:rPr>
              <w:t>201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14、▲支持拓扑启动状态下的实时编辑，支持添加或删除网络连接线路，添加或删除网络配置后需演示网络的连通性，支持靶标节点替换，替换后支持重新绑定新的靶标，需演示靶标替换成功的结果，投标时须提供满足该功能要求的系统原型现场演示，演示时长不超过0.5分钟；</w:t>
            </w:r>
          </w:p>
        </w:tc>
      </w:tr>
      <w:tr>
        <w:tc>
          <w:tcPr>
            <w:tcW w:type="dxa" w:w="2769"/>
          </w:tcPr>
          <w:p>
            <w:pPr>
              <w:pStyle w:val="null3"/>
              <w:jc w:val="left"/>
            </w:pPr>
            <w:r>
              <w:rPr>
                <w:rFonts w:ascii="仿宋_GB2312" w:hAnsi="仿宋_GB2312" w:cs="仿宋_GB2312" w:eastAsia="仿宋_GB2312"/>
              </w:rPr>
              <w:t>202</w:t>
            </w:r>
          </w:p>
        </w:tc>
        <w:tc>
          <w:tcPr>
            <w:tcW w:type="dxa" w:w="2769"/>
          </w:tcPr>
          <w:p/>
        </w:tc>
        <w:tc>
          <w:tcPr>
            <w:tcW w:type="dxa" w:w="2769"/>
          </w:tcPr>
          <w:p>
            <w:pPr>
              <w:pStyle w:val="null3"/>
              <w:jc w:val="left"/>
            </w:pPr>
            <w:r>
              <w:rPr>
                <w:rFonts w:ascii="仿宋_GB2312" w:hAnsi="仿宋_GB2312" w:cs="仿宋_GB2312" w:eastAsia="仿宋_GB2312"/>
              </w:rPr>
              <w:t>15、提供拓扑发布，支持根据实际的用户操作需要进行对应靶机的发布，以避免拓扑实例删除后靶标编辑数据丢失或误删。</w:t>
            </w:r>
          </w:p>
        </w:tc>
      </w:tr>
      <w:tr>
        <w:tc>
          <w:tcPr>
            <w:tcW w:type="dxa" w:w="2769"/>
          </w:tcPr>
          <w:p>
            <w:pPr>
              <w:pStyle w:val="null3"/>
              <w:jc w:val="left"/>
            </w:pPr>
            <w:r>
              <w:rPr>
                <w:rFonts w:ascii="仿宋_GB2312" w:hAnsi="仿宋_GB2312" w:cs="仿宋_GB2312" w:eastAsia="仿宋_GB2312"/>
              </w:rPr>
              <w:t>203</w:t>
            </w:r>
          </w:p>
        </w:tc>
        <w:tc>
          <w:tcPr>
            <w:tcW w:type="dxa" w:w="2769"/>
          </w:tcPr>
          <w:p/>
        </w:tc>
        <w:tc>
          <w:tcPr>
            <w:tcW w:type="dxa" w:w="2769"/>
          </w:tcPr>
          <w:p>
            <w:pPr>
              <w:pStyle w:val="null3"/>
              <w:jc w:val="left"/>
            </w:pPr>
            <w:r>
              <w:rPr>
                <w:rFonts w:ascii="仿宋_GB2312" w:hAnsi="仿宋_GB2312" w:cs="仿宋_GB2312" w:eastAsia="仿宋_GB2312"/>
              </w:rPr>
              <w:t>16、支持拓扑快照，可将当前拓扑状态保存为快照，并在需要的时候将拓扑恢复到保存快照时的状态。</w:t>
            </w:r>
          </w:p>
        </w:tc>
      </w:tr>
      <w:tr>
        <w:tc>
          <w:tcPr>
            <w:tcW w:type="dxa" w:w="2769"/>
          </w:tcPr>
          <w:p>
            <w:pPr>
              <w:pStyle w:val="null3"/>
              <w:jc w:val="left"/>
            </w:pPr>
            <w:r>
              <w:rPr>
                <w:rFonts w:ascii="仿宋_GB2312" w:hAnsi="仿宋_GB2312" w:cs="仿宋_GB2312" w:eastAsia="仿宋_GB2312"/>
              </w:rPr>
              <w:t>204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17、▲支持查看当前拓扑中的靶标节点清单，节点清单支持按照拓扑架构进行分级展示，支持通过节点清单查看整个拓扑节点数据，支持根据节点名称进行节点搜索及定位，支持将选中节点在绘制画布进行同步定位展示，支持对节点进行批量启动等操作，投标时须提供满足该功能要求的系统原型现场演示，演示时长不超过0.5分钟；</w:t>
            </w:r>
          </w:p>
        </w:tc>
      </w:tr>
      <w:tr>
        <w:tc>
          <w:tcPr>
            <w:tcW w:type="dxa" w:w="2769"/>
          </w:tcPr>
          <w:p>
            <w:pPr>
              <w:pStyle w:val="null3"/>
              <w:jc w:val="left"/>
            </w:pPr>
            <w:r>
              <w:rPr>
                <w:rFonts w:ascii="仿宋_GB2312" w:hAnsi="仿宋_GB2312" w:cs="仿宋_GB2312" w:eastAsia="仿宋_GB2312"/>
              </w:rPr>
              <w:t>205</w:t>
            </w:r>
          </w:p>
        </w:tc>
        <w:tc>
          <w:tcPr>
            <w:tcW w:type="dxa" w:w="2769"/>
          </w:tcPr>
          <w:p/>
        </w:tc>
        <w:tc>
          <w:tcPr>
            <w:tcW w:type="dxa" w:w="2769"/>
          </w:tcPr>
          <w:p>
            <w:pPr>
              <w:pStyle w:val="null3"/>
              <w:jc w:val="left"/>
            </w:pPr>
            <w:r>
              <w:rPr>
                <w:rFonts w:ascii="仿宋_GB2312" w:hAnsi="仿宋_GB2312" w:cs="仿宋_GB2312" w:eastAsia="仿宋_GB2312"/>
              </w:rPr>
              <w:t>18、支持节点批量启动操作，包括全部启动、部分启动及仅启动网络，部分启动模式下仅支持用户按需选择启动节点；节点启动后，靶标节点清单中设备的图标及名称发生颜色变化，提醒用户启动成功。</w:t>
            </w:r>
          </w:p>
        </w:tc>
      </w:tr>
      <w:tr>
        <w:tc>
          <w:tcPr>
            <w:tcW w:type="dxa" w:w="2769"/>
          </w:tcPr>
          <w:p>
            <w:pPr>
              <w:pStyle w:val="null3"/>
              <w:jc w:val="left"/>
            </w:pPr>
            <w:r>
              <w:rPr>
                <w:rFonts w:ascii="仿宋_GB2312" w:hAnsi="仿宋_GB2312" w:cs="仿宋_GB2312" w:eastAsia="仿宋_GB2312"/>
              </w:rPr>
              <w:t>206</w:t>
            </w:r>
          </w:p>
        </w:tc>
        <w:tc>
          <w:tcPr>
            <w:tcW w:type="dxa" w:w="2769"/>
          </w:tcPr>
          <w:p/>
        </w:tc>
        <w:tc>
          <w:tcPr>
            <w:tcW w:type="dxa" w:w="2769"/>
          </w:tcPr>
          <w:p>
            <w:pPr>
              <w:pStyle w:val="null3"/>
              <w:jc w:val="left"/>
            </w:pPr>
            <w:r>
              <w:rPr>
                <w:rFonts w:ascii="仿宋_GB2312" w:hAnsi="仿宋_GB2312" w:cs="仿宋_GB2312" w:eastAsia="仿宋_GB2312"/>
              </w:rPr>
              <w:t>19、支持在拓扑绘制过程中对拓扑中全部靶标的服务映射情况进行集中查看，支持以列表方式展示映射情况，支持对映射成功的HTTP和HTTPS协议类型的靶标，支持点击靶标名称并跳转访问该类型靶标。</w:t>
            </w:r>
          </w:p>
        </w:tc>
      </w:tr>
      <w:tr>
        <w:tc>
          <w:tcPr>
            <w:tcW w:type="dxa" w:w="2769"/>
          </w:tcPr>
          <w:p>
            <w:pPr>
              <w:pStyle w:val="null3"/>
              <w:jc w:val="left"/>
            </w:pPr>
            <w:r>
              <w:rPr>
                <w:rFonts w:ascii="仿宋_GB2312" w:hAnsi="仿宋_GB2312" w:cs="仿宋_GB2312" w:eastAsia="仿宋_GB2312"/>
              </w:rPr>
              <w:t>207</w:t>
            </w:r>
          </w:p>
        </w:tc>
        <w:tc>
          <w:tcPr>
            <w:tcW w:type="dxa" w:w="2769"/>
          </w:tcPr>
          <w:p/>
        </w:tc>
        <w:tc>
          <w:tcPr>
            <w:tcW w:type="dxa" w:w="2769"/>
          </w:tcPr>
          <w:p>
            <w:pPr>
              <w:pStyle w:val="null3"/>
              <w:jc w:val="left"/>
            </w:pPr>
            <w:r>
              <w:rPr>
                <w:rFonts w:ascii="仿宋_GB2312" w:hAnsi="仿宋_GB2312" w:cs="仿宋_GB2312" w:eastAsia="仿宋_GB2312"/>
              </w:rPr>
              <w:t>20、支持对靶标可视化页面进行截屏，支持对截屏数据按照用户/操作机两种不同角度的管理和查看。</w:t>
            </w:r>
          </w:p>
        </w:tc>
      </w:tr>
      <w:tr>
        <w:tc>
          <w:tcPr>
            <w:tcW w:type="dxa" w:w="2769"/>
          </w:tcPr>
          <w:p>
            <w:pPr>
              <w:pStyle w:val="null3"/>
              <w:jc w:val="left"/>
            </w:pPr>
            <w:r>
              <w:rPr>
                <w:rFonts w:ascii="仿宋_GB2312" w:hAnsi="仿宋_GB2312" w:cs="仿宋_GB2312" w:eastAsia="仿宋_GB2312"/>
              </w:rPr>
              <w:t>208</w:t>
            </w:r>
          </w:p>
        </w:tc>
        <w:tc>
          <w:tcPr>
            <w:tcW w:type="dxa" w:w="2769"/>
          </w:tcPr>
          <w:p/>
        </w:tc>
        <w:tc>
          <w:tcPr>
            <w:tcW w:type="dxa" w:w="2769"/>
          </w:tcPr>
          <w:p>
            <w:pPr>
              <w:pStyle w:val="null3"/>
              <w:jc w:val="left"/>
            </w:pPr>
            <w:r>
              <w:rPr>
                <w:rFonts w:ascii="仿宋_GB2312" w:hAnsi="仿宋_GB2312" w:cs="仿宋_GB2312" w:eastAsia="仿宋_GB2312"/>
              </w:rPr>
              <w:t>21、支持靶标自动录屏，支持对录屏数据按照用户/操作机两种不同角度的管理，支持对录屏数据进行回放。</w:t>
            </w:r>
          </w:p>
        </w:tc>
      </w:tr>
      <w:tr>
        <w:tc>
          <w:tcPr>
            <w:tcW w:type="dxa" w:w="2769"/>
          </w:tcPr>
          <w:p>
            <w:pPr>
              <w:pStyle w:val="null3"/>
              <w:jc w:val="left"/>
            </w:pPr>
            <w:r>
              <w:rPr>
                <w:rFonts w:ascii="仿宋_GB2312" w:hAnsi="仿宋_GB2312" w:cs="仿宋_GB2312" w:eastAsia="仿宋_GB2312"/>
              </w:rPr>
              <w:t>209</w:t>
            </w:r>
          </w:p>
        </w:tc>
        <w:tc>
          <w:tcPr>
            <w:tcW w:type="dxa" w:w="2769"/>
          </w:tcPr>
          <w:p/>
        </w:tc>
        <w:tc>
          <w:tcPr>
            <w:tcW w:type="dxa" w:w="2769"/>
          </w:tcPr>
          <w:p>
            <w:pPr>
              <w:pStyle w:val="null3"/>
              <w:jc w:val="left"/>
            </w:pPr>
            <w:r>
              <w:rPr>
                <w:rFonts w:ascii="仿宋_GB2312" w:hAnsi="仿宋_GB2312" w:cs="仿宋_GB2312" w:eastAsia="仿宋_GB2312"/>
              </w:rPr>
              <w:t>22、支持NTP服务配置，支持在拓扑绘制时进行时间设置，设置完成后，拓扑内的所有靶标均可按照NTP配置进行时间同步。</w:t>
            </w:r>
          </w:p>
        </w:tc>
      </w:tr>
      <w:tr>
        <w:tc>
          <w:tcPr>
            <w:tcW w:type="dxa" w:w="2769"/>
          </w:tcPr>
          <w:p>
            <w:pPr>
              <w:pStyle w:val="null3"/>
              <w:jc w:val="left"/>
            </w:pPr>
            <w:r>
              <w:rPr>
                <w:rFonts w:ascii="仿宋_GB2312" w:hAnsi="仿宋_GB2312" w:cs="仿宋_GB2312" w:eastAsia="仿宋_GB2312"/>
              </w:rPr>
              <w:t>210</w:t>
            </w:r>
          </w:p>
        </w:tc>
        <w:tc>
          <w:tcPr>
            <w:tcW w:type="dxa" w:w="2769"/>
          </w:tcPr>
          <w:p/>
        </w:tc>
        <w:tc>
          <w:tcPr>
            <w:tcW w:type="dxa" w:w="2769"/>
          </w:tcPr>
          <w:p>
            <w:pPr>
              <w:pStyle w:val="null3"/>
              <w:jc w:val="left"/>
            </w:pPr>
            <w:r>
              <w:rPr>
                <w:rFonts w:ascii="仿宋_GB2312" w:hAnsi="仿宋_GB2312" w:cs="仿宋_GB2312" w:eastAsia="仿宋_GB2312"/>
              </w:rPr>
              <w:t>23、提供网络模拟器模式，此模式下绘制拓扑无需配置IP。</w:t>
            </w:r>
          </w:p>
        </w:tc>
      </w:tr>
      <w:tr>
        <w:tc>
          <w:tcPr>
            <w:tcW w:type="dxa" w:w="2769"/>
          </w:tcPr>
          <w:p>
            <w:pPr>
              <w:pStyle w:val="null3"/>
              <w:jc w:val="left"/>
            </w:pPr>
            <w:r>
              <w:rPr>
                <w:rFonts w:ascii="仿宋_GB2312" w:hAnsi="仿宋_GB2312" w:cs="仿宋_GB2312" w:eastAsia="仿宋_GB2312"/>
              </w:rPr>
              <w:t>211</w:t>
            </w:r>
          </w:p>
        </w:tc>
        <w:tc>
          <w:tcPr>
            <w:tcW w:type="dxa" w:w="2769"/>
          </w:tcPr>
          <w:p/>
        </w:tc>
        <w:tc>
          <w:tcPr>
            <w:tcW w:type="dxa" w:w="2769"/>
          </w:tcPr>
          <w:p>
            <w:pPr>
              <w:pStyle w:val="null3"/>
              <w:jc w:val="left"/>
            </w:pPr>
            <w:r>
              <w:rPr>
                <w:rFonts w:ascii="仿宋_GB2312" w:hAnsi="仿宋_GB2312" w:cs="仿宋_GB2312" w:eastAsia="仿宋_GB2312"/>
              </w:rPr>
              <w:t>24、提供网盘功能，实现本机与拓扑中靶标的数据共享，实现数据的上传下载，每个靶机都可访问这个网盘进行数据交互。</w:t>
            </w:r>
          </w:p>
        </w:tc>
      </w:tr>
      <w:tr>
        <w:tc>
          <w:tcPr>
            <w:tcW w:type="dxa" w:w="2769"/>
          </w:tcPr>
          <w:p>
            <w:pPr>
              <w:pStyle w:val="null3"/>
              <w:jc w:val="left"/>
            </w:pPr>
            <w:r>
              <w:rPr>
                <w:rFonts w:ascii="仿宋_GB2312" w:hAnsi="仿宋_GB2312" w:cs="仿宋_GB2312" w:eastAsia="仿宋_GB2312"/>
              </w:rPr>
              <w:t>212</w:t>
            </w:r>
          </w:p>
        </w:tc>
        <w:tc>
          <w:tcPr>
            <w:tcW w:type="dxa" w:w="2769"/>
          </w:tcPr>
          <w:p/>
        </w:tc>
        <w:tc>
          <w:tcPr>
            <w:tcW w:type="dxa" w:w="2769"/>
          </w:tcPr>
          <w:p>
            <w:pPr>
              <w:pStyle w:val="null3"/>
              <w:jc w:val="left"/>
            </w:pPr>
            <w:r>
              <w:rPr>
                <w:rFonts w:ascii="仿宋_GB2312" w:hAnsi="仿宋_GB2312" w:cs="仿宋_GB2312" w:eastAsia="仿宋_GB2312"/>
              </w:rPr>
              <w:t>25、内置资源站点，支持虚拟靶标直接访问该网站实现对内置资源库中的数据下载到靶标内部进行使用。</w:t>
            </w:r>
          </w:p>
        </w:tc>
      </w:tr>
      <w:tr>
        <w:tc>
          <w:tcPr>
            <w:tcW w:type="dxa" w:w="2769"/>
          </w:tcPr>
          <w:p>
            <w:pPr>
              <w:pStyle w:val="null3"/>
              <w:jc w:val="left"/>
            </w:pPr>
            <w:r>
              <w:rPr>
                <w:rFonts w:ascii="仿宋_GB2312" w:hAnsi="仿宋_GB2312" w:cs="仿宋_GB2312" w:eastAsia="仿宋_GB2312"/>
              </w:rPr>
              <w:t>213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26、▲支持DNS解析可视化配置，包括A、TXT、ALIAS、CNAME、MX五种解析类型，在拓扑绘制时无需在网络中加入独立的DNS服务器靶标、无需为单机或DHCP网络的DNS地址进行配置，由软件系统自身自动完成DNS解析，模拟真实的Internet网络，支持修改DNS解析配置，并访问配置成功后的DNS地址，投标时须提供满足该功能要求的系统原型现场演示，演示时长不超过0.5分钟；</w:t>
            </w:r>
          </w:p>
        </w:tc>
      </w:tr>
      <w:tr>
        <w:tc>
          <w:tcPr>
            <w:tcW w:type="dxa" w:w="2769"/>
          </w:tcPr>
          <w:p>
            <w:pPr>
              <w:pStyle w:val="null3"/>
              <w:jc w:val="left"/>
            </w:pPr>
            <w:r>
              <w:rPr>
                <w:rFonts w:ascii="仿宋_GB2312" w:hAnsi="仿宋_GB2312" w:cs="仿宋_GB2312" w:eastAsia="仿宋_GB2312"/>
              </w:rPr>
              <w:t>214</w:t>
            </w:r>
          </w:p>
        </w:tc>
        <w:tc>
          <w:tcPr>
            <w:tcW w:type="dxa" w:w="2769"/>
          </w:tcPr>
          <w:p/>
        </w:tc>
        <w:tc>
          <w:tcPr>
            <w:tcW w:type="dxa" w:w="2769"/>
          </w:tcPr>
          <w:p>
            <w:pPr>
              <w:pStyle w:val="null3"/>
              <w:jc w:val="left"/>
            </w:pPr>
            <w:r>
              <w:rPr>
                <w:rFonts w:ascii="仿宋_GB2312" w:hAnsi="仿宋_GB2312" w:cs="仿宋_GB2312" w:eastAsia="仿宋_GB2312"/>
              </w:rPr>
              <w:t>27、提供两种在空节点组内快速创建拓扑的方式，支持向空节点组内导入一个拓扑实现拓扑合并叠加，支持通过配置交换机靶标和终端靶标及数量方式进行拓扑快速创建。</w:t>
            </w:r>
          </w:p>
        </w:tc>
      </w:tr>
      <w:tr>
        <w:tc>
          <w:tcPr>
            <w:tcW w:type="dxa" w:w="2769"/>
          </w:tcPr>
          <w:p>
            <w:pPr>
              <w:pStyle w:val="null3"/>
              <w:jc w:val="left"/>
            </w:pPr>
            <w:r>
              <w:rPr>
                <w:rFonts w:ascii="仿宋_GB2312" w:hAnsi="仿宋_GB2312" w:cs="仿宋_GB2312" w:eastAsia="仿宋_GB2312"/>
              </w:rPr>
              <w:t>215</w:t>
            </w:r>
          </w:p>
        </w:tc>
        <w:tc>
          <w:tcPr>
            <w:tcW w:type="dxa" w:w="2769"/>
          </w:tcPr>
          <w:p/>
        </w:tc>
        <w:tc>
          <w:tcPr>
            <w:tcW w:type="dxa" w:w="2769"/>
          </w:tcPr>
          <w:p>
            <w:pPr>
              <w:pStyle w:val="null3"/>
              <w:jc w:val="left"/>
            </w:pPr>
            <w:r>
              <w:rPr>
                <w:rFonts w:ascii="仿宋_GB2312" w:hAnsi="仿宋_GB2312" w:cs="仿宋_GB2312" w:eastAsia="仿宋_GB2312"/>
              </w:rPr>
              <w:t>28、支持绘制节点组，提供两种节点组展示方式，包括平铺及下探展示；支持通过展开/收起按钮将子拓扑通过平铺的方式进行展示，支持查看子拓扑的结构；支持通过双击节点组的图标进入到子拓扑并进行查看。</w:t>
            </w:r>
          </w:p>
        </w:tc>
      </w:tr>
      <w:tr>
        <w:tc>
          <w:tcPr>
            <w:tcW w:type="dxa" w:w="2769"/>
          </w:tcPr>
          <w:p>
            <w:pPr>
              <w:pStyle w:val="null3"/>
              <w:jc w:val="left"/>
            </w:pPr>
            <w:r>
              <w:rPr>
                <w:rFonts w:ascii="仿宋_GB2312" w:hAnsi="仿宋_GB2312" w:cs="仿宋_GB2312" w:eastAsia="仿宋_GB2312"/>
              </w:rPr>
              <w:t>216</w:t>
            </w:r>
          </w:p>
        </w:tc>
        <w:tc>
          <w:tcPr>
            <w:tcW w:type="dxa" w:w="2769"/>
          </w:tcPr>
          <w:p/>
        </w:tc>
        <w:tc>
          <w:tcPr>
            <w:tcW w:type="dxa" w:w="2769"/>
          </w:tcPr>
          <w:p>
            <w:pPr>
              <w:pStyle w:val="null3"/>
              <w:jc w:val="left"/>
            </w:pPr>
            <w:r>
              <w:rPr>
                <w:rFonts w:ascii="仿宋_GB2312" w:hAnsi="仿宋_GB2312" w:cs="仿宋_GB2312" w:eastAsia="仿宋_GB2312"/>
              </w:rPr>
              <w:t>29、支持为一台虚拟交换机配置接入点，用户可通过VPN拨号方式接入仿真网络。</w:t>
            </w:r>
          </w:p>
        </w:tc>
      </w:tr>
      <w:tr>
        <w:tc>
          <w:tcPr>
            <w:tcW w:type="dxa" w:w="2769"/>
          </w:tcPr>
          <w:p>
            <w:pPr>
              <w:pStyle w:val="null3"/>
              <w:jc w:val="left"/>
            </w:pPr>
            <w:r>
              <w:rPr>
                <w:rFonts w:ascii="仿宋_GB2312" w:hAnsi="仿宋_GB2312" w:cs="仿宋_GB2312" w:eastAsia="仿宋_GB2312"/>
              </w:rPr>
              <w:t>217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30、▲支持对拓扑中的任意链路的流量数据进行可视化查看，支持实时获取流量数据，包括No（编号）、Time（时间）、Source（源地址）、Destination（目的地址）、Protocol（协议）、Length（长度）、Info（信息）等流量数据信息，支持点击流量数据查看流量详情，支持暂停获取流量数据操作，暂停获取流量数据，暂停情况下支持将流量数据另存为流量包，投标时须提供满足该功能要求的系统原型现场演示，演示时长不超过0.5分钟；</w:t>
            </w:r>
          </w:p>
        </w:tc>
      </w:tr>
      <w:tr>
        <w:tc>
          <w:tcPr>
            <w:tcW w:type="dxa" w:w="2769"/>
          </w:tcPr>
          <w:p>
            <w:pPr>
              <w:pStyle w:val="null3"/>
              <w:jc w:val="left"/>
            </w:pPr>
            <w:r>
              <w:rPr>
                <w:rFonts w:ascii="仿宋_GB2312" w:hAnsi="仿宋_GB2312" w:cs="仿宋_GB2312" w:eastAsia="仿宋_GB2312"/>
              </w:rPr>
              <w:t>218</w:t>
            </w:r>
          </w:p>
        </w:tc>
        <w:tc>
          <w:tcPr>
            <w:tcW w:type="dxa" w:w="2769"/>
          </w:tcPr>
          <w:p/>
        </w:tc>
        <w:tc>
          <w:tcPr>
            <w:tcW w:type="dxa" w:w="2769"/>
          </w:tcPr>
          <w:p>
            <w:pPr>
              <w:pStyle w:val="null3"/>
              <w:jc w:val="left"/>
            </w:pPr>
            <w:r>
              <w:rPr>
                <w:rFonts w:ascii="仿宋_GB2312" w:hAnsi="仿宋_GB2312" w:cs="仿宋_GB2312" w:eastAsia="仿宋_GB2312"/>
              </w:rPr>
              <w:t>31、系统提供多租户模式，支持租户管理，支持对租户的访问入口、业务模块使用权限、配额进行设置，实现不同租户访问业务模块不同、访问入口不同。通过对vCPU、内存、存储的大小设置，控制租户的资源使用上线，支持资源隔离，确保不同租户之间的数据和业务不互通。</w:t>
            </w:r>
          </w:p>
        </w:tc>
      </w:tr>
      <w:tr>
        <w:tc>
          <w:tcPr>
            <w:tcW w:type="dxa" w:w="2769"/>
          </w:tcPr>
          <w:p>
            <w:pPr>
              <w:pStyle w:val="null3"/>
              <w:jc w:val="left"/>
            </w:pPr>
            <w:r>
              <w:rPr>
                <w:rFonts w:ascii="仿宋_GB2312" w:hAnsi="仿宋_GB2312" w:cs="仿宋_GB2312" w:eastAsia="仿宋_GB2312"/>
              </w:rPr>
              <w:t>219</w:t>
            </w:r>
          </w:p>
        </w:tc>
        <w:tc>
          <w:tcPr>
            <w:tcW w:type="dxa" w:w="2769"/>
          </w:tcPr>
          <w:p/>
        </w:tc>
        <w:tc>
          <w:tcPr>
            <w:tcW w:type="dxa" w:w="2769"/>
          </w:tcPr>
          <w:p>
            <w:pPr>
              <w:pStyle w:val="null3"/>
              <w:jc w:val="left"/>
            </w:pPr>
            <w:r>
              <w:rPr>
                <w:rFonts w:ascii="仿宋_GB2312" w:hAnsi="仿宋_GB2312" w:cs="仿宋_GB2312" w:eastAsia="仿宋_GB2312"/>
              </w:rPr>
              <w:t>32、支持设置租户管理员账号和密码，用于单个租户的权限、功能、用户的管理与配置。支持对租户的有效期进行设置。提供水印功能，设置水印展示信息，当租户下的用户登录时，能够展示出来。</w:t>
            </w:r>
          </w:p>
        </w:tc>
      </w:tr>
      <w:tr>
        <w:tc>
          <w:tcPr>
            <w:tcW w:type="dxa" w:w="2769"/>
          </w:tcPr>
          <w:p>
            <w:pPr>
              <w:pStyle w:val="null3"/>
              <w:jc w:val="left"/>
            </w:pPr>
            <w:r>
              <w:rPr>
                <w:rFonts w:ascii="仿宋_GB2312" w:hAnsi="仿宋_GB2312" w:cs="仿宋_GB2312" w:eastAsia="仿宋_GB2312"/>
              </w:rPr>
              <w:t>220</w:t>
            </w:r>
          </w:p>
        </w:tc>
        <w:tc>
          <w:tcPr>
            <w:tcW w:type="dxa" w:w="2769"/>
          </w:tcPr>
          <w:p/>
        </w:tc>
        <w:tc>
          <w:tcPr>
            <w:tcW w:type="dxa" w:w="2769"/>
          </w:tcPr>
          <w:p>
            <w:pPr>
              <w:pStyle w:val="null3"/>
              <w:jc w:val="left"/>
            </w:pPr>
            <w:r>
              <w:rPr>
                <w:rFonts w:ascii="仿宋_GB2312" w:hAnsi="仿宋_GB2312" w:cs="仿宋_GB2312" w:eastAsia="仿宋_GB2312"/>
              </w:rPr>
              <w:t>33、支持系统日志消息推送配置，根据日志级别配置消息推送方式，包含推送至指定的Syslog服务器和发送系统消息给管理员用户两种形式。</w:t>
            </w:r>
          </w:p>
        </w:tc>
      </w:tr>
      <w:tr>
        <w:tc>
          <w:tcPr>
            <w:tcW w:type="dxa" w:w="2769"/>
          </w:tcPr>
          <w:p>
            <w:pPr>
              <w:pStyle w:val="null3"/>
              <w:jc w:val="left"/>
            </w:pPr>
            <w:r>
              <w:rPr>
                <w:rFonts w:ascii="仿宋_GB2312" w:hAnsi="仿宋_GB2312" w:cs="仿宋_GB2312" w:eastAsia="仿宋_GB2312"/>
              </w:rPr>
              <w:t>221</w:t>
            </w:r>
          </w:p>
        </w:tc>
        <w:tc>
          <w:tcPr>
            <w:tcW w:type="dxa" w:w="2769"/>
          </w:tcPr>
          <w:p/>
        </w:tc>
        <w:tc>
          <w:tcPr>
            <w:tcW w:type="dxa" w:w="2769"/>
          </w:tcPr>
          <w:p>
            <w:pPr>
              <w:pStyle w:val="null3"/>
              <w:jc w:val="left"/>
            </w:pPr>
            <w:r>
              <w:rPr>
                <w:rFonts w:ascii="仿宋_GB2312" w:hAnsi="仿宋_GB2312" w:cs="仿宋_GB2312" w:eastAsia="仿宋_GB2312"/>
              </w:rPr>
              <w:t>34、支持管理员进行系统公告设置，系统公告发送后全部用户可进行公告信息查看。</w:t>
            </w:r>
          </w:p>
        </w:tc>
      </w:tr>
      <w:tr>
        <w:tc>
          <w:tcPr>
            <w:tcW w:type="dxa" w:w="2769"/>
          </w:tcPr>
          <w:p>
            <w:pPr>
              <w:pStyle w:val="null3"/>
              <w:jc w:val="left"/>
            </w:pPr>
            <w:r>
              <w:rPr>
                <w:rFonts w:ascii="仿宋_GB2312" w:hAnsi="仿宋_GB2312" w:cs="仿宋_GB2312" w:eastAsia="仿宋_GB2312"/>
              </w:rPr>
              <w:t>222</w:t>
            </w:r>
          </w:p>
        </w:tc>
        <w:tc>
          <w:tcPr>
            <w:tcW w:type="dxa" w:w="2769"/>
          </w:tcPr>
          <w:p/>
        </w:tc>
        <w:tc>
          <w:tcPr>
            <w:tcW w:type="dxa" w:w="2769"/>
          </w:tcPr>
          <w:p>
            <w:pPr>
              <w:pStyle w:val="null3"/>
              <w:jc w:val="left"/>
            </w:pPr>
            <w:r>
              <w:rPr>
                <w:rFonts w:ascii="仿宋_GB2312" w:hAnsi="仿宋_GB2312" w:cs="仿宋_GB2312" w:eastAsia="仿宋_GB2312"/>
              </w:rPr>
              <w:t>35、支持查看镜像列表，支持查看每个镜像的族谱图及镜像引用情况，实现对垃圾数据排查和清理，从而达到资源释放的目的。提供一键清理的功能，实现对垃圾数据的快捷清理。</w:t>
            </w:r>
          </w:p>
        </w:tc>
      </w:tr>
      <w:tr>
        <w:tc>
          <w:tcPr>
            <w:tcW w:type="dxa" w:w="2769"/>
          </w:tcPr>
          <w:p>
            <w:pPr>
              <w:pStyle w:val="null3"/>
              <w:jc w:val="left"/>
            </w:pPr>
            <w:r>
              <w:rPr>
                <w:rFonts w:ascii="仿宋_GB2312" w:hAnsi="仿宋_GB2312" w:cs="仿宋_GB2312" w:eastAsia="仿宋_GB2312"/>
              </w:rPr>
              <w:t>223</w:t>
            </w:r>
          </w:p>
        </w:tc>
        <w:tc>
          <w:tcPr>
            <w:tcW w:type="dxa" w:w="2769"/>
          </w:tcPr>
          <w:p/>
        </w:tc>
        <w:tc>
          <w:tcPr>
            <w:tcW w:type="dxa" w:w="2769"/>
          </w:tcPr>
          <w:p>
            <w:pPr>
              <w:pStyle w:val="null3"/>
              <w:jc w:val="left"/>
            </w:pPr>
            <w:r>
              <w:rPr>
                <w:rFonts w:ascii="仿宋_GB2312" w:hAnsi="仿宋_GB2312" w:cs="仿宋_GB2312" w:eastAsia="仿宋_GB2312"/>
              </w:rPr>
              <w:t>36、支持对日志保存期限进行设置，默认6个月。</w:t>
            </w:r>
          </w:p>
        </w:tc>
      </w:tr>
      <w:tr>
        <w:tc>
          <w:tcPr>
            <w:tcW w:type="dxa" w:w="2769"/>
          </w:tcPr>
          <w:p>
            <w:pPr>
              <w:pStyle w:val="null3"/>
              <w:jc w:val="left"/>
            </w:pPr>
            <w:r>
              <w:rPr>
                <w:rFonts w:ascii="仿宋_GB2312" w:hAnsi="仿宋_GB2312" w:cs="仿宋_GB2312" w:eastAsia="仿宋_GB2312"/>
              </w:rPr>
              <w:t>224</w:t>
            </w:r>
          </w:p>
        </w:tc>
        <w:tc>
          <w:tcPr>
            <w:tcW w:type="dxa" w:w="2769"/>
          </w:tcPr>
          <w:p/>
        </w:tc>
        <w:tc>
          <w:tcPr>
            <w:tcW w:type="dxa" w:w="2769"/>
          </w:tcPr>
          <w:p>
            <w:pPr>
              <w:pStyle w:val="null3"/>
              <w:jc w:val="left"/>
            </w:pPr>
            <w:r>
              <w:rPr>
                <w:rFonts w:ascii="仿宋_GB2312" w:hAnsi="仿宋_GB2312" w:cs="仿宋_GB2312" w:eastAsia="仿宋_GB2312"/>
              </w:rPr>
              <w:t>37、系统支持用户管理功能，支持对用户信息进行批量导入、导出操作。支持对账号有效期进行设置，默认值为永久，可支持随时调整有效期设置。支持账号赋予用户组，从而赋予账号对应的平台权限。提供用户注册入口，可对注册账户信息进行审核，审核未通过用户无法登录系统。</w:t>
            </w:r>
          </w:p>
        </w:tc>
      </w:tr>
      <w:tr>
        <w:tc>
          <w:tcPr>
            <w:tcW w:type="dxa" w:w="2769"/>
          </w:tcPr>
          <w:p>
            <w:pPr>
              <w:pStyle w:val="null3"/>
              <w:jc w:val="left"/>
            </w:pPr>
            <w:r>
              <w:rPr>
                <w:rFonts w:ascii="仿宋_GB2312" w:hAnsi="仿宋_GB2312" w:cs="仿宋_GB2312" w:eastAsia="仿宋_GB2312"/>
              </w:rPr>
              <w:t>225</w:t>
            </w:r>
          </w:p>
        </w:tc>
        <w:tc>
          <w:tcPr>
            <w:tcW w:type="dxa" w:w="2769"/>
          </w:tcPr>
          <w:p/>
        </w:tc>
        <w:tc>
          <w:tcPr>
            <w:tcW w:type="dxa" w:w="2769"/>
          </w:tcPr>
          <w:p>
            <w:pPr>
              <w:pStyle w:val="null3"/>
              <w:jc w:val="left"/>
            </w:pPr>
            <w:r>
              <w:rPr>
                <w:rFonts w:ascii="仿宋_GB2312" w:hAnsi="仿宋_GB2312" w:cs="仿宋_GB2312" w:eastAsia="仿宋_GB2312"/>
              </w:rPr>
              <w:t>38、系统支持用户组管理，支持用户组层级展示结构，可对用户组权限进行设置，子级用户组直接继承父级用户组的权限，支持对子级用户组权限进行独立修改，并提供权限继承关系展示。支持直接为用户组添加需要设置在该组内的所有用户。</w:t>
            </w:r>
          </w:p>
        </w:tc>
      </w:tr>
      <w:tr>
        <w:tc>
          <w:tcPr>
            <w:tcW w:type="dxa" w:w="2769"/>
          </w:tcPr>
          <w:p>
            <w:pPr>
              <w:pStyle w:val="null3"/>
              <w:jc w:val="left"/>
            </w:pPr>
            <w:r>
              <w:rPr>
                <w:rFonts w:ascii="仿宋_GB2312" w:hAnsi="仿宋_GB2312" w:cs="仿宋_GB2312" w:eastAsia="仿宋_GB2312"/>
              </w:rPr>
              <w:t>226</w:t>
            </w:r>
          </w:p>
        </w:tc>
        <w:tc>
          <w:tcPr>
            <w:tcW w:type="dxa" w:w="2769"/>
          </w:tcPr>
          <w:p/>
        </w:tc>
        <w:tc>
          <w:tcPr>
            <w:tcW w:type="dxa" w:w="2769"/>
          </w:tcPr>
          <w:p>
            <w:pPr>
              <w:pStyle w:val="null3"/>
              <w:jc w:val="left"/>
            </w:pPr>
            <w:r>
              <w:rPr>
                <w:rFonts w:ascii="仿宋_GB2312" w:hAnsi="仿宋_GB2312" w:cs="仿宋_GB2312" w:eastAsia="仿宋_GB2312"/>
              </w:rPr>
              <w:t>39、系统支持对账号策略进行设置，支持账号登录限制，开启后同一个账号不可再多台主机上登录；支持注册人工审核，开启后需要人工审核通过的账号方可进入平台；支持登录超时设置，当前相应设置时间内无操作将终止会话，需要重新登录系统；支持密码输入错误上限配置及冻结时间配置，超出上限系统将直接将账号冻结，冻结时间根据设置的冻结时间为准，冻结时间结束，账号即可登录，但支持管理员快速调整账号冻结状态变为可用；支持输入验证码机制配置，当密码输入错误上限超过验证码设置的值，账号登录将会展示验证码字段进行验证码验证；支持设置口令长度及复杂度，最低长度6位，提供多种口令复杂度策略选择。</w:t>
            </w:r>
          </w:p>
        </w:tc>
      </w:tr>
      <w:tr>
        <w:tc>
          <w:tcPr>
            <w:tcW w:type="dxa" w:w="2769"/>
          </w:tcPr>
          <w:p>
            <w:pPr>
              <w:pStyle w:val="null3"/>
              <w:jc w:val="left"/>
            </w:pPr>
            <w:r>
              <w:rPr>
                <w:rFonts w:ascii="仿宋_GB2312" w:hAnsi="仿宋_GB2312" w:cs="仿宋_GB2312" w:eastAsia="仿宋_GB2312"/>
              </w:rPr>
              <w:t>227</w:t>
            </w:r>
          </w:p>
        </w:tc>
        <w:tc>
          <w:tcPr>
            <w:tcW w:type="dxa" w:w="2769"/>
          </w:tcPr>
          <w:p/>
        </w:tc>
        <w:tc>
          <w:tcPr>
            <w:tcW w:type="dxa" w:w="2769"/>
          </w:tcPr>
          <w:p>
            <w:pPr>
              <w:pStyle w:val="null3"/>
              <w:jc w:val="left"/>
            </w:pPr>
            <w:r>
              <w:rPr>
                <w:rFonts w:ascii="仿宋_GB2312" w:hAnsi="仿宋_GB2312" w:cs="仿宋_GB2312" w:eastAsia="仿宋_GB2312"/>
              </w:rPr>
              <w:t>40、系统支持语言和时区设置，默认语言为中文，支持单用户进行语言设置，不影响其他用户适用。</w:t>
            </w:r>
          </w:p>
        </w:tc>
      </w:tr>
      <w:tr>
        <w:tc>
          <w:tcPr>
            <w:tcW w:type="dxa" w:w="2769"/>
          </w:tcPr>
          <w:p>
            <w:pPr>
              <w:pStyle w:val="null3"/>
              <w:jc w:val="left"/>
            </w:pPr>
            <w:r>
              <w:rPr>
                <w:rFonts w:ascii="仿宋_GB2312" w:hAnsi="仿宋_GB2312" w:cs="仿宋_GB2312" w:eastAsia="仿宋_GB2312"/>
              </w:rPr>
              <w:t>228</w:t>
            </w:r>
          </w:p>
        </w:tc>
        <w:tc>
          <w:tcPr>
            <w:tcW w:type="dxa" w:w="2769"/>
          </w:tcPr>
          <w:p/>
        </w:tc>
        <w:tc>
          <w:tcPr>
            <w:tcW w:type="dxa" w:w="2769"/>
          </w:tcPr>
          <w:p>
            <w:pPr>
              <w:pStyle w:val="null3"/>
              <w:jc w:val="left"/>
            </w:pPr>
            <w:r>
              <w:rPr>
                <w:rFonts w:ascii="仿宋_GB2312" w:hAnsi="仿宋_GB2312" w:cs="仿宋_GB2312" w:eastAsia="仿宋_GB2312"/>
              </w:rPr>
              <w:t>41、支持对系统进行个性化配置，包括系统展示背景、主题色彩、登录页名称、登录页logo、登录页登录信息布局、浏览器标题及图标等。</w:t>
            </w:r>
          </w:p>
        </w:tc>
      </w:tr>
      <w:tr>
        <w:tc>
          <w:tcPr>
            <w:tcW w:type="dxa" w:w="2769"/>
          </w:tcPr>
          <w:p>
            <w:pPr>
              <w:pStyle w:val="null3"/>
              <w:jc w:val="left"/>
            </w:pPr>
            <w:r>
              <w:rPr>
                <w:rFonts w:ascii="仿宋_GB2312" w:hAnsi="仿宋_GB2312" w:cs="仿宋_GB2312" w:eastAsia="仿宋_GB2312"/>
              </w:rPr>
              <w:t>229</w:t>
            </w:r>
          </w:p>
        </w:tc>
        <w:tc>
          <w:tcPr>
            <w:tcW w:type="dxa" w:w="2769"/>
          </w:tcPr>
          <w:p/>
        </w:tc>
        <w:tc>
          <w:tcPr>
            <w:tcW w:type="dxa" w:w="2769"/>
          </w:tcPr>
          <w:p>
            <w:pPr>
              <w:pStyle w:val="null3"/>
              <w:jc w:val="left"/>
            </w:pPr>
            <w:r>
              <w:rPr>
                <w:rFonts w:ascii="仿宋_GB2312" w:hAnsi="仿宋_GB2312" w:cs="仿宋_GB2312" w:eastAsia="仿宋_GB2312"/>
              </w:rPr>
              <w:t>42、系统界面支持以类似操作系统的桌面展示形式展示，支持在“桌面”上放置业务模块快捷方式图标以便快速访问业务模块和功能，每个用户可以拥有自己独特的桌面菜单。快捷方式名称支持自定义修改，支持对放置在“桌面”上的快捷方式图标修改名称、拖动以改变次序。</w:t>
            </w:r>
          </w:p>
        </w:tc>
      </w:tr>
      <w:tr>
        <w:tc>
          <w:tcPr>
            <w:tcW w:type="dxa" w:w="2769"/>
          </w:tcPr>
          <w:p>
            <w:pPr>
              <w:pStyle w:val="null3"/>
              <w:jc w:val="left"/>
            </w:pPr>
            <w:r>
              <w:rPr>
                <w:rFonts w:ascii="仿宋_GB2312" w:hAnsi="仿宋_GB2312" w:cs="仿宋_GB2312" w:eastAsia="仿宋_GB2312"/>
              </w:rPr>
              <w:t>230</w:t>
            </w:r>
          </w:p>
        </w:tc>
        <w:tc>
          <w:tcPr>
            <w:tcW w:type="dxa" w:w="2769"/>
          </w:tcPr>
          <w:p/>
        </w:tc>
        <w:tc>
          <w:tcPr>
            <w:tcW w:type="dxa" w:w="2769"/>
          </w:tcPr>
          <w:p>
            <w:pPr>
              <w:pStyle w:val="null3"/>
              <w:jc w:val="left"/>
            </w:pPr>
            <w:r>
              <w:rPr>
                <w:rFonts w:ascii="仿宋_GB2312" w:hAnsi="仿宋_GB2312" w:cs="仿宋_GB2312" w:eastAsia="仿宋_GB2312"/>
              </w:rPr>
              <w:t>43、支持业务模块清单展示压面，支持点击“全部业务模块”按钮打开一个包含当前用户/用户组可访问的全部业务模块的清单，清单以业务模块图标方式显示。</w:t>
            </w:r>
          </w:p>
        </w:tc>
      </w:tr>
      <w:tr>
        <w:tc>
          <w:tcPr>
            <w:tcW w:type="dxa" w:w="2769"/>
          </w:tcPr>
          <w:p>
            <w:pPr>
              <w:pStyle w:val="null3"/>
              <w:jc w:val="left"/>
            </w:pPr>
            <w:r>
              <w:rPr>
                <w:rFonts w:ascii="仿宋_GB2312" w:hAnsi="仿宋_GB2312" w:cs="仿宋_GB2312" w:eastAsia="仿宋_GB2312"/>
              </w:rPr>
              <w:t>231</w:t>
            </w:r>
          </w:p>
        </w:tc>
        <w:tc>
          <w:tcPr>
            <w:tcW w:type="dxa" w:w="2769"/>
          </w:tcPr>
          <w:p/>
        </w:tc>
        <w:tc>
          <w:tcPr>
            <w:tcW w:type="dxa" w:w="2769"/>
          </w:tcPr>
          <w:p>
            <w:pPr>
              <w:pStyle w:val="null3"/>
              <w:jc w:val="left"/>
            </w:pPr>
            <w:r>
              <w:rPr>
                <w:rFonts w:ascii="仿宋_GB2312" w:hAnsi="仿宋_GB2312" w:cs="仿宋_GB2312" w:eastAsia="仿宋_GB2312"/>
              </w:rPr>
              <w:t>44、支持在“任务栏”显示当前已打开的业务模块以及窗口图标，通过点击相应图标可切换到对应的业务模块。</w:t>
            </w:r>
          </w:p>
        </w:tc>
      </w:tr>
      <w:tr>
        <w:tc>
          <w:tcPr>
            <w:tcW w:type="dxa" w:w="2769"/>
          </w:tcPr>
          <w:p>
            <w:pPr>
              <w:pStyle w:val="null3"/>
              <w:jc w:val="left"/>
            </w:pPr>
            <w:r>
              <w:rPr>
                <w:rFonts w:ascii="仿宋_GB2312" w:hAnsi="仿宋_GB2312" w:cs="仿宋_GB2312" w:eastAsia="仿宋_GB2312"/>
              </w:rPr>
              <w:t>232</w:t>
            </w:r>
          </w:p>
        </w:tc>
        <w:tc>
          <w:tcPr>
            <w:tcW w:type="dxa" w:w="2769"/>
          </w:tcPr>
          <w:p/>
        </w:tc>
        <w:tc>
          <w:tcPr>
            <w:tcW w:type="dxa" w:w="2769"/>
          </w:tcPr>
          <w:p>
            <w:pPr>
              <w:pStyle w:val="null3"/>
              <w:jc w:val="left"/>
            </w:pPr>
            <w:r>
              <w:rPr>
                <w:rFonts w:ascii="仿宋_GB2312" w:hAnsi="仿宋_GB2312" w:cs="仿宋_GB2312" w:eastAsia="仿宋_GB2312"/>
              </w:rPr>
              <w:t>45、系统支持对已经打开的业务模块窗口进行调整，包括最小化、最大化、关闭、刷新4种操作。</w:t>
            </w:r>
          </w:p>
        </w:tc>
      </w:tr>
      <w:tr>
        <w:tc>
          <w:tcPr>
            <w:tcW w:type="dxa" w:w="2769"/>
          </w:tcPr>
          <w:p>
            <w:pPr>
              <w:pStyle w:val="null3"/>
              <w:jc w:val="left"/>
            </w:pPr>
            <w:r>
              <w:rPr>
                <w:rFonts w:ascii="仿宋_GB2312" w:hAnsi="仿宋_GB2312" w:cs="仿宋_GB2312" w:eastAsia="仿宋_GB2312"/>
              </w:rPr>
              <w:t>233</w:t>
            </w:r>
          </w:p>
        </w:tc>
        <w:tc>
          <w:tcPr>
            <w:tcW w:type="dxa" w:w="2769"/>
          </w:tcPr>
          <w:p/>
        </w:tc>
        <w:tc>
          <w:tcPr>
            <w:tcW w:type="dxa" w:w="2769"/>
          </w:tcPr>
          <w:p>
            <w:pPr>
              <w:pStyle w:val="null3"/>
              <w:jc w:val="left"/>
            </w:pPr>
            <w:r>
              <w:rPr>
                <w:rFonts w:ascii="仿宋_GB2312" w:hAnsi="仿宋_GB2312" w:cs="仿宋_GB2312" w:eastAsia="仿宋_GB2312"/>
              </w:rPr>
              <w:t>46、支持集中监控当前用户下正在进行的任务，任务类型包括上传、启动、删除、停止、复制等操作进行监控，支持查看全部任务列表，支持对上传操作任务进行暂停、继续、删除控制，支持对已完成的任务记录进行删除控制，支持在“任务栏”中通过可视化图标方式展示当前正在进行的任务数量。</w:t>
            </w:r>
          </w:p>
        </w:tc>
      </w:tr>
      <w:tr>
        <w:tc>
          <w:tcPr>
            <w:tcW w:type="dxa" w:w="2769"/>
          </w:tcPr>
          <w:p>
            <w:pPr>
              <w:pStyle w:val="null3"/>
              <w:jc w:val="left"/>
            </w:pPr>
            <w:r>
              <w:rPr>
                <w:rFonts w:ascii="仿宋_GB2312" w:hAnsi="仿宋_GB2312" w:cs="仿宋_GB2312" w:eastAsia="仿宋_GB2312"/>
              </w:rPr>
              <w:t>234</w:t>
            </w:r>
          </w:p>
        </w:tc>
        <w:tc>
          <w:tcPr>
            <w:tcW w:type="dxa" w:w="2769"/>
          </w:tcPr>
          <w:p/>
        </w:tc>
        <w:tc>
          <w:tcPr>
            <w:tcW w:type="dxa" w:w="2769"/>
          </w:tcPr>
          <w:p>
            <w:pPr>
              <w:pStyle w:val="null3"/>
              <w:jc w:val="left"/>
            </w:pPr>
            <w:r>
              <w:rPr>
                <w:rFonts w:ascii="仿宋_GB2312" w:hAnsi="仿宋_GB2312" w:cs="仿宋_GB2312" w:eastAsia="仿宋_GB2312"/>
              </w:rPr>
              <w:t>1、支持接入的实体设备管理配置，支持ssh、rdp、http、https、console配置接口，提供可视化控制页面实现对设备的便捷配置。</w:t>
            </w:r>
          </w:p>
        </w:tc>
      </w:tr>
      <w:tr>
        <w:tc>
          <w:tcPr>
            <w:tcW w:type="dxa" w:w="2769"/>
          </w:tcPr>
          <w:p>
            <w:pPr>
              <w:pStyle w:val="null3"/>
              <w:jc w:val="left"/>
            </w:pPr>
            <w:r>
              <w:rPr>
                <w:rFonts w:ascii="仿宋_GB2312" w:hAnsi="仿宋_GB2312" w:cs="仿宋_GB2312" w:eastAsia="仿宋_GB2312"/>
              </w:rPr>
              <w:t>235</w:t>
            </w:r>
          </w:p>
        </w:tc>
        <w:tc>
          <w:tcPr>
            <w:tcW w:type="dxa" w:w="2769"/>
          </w:tcPr>
          <w:p/>
        </w:tc>
        <w:tc>
          <w:tcPr>
            <w:tcW w:type="dxa" w:w="2769"/>
          </w:tcPr>
          <w:p>
            <w:pPr>
              <w:pStyle w:val="null3"/>
              <w:jc w:val="left"/>
            </w:pPr>
            <w:r>
              <w:rPr>
                <w:rFonts w:ascii="仿宋_GB2312" w:hAnsi="仿宋_GB2312" w:cs="仿宋_GB2312" w:eastAsia="仿宋_GB2312"/>
              </w:rPr>
              <w:t>2、提供可视化无线WiFi接入设备的展示，支持设备接入状态展示，包括已注册及未注册状态。</w:t>
            </w:r>
          </w:p>
        </w:tc>
      </w:tr>
      <w:tr>
        <w:tc>
          <w:tcPr>
            <w:tcW w:type="dxa" w:w="2769"/>
          </w:tcPr>
          <w:p>
            <w:pPr>
              <w:pStyle w:val="null3"/>
              <w:jc w:val="left"/>
            </w:pPr>
            <w:r>
              <w:rPr>
                <w:rFonts w:ascii="仿宋_GB2312" w:hAnsi="仿宋_GB2312" w:cs="仿宋_GB2312" w:eastAsia="仿宋_GB2312"/>
              </w:rPr>
              <w:t>236</w:t>
            </w:r>
          </w:p>
        </w:tc>
        <w:tc>
          <w:tcPr>
            <w:tcW w:type="dxa" w:w="2769"/>
          </w:tcPr>
          <w:p/>
        </w:tc>
        <w:tc>
          <w:tcPr>
            <w:tcW w:type="dxa" w:w="2769"/>
          </w:tcPr>
          <w:p>
            <w:pPr>
              <w:pStyle w:val="null3"/>
              <w:jc w:val="left"/>
            </w:pPr>
            <w:r>
              <w:rPr>
                <w:rFonts w:ascii="仿宋_GB2312" w:hAnsi="仿宋_GB2312" w:cs="仿宋_GB2312" w:eastAsia="仿宋_GB2312"/>
              </w:rPr>
              <w:t>3、提供可视化物理USB设备接入管理，支持通过设备的接入情况显示设备状态信息：未接设备、正常。支持在虚拟靶标中插入和移除物理USB设备。</w:t>
            </w:r>
          </w:p>
        </w:tc>
      </w:tr>
      <w:tr>
        <w:tc>
          <w:tcPr>
            <w:tcW w:type="dxa" w:w="2769"/>
          </w:tcPr>
          <w:p>
            <w:pPr>
              <w:pStyle w:val="null3"/>
              <w:jc w:val="left"/>
            </w:pPr>
            <w:r>
              <w:rPr>
                <w:rFonts w:ascii="仿宋_GB2312" w:hAnsi="仿宋_GB2312" w:cs="仿宋_GB2312" w:eastAsia="仿宋_GB2312"/>
              </w:rPr>
              <w:t>237</w:t>
            </w:r>
          </w:p>
        </w:tc>
        <w:tc>
          <w:tcPr>
            <w:tcW w:type="dxa" w:w="2769"/>
          </w:tcPr>
          <w:p/>
        </w:tc>
        <w:tc>
          <w:tcPr>
            <w:tcW w:type="dxa" w:w="2769"/>
          </w:tcPr>
          <w:p>
            <w:pPr>
              <w:pStyle w:val="null3"/>
              <w:jc w:val="left"/>
            </w:pPr>
            <w:r>
              <w:rPr>
                <w:rFonts w:ascii="仿宋_GB2312" w:hAnsi="仿宋_GB2312" w:cs="仿宋_GB2312" w:eastAsia="仿宋_GB2312"/>
              </w:rPr>
              <w:t>4、提供一体化接入面板，实现通过单一面板完成多种类型设备的集中接入和管理，支持接入并成功访问车机设备，支持查看设备接入接口状态，接入类型包括RJ45接口、USB接口、蓝牙接口、wifi接口、CAN接口。</w:t>
            </w:r>
          </w:p>
        </w:tc>
      </w:tr>
      <w:tr>
        <w:tc>
          <w:tcPr>
            <w:tcW w:type="dxa" w:w="2769"/>
          </w:tcPr>
          <w:p>
            <w:pPr>
              <w:pStyle w:val="null3"/>
              <w:jc w:val="left"/>
            </w:pPr>
            <w:r>
              <w:rPr>
                <w:rFonts w:ascii="仿宋_GB2312" w:hAnsi="仿宋_GB2312" w:cs="仿宋_GB2312" w:eastAsia="仿宋_GB2312"/>
              </w:rPr>
              <w:t>238</w:t>
            </w:r>
          </w:p>
        </w:tc>
        <w:tc>
          <w:tcPr>
            <w:tcW w:type="dxa" w:w="2769"/>
          </w:tcPr>
          <w:p/>
        </w:tc>
        <w:tc>
          <w:tcPr>
            <w:tcW w:type="dxa" w:w="2769"/>
          </w:tcPr>
          <w:p>
            <w:pPr>
              <w:pStyle w:val="null3"/>
              <w:jc w:val="left"/>
            </w:pPr>
            <w:r>
              <w:rPr>
                <w:rFonts w:ascii="仿宋_GB2312" w:hAnsi="仿宋_GB2312" w:cs="仿宋_GB2312" w:eastAsia="仿宋_GB2312"/>
              </w:rPr>
              <w:t>5、支持将多台同样规格型号的实体设备组织成资源池，实现在多个拓扑中使用同样规格型号的实体设备或同时启动多个包含该实体设备的拓扑实例。系统自动根据当前资源中设备使用情况，调度空闲设备给当前拓扑使用。</w:t>
            </w:r>
          </w:p>
        </w:tc>
      </w:tr>
      <w:tr>
        <w:tc>
          <w:tcPr>
            <w:tcW w:type="dxa" w:w="2769"/>
          </w:tcPr>
          <w:p>
            <w:pPr>
              <w:pStyle w:val="null3"/>
              <w:jc w:val="left"/>
            </w:pPr>
            <w:r>
              <w:rPr>
                <w:rFonts w:ascii="仿宋_GB2312" w:hAnsi="仿宋_GB2312" w:cs="仿宋_GB2312" w:eastAsia="仿宋_GB2312"/>
              </w:rPr>
              <w:t>239</w:t>
            </w:r>
          </w:p>
        </w:tc>
        <w:tc>
          <w:tcPr>
            <w:tcW w:type="dxa" w:w="2769"/>
          </w:tcPr>
          <w:p/>
        </w:tc>
        <w:tc>
          <w:tcPr>
            <w:tcW w:type="dxa" w:w="2769"/>
          </w:tcPr>
          <w:p>
            <w:pPr>
              <w:pStyle w:val="null3"/>
              <w:jc w:val="left"/>
            </w:pPr>
            <w:r>
              <w:rPr>
                <w:rFonts w:ascii="仿宋_GB2312" w:hAnsi="仿宋_GB2312" w:cs="仿宋_GB2312" w:eastAsia="仿宋_GB2312"/>
              </w:rPr>
              <w:t>6、支持接入的实体设备管理配置，包括ssh、rdp、http、https管理接口，系统提供可视化控制页面或将管理接口代理至平台内ip中实现对设备的便捷配置。</w:t>
            </w:r>
          </w:p>
        </w:tc>
      </w:tr>
      <w:tr>
        <w:tc>
          <w:tcPr>
            <w:tcW w:type="dxa" w:w="2769"/>
          </w:tcPr>
          <w:p>
            <w:pPr>
              <w:pStyle w:val="null3"/>
              <w:jc w:val="left"/>
            </w:pPr>
            <w:r>
              <w:rPr>
                <w:rFonts w:ascii="仿宋_GB2312" w:hAnsi="仿宋_GB2312" w:cs="仿宋_GB2312" w:eastAsia="仿宋_GB2312"/>
              </w:rPr>
              <w:t>240</w:t>
            </w:r>
          </w:p>
        </w:tc>
        <w:tc>
          <w:tcPr>
            <w:tcW w:type="dxa" w:w="2769"/>
          </w:tcPr>
          <w:p/>
        </w:tc>
        <w:tc>
          <w:tcPr>
            <w:tcW w:type="dxa" w:w="2769"/>
          </w:tcPr>
          <w:p>
            <w:pPr>
              <w:pStyle w:val="null3"/>
              <w:jc w:val="left"/>
            </w:pPr>
            <w:r>
              <w:rPr>
                <w:rFonts w:ascii="仿宋_GB2312" w:hAnsi="仿宋_GB2312" w:cs="仿宋_GB2312" w:eastAsia="仿宋_GB2312"/>
              </w:rPr>
              <w:t>7、支持对接入系统的实体设备进行可视化管理，通过面板端口的颜色进行接入情况展示（包括异常、正常、未注册、未接设备），支持用户点击接入设备端口进行设备名称查看并对关联端口进行高亮展示。</w:t>
            </w:r>
          </w:p>
        </w:tc>
      </w:tr>
      <w:tr>
        <w:tc>
          <w:tcPr>
            <w:tcW w:type="dxa" w:w="2769"/>
          </w:tcPr>
          <w:p>
            <w:pPr>
              <w:pStyle w:val="null3"/>
              <w:jc w:val="left"/>
            </w:pPr>
            <w:r>
              <w:rPr>
                <w:rFonts w:ascii="仿宋_GB2312" w:hAnsi="仿宋_GB2312" w:cs="仿宋_GB2312" w:eastAsia="仿宋_GB2312"/>
              </w:rPr>
              <w:t>241</w:t>
            </w:r>
          </w:p>
        </w:tc>
        <w:tc>
          <w:tcPr>
            <w:tcW w:type="dxa" w:w="2769"/>
          </w:tcPr>
          <w:p/>
        </w:tc>
        <w:tc>
          <w:tcPr>
            <w:tcW w:type="dxa" w:w="2769"/>
          </w:tcPr>
          <w:p>
            <w:pPr>
              <w:pStyle w:val="null3"/>
              <w:jc w:val="left"/>
            </w:pPr>
            <w:r>
              <w:rPr>
                <w:rFonts w:ascii="仿宋_GB2312" w:hAnsi="仿宋_GB2312" w:cs="仿宋_GB2312" w:eastAsia="仿宋_GB2312"/>
              </w:rPr>
              <w:t>8、提供物理设备控制接口，实现适配设备在物理靶标可视化页面对设备进行开机、关机及重启操作。</w:t>
            </w:r>
          </w:p>
        </w:tc>
      </w:tr>
      <w:tr>
        <w:tc>
          <w:tcPr>
            <w:tcW w:type="dxa" w:w="2769"/>
          </w:tcPr>
          <w:p>
            <w:pPr>
              <w:pStyle w:val="null3"/>
              <w:jc w:val="left"/>
            </w:pPr>
            <w:r>
              <w:rPr>
                <w:rFonts w:ascii="仿宋_GB2312" w:hAnsi="仿宋_GB2312" w:cs="仿宋_GB2312" w:eastAsia="仿宋_GB2312"/>
              </w:rPr>
              <w:t>242</w:t>
            </w:r>
          </w:p>
        </w:tc>
        <w:tc>
          <w:tcPr>
            <w:tcW w:type="dxa" w:w="2769"/>
          </w:tcPr>
          <w:p/>
        </w:tc>
        <w:tc>
          <w:tcPr>
            <w:tcW w:type="dxa" w:w="2769"/>
          </w:tcPr>
          <w:p>
            <w:pPr>
              <w:pStyle w:val="null3"/>
              <w:jc w:val="left"/>
            </w:pPr>
            <w:r>
              <w:rPr>
                <w:rFonts w:ascii="仿宋_GB2312" w:hAnsi="仿宋_GB2312" w:cs="仿宋_GB2312" w:eastAsia="仿宋_GB2312"/>
              </w:rPr>
              <w:t>9、支持日志采集、流量采集及通用协议采集，支持对不同维度数据的采集与查看，可用于数据分析，在网络仿真中采集的数据隔离存储。</w:t>
            </w:r>
          </w:p>
        </w:tc>
      </w:tr>
      <w:tr>
        <w:tc>
          <w:tcPr>
            <w:tcW w:type="dxa" w:w="2769"/>
          </w:tcPr>
          <w:p>
            <w:pPr>
              <w:pStyle w:val="null3"/>
              <w:jc w:val="left"/>
            </w:pPr>
            <w:r>
              <w:rPr>
                <w:rFonts w:ascii="仿宋_GB2312" w:hAnsi="仿宋_GB2312" w:cs="仿宋_GB2312" w:eastAsia="仿宋_GB2312"/>
              </w:rPr>
              <w:t>243</w:t>
            </w:r>
          </w:p>
        </w:tc>
        <w:tc>
          <w:tcPr>
            <w:tcW w:type="dxa" w:w="2769"/>
          </w:tcPr>
          <w:p/>
        </w:tc>
        <w:tc>
          <w:tcPr>
            <w:tcW w:type="dxa" w:w="2769"/>
          </w:tcPr>
          <w:p>
            <w:pPr>
              <w:pStyle w:val="null3"/>
              <w:jc w:val="left"/>
            </w:pPr>
            <w:r>
              <w:rPr>
                <w:rFonts w:ascii="仿宋_GB2312" w:hAnsi="仿宋_GB2312" w:cs="仿宋_GB2312" w:eastAsia="仿宋_GB2312"/>
              </w:rPr>
              <w:t>10、支持12种日志采集内容，包括系统日志、CPU利用率、内存利用率、磁盘利用率、网络流量、开放端口、网络接口、主机信息、进程状态信息、TCP链接信息、UDP链接信息、文件变化信息。</w:t>
            </w:r>
          </w:p>
        </w:tc>
      </w:tr>
      <w:tr>
        <w:tc>
          <w:tcPr>
            <w:tcW w:type="dxa" w:w="2769"/>
          </w:tcPr>
          <w:p>
            <w:pPr>
              <w:pStyle w:val="null3"/>
              <w:jc w:val="left"/>
            </w:pPr>
            <w:r>
              <w:rPr>
                <w:rFonts w:ascii="仿宋_GB2312" w:hAnsi="仿宋_GB2312" w:cs="仿宋_GB2312" w:eastAsia="仿宋_GB2312"/>
              </w:rPr>
              <w:t>244</w:t>
            </w:r>
          </w:p>
        </w:tc>
        <w:tc>
          <w:tcPr>
            <w:tcW w:type="dxa" w:w="2769"/>
          </w:tcPr>
          <w:p/>
        </w:tc>
        <w:tc>
          <w:tcPr>
            <w:tcW w:type="dxa" w:w="2769"/>
          </w:tcPr>
          <w:p>
            <w:pPr>
              <w:pStyle w:val="null3"/>
              <w:jc w:val="left"/>
            </w:pPr>
            <w:r>
              <w:rPr>
                <w:rFonts w:ascii="仿宋_GB2312" w:hAnsi="仿宋_GB2312" w:cs="仿宋_GB2312" w:eastAsia="仿宋_GB2312"/>
              </w:rPr>
              <w:t>11、支持流量采集设置，支持用户自定义采集数据，采集完成数据支持另存为流量数据包。</w:t>
            </w:r>
          </w:p>
        </w:tc>
      </w:tr>
      <w:tr>
        <w:tc>
          <w:tcPr>
            <w:tcW w:type="dxa" w:w="2769"/>
          </w:tcPr>
          <w:p>
            <w:pPr>
              <w:pStyle w:val="null3"/>
              <w:jc w:val="left"/>
            </w:pPr>
            <w:r>
              <w:rPr>
                <w:rFonts w:ascii="仿宋_GB2312" w:hAnsi="仿宋_GB2312" w:cs="仿宋_GB2312" w:eastAsia="仿宋_GB2312"/>
              </w:rPr>
              <w:t>245</w:t>
            </w:r>
          </w:p>
        </w:tc>
        <w:tc>
          <w:tcPr>
            <w:tcW w:type="dxa" w:w="2769"/>
          </w:tcPr>
          <w:p/>
        </w:tc>
        <w:tc>
          <w:tcPr>
            <w:tcW w:type="dxa" w:w="2769"/>
          </w:tcPr>
          <w:p>
            <w:pPr>
              <w:pStyle w:val="null3"/>
              <w:jc w:val="left"/>
            </w:pPr>
            <w:r>
              <w:rPr>
                <w:rFonts w:ascii="仿宋_GB2312" w:hAnsi="仿宋_GB2312" w:cs="仿宋_GB2312" w:eastAsia="仿宋_GB2312"/>
              </w:rPr>
              <w:t>12、支持对通用协议数据进行采集，可对接SNMP、Syslog、RESTful API（Webservice）等通用协议，支持采集主机、服务器、网络设备、安全设备等的日志、事件、状态及告警信息，支持对采集日志进行数据查看。</w:t>
            </w:r>
          </w:p>
        </w:tc>
      </w:tr>
      <w:tr>
        <w:tc>
          <w:tcPr>
            <w:tcW w:type="dxa" w:w="2769"/>
          </w:tcPr>
          <w:p>
            <w:pPr>
              <w:pStyle w:val="null3"/>
              <w:jc w:val="left"/>
            </w:pPr>
            <w:r>
              <w:rPr>
                <w:rFonts w:ascii="仿宋_GB2312" w:hAnsi="仿宋_GB2312" w:cs="仿宋_GB2312" w:eastAsia="仿宋_GB2312"/>
              </w:rPr>
              <w:t>246</w:t>
            </w:r>
          </w:p>
        </w:tc>
        <w:tc>
          <w:tcPr>
            <w:tcW w:type="dxa" w:w="2769"/>
          </w:tcPr>
          <w:p/>
        </w:tc>
        <w:tc>
          <w:tcPr>
            <w:tcW w:type="dxa" w:w="2769"/>
          </w:tcPr>
          <w:p>
            <w:pPr>
              <w:pStyle w:val="null3"/>
              <w:jc w:val="left"/>
            </w:pPr>
            <w:r>
              <w:rPr>
                <w:rFonts w:ascii="仿宋_GB2312" w:hAnsi="仿宋_GB2312" w:cs="仿宋_GB2312" w:eastAsia="仿宋_GB2312"/>
              </w:rPr>
              <w:t>13、Syslog协议采集提供通用数据上报域名及端口，使用系统内置靶标时无需对靶标进行相关配置即可上报syslog日志，非系统内置靶标只需指定域名和端口后即可上报syslog日志。</w:t>
            </w:r>
          </w:p>
        </w:tc>
      </w:tr>
      <w:tr>
        <w:tc>
          <w:tcPr>
            <w:tcW w:type="dxa" w:w="2769"/>
          </w:tcPr>
          <w:p>
            <w:pPr>
              <w:pStyle w:val="null3"/>
              <w:jc w:val="left"/>
            </w:pPr>
            <w:r>
              <w:rPr>
                <w:rFonts w:ascii="仿宋_GB2312" w:hAnsi="仿宋_GB2312" w:cs="仿宋_GB2312" w:eastAsia="仿宋_GB2312"/>
              </w:rPr>
              <w:t>247</w:t>
            </w:r>
          </w:p>
        </w:tc>
        <w:tc>
          <w:tcPr>
            <w:tcW w:type="dxa" w:w="2769"/>
          </w:tcPr>
          <w:p/>
        </w:tc>
        <w:tc>
          <w:tcPr>
            <w:tcW w:type="dxa" w:w="2769"/>
          </w:tcPr>
          <w:p>
            <w:pPr>
              <w:pStyle w:val="null3"/>
              <w:jc w:val="left"/>
            </w:pPr>
            <w:r>
              <w:rPr>
                <w:rFonts w:ascii="仿宋_GB2312" w:hAnsi="仿宋_GB2312" w:cs="仿宋_GB2312" w:eastAsia="仿宋_GB2312"/>
              </w:rPr>
              <w:t>14、支持SNMP协议采集配置，支持待采设备配置，待配置项包括密码。</w:t>
            </w:r>
          </w:p>
        </w:tc>
      </w:tr>
      <w:tr>
        <w:tc>
          <w:tcPr>
            <w:tcW w:type="dxa" w:w="2769"/>
          </w:tcPr>
          <w:p>
            <w:pPr>
              <w:pStyle w:val="null3"/>
              <w:jc w:val="left"/>
            </w:pPr>
            <w:r>
              <w:rPr>
                <w:rFonts w:ascii="仿宋_GB2312" w:hAnsi="仿宋_GB2312" w:cs="仿宋_GB2312" w:eastAsia="仿宋_GB2312"/>
              </w:rPr>
              <w:t>248</w:t>
            </w:r>
          </w:p>
        </w:tc>
        <w:tc>
          <w:tcPr>
            <w:tcW w:type="dxa" w:w="2769"/>
          </w:tcPr>
          <w:p/>
        </w:tc>
        <w:tc>
          <w:tcPr>
            <w:tcW w:type="dxa" w:w="2769"/>
          </w:tcPr>
          <w:p>
            <w:pPr>
              <w:pStyle w:val="null3"/>
              <w:jc w:val="left"/>
            </w:pPr>
            <w:r>
              <w:rPr>
                <w:rFonts w:ascii="仿宋_GB2312" w:hAnsi="仿宋_GB2312" w:cs="仿宋_GB2312" w:eastAsia="仿宋_GB2312"/>
              </w:rPr>
              <w:t>15、支持流量生成，可配置源目的IP及端口，支持采用2种方式进行流量生成配置，包括选择内置模板或用户自定义设置，自定义设置支持选择ipv4、802.1Qtag、tcp、udp、http等协议，支持对数据包数量、频率等参数设置。</w:t>
            </w:r>
          </w:p>
        </w:tc>
      </w:tr>
      <w:tr>
        <w:tc>
          <w:tcPr>
            <w:tcW w:type="dxa" w:w="2769"/>
          </w:tcPr>
          <w:p>
            <w:pPr>
              <w:pStyle w:val="null3"/>
              <w:jc w:val="left"/>
            </w:pPr>
            <w:r>
              <w:rPr>
                <w:rFonts w:ascii="仿宋_GB2312" w:hAnsi="仿宋_GB2312" w:cs="仿宋_GB2312" w:eastAsia="仿宋_GB2312"/>
              </w:rPr>
              <w:t>249</w:t>
            </w:r>
          </w:p>
        </w:tc>
        <w:tc>
          <w:tcPr>
            <w:tcW w:type="dxa" w:w="2769"/>
          </w:tcPr>
          <w:p/>
        </w:tc>
        <w:tc>
          <w:tcPr>
            <w:tcW w:type="dxa" w:w="2769"/>
          </w:tcPr>
          <w:p>
            <w:pPr>
              <w:pStyle w:val="null3"/>
              <w:jc w:val="left"/>
            </w:pPr>
            <w:r>
              <w:rPr>
                <w:rFonts w:ascii="仿宋_GB2312" w:hAnsi="仿宋_GB2312" w:cs="仿宋_GB2312" w:eastAsia="仿宋_GB2312"/>
              </w:rPr>
              <w:t>16、支持流量重放，支持设置可见主机及相关网络接口以限定数据包在网络中的可见性，支持循环重放、回放速率设置等。</w:t>
            </w:r>
          </w:p>
        </w:tc>
      </w:tr>
      <w:tr>
        <w:tc>
          <w:tcPr>
            <w:tcW w:type="dxa" w:w="2769"/>
          </w:tcPr>
          <w:p>
            <w:pPr>
              <w:pStyle w:val="null3"/>
              <w:jc w:val="left"/>
            </w:pPr>
            <w:r>
              <w:rPr>
                <w:rFonts w:ascii="仿宋_GB2312" w:hAnsi="仿宋_GB2312" w:cs="仿宋_GB2312" w:eastAsia="仿宋_GB2312"/>
              </w:rPr>
              <w:t>250</w:t>
            </w:r>
          </w:p>
        </w:tc>
        <w:tc>
          <w:tcPr>
            <w:tcW w:type="dxa" w:w="2769"/>
          </w:tcPr>
          <w:p/>
        </w:tc>
        <w:tc>
          <w:tcPr>
            <w:tcW w:type="dxa" w:w="2769"/>
          </w:tcPr>
          <w:p>
            <w:pPr>
              <w:pStyle w:val="null3"/>
              <w:jc w:val="left"/>
            </w:pPr>
            <w:r>
              <w:rPr>
                <w:rFonts w:ascii="仿宋_GB2312" w:hAnsi="仿宋_GB2312" w:cs="仿宋_GB2312" w:eastAsia="仿宋_GB2312"/>
              </w:rPr>
              <w:t>17、支持对流量数据进行可视化查看及下载，包括数据包列表（包含时间戳采集时间，源IP，目标IP，协议，长度，信息）、数据包详情（包括物理层的数据帧概况、数据链路层以太网帧头部信息、互联网层IP包头部信息、传输层T的数据段头部信息、应用层的信息）及数据包字节，支持对采集数据进行过滤，可设置多种过滤语法，包含IP地址、端口、协议等。</w:t>
            </w:r>
          </w:p>
        </w:tc>
      </w:tr>
      <w:tr>
        <w:tc>
          <w:tcPr>
            <w:tcW w:type="dxa" w:w="2769"/>
          </w:tcPr>
          <w:p>
            <w:pPr>
              <w:pStyle w:val="null3"/>
              <w:jc w:val="left"/>
            </w:pPr>
            <w:r>
              <w:rPr>
                <w:rFonts w:ascii="仿宋_GB2312" w:hAnsi="仿宋_GB2312" w:cs="仿宋_GB2312" w:eastAsia="仿宋_GB2312"/>
              </w:rPr>
              <w:t>251</w:t>
            </w:r>
          </w:p>
        </w:tc>
        <w:tc>
          <w:tcPr>
            <w:tcW w:type="dxa" w:w="2769"/>
          </w:tcPr>
          <w:p/>
        </w:tc>
        <w:tc>
          <w:tcPr>
            <w:tcW w:type="dxa" w:w="2769"/>
          </w:tcPr>
          <w:p>
            <w:pPr>
              <w:pStyle w:val="null3"/>
              <w:jc w:val="left"/>
            </w:pPr>
            <w:r>
              <w:rPr>
                <w:rFonts w:ascii="仿宋_GB2312" w:hAnsi="仿宋_GB2312" w:cs="仿宋_GB2312" w:eastAsia="仿宋_GB2312"/>
              </w:rPr>
              <w:t>18、支持对流量分析数据进行展示，支持根据告警数据类型进行查看，包含高、中、低等类型。提供对应数据的详细内容查看，包含流量类型、攻击IP、目的IP、事件等级、事件类型、时间以及攻击MAC、目标MAC、源端口、目的端口、协议、提交方式、路径等内容。</w:t>
            </w:r>
          </w:p>
        </w:tc>
      </w:tr>
      <w:tr>
        <w:tc>
          <w:tcPr>
            <w:tcW w:type="dxa" w:w="2769"/>
          </w:tcPr>
          <w:p>
            <w:pPr>
              <w:pStyle w:val="null3"/>
              <w:jc w:val="left"/>
            </w:pPr>
            <w:r>
              <w:rPr>
                <w:rFonts w:ascii="仿宋_GB2312" w:hAnsi="仿宋_GB2312" w:cs="仿宋_GB2312" w:eastAsia="仿宋_GB2312"/>
              </w:rPr>
              <w:t>252</w:t>
            </w:r>
          </w:p>
        </w:tc>
        <w:tc>
          <w:tcPr>
            <w:tcW w:type="dxa" w:w="2769"/>
          </w:tcPr>
          <w:p/>
        </w:tc>
        <w:tc>
          <w:tcPr>
            <w:tcW w:type="dxa" w:w="2769"/>
          </w:tcPr>
          <w:p>
            <w:pPr>
              <w:pStyle w:val="null3"/>
              <w:jc w:val="left"/>
            </w:pPr>
            <w:r>
              <w:rPr>
                <w:rFonts w:ascii="仿宋_GB2312" w:hAnsi="仿宋_GB2312" w:cs="仿宋_GB2312" w:eastAsia="仿宋_GB2312"/>
              </w:rPr>
              <w:t>19、支持对流量进行收藏，便于对分析出的真实恶意流量进行标注，辅助后续分析工作。</w:t>
            </w:r>
          </w:p>
        </w:tc>
      </w:tr>
      <w:tr>
        <w:tc>
          <w:tcPr>
            <w:tcW w:type="dxa" w:w="2769"/>
          </w:tcPr>
          <w:p>
            <w:pPr>
              <w:pStyle w:val="null3"/>
              <w:jc w:val="left"/>
            </w:pPr>
            <w:r>
              <w:rPr>
                <w:rFonts w:ascii="仿宋_GB2312" w:hAnsi="仿宋_GB2312" w:cs="仿宋_GB2312" w:eastAsia="仿宋_GB2312"/>
              </w:rPr>
              <w:t>253</w:t>
            </w:r>
          </w:p>
        </w:tc>
        <w:tc>
          <w:tcPr>
            <w:tcW w:type="dxa" w:w="2769"/>
          </w:tcPr>
          <w:p/>
        </w:tc>
        <w:tc>
          <w:tcPr>
            <w:tcW w:type="dxa" w:w="2769"/>
          </w:tcPr>
          <w:p>
            <w:pPr>
              <w:pStyle w:val="null3"/>
              <w:jc w:val="left"/>
            </w:pPr>
            <w:r>
              <w:rPr>
                <w:rFonts w:ascii="仿宋_GB2312" w:hAnsi="仿宋_GB2312" w:cs="仿宋_GB2312" w:eastAsia="仿宋_GB2312"/>
              </w:rPr>
              <w:t>20、提供车机模型，将待测样件做模块化展示，在安排测试任务时，可以绑定待测样件用于态势展示使用。</w:t>
            </w:r>
          </w:p>
        </w:tc>
      </w:tr>
      <w:tr>
        <w:tc>
          <w:tcPr>
            <w:tcW w:type="dxa" w:w="2769"/>
          </w:tcPr>
          <w:p>
            <w:pPr>
              <w:pStyle w:val="null3"/>
              <w:jc w:val="left"/>
            </w:pPr>
            <w:r>
              <w:rPr>
                <w:rFonts w:ascii="仿宋_GB2312" w:hAnsi="仿宋_GB2312" w:cs="仿宋_GB2312" w:eastAsia="仿宋_GB2312"/>
              </w:rPr>
              <w:t>254</w:t>
            </w:r>
          </w:p>
        </w:tc>
        <w:tc>
          <w:tcPr>
            <w:tcW w:type="dxa" w:w="2769"/>
          </w:tcPr>
          <w:p/>
        </w:tc>
        <w:tc>
          <w:tcPr>
            <w:tcW w:type="dxa" w:w="2769"/>
          </w:tcPr>
          <w:p>
            <w:pPr>
              <w:pStyle w:val="null3"/>
              <w:jc w:val="left"/>
            </w:pPr>
            <w:r>
              <w:rPr>
                <w:rFonts w:ascii="仿宋_GB2312" w:hAnsi="仿宋_GB2312" w:cs="仿宋_GB2312" w:eastAsia="仿宋_GB2312"/>
              </w:rPr>
              <w:t>21、提供图表展示，包含攻击类型、攻击日志、提交漏洞、排行榜、得分情况的展示。</w:t>
            </w:r>
          </w:p>
        </w:tc>
      </w:tr>
      <w:tr>
        <w:tc>
          <w:tcPr>
            <w:tcW w:type="dxa" w:w="2769"/>
          </w:tcPr>
          <w:p>
            <w:pPr>
              <w:pStyle w:val="null3"/>
              <w:jc w:val="left"/>
            </w:pPr>
            <w:r>
              <w:rPr>
                <w:rFonts w:ascii="仿宋_GB2312" w:hAnsi="仿宋_GB2312" w:cs="仿宋_GB2312" w:eastAsia="仿宋_GB2312"/>
              </w:rPr>
              <w:t>255</w:t>
            </w:r>
          </w:p>
        </w:tc>
        <w:tc>
          <w:tcPr>
            <w:tcW w:type="dxa" w:w="2769"/>
          </w:tcPr>
          <w:p/>
        </w:tc>
        <w:tc>
          <w:tcPr>
            <w:tcW w:type="dxa" w:w="2769"/>
          </w:tcPr>
          <w:p>
            <w:pPr>
              <w:pStyle w:val="null3"/>
              <w:jc w:val="left"/>
            </w:pPr>
            <w:r>
              <w:rPr>
                <w:rFonts w:ascii="仿宋_GB2312" w:hAnsi="仿宋_GB2312" w:cs="仿宋_GB2312" w:eastAsia="仿宋_GB2312"/>
              </w:rPr>
              <w:t>22、支持对图表进行位置自定义编排，可根据实际的展示需求进行图表的可视化配置。</w:t>
            </w:r>
          </w:p>
        </w:tc>
      </w:tr>
      <w:tr>
        <w:tc>
          <w:tcPr>
            <w:tcW w:type="dxa" w:w="2769"/>
          </w:tcPr>
          <w:p>
            <w:pPr>
              <w:pStyle w:val="null3"/>
              <w:jc w:val="left"/>
            </w:pPr>
            <w:r>
              <w:rPr>
                <w:rFonts w:ascii="仿宋_GB2312" w:hAnsi="仿宋_GB2312" w:cs="仿宋_GB2312" w:eastAsia="仿宋_GB2312"/>
              </w:rPr>
              <w:t>256</w:t>
            </w:r>
          </w:p>
        </w:tc>
        <w:tc>
          <w:tcPr>
            <w:tcW w:type="dxa" w:w="2769"/>
          </w:tcPr>
          <w:p/>
        </w:tc>
        <w:tc>
          <w:tcPr>
            <w:tcW w:type="dxa" w:w="2769"/>
          </w:tcPr>
          <w:p>
            <w:pPr>
              <w:pStyle w:val="null3"/>
              <w:jc w:val="left"/>
            </w:pPr>
            <w:r>
              <w:rPr>
                <w:rFonts w:ascii="仿宋_GB2312" w:hAnsi="仿宋_GB2312" w:cs="仿宋_GB2312" w:eastAsia="仿宋_GB2312"/>
              </w:rPr>
              <w:t>23、支持以2D/3D的方式对仿真环境中的网络拓扑结构、攻击与防护效果等进行可视化展示。</w:t>
            </w:r>
          </w:p>
        </w:tc>
      </w:tr>
      <w:tr>
        <w:tc>
          <w:tcPr>
            <w:tcW w:type="dxa" w:w="2769"/>
          </w:tcPr>
          <w:p>
            <w:pPr>
              <w:pStyle w:val="null3"/>
              <w:jc w:val="left"/>
            </w:pPr>
            <w:r>
              <w:rPr>
                <w:rFonts w:ascii="仿宋_GB2312" w:hAnsi="仿宋_GB2312" w:cs="仿宋_GB2312" w:eastAsia="仿宋_GB2312"/>
              </w:rPr>
              <w:t>257</w:t>
            </w:r>
          </w:p>
        </w:tc>
        <w:tc>
          <w:tcPr>
            <w:tcW w:type="dxa" w:w="2769"/>
          </w:tcPr>
          <w:p/>
        </w:tc>
        <w:tc>
          <w:tcPr>
            <w:tcW w:type="dxa" w:w="2769"/>
          </w:tcPr>
          <w:p>
            <w:pPr>
              <w:pStyle w:val="null3"/>
              <w:jc w:val="left"/>
            </w:pPr>
            <w:r>
              <w:rPr>
                <w:rFonts w:ascii="仿宋_GB2312" w:hAnsi="仿宋_GB2312" w:cs="仿宋_GB2312" w:eastAsia="仿宋_GB2312"/>
              </w:rPr>
              <w:t>24、支持在拓扑结构可视化中进行流量数据展示，能够展示真实的恶意流量走向。</w:t>
            </w:r>
          </w:p>
        </w:tc>
      </w:tr>
      <w:tr>
        <w:tc>
          <w:tcPr>
            <w:tcW w:type="dxa" w:w="2769"/>
          </w:tcPr>
          <w:p>
            <w:pPr>
              <w:pStyle w:val="null3"/>
              <w:jc w:val="left"/>
            </w:pPr>
            <w:r>
              <w:rPr>
                <w:rFonts w:ascii="仿宋_GB2312" w:hAnsi="仿宋_GB2312" w:cs="仿宋_GB2312" w:eastAsia="仿宋_GB2312"/>
              </w:rPr>
              <w:t>258</w:t>
            </w:r>
          </w:p>
        </w:tc>
        <w:tc>
          <w:tcPr>
            <w:tcW w:type="dxa" w:w="2769"/>
          </w:tcPr>
          <w:p/>
        </w:tc>
        <w:tc>
          <w:tcPr>
            <w:tcW w:type="dxa" w:w="2769"/>
          </w:tcPr>
          <w:p>
            <w:pPr>
              <w:pStyle w:val="null3"/>
              <w:jc w:val="left"/>
            </w:pPr>
            <w:r>
              <w:rPr>
                <w:rFonts w:ascii="仿宋_GB2312" w:hAnsi="仿宋_GB2312" w:cs="仿宋_GB2312" w:eastAsia="仿宋_GB2312"/>
              </w:rPr>
              <w:t>25、提供复盘功能，支持对接各业务以进度条的方式展示已发生的活动全过程，提供播放、暂停、倍速等功能。</w:t>
            </w:r>
          </w:p>
        </w:tc>
      </w:tr>
      <w:tr>
        <w:tc>
          <w:tcPr>
            <w:tcW w:type="dxa" w:w="2769"/>
          </w:tcPr>
          <w:p>
            <w:pPr>
              <w:pStyle w:val="null3"/>
              <w:jc w:val="left"/>
            </w:pPr>
            <w:r>
              <w:rPr>
                <w:rFonts w:ascii="仿宋_GB2312" w:hAnsi="仿宋_GB2312" w:cs="仿宋_GB2312" w:eastAsia="仿宋_GB2312"/>
              </w:rPr>
              <w:t>259</w:t>
            </w:r>
          </w:p>
        </w:tc>
        <w:tc>
          <w:tcPr>
            <w:tcW w:type="dxa" w:w="2769"/>
          </w:tcPr>
          <w:p/>
        </w:tc>
        <w:tc>
          <w:tcPr>
            <w:tcW w:type="dxa" w:w="2769"/>
          </w:tcPr>
          <w:p>
            <w:pPr>
              <w:pStyle w:val="null3"/>
              <w:jc w:val="left"/>
            </w:pPr>
            <w:r>
              <w:rPr>
                <w:rFonts w:ascii="仿宋_GB2312" w:hAnsi="仿宋_GB2312" w:cs="仿宋_GB2312" w:eastAsia="仿宋_GB2312"/>
              </w:rPr>
              <w:t>26、支持配置多个展示方案，支持通过拖拽图表元素的形式对方案进行配置，支持修改图表及方案名称，支持配置事件发生日志、流量生成趋势等图表；</w:t>
            </w:r>
          </w:p>
        </w:tc>
      </w:tr>
      <w:tr>
        <w:tc>
          <w:tcPr>
            <w:tcW w:type="dxa" w:w="2769"/>
          </w:tcPr>
          <w:p>
            <w:pPr>
              <w:pStyle w:val="null3"/>
              <w:jc w:val="left"/>
            </w:pPr>
            <w:r>
              <w:rPr>
                <w:rFonts w:ascii="仿宋_GB2312" w:hAnsi="仿宋_GB2312" w:cs="仿宋_GB2312" w:eastAsia="仿宋_GB2312"/>
              </w:rPr>
              <w:t>260</w:t>
            </w:r>
          </w:p>
        </w:tc>
        <w:tc>
          <w:tcPr>
            <w:tcW w:type="dxa" w:w="2769"/>
          </w:tcPr>
          <w:p/>
        </w:tc>
        <w:tc>
          <w:tcPr>
            <w:tcW w:type="dxa" w:w="2769"/>
          </w:tcPr>
          <w:p>
            <w:pPr>
              <w:pStyle w:val="null3"/>
              <w:jc w:val="left"/>
            </w:pPr>
            <w:r>
              <w:rPr>
                <w:rFonts w:ascii="仿宋_GB2312" w:hAnsi="仿宋_GB2312" w:cs="仿宋_GB2312" w:eastAsia="仿宋_GB2312"/>
              </w:rPr>
              <w:t>27、支持切换查看视角可使用自动漫游及固定视角两种方式查看态势，在自动漫游模式下支持设置摄像机旋转速度；</w:t>
            </w:r>
          </w:p>
        </w:tc>
      </w:tr>
      <w:tr>
        <w:tc>
          <w:tcPr>
            <w:tcW w:type="dxa" w:w="2769"/>
          </w:tcPr>
          <w:p>
            <w:pPr>
              <w:pStyle w:val="null3"/>
              <w:jc w:val="left"/>
            </w:pPr>
            <w:r>
              <w:rPr>
                <w:rFonts w:ascii="仿宋_GB2312" w:hAnsi="仿宋_GB2312" w:cs="仿宋_GB2312" w:eastAsia="仿宋_GB2312"/>
              </w:rPr>
              <w:t>261</w:t>
            </w:r>
          </w:p>
        </w:tc>
        <w:tc>
          <w:tcPr>
            <w:tcW w:type="dxa" w:w="2769"/>
          </w:tcPr>
          <w:p/>
        </w:tc>
        <w:tc>
          <w:tcPr>
            <w:tcW w:type="dxa" w:w="2769"/>
          </w:tcPr>
          <w:p>
            <w:pPr>
              <w:pStyle w:val="null3"/>
              <w:jc w:val="left"/>
            </w:pPr>
            <w:r>
              <w:rPr>
                <w:rFonts w:ascii="仿宋_GB2312" w:hAnsi="仿宋_GB2312" w:cs="仿宋_GB2312" w:eastAsia="仿宋_GB2312"/>
              </w:rPr>
              <w:t>28、大屏选择主题样式支持选择2种，包括：地球、棋盘拓扑。</w:t>
            </w:r>
          </w:p>
        </w:tc>
      </w:tr>
      <w:tr>
        <w:tc>
          <w:tcPr>
            <w:tcW w:type="dxa" w:w="2769"/>
          </w:tcPr>
          <w:p>
            <w:pPr>
              <w:pStyle w:val="null3"/>
              <w:jc w:val="left"/>
            </w:pPr>
            <w:r>
              <w:rPr>
                <w:rFonts w:ascii="仿宋_GB2312" w:hAnsi="仿宋_GB2312" w:cs="仿宋_GB2312" w:eastAsia="仿宋_GB2312"/>
              </w:rPr>
              <w:t>262</w:t>
            </w:r>
          </w:p>
        </w:tc>
        <w:tc>
          <w:tcPr>
            <w:tcW w:type="dxa" w:w="2769"/>
          </w:tcPr>
          <w:p/>
        </w:tc>
        <w:tc>
          <w:tcPr>
            <w:tcW w:type="dxa" w:w="2769"/>
          </w:tcPr>
          <w:p>
            <w:pPr>
              <w:pStyle w:val="null3"/>
              <w:jc w:val="left"/>
            </w:pPr>
            <w:r>
              <w:rPr>
                <w:rFonts w:ascii="仿宋_GB2312" w:hAnsi="仿宋_GB2312" w:cs="仿宋_GB2312" w:eastAsia="仿宋_GB2312"/>
              </w:rPr>
              <w:t>29、支持不少于11种特效，包含：重置效果、网络扫描、病毒入侵、木马入侵、DDOS攻击、主机陷落、加固、主机隔离、钓鱼邮件攻击、篡改数据、数据窃取。</w:t>
            </w:r>
          </w:p>
        </w:tc>
      </w:tr>
      <w:tr>
        <w:tc>
          <w:tcPr>
            <w:tcW w:type="dxa" w:w="2769"/>
          </w:tcPr>
          <w:p>
            <w:pPr>
              <w:pStyle w:val="null3"/>
              <w:jc w:val="left"/>
            </w:pPr>
            <w:r>
              <w:rPr>
                <w:rFonts w:ascii="仿宋_GB2312" w:hAnsi="仿宋_GB2312" w:cs="仿宋_GB2312" w:eastAsia="仿宋_GB2312"/>
              </w:rPr>
              <w:t>263</w:t>
            </w:r>
          </w:p>
        </w:tc>
        <w:tc>
          <w:tcPr>
            <w:tcW w:type="dxa" w:w="2769"/>
          </w:tcPr>
          <w:p/>
        </w:tc>
        <w:tc>
          <w:tcPr>
            <w:tcW w:type="dxa" w:w="2769"/>
          </w:tcPr>
          <w:p>
            <w:pPr>
              <w:pStyle w:val="null3"/>
              <w:jc w:val="left"/>
            </w:pPr>
            <w:r>
              <w:rPr>
                <w:rFonts w:ascii="仿宋_GB2312" w:hAnsi="仿宋_GB2312" w:cs="仿宋_GB2312" w:eastAsia="仿宋_GB2312"/>
              </w:rPr>
              <w:t>30、当车机样件受到攻击时可以将样件高亮显示。</w:t>
            </w:r>
          </w:p>
        </w:tc>
      </w:tr>
      <w:tr>
        <w:tc>
          <w:tcPr>
            <w:tcW w:type="dxa" w:w="2769"/>
          </w:tcPr>
          <w:p>
            <w:pPr>
              <w:pStyle w:val="null3"/>
              <w:jc w:val="left"/>
            </w:pPr>
            <w:r>
              <w:rPr>
                <w:rFonts w:ascii="仿宋_GB2312" w:hAnsi="仿宋_GB2312" w:cs="仿宋_GB2312" w:eastAsia="仿宋_GB2312"/>
              </w:rPr>
              <w:t>264</w:t>
            </w:r>
          </w:p>
        </w:tc>
        <w:tc>
          <w:tcPr>
            <w:tcW w:type="dxa" w:w="2769"/>
          </w:tcPr>
          <w:p/>
        </w:tc>
        <w:tc>
          <w:tcPr>
            <w:tcW w:type="dxa" w:w="2769"/>
          </w:tcPr>
          <w:p>
            <w:pPr>
              <w:pStyle w:val="null3"/>
              <w:jc w:val="left"/>
            </w:pPr>
            <w:r>
              <w:rPr>
                <w:rFonts w:ascii="仿宋_GB2312" w:hAnsi="仿宋_GB2312" w:cs="仿宋_GB2312" w:eastAsia="仿宋_GB2312"/>
              </w:rPr>
              <w:t>31、当测试人员开展测试过程中，提交漏洞会展示对应的攻击效果。</w:t>
            </w:r>
          </w:p>
        </w:tc>
      </w:tr>
      <w:tr>
        <w:tc>
          <w:tcPr>
            <w:tcW w:type="dxa" w:w="2769"/>
          </w:tcPr>
          <w:p>
            <w:pPr>
              <w:pStyle w:val="null3"/>
              <w:jc w:val="left"/>
            </w:pPr>
            <w:r>
              <w:rPr>
                <w:rFonts w:ascii="仿宋_GB2312" w:hAnsi="仿宋_GB2312" w:cs="仿宋_GB2312" w:eastAsia="仿宋_GB2312"/>
              </w:rPr>
              <w:t>265</w:t>
            </w:r>
          </w:p>
        </w:tc>
        <w:tc>
          <w:tcPr>
            <w:tcW w:type="dxa" w:w="2769"/>
          </w:tcPr>
          <w:p/>
        </w:tc>
        <w:tc>
          <w:tcPr>
            <w:tcW w:type="dxa" w:w="2769"/>
          </w:tcPr>
          <w:p>
            <w:pPr>
              <w:pStyle w:val="null3"/>
              <w:jc w:val="left"/>
            </w:pPr>
            <w:r>
              <w:rPr>
                <w:rFonts w:ascii="仿宋_GB2312" w:hAnsi="仿宋_GB2312" w:cs="仿宋_GB2312" w:eastAsia="仿宋_GB2312"/>
              </w:rPr>
              <w:t>32、支持通过大屏可视化实时监控车模的实际情况。</w:t>
            </w:r>
          </w:p>
        </w:tc>
      </w:tr>
      <w:tr>
        <w:tc>
          <w:tcPr>
            <w:tcW w:type="dxa" w:w="2769"/>
          </w:tcPr>
          <w:p>
            <w:pPr>
              <w:pStyle w:val="null3"/>
              <w:jc w:val="left"/>
            </w:pPr>
            <w:r>
              <w:rPr>
                <w:rFonts w:ascii="仿宋_GB2312" w:hAnsi="仿宋_GB2312" w:cs="仿宋_GB2312" w:eastAsia="仿宋_GB2312"/>
              </w:rPr>
              <w:t>266</w:t>
            </w:r>
          </w:p>
        </w:tc>
        <w:tc>
          <w:tcPr>
            <w:tcW w:type="dxa" w:w="2769"/>
          </w:tcPr>
          <w:p/>
        </w:tc>
        <w:tc>
          <w:tcPr>
            <w:tcW w:type="dxa" w:w="2769"/>
          </w:tcPr>
          <w:p>
            <w:pPr>
              <w:pStyle w:val="null3"/>
              <w:jc w:val="left"/>
            </w:pPr>
            <w:r>
              <w:rPr>
                <w:rFonts w:ascii="仿宋_GB2312" w:hAnsi="仿宋_GB2312" w:cs="仿宋_GB2312" w:eastAsia="仿宋_GB2312"/>
              </w:rPr>
              <w:t>33、支持连接实物车模设备，根据实际的攻击效果，模型会有对应的效果呈现。</w:t>
            </w:r>
          </w:p>
        </w:tc>
      </w:tr>
      <w:tr>
        <w:tc>
          <w:tcPr>
            <w:tcW w:type="dxa" w:w="2769"/>
          </w:tcPr>
          <w:p>
            <w:pPr>
              <w:pStyle w:val="null3"/>
              <w:jc w:val="left"/>
            </w:pPr>
            <w:r>
              <w:rPr>
                <w:rFonts w:ascii="仿宋_GB2312" w:hAnsi="仿宋_GB2312" w:cs="仿宋_GB2312" w:eastAsia="仿宋_GB2312"/>
              </w:rPr>
              <w:t>267</w:t>
            </w:r>
          </w:p>
        </w:tc>
        <w:tc>
          <w:tcPr>
            <w:tcW w:type="dxa" w:w="2769"/>
          </w:tcPr>
          <w:p/>
        </w:tc>
        <w:tc>
          <w:tcPr>
            <w:tcW w:type="dxa" w:w="2769"/>
          </w:tcPr>
          <w:p>
            <w:pPr>
              <w:pStyle w:val="null3"/>
              <w:jc w:val="left"/>
            </w:pPr>
            <w:r>
              <w:rPr>
                <w:rFonts w:ascii="仿宋_GB2312" w:hAnsi="仿宋_GB2312" w:cs="仿宋_GB2312" w:eastAsia="仿宋_GB2312"/>
              </w:rPr>
              <w:t>车联网靶场竞赛教学系统 1) 支持组队或个人两种参赛方式，组队模式下参赛成员为战队，个人模式下参赛成员为单独用户。</w:t>
            </w:r>
          </w:p>
        </w:tc>
      </w:tr>
      <w:tr>
        <w:tc>
          <w:tcPr>
            <w:tcW w:type="dxa" w:w="2769"/>
          </w:tcPr>
          <w:p>
            <w:pPr>
              <w:pStyle w:val="null3"/>
              <w:jc w:val="left"/>
            </w:pPr>
            <w:r>
              <w:rPr>
                <w:rFonts w:ascii="仿宋_GB2312" w:hAnsi="仿宋_GB2312" w:cs="仿宋_GB2312" w:eastAsia="仿宋_GB2312"/>
              </w:rPr>
              <w:t>268</w:t>
            </w:r>
          </w:p>
        </w:tc>
        <w:tc>
          <w:tcPr>
            <w:tcW w:type="dxa" w:w="2769"/>
          </w:tcPr>
          <w:p/>
        </w:tc>
        <w:tc>
          <w:tcPr>
            <w:tcW w:type="dxa" w:w="2769"/>
          </w:tcPr>
          <w:p>
            <w:pPr>
              <w:pStyle w:val="null3"/>
              <w:jc w:val="left"/>
            </w:pPr>
            <w:r>
              <w:rPr>
                <w:rFonts w:ascii="仿宋_GB2312" w:hAnsi="仿宋_GB2312" w:cs="仿宋_GB2312" w:eastAsia="仿宋_GB2312"/>
              </w:rPr>
              <w:t>2) 支持自动评审及人工评审混合的评审方式，可根据查看解题报告对赛题进行再次评审。</w:t>
            </w:r>
          </w:p>
        </w:tc>
      </w:tr>
      <w:tr>
        <w:tc>
          <w:tcPr>
            <w:tcW w:type="dxa" w:w="2769"/>
          </w:tcPr>
          <w:p>
            <w:pPr>
              <w:pStyle w:val="null3"/>
              <w:jc w:val="left"/>
            </w:pPr>
            <w:r>
              <w:rPr>
                <w:rFonts w:ascii="仿宋_GB2312" w:hAnsi="仿宋_GB2312" w:cs="仿宋_GB2312" w:eastAsia="仿宋_GB2312"/>
              </w:rPr>
              <w:t>269</w:t>
            </w:r>
          </w:p>
        </w:tc>
        <w:tc>
          <w:tcPr>
            <w:tcW w:type="dxa" w:w="2769"/>
          </w:tcPr>
          <w:p/>
        </w:tc>
        <w:tc>
          <w:tcPr>
            <w:tcW w:type="dxa" w:w="2769"/>
          </w:tcPr>
          <w:p>
            <w:pPr>
              <w:pStyle w:val="null3"/>
              <w:jc w:val="left"/>
            </w:pPr>
            <w:r>
              <w:rPr>
                <w:rFonts w:ascii="仿宋_GB2312" w:hAnsi="仿宋_GB2312" w:cs="仿宋_GB2312" w:eastAsia="仿宋_GB2312"/>
              </w:rPr>
              <w:t>3) 支持赛前、赛中进行公告发布，支持发布多次公告且用户能够直观查看活动公告，支持强制弹窗功能，用户端会弹窗显示公告，需要用户手动关闭公告弹窗。</w:t>
            </w:r>
          </w:p>
        </w:tc>
      </w:tr>
      <w:tr>
        <w:tc>
          <w:tcPr>
            <w:tcW w:type="dxa" w:w="2769"/>
          </w:tcPr>
          <w:p>
            <w:pPr>
              <w:pStyle w:val="null3"/>
              <w:jc w:val="left"/>
            </w:pPr>
            <w:r>
              <w:rPr>
                <w:rFonts w:ascii="仿宋_GB2312" w:hAnsi="仿宋_GB2312" w:cs="仿宋_GB2312" w:eastAsia="仿宋_GB2312"/>
              </w:rPr>
              <w:t>270</w:t>
            </w:r>
          </w:p>
        </w:tc>
        <w:tc>
          <w:tcPr>
            <w:tcW w:type="dxa" w:w="2769"/>
          </w:tcPr>
          <w:p/>
        </w:tc>
        <w:tc>
          <w:tcPr>
            <w:tcW w:type="dxa" w:w="2769"/>
          </w:tcPr>
          <w:p>
            <w:pPr>
              <w:pStyle w:val="null3"/>
              <w:jc w:val="left"/>
            </w:pPr>
            <w:r>
              <w:rPr>
                <w:rFonts w:ascii="仿宋_GB2312" w:hAnsi="仿宋_GB2312" w:cs="仿宋_GB2312" w:eastAsia="仿宋_GB2312"/>
              </w:rPr>
              <w:t>4) 支持动态计分机制，开启后，随着题目答题人数越多题目分值越低；支持用户对1，2，3血加成比例进行设置，支持在态势页面展示对应的1，2，3血动画效果。</w:t>
            </w:r>
          </w:p>
        </w:tc>
      </w:tr>
      <w:tr>
        <w:tc>
          <w:tcPr>
            <w:tcW w:type="dxa" w:w="2769"/>
          </w:tcPr>
          <w:p>
            <w:pPr>
              <w:pStyle w:val="null3"/>
              <w:jc w:val="left"/>
            </w:pPr>
            <w:r>
              <w:rPr>
                <w:rFonts w:ascii="仿宋_GB2312" w:hAnsi="仿宋_GB2312" w:cs="仿宋_GB2312" w:eastAsia="仿宋_GB2312"/>
              </w:rPr>
              <w:t>271</w:t>
            </w:r>
          </w:p>
        </w:tc>
        <w:tc>
          <w:tcPr>
            <w:tcW w:type="dxa" w:w="2769"/>
          </w:tcPr>
          <w:p/>
        </w:tc>
        <w:tc>
          <w:tcPr>
            <w:tcW w:type="dxa" w:w="2769"/>
          </w:tcPr>
          <w:p>
            <w:pPr>
              <w:pStyle w:val="null3"/>
              <w:jc w:val="left"/>
            </w:pPr>
            <w:r>
              <w:rPr>
                <w:rFonts w:ascii="仿宋_GB2312" w:hAnsi="仿宋_GB2312" w:cs="仿宋_GB2312" w:eastAsia="仿宋_GB2312"/>
              </w:rPr>
              <w:t>5) 提供动态Flag防作弊机制，每个队伍的flag值均不同，有提交其他战队答案的将视为作弊。支持对违规行为进行禁赛或扣分处罚。支持自动处罚、手动处罚方式，保障赛事的公平性。</w:t>
            </w:r>
          </w:p>
        </w:tc>
      </w:tr>
      <w:tr>
        <w:tc>
          <w:tcPr>
            <w:tcW w:type="dxa" w:w="2769"/>
          </w:tcPr>
          <w:p>
            <w:pPr>
              <w:pStyle w:val="null3"/>
              <w:jc w:val="left"/>
            </w:pPr>
            <w:r>
              <w:rPr>
                <w:rFonts w:ascii="仿宋_GB2312" w:hAnsi="仿宋_GB2312" w:cs="仿宋_GB2312" w:eastAsia="仿宋_GB2312"/>
              </w:rPr>
              <w:t>272</w:t>
            </w:r>
          </w:p>
        </w:tc>
        <w:tc>
          <w:tcPr>
            <w:tcW w:type="dxa" w:w="2769"/>
          </w:tcPr>
          <w:p/>
        </w:tc>
        <w:tc>
          <w:tcPr>
            <w:tcW w:type="dxa" w:w="2769"/>
          </w:tcPr>
          <w:p>
            <w:pPr>
              <w:pStyle w:val="null3"/>
              <w:jc w:val="left"/>
            </w:pPr>
            <w:r>
              <w:rPr>
                <w:rFonts w:ascii="仿宋_GB2312" w:hAnsi="仿宋_GB2312" w:cs="仿宋_GB2312" w:eastAsia="仿宋_GB2312"/>
              </w:rPr>
              <w:t>6) 支持对赛事状态进行动态调整，根据实际的使用需求进行赛事的状态设置，状态包括开启、暂停、继续、停止等操作。</w:t>
            </w:r>
          </w:p>
        </w:tc>
      </w:tr>
      <w:tr>
        <w:tc>
          <w:tcPr>
            <w:tcW w:type="dxa" w:w="2769"/>
          </w:tcPr>
          <w:p>
            <w:pPr>
              <w:pStyle w:val="null3"/>
              <w:jc w:val="left"/>
            </w:pPr>
            <w:r>
              <w:rPr>
                <w:rFonts w:ascii="仿宋_GB2312" w:hAnsi="仿宋_GB2312" w:cs="仿宋_GB2312" w:eastAsia="仿宋_GB2312"/>
              </w:rPr>
              <w:t>273</w:t>
            </w:r>
          </w:p>
        </w:tc>
        <w:tc>
          <w:tcPr>
            <w:tcW w:type="dxa" w:w="2769"/>
          </w:tcPr>
          <w:p/>
        </w:tc>
        <w:tc>
          <w:tcPr>
            <w:tcW w:type="dxa" w:w="2769"/>
          </w:tcPr>
          <w:p>
            <w:pPr>
              <w:pStyle w:val="null3"/>
              <w:jc w:val="left"/>
            </w:pPr>
            <w:r>
              <w:rPr>
                <w:rFonts w:ascii="仿宋_GB2312" w:hAnsi="仿宋_GB2312" w:cs="仿宋_GB2312" w:eastAsia="仿宋_GB2312"/>
              </w:rPr>
              <w:t>7) 支持战队管理，创建比赛时可以直接选择战队，拉入活动即可。</w:t>
            </w:r>
          </w:p>
        </w:tc>
      </w:tr>
      <w:tr>
        <w:tc>
          <w:tcPr>
            <w:tcW w:type="dxa" w:w="2769"/>
          </w:tcPr>
          <w:p>
            <w:pPr>
              <w:pStyle w:val="null3"/>
              <w:jc w:val="left"/>
            </w:pPr>
            <w:r>
              <w:rPr>
                <w:rFonts w:ascii="仿宋_GB2312" w:hAnsi="仿宋_GB2312" w:cs="仿宋_GB2312" w:eastAsia="仿宋_GB2312"/>
              </w:rPr>
              <w:t>274</w:t>
            </w:r>
          </w:p>
        </w:tc>
        <w:tc>
          <w:tcPr>
            <w:tcW w:type="dxa" w:w="2769"/>
          </w:tcPr>
          <w:p/>
        </w:tc>
        <w:tc>
          <w:tcPr>
            <w:tcW w:type="dxa" w:w="2769"/>
          </w:tcPr>
          <w:p>
            <w:pPr>
              <w:pStyle w:val="null3"/>
              <w:jc w:val="left"/>
            </w:pPr>
            <w:r>
              <w:rPr>
                <w:rFonts w:ascii="仿宋_GB2312" w:hAnsi="仿宋_GB2312" w:cs="仿宋_GB2312" w:eastAsia="仿宋_GB2312"/>
              </w:rPr>
              <w:t>8) 支持赛题管理功能，支持对赛题进行添加、删除、编辑、转模板等操作，支持对单个赛题进行攻击与防御分数及分数占比设置，支持对赛题进行启用、禁用控制。</w:t>
            </w:r>
          </w:p>
        </w:tc>
      </w:tr>
      <w:tr>
        <w:tc>
          <w:tcPr>
            <w:tcW w:type="dxa" w:w="2769"/>
          </w:tcPr>
          <w:p>
            <w:pPr>
              <w:pStyle w:val="null3"/>
              <w:jc w:val="left"/>
            </w:pPr>
            <w:r>
              <w:rPr>
                <w:rFonts w:ascii="仿宋_GB2312" w:hAnsi="仿宋_GB2312" w:cs="仿宋_GB2312" w:eastAsia="仿宋_GB2312"/>
              </w:rPr>
              <w:t>275</w:t>
            </w:r>
          </w:p>
        </w:tc>
        <w:tc>
          <w:tcPr>
            <w:tcW w:type="dxa" w:w="2769"/>
          </w:tcPr>
          <w:p/>
        </w:tc>
        <w:tc>
          <w:tcPr>
            <w:tcW w:type="dxa" w:w="2769"/>
          </w:tcPr>
          <w:p>
            <w:pPr>
              <w:pStyle w:val="null3"/>
              <w:jc w:val="left"/>
            </w:pPr>
            <w:r>
              <w:rPr>
                <w:rFonts w:ascii="仿宋_GB2312" w:hAnsi="仿宋_GB2312" w:cs="仿宋_GB2312" w:eastAsia="仿宋_GB2312"/>
              </w:rPr>
              <w:t>9) 支持根据添加的赛题自动生成单团队所需拓扑，根据活动添加的战队数量，自动生成活动所需整个的大拓扑。</w:t>
            </w:r>
          </w:p>
        </w:tc>
      </w:tr>
      <w:tr>
        <w:tc>
          <w:tcPr>
            <w:tcW w:type="dxa" w:w="2769"/>
          </w:tcPr>
          <w:p>
            <w:pPr>
              <w:pStyle w:val="null3"/>
              <w:jc w:val="left"/>
            </w:pPr>
            <w:r>
              <w:rPr>
                <w:rFonts w:ascii="仿宋_GB2312" w:hAnsi="仿宋_GB2312" w:cs="仿宋_GB2312" w:eastAsia="仿宋_GB2312"/>
              </w:rPr>
              <w:t>276</w:t>
            </w:r>
          </w:p>
        </w:tc>
        <w:tc>
          <w:tcPr>
            <w:tcW w:type="dxa" w:w="2769"/>
          </w:tcPr>
          <w:p/>
        </w:tc>
        <w:tc>
          <w:tcPr>
            <w:tcW w:type="dxa" w:w="2769"/>
          </w:tcPr>
          <w:p>
            <w:pPr>
              <w:pStyle w:val="null3"/>
              <w:jc w:val="left"/>
            </w:pPr>
            <w:r>
              <w:rPr>
                <w:rFonts w:ascii="仿宋_GB2312" w:hAnsi="仿宋_GB2312" w:cs="仿宋_GB2312" w:eastAsia="仿宋_GB2312"/>
              </w:rPr>
              <w:t>10) 支持对竞赛状态进行动态调整，根据实际的使用需求进行活动的状态设置，状态包括暂停、开启、停止设置操作。</w:t>
            </w:r>
          </w:p>
        </w:tc>
      </w:tr>
      <w:tr>
        <w:tc>
          <w:tcPr>
            <w:tcW w:type="dxa" w:w="2769"/>
          </w:tcPr>
          <w:p>
            <w:pPr>
              <w:pStyle w:val="null3"/>
              <w:jc w:val="left"/>
            </w:pPr>
            <w:r>
              <w:rPr>
                <w:rFonts w:ascii="仿宋_GB2312" w:hAnsi="仿宋_GB2312" w:cs="仿宋_GB2312" w:eastAsia="仿宋_GB2312"/>
              </w:rPr>
              <w:t>277</w:t>
            </w:r>
          </w:p>
        </w:tc>
        <w:tc>
          <w:tcPr>
            <w:tcW w:type="dxa" w:w="2769"/>
          </w:tcPr>
          <w:p/>
        </w:tc>
        <w:tc>
          <w:tcPr>
            <w:tcW w:type="dxa" w:w="2769"/>
          </w:tcPr>
          <w:p>
            <w:pPr>
              <w:pStyle w:val="null3"/>
              <w:jc w:val="left"/>
            </w:pPr>
            <w:r>
              <w:rPr>
                <w:rFonts w:ascii="仿宋_GB2312" w:hAnsi="仿宋_GB2312" w:cs="仿宋_GB2312" w:eastAsia="仿宋_GB2312"/>
              </w:rPr>
              <w:t>11) 提供查看指定赛事活动的操作日志记录的功能，包括不限于活动创建、活动发布、启动拓扑实例、进入活动等关键操作。操作日志记录了操作用户、操作内容、操作时间、操作结果等信息，确保每一步操作可追溯。</w:t>
            </w:r>
          </w:p>
        </w:tc>
      </w:tr>
      <w:tr>
        <w:tc>
          <w:tcPr>
            <w:tcW w:type="dxa" w:w="2769"/>
          </w:tcPr>
          <w:p>
            <w:pPr>
              <w:pStyle w:val="null3"/>
              <w:jc w:val="left"/>
            </w:pPr>
            <w:r>
              <w:rPr>
                <w:rFonts w:ascii="仿宋_GB2312" w:hAnsi="仿宋_GB2312" w:cs="仿宋_GB2312" w:eastAsia="仿宋_GB2312"/>
              </w:rPr>
              <w:t>278</w:t>
            </w:r>
          </w:p>
        </w:tc>
        <w:tc>
          <w:tcPr>
            <w:tcW w:type="dxa" w:w="2769"/>
          </w:tcPr>
          <w:p/>
        </w:tc>
        <w:tc>
          <w:tcPr>
            <w:tcW w:type="dxa" w:w="2769"/>
          </w:tcPr>
          <w:p>
            <w:pPr>
              <w:pStyle w:val="null3"/>
              <w:jc w:val="left"/>
            </w:pPr>
            <w:r>
              <w:rPr>
                <w:rFonts w:ascii="仿宋_GB2312" w:hAnsi="仿宋_GB2312" w:cs="仿宋_GB2312" w:eastAsia="仿宋_GB2312"/>
              </w:rPr>
              <w:t>12) 提供查看指定赛事活动的操作日志记录的功能，包括不限于活动创建、活动发布、启动拓扑实例、进入活动等关键操作。操作日志记录了操作用户、操作内容、操作时间、操作结果等信息，确保每一步操作可追溯。</w:t>
            </w:r>
          </w:p>
        </w:tc>
      </w:tr>
      <w:tr>
        <w:tc>
          <w:tcPr>
            <w:tcW w:type="dxa" w:w="2769"/>
          </w:tcPr>
          <w:p>
            <w:pPr>
              <w:pStyle w:val="null3"/>
              <w:jc w:val="left"/>
            </w:pPr>
            <w:r>
              <w:rPr>
                <w:rFonts w:ascii="仿宋_GB2312" w:hAnsi="仿宋_GB2312" w:cs="仿宋_GB2312" w:eastAsia="仿宋_GB2312"/>
              </w:rPr>
              <w:t>279</w:t>
            </w:r>
          </w:p>
        </w:tc>
        <w:tc>
          <w:tcPr>
            <w:tcW w:type="dxa" w:w="2769"/>
          </w:tcPr>
          <w:p/>
        </w:tc>
        <w:tc>
          <w:tcPr>
            <w:tcW w:type="dxa" w:w="2769"/>
          </w:tcPr>
          <w:p>
            <w:pPr>
              <w:pStyle w:val="null3"/>
              <w:jc w:val="left"/>
            </w:pPr>
            <w:r>
              <w:rPr>
                <w:rFonts w:ascii="仿宋_GB2312" w:hAnsi="仿宋_GB2312" w:cs="仿宋_GB2312" w:eastAsia="仿宋_GB2312"/>
              </w:rPr>
              <w:t>13) 支持态势的开启设置，根据竞赛情况查看实时态势，包含轮次过场动画、团队攻防效果及分数展示。</w:t>
            </w:r>
          </w:p>
        </w:tc>
      </w:tr>
      <w:tr>
        <w:tc>
          <w:tcPr>
            <w:tcW w:type="dxa" w:w="2769"/>
          </w:tcPr>
          <w:p>
            <w:pPr>
              <w:pStyle w:val="null3"/>
              <w:jc w:val="left"/>
            </w:pPr>
            <w:r>
              <w:rPr>
                <w:rFonts w:ascii="仿宋_GB2312" w:hAnsi="仿宋_GB2312" w:cs="仿宋_GB2312" w:eastAsia="仿宋_GB2312"/>
              </w:rPr>
              <w:t>280</w:t>
            </w:r>
          </w:p>
        </w:tc>
        <w:tc>
          <w:tcPr>
            <w:tcW w:type="dxa" w:w="2769"/>
          </w:tcPr>
          <w:p/>
        </w:tc>
        <w:tc>
          <w:tcPr>
            <w:tcW w:type="dxa" w:w="2769"/>
          </w:tcPr>
          <w:p>
            <w:pPr>
              <w:pStyle w:val="null3"/>
              <w:jc w:val="left"/>
            </w:pPr>
            <w:r>
              <w:rPr>
                <w:rFonts w:ascii="仿宋_GB2312" w:hAnsi="仿宋_GB2312" w:cs="仿宋_GB2312" w:eastAsia="仿宋_GB2312"/>
              </w:rPr>
              <w:t>14) 支持赛题管理，提供个人题集和公开题集两种管理形式，公开题集数据支持全部用户调度使用，个人题集数据仅用户自己可见，支持将个人题集数据转换为公开模板数据以实现分享或将公开数据转为个人模板数据进行个性化编辑。</w:t>
            </w:r>
          </w:p>
        </w:tc>
      </w:tr>
      <w:tr>
        <w:tc>
          <w:tcPr>
            <w:tcW w:type="dxa" w:w="2769"/>
          </w:tcPr>
          <w:p>
            <w:pPr>
              <w:pStyle w:val="null3"/>
              <w:jc w:val="left"/>
            </w:pPr>
            <w:r>
              <w:rPr>
                <w:rFonts w:ascii="仿宋_GB2312" w:hAnsi="仿宋_GB2312" w:cs="仿宋_GB2312" w:eastAsia="仿宋_GB2312"/>
              </w:rPr>
              <w:t>281</w:t>
            </w:r>
          </w:p>
        </w:tc>
        <w:tc>
          <w:tcPr>
            <w:tcW w:type="dxa" w:w="2769"/>
          </w:tcPr>
          <w:p/>
        </w:tc>
        <w:tc>
          <w:tcPr>
            <w:tcW w:type="dxa" w:w="2769"/>
          </w:tcPr>
          <w:p>
            <w:pPr>
              <w:pStyle w:val="null3"/>
              <w:jc w:val="left"/>
            </w:pPr>
            <w:r>
              <w:rPr>
                <w:rFonts w:ascii="仿宋_GB2312" w:hAnsi="仿宋_GB2312" w:cs="仿宋_GB2312" w:eastAsia="仿宋_GB2312"/>
              </w:rPr>
              <w:t>15) 赛题集支持多种分类试题，包括但不限于Crypto、Misc、Mobile、Pwn、Reverse、Web等分类；分类支持用户进行自定义创建、修改、删除，支持对各分类进行自定义拖拽排序，支持对同一分类下的各个试题进行自定义拖拽排序；支持对题目分值进行批量设置，且支持设置默认分值，新增题目按照默认分值自动赋值，无需人工再次设置。</w:t>
            </w:r>
          </w:p>
        </w:tc>
      </w:tr>
      <w:tr>
        <w:tc>
          <w:tcPr>
            <w:tcW w:type="dxa" w:w="2769"/>
          </w:tcPr>
          <w:p>
            <w:pPr>
              <w:pStyle w:val="null3"/>
              <w:jc w:val="left"/>
            </w:pPr>
            <w:r>
              <w:rPr>
                <w:rFonts w:ascii="仿宋_GB2312" w:hAnsi="仿宋_GB2312" w:cs="仿宋_GB2312" w:eastAsia="仿宋_GB2312"/>
              </w:rPr>
              <w:t>282</w:t>
            </w:r>
          </w:p>
        </w:tc>
        <w:tc>
          <w:tcPr>
            <w:tcW w:type="dxa" w:w="2769"/>
          </w:tcPr>
          <w:p/>
        </w:tc>
        <w:tc>
          <w:tcPr>
            <w:tcW w:type="dxa" w:w="2769"/>
          </w:tcPr>
          <w:p>
            <w:pPr>
              <w:pStyle w:val="null3"/>
              <w:jc w:val="left"/>
            </w:pPr>
            <w:r>
              <w:rPr>
                <w:rFonts w:ascii="仿宋_GB2312" w:hAnsi="仿宋_GB2312" w:cs="仿宋_GB2312" w:eastAsia="仿宋_GB2312"/>
              </w:rPr>
              <w:t>16) 赛题支持多种Flag类型，包括静态Flag、动态Flag-固定磁盘模式（可灵活设置具体位置）、动态Flag-脚本推送方式。</w:t>
            </w:r>
          </w:p>
        </w:tc>
      </w:tr>
      <w:tr>
        <w:tc>
          <w:tcPr>
            <w:tcW w:type="dxa" w:w="2769"/>
          </w:tcPr>
          <w:p>
            <w:pPr>
              <w:pStyle w:val="null3"/>
              <w:jc w:val="left"/>
            </w:pPr>
            <w:r>
              <w:rPr>
                <w:rFonts w:ascii="仿宋_GB2312" w:hAnsi="仿宋_GB2312" w:cs="仿宋_GB2312" w:eastAsia="仿宋_GB2312"/>
              </w:rPr>
              <w:t>283</w:t>
            </w:r>
          </w:p>
        </w:tc>
        <w:tc>
          <w:tcPr>
            <w:tcW w:type="dxa" w:w="2769"/>
          </w:tcPr>
          <w:p/>
        </w:tc>
        <w:tc>
          <w:tcPr>
            <w:tcW w:type="dxa" w:w="2769"/>
          </w:tcPr>
          <w:p>
            <w:pPr>
              <w:pStyle w:val="null3"/>
              <w:jc w:val="left"/>
            </w:pPr>
            <w:r>
              <w:rPr>
                <w:rFonts w:ascii="仿宋_GB2312" w:hAnsi="仿宋_GB2312" w:cs="仿宋_GB2312" w:eastAsia="仿宋_GB2312"/>
              </w:rPr>
              <w:t>17) 支持独享环境和共享环境两种模式的赛事。独享环境下用户/战队之间的环境是完全隔离的，提供更好的答题体验；共享环境下用户/战队共用一套环境，提供更好的比赛支撑性能。</w:t>
            </w:r>
          </w:p>
        </w:tc>
      </w:tr>
      <w:tr>
        <w:tc>
          <w:tcPr>
            <w:tcW w:type="dxa" w:w="2769"/>
          </w:tcPr>
          <w:p>
            <w:pPr>
              <w:pStyle w:val="null3"/>
              <w:jc w:val="left"/>
            </w:pPr>
            <w:r>
              <w:rPr>
                <w:rFonts w:ascii="仿宋_GB2312" w:hAnsi="仿宋_GB2312" w:cs="仿宋_GB2312" w:eastAsia="仿宋_GB2312"/>
              </w:rPr>
              <w:t>284</w:t>
            </w:r>
          </w:p>
        </w:tc>
        <w:tc>
          <w:tcPr>
            <w:tcW w:type="dxa" w:w="2769"/>
          </w:tcPr>
          <w:p/>
        </w:tc>
        <w:tc>
          <w:tcPr>
            <w:tcW w:type="dxa" w:w="2769"/>
          </w:tcPr>
          <w:p>
            <w:pPr>
              <w:pStyle w:val="null3"/>
              <w:jc w:val="left"/>
            </w:pPr>
            <w:r>
              <w:rPr>
                <w:rFonts w:ascii="仿宋_GB2312" w:hAnsi="仿宋_GB2312" w:cs="仿宋_GB2312" w:eastAsia="仿宋_GB2312"/>
              </w:rPr>
              <w:t>18) 支持预览测试功能，实现对制作活动的预览测试，管理员可以通过测试URL进入答题页面进行测试。</w:t>
            </w:r>
          </w:p>
        </w:tc>
      </w:tr>
      <w:tr>
        <w:tc>
          <w:tcPr>
            <w:tcW w:type="dxa" w:w="2769"/>
          </w:tcPr>
          <w:p>
            <w:pPr>
              <w:pStyle w:val="null3"/>
              <w:jc w:val="left"/>
            </w:pPr>
            <w:r>
              <w:rPr>
                <w:rFonts w:ascii="仿宋_GB2312" w:hAnsi="仿宋_GB2312" w:cs="仿宋_GB2312" w:eastAsia="仿宋_GB2312"/>
              </w:rPr>
              <w:t>285</w:t>
            </w:r>
          </w:p>
        </w:tc>
        <w:tc>
          <w:tcPr>
            <w:tcW w:type="dxa" w:w="2769"/>
          </w:tcPr>
          <w:p/>
        </w:tc>
        <w:tc>
          <w:tcPr>
            <w:tcW w:type="dxa" w:w="2769"/>
          </w:tcPr>
          <w:p>
            <w:pPr>
              <w:pStyle w:val="null3"/>
              <w:jc w:val="left"/>
            </w:pPr>
            <w:r>
              <w:rPr>
                <w:rFonts w:ascii="仿宋_GB2312" w:hAnsi="仿宋_GB2312" w:cs="仿宋_GB2312" w:eastAsia="仿宋_GB2312"/>
              </w:rPr>
              <w:t>19) 支持参赛成员使用3种方式接入演练环境，包括内置操作机、接入点和VPN接入。</w:t>
            </w:r>
          </w:p>
        </w:tc>
      </w:tr>
      <w:tr>
        <w:tc>
          <w:tcPr>
            <w:tcW w:type="dxa" w:w="2769"/>
          </w:tcPr>
          <w:p>
            <w:pPr>
              <w:pStyle w:val="null3"/>
              <w:jc w:val="left"/>
            </w:pPr>
            <w:r>
              <w:rPr>
                <w:rFonts w:ascii="仿宋_GB2312" w:hAnsi="仿宋_GB2312" w:cs="仿宋_GB2312" w:eastAsia="仿宋_GB2312"/>
              </w:rPr>
              <w:t>286</w:t>
            </w:r>
          </w:p>
        </w:tc>
        <w:tc>
          <w:tcPr>
            <w:tcW w:type="dxa" w:w="2769"/>
          </w:tcPr>
          <w:p/>
        </w:tc>
        <w:tc>
          <w:tcPr>
            <w:tcW w:type="dxa" w:w="2769"/>
          </w:tcPr>
          <w:p>
            <w:pPr>
              <w:pStyle w:val="null3"/>
              <w:jc w:val="left"/>
            </w:pPr>
            <w:r>
              <w:rPr>
                <w:rFonts w:ascii="仿宋_GB2312" w:hAnsi="仿宋_GB2312" w:cs="仿宋_GB2312" w:eastAsia="仿宋_GB2312"/>
              </w:rPr>
              <w:t>20) 支持为战队设置接入点，实现参赛战队通过VPN连接到平台拓扑中进行答题；支持为战队设置操作机，实现参赛战队通过用户端直接使用操作机。</w:t>
            </w:r>
          </w:p>
        </w:tc>
      </w:tr>
      <w:tr>
        <w:tc>
          <w:tcPr>
            <w:tcW w:type="dxa" w:w="2769"/>
          </w:tcPr>
          <w:p>
            <w:pPr>
              <w:pStyle w:val="null3"/>
              <w:jc w:val="left"/>
            </w:pPr>
            <w:r>
              <w:rPr>
                <w:rFonts w:ascii="仿宋_GB2312" w:hAnsi="仿宋_GB2312" w:cs="仿宋_GB2312" w:eastAsia="仿宋_GB2312"/>
              </w:rPr>
              <w:t>287</w:t>
            </w:r>
          </w:p>
        </w:tc>
        <w:tc>
          <w:tcPr>
            <w:tcW w:type="dxa" w:w="2769"/>
          </w:tcPr>
          <w:p/>
        </w:tc>
        <w:tc>
          <w:tcPr>
            <w:tcW w:type="dxa" w:w="2769"/>
          </w:tcPr>
          <w:p>
            <w:pPr>
              <w:pStyle w:val="null3"/>
              <w:jc w:val="left"/>
            </w:pPr>
            <w:r>
              <w:rPr>
                <w:rFonts w:ascii="仿宋_GB2312" w:hAnsi="仿宋_GB2312" w:cs="仿宋_GB2312" w:eastAsia="仿宋_GB2312"/>
              </w:rPr>
              <w:t>21) 支持理论赛、夺旗赛、渗透赛、运维赛等赛制。</w:t>
            </w:r>
          </w:p>
        </w:tc>
      </w:tr>
      <w:tr>
        <w:tc>
          <w:tcPr>
            <w:tcW w:type="dxa" w:w="2769"/>
          </w:tcPr>
          <w:p>
            <w:pPr>
              <w:pStyle w:val="null3"/>
              <w:jc w:val="left"/>
            </w:pPr>
            <w:r>
              <w:rPr>
                <w:rFonts w:ascii="仿宋_GB2312" w:hAnsi="仿宋_GB2312" w:cs="仿宋_GB2312" w:eastAsia="仿宋_GB2312"/>
              </w:rPr>
              <w:t>288</w:t>
            </w:r>
          </w:p>
        </w:tc>
        <w:tc>
          <w:tcPr>
            <w:tcW w:type="dxa" w:w="2769"/>
          </w:tcPr>
          <w:p/>
        </w:tc>
        <w:tc>
          <w:tcPr>
            <w:tcW w:type="dxa" w:w="2769"/>
          </w:tcPr>
          <w:p>
            <w:pPr>
              <w:pStyle w:val="null3"/>
              <w:jc w:val="left"/>
            </w:pPr>
            <w:r>
              <w:rPr>
                <w:rFonts w:ascii="仿宋_GB2312" w:hAnsi="仿宋_GB2312" w:cs="仿宋_GB2312" w:eastAsia="仿宋_GB2312"/>
              </w:rPr>
              <w:t>22) 提供赛题集管理功能，提供个人题集和公开题集两种管理形式， 公开题集数据支持全部用户调度使用，个人题集数据仅用户自己可见，支持将个人题集数据转换为公开题集数据以实现分享或将公开数据转为个人题集数据进行个性化编辑。</w:t>
            </w:r>
          </w:p>
        </w:tc>
      </w:tr>
      <w:tr>
        <w:tc>
          <w:tcPr>
            <w:tcW w:type="dxa" w:w="2769"/>
          </w:tcPr>
          <w:p>
            <w:pPr>
              <w:pStyle w:val="null3"/>
              <w:jc w:val="left"/>
            </w:pPr>
            <w:r>
              <w:rPr>
                <w:rFonts w:ascii="仿宋_GB2312" w:hAnsi="仿宋_GB2312" w:cs="仿宋_GB2312" w:eastAsia="仿宋_GB2312"/>
              </w:rPr>
              <w:t>289</w:t>
            </w:r>
          </w:p>
        </w:tc>
        <w:tc>
          <w:tcPr>
            <w:tcW w:type="dxa" w:w="2769"/>
          </w:tcPr>
          <w:p/>
        </w:tc>
        <w:tc>
          <w:tcPr>
            <w:tcW w:type="dxa" w:w="2769"/>
          </w:tcPr>
          <w:p>
            <w:pPr>
              <w:pStyle w:val="null3"/>
              <w:jc w:val="left"/>
            </w:pPr>
            <w:r>
              <w:rPr>
                <w:rFonts w:ascii="仿宋_GB2312" w:hAnsi="仿宋_GB2312" w:cs="仿宋_GB2312" w:eastAsia="仿宋_GB2312"/>
              </w:rPr>
              <w:t>23) 提供题目部署功能，支持系统根据设定的参赛团队数量进行拓扑的一键自动生成；支持查看每个题目的实例状态信息，支持重新部署题目以及重新推送flag。</w:t>
            </w:r>
          </w:p>
        </w:tc>
      </w:tr>
      <w:tr>
        <w:tc>
          <w:tcPr>
            <w:tcW w:type="dxa" w:w="2769"/>
          </w:tcPr>
          <w:p>
            <w:pPr>
              <w:pStyle w:val="null3"/>
              <w:jc w:val="left"/>
            </w:pPr>
            <w:r>
              <w:rPr>
                <w:rFonts w:ascii="仿宋_GB2312" w:hAnsi="仿宋_GB2312" w:cs="仿宋_GB2312" w:eastAsia="仿宋_GB2312"/>
              </w:rPr>
              <w:t>290</w:t>
            </w:r>
          </w:p>
        </w:tc>
        <w:tc>
          <w:tcPr>
            <w:tcW w:type="dxa" w:w="2769"/>
          </w:tcPr>
          <w:p/>
        </w:tc>
        <w:tc>
          <w:tcPr>
            <w:tcW w:type="dxa" w:w="2769"/>
          </w:tcPr>
          <w:p>
            <w:pPr>
              <w:pStyle w:val="null3"/>
              <w:jc w:val="left"/>
            </w:pPr>
            <w:r>
              <w:rPr>
                <w:rFonts w:ascii="仿宋_GB2312" w:hAnsi="仿宋_GB2312" w:cs="仿宋_GB2312" w:eastAsia="仿宋_GB2312"/>
              </w:rPr>
              <w:t>24) 支持设置活动轮次时长，支持活动开始后动态调整轮次时长，调整后下一轮次生效。</w:t>
            </w:r>
          </w:p>
        </w:tc>
      </w:tr>
      <w:tr>
        <w:tc>
          <w:tcPr>
            <w:tcW w:type="dxa" w:w="2769"/>
          </w:tcPr>
          <w:p>
            <w:pPr>
              <w:pStyle w:val="null3"/>
              <w:jc w:val="left"/>
            </w:pPr>
            <w:r>
              <w:rPr>
                <w:rFonts w:ascii="仿宋_GB2312" w:hAnsi="仿宋_GB2312" w:cs="仿宋_GB2312" w:eastAsia="仿宋_GB2312"/>
              </w:rPr>
              <w:t>291</w:t>
            </w:r>
          </w:p>
        </w:tc>
        <w:tc>
          <w:tcPr>
            <w:tcW w:type="dxa" w:w="2769"/>
          </w:tcPr>
          <w:p/>
        </w:tc>
        <w:tc>
          <w:tcPr>
            <w:tcW w:type="dxa" w:w="2769"/>
          </w:tcPr>
          <w:p>
            <w:pPr>
              <w:pStyle w:val="null3"/>
              <w:jc w:val="left"/>
            </w:pPr>
            <w:r>
              <w:rPr>
                <w:rFonts w:ascii="仿宋_GB2312" w:hAnsi="仿宋_GB2312" w:cs="仿宋_GB2312" w:eastAsia="仿宋_GB2312"/>
              </w:rPr>
              <w:t>25) 支持预览测试功能，实现对制作活动的预览测试,管理员可以通过测试URL进入答题页面进行测试。</w:t>
            </w:r>
          </w:p>
        </w:tc>
      </w:tr>
      <w:tr>
        <w:tc>
          <w:tcPr>
            <w:tcW w:type="dxa" w:w="2769"/>
          </w:tcPr>
          <w:p>
            <w:pPr>
              <w:pStyle w:val="null3"/>
              <w:jc w:val="left"/>
            </w:pPr>
            <w:r>
              <w:rPr>
                <w:rFonts w:ascii="仿宋_GB2312" w:hAnsi="仿宋_GB2312" w:cs="仿宋_GB2312" w:eastAsia="仿宋_GB2312"/>
              </w:rPr>
              <w:t>292</w:t>
            </w:r>
          </w:p>
        </w:tc>
        <w:tc>
          <w:tcPr>
            <w:tcW w:type="dxa" w:w="2769"/>
          </w:tcPr>
          <w:p/>
        </w:tc>
        <w:tc>
          <w:tcPr>
            <w:tcW w:type="dxa" w:w="2769"/>
          </w:tcPr>
          <w:p>
            <w:pPr>
              <w:pStyle w:val="null3"/>
              <w:jc w:val="left"/>
            </w:pPr>
            <w:r>
              <w:rPr>
                <w:rFonts w:ascii="仿宋_GB2312" w:hAnsi="仿宋_GB2312" w:cs="仿宋_GB2312" w:eastAsia="仿宋_GB2312"/>
              </w:rPr>
              <w:t>26) 支持查看用户操作日志，查看信息包含时间、攻击方、被攻击方以及轮次信息。</w:t>
            </w:r>
          </w:p>
        </w:tc>
      </w:tr>
      <w:tr>
        <w:tc>
          <w:tcPr>
            <w:tcW w:type="dxa" w:w="2769"/>
          </w:tcPr>
          <w:p>
            <w:pPr>
              <w:pStyle w:val="null3"/>
              <w:jc w:val="left"/>
            </w:pPr>
            <w:r>
              <w:rPr>
                <w:rFonts w:ascii="仿宋_GB2312" w:hAnsi="仿宋_GB2312" w:cs="仿宋_GB2312" w:eastAsia="仿宋_GB2312"/>
              </w:rPr>
              <w:t>293</w:t>
            </w:r>
          </w:p>
        </w:tc>
        <w:tc>
          <w:tcPr>
            <w:tcW w:type="dxa" w:w="2769"/>
          </w:tcPr>
          <w:p/>
        </w:tc>
        <w:tc>
          <w:tcPr>
            <w:tcW w:type="dxa" w:w="2769"/>
          </w:tcPr>
          <w:p>
            <w:pPr>
              <w:pStyle w:val="null3"/>
              <w:jc w:val="left"/>
            </w:pPr>
            <w:r>
              <w:rPr>
                <w:rFonts w:ascii="仿宋_GB2312" w:hAnsi="仿宋_GB2312" w:cs="仿宋_GB2312" w:eastAsia="仿宋_GB2312"/>
              </w:rPr>
              <w:t>27) 支持通过VPN方式接入竞赛环境进行赛事参与。</w:t>
            </w:r>
          </w:p>
        </w:tc>
      </w:tr>
      <w:tr>
        <w:tc>
          <w:tcPr>
            <w:tcW w:type="dxa" w:w="2769"/>
          </w:tcPr>
          <w:p>
            <w:pPr>
              <w:pStyle w:val="null3"/>
              <w:jc w:val="left"/>
            </w:pPr>
            <w:r>
              <w:rPr>
                <w:rFonts w:ascii="仿宋_GB2312" w:hAnsi="仿宋_GB2312" w:cs="仿宋_GB2312" w:eastAsia="仿宋_GB2312"/>
              </w:rPr>
              <w:t>294</w:t>
            </w:r>
          </w:p>
        </w:tc>
        <w:tc>
          <w:tcPr>
            <w:tcW w:type="dxa" w:w="2769"/>
          </w:tcPr>
          <w:p/>
        </w:tc>
        <w:tc>
          <w:tcPr>
            <w:tcW w:type="dxa" w:w="2769"/>
          </w:tcPr>
          <w:p>
            <w:pPr>
              <w:pStyle w:val="null3"/>
              <w:jc w:val="left"/>
            </w:pPr>
            <w:r>
              <w:rPr>
                <w:rFonts w:ascii="仿宋_GB2312" w:hAnsi="仿宋_GB2312" w:cs="仿宋_GB2312" w:eastAsia="仿宋_GB2312"/>
              </w:rPr>
              <w:t>28) 提供一套攻防夺旗赛题，包含4道web安全、pwn安全方向赛题。</w:t>
            </w:r>
          </w:p>
        </w:tc>
      </w:tr>
      <w:tr>
        <w:tc>
          <w:tcPr>
            <w:tcW w:type="dxa" w:w="2769"/>
          </w:tcPr>
          <w:p>
            <w:pPr>
              <w:pStyle w:val="null3"/>
              <w:jc w:val="left"/>
            </w:pPr>
            <w:r>
              <w:rPr>
                <w:rFonts w:ascii="仿宋_GB2312" w:hAnsi="仿宋_GB2312" w:cs="仿宋_GB2312" w:eastAsia="仿宋_GB2312"/>
              </w:rPr>
              <w:t>295</w:t>
            </w:r>
          </w:p>
        </w:tc>
        <w:tc>
          <w:tcPr>
            <w:tcW w:type="dxa" w:w="2769"/>
          </w:tcPr>
          <w:p/>
        </w:tc>
        <w:tc>
          <w:tcPr>
            <w:tcW w:type="dxa" w:w="2769"/>
          </w:tcPr>
          <w:p>
            <w:pPr>
              <w:pStyle w:val="null3"/>
              <w:jc w:val="left"/>
            </w:pPr>
            <w:r>
              <w:rPr>
                <w:rFonts w:ascii="仿宋_GB2312" w:hAnsi="仿宋_GB2312" w:cs="仿宋_GB2312" w:eastAsia="仿宋_GB2312"/>
              </w:rPr>
              <w:t>29) 支持2种选题方式，包括自动选题跟人工选题。自动选题可依据设定的选题规则，随机自动抽取指定数量的试题后组成试卷，人工选题可依据试题分类，题型，难度等筛选条件手动选取相关试题或自定义创建试题进行组卷。</w:t>
            </w:r>
          </w:p>
        </w:tc>
      </w:tr>
      <w:tr>
        <w:tc>
          <w:tcPr>
            <w:tcW w:type="dxa" w:w="2769"/>
          </w:tcPr>
          <w:p>
            <w:pPr>
              <w:pStyle w:val="null3"/>
              <w:jc w:val="left"/>
            </w:pPr>
            <w:r>
              <w:rPr>
                <w:rFonts w:ascii="仿宋_GB2312" w:hAnsi="仿宋_GB2312" w:cs="仿宋_GB2312" w:eastAsia="仿宋_GB2312"/>
              </w:rPr>
              <w:t>296</w:t>
            </w:r>
          </w:p>
        </w:tc>
        <w:tc>
          <w:tcPr>
            <w:tcW w:type="dxa" w:w="2769"/>
          </w:tcPr>
          <w:p/>
        </w:tc>
        <w:tc>
          <w:tcPr>
            <w:tcW w:type="dxa" w:w="2769"/>
          </w:tcPr>
          <w:p>
            <w:pPr>
              <w:pStyle w:val="null3"/>
              <w:jc w:val="left"/>
            </w:pPr>
            <w:r>
              <w:rPr>
                <w:rFonts w:ascii="仿宋_GB2312" w:hAnsi="仿宋_GB2312" w:cs="仿宋_GB2312" w:eastAsia="仿宋_GB2312"/>
              </w:rPr>
              <w:t>30) 支持自定义配置试卷详情，包括试卷名称、及格分占比、试题分数、试题分类、试题难度、试题题干、试题答案等，支持可根据选择的试题分数自动计算试卷总分数，并根据及格分占比自动计算及格分数。</w:t>
            </w:r>
          </w:p>
        </w:tc>
      </w:tr>
      <w:tr>
        <w:tc>
          <w:tcPr>
            <w:tcW w:type="dxa" w:w="2769"/>
          </w:tcPr>
          <w:p>
            <w:pPr>
              <w:pStyle w:val="null3"/>
              <w:jc w:val="left"/>
            </w:pPr>
            <w:r>
              <w:rPr>
                <w:rFonts w:ascii="仿宋_GB2312" w:hAnsi="仿宋_GB2312" w:cs="仿宋_GB2312" w:eastAsia="仿宋_GB2312"/>
              </w:rPr>
              <w:t>297</w:t>
            </w:r>
          </w:p>
        </w:tc>
        <w:tc>
          <w:tcPr>
            <w:tcW w:type="dxa" w:w="2769"/>
          </w:tcPr>
          <w:p/>
        </w:tc>
        <w:tc>
          <w:tcPr>
            <w:tcW w:type="dxa" w:w="2769"/>
          </w:tcPr>
          <w:p>
            <w:pPr>
              <w:pStyle w:val="null3"/>
              <w:jc w:val="left"/>
            </w:pPr>
            <w:r>
              <w:rPr>
                <w:rFonts w:ascii="仿宋_GB2312" w:hAnsi="仿宋_GB2312" w:cs="仿宋_GB2312" w:eastAsia="仿宋_GB2312"/>
              </w:rPr>
              <w:t>31) 试卷支持多种题型试题，包括单选题、多选题、判断题、填空题、简答题、FLAG题；对各题型进行自定义拖拽排序，支持对同一题型下各个试题进行自定义拖拽排序。</w:t>
            </w:r>
          </w:p>
        </w:tc>
      </w:tr>
      <w:tr>
        <w:tc>
          <w:tcPr>
            <w:tcW w:type="dxa" w:w="2769"/>
          </w:tcPr>
          <w:p>
            <w:pPr>
              <w:pStyle w:val="null3"/>
              <w:jc w:val="left"/>
            </w:pPr>
            <w:r>
              <w:rPr>
                <w:rFonts w:ascii="仿宋_GB2312" w:hAnsi="仿宋_GB2312" w:cs="仿宋_GB2312" w:eastAsia="仿宋_GB2312"/>
              </w:rPr>
              <w:t>298</w:t>
            </w:r>
          </w:p>
        </w:tc>
        <w:tc>
          <w:tcPr>
            <w:tcW w:type="dxa" w:w="2769"/>
          </w:tcPr>
          <w:p/>
        </w:tc>
        <w:tc>
          <w:tcPr>
            <w:tcW w:type="dxa" w:w="2769"/>
          </w:tcPr>
          <w:p>
            <w:pPr>
              <w:pStyle w:val="null3"/>
              <w:jc w:val="left"/>
            </w:pPr>
            <w:r>
              <w:rPr>
                <w:rFonts w:ascii="仿宋_GB2312" w:hAnsi="仿宋_GB2312" w:cs="仿宋_GB2312" w:eastAsia="仿宋_GB2312"/>
              </w:rPr>
              <w:t>32) 支持以Word文档形式将试卷进行导出，实现下线等资料使用或归档需求。</w:t>
            </w:r>
          </w:p>
        </w:tc>
      </w:tr>
      <w:tr>
        <w:tc>
          <w:tcPr>
            <w:tcW w:type="dxa" w:w="2769"/>
          </w:tcPr>
          <w:p>
            <w:pPr>
              <w:pStyle w:val="null3"/>
              <w:jc w:val="left"/>
            </w:pPr>
            <w:r>
              <w:rPr>
                <w:rFonts w:ascii="仿宋_GB2312" w:hAnsi="仿宋_GB2312" w:cs="仿宋_GB2312" w:eastAsia="仿宋_GB2312"/>
              </w:rPr>
              <w:t>299</w:t>
            </w:r>
          </w:p>
        </w:tc>
        <w:tc>
          <w:tcPr>
            <w:tcW w:type="dxa" w:w="2769"/>
          </w:tcPr>
          <w:p/>
        </w:tc>
        <w:tc>
          <w:tcPr>
            <w:tcW w:type="dxa" w:w="2769"/>
          </w:tcPr>
          <w:p>
            <w:pPr>
              <w:pStyle w:val="null3"/>
              <w:jc w:val="left"/>
            </w:pPr>
            <w:r>
              <w:rPr>
                <w:rFonts w:ascii="仿宋_GB2312" w:hAnsi="仿宋_GB2312" w:cs="仿宋_GB2312" w:eastAsia="仿宋_GB2312"/>
              </w:rPr>
              <w:t>33) 基础版本试卷10套，包含安全意识、行业认知、网络技术、网络安全法、CISP、网络安全、数据安全、web安全、主机安全、应用安全等知识方向；</w:t>
            </w:r>
          </w:p>
        </w:tc>
      </w:tr>
      <w:tr>
        <w:tc>
          <w:tcPr>
            <w:tcW w:type="dxa" w:w="2769"/>
          </w:tcPr>
          <w:p>
            <w:pPr>
              <w:pStyle w:val="null3"/>
              <w:jc w:val="left"/>
            </w:pPr>
            <w:r>
              <w:rPr>
                <w:rFonts w:ascii="仿宋_GB2312" w:hAnsi="仿宋_GB2312" w:cs="仿宋_GB2312" w:eastAsia="仿宋_GB2312"/>
              </w:rPr>
              <w:t>300</w:t>
            </w:r>
          </w:p>
        </w:tc>
        <w:tc>
          <w:tcPr>
            <w:tcW w:type="dxa" w:w="2769"/>
          </w:tcPr>
          <w:p/>
        </w:tc>
        <w:tc>
          <w:tcPr>
            <w:tcW w:type="dxa" w:w="2769"/>
          </w:tcPr>
          <w:p>
            <w:pPr>
              <w:pStyle w:val="null3"/>
              <w:jc w:val="left"/>
            </w:pPr>
            <w:r>
              <w:rPr>
                <w:rFonts w:ascii="仿宋_GB2312" w:hAnsi="仿宋_GB2312" w:cs="仿宋_GB2312" w:eastAsia="仿宋_GB2312"/>
              </w:rPr>
              <w:t>34) 支持创建考试，支持指定考试学员参加考试，未指定学员看不到相关考试。支持设置试题乱序、选项乱序，降低作弊成功率。</w:t>
            </w:r>
          </w:p>
        </w:tc>
      </w:tr>
      <w:tr>
        <w:tc>
          <w:tcPr>
            <w:tcW w:type="dxa" w:w="2769"/>
          </w:tcPr>
          <w:p>
            <w:pPr>
              <w:pStyle w:val="null3"/>
              <w:jc w:val="left"/>
            </w:pPr>
            <w:r>
              <w:rPr>
                <w:rFonts w:ascii="仿宋_GB2312" w:hAnsi="仿宋_GB2312" w:cs="仿宋_GB2312" w:eastAsia="仿宋_GB2312"/>
              </w:rPr>
              <w:t>301</w:t>
            </w:r>
          </w:p>
        </w:tc>
        <w:tc>
          <w:tcPr>
            <w:tcW w:type="dxa" w:w="2769"/>
          </w:tcPr>
          <w:p/>
        </w:tc>
        <w:tc>
          <w:tcPr>
            <w:tcW w:type="dxa" w:w="2769"/>
          </w:tcPr>
          <w:p>
            <w:pPr>
              <w:pStyle w:val="null3"/>
              <w:jc w:val="left"/>
            </w:pPr>
            <w:r>
              <w:rPr>
                <w:rFonts w:ascii="仿宋_GB2312" w:hAnsi="仿宋_GB2312" w:cs="仿宋_GB2312" w:eastAsia="仿宋_GB2312"/>
              </w:rPr>
              <w:t>35) 提供固定时长的灵活考试模式，允许考生在考试开放期间根据自己的日程安排，自主选择时间点参与考核。每位考生都将遵循统一的答题时长。</w:t>
            </w:r>
          </w:p>
        </w:tc>
      </w:tr>
      <w:tr>
        <w:tc>
          <w:tcPr>
            <w:tcW w:type="dxa" w:w="2769"/>
          </w:tcPr>
          <w:p>
            <w:pPr>
              <w:pStyle w:val="null3"/>
              <w:jc w:val="left"/>
            </w:pPr>
            <w:r>
              <w:rPr>
                <w:rFonts w:ascii="仿宋_GB2312" w:hAnsi="仿宋_GB2312" w:cs="仿宋_GB2312" w:eastAsia="仿宋_GB2312"/>
              </w:rPr>
              <w:t>302</w:t>
            </w:r>
          </w:p>
        </w:tc>
        <w:tc>
          <w:tcPr>
            <w:tcW w:type="dxa" w:w="2769"/>
          </w:tcPr>
          <w:p/>
        </w:tc>
        <w:tc>
          <w:tcPr>
            <w:tcW w:type="dxa" w:w="2769"/>
          </w:tcPr>
          <w:p>
            <w:pPr>
              <w:pStyle w:val="null3"/>
              <w:jc w:val="left"/>
            </w:pPr>
            <w:r>
              <w:rPr>
                <w:rFonts w:ascii="仿宋_GB2312" w:hAnsi="仿宋_GB2312" w:cs="仿宋_GB2312" w:eastAsia="仿宋_GB2312"/>
              </w:rPr>
              <w:t>36) 支持自动阅卷及人工阅卷，针对用户提交的客观题及FLAG题答案系统可进行自动阅卷，针对用户提交的主观题答案，支持人工阅卷，支持对主观题进行多次评分，以发布成绩前最后一次分数作为最终分数，支持查看历史评分日志。</w:t>
            </w:r>
          </w:p>
        </w:tc>
      </w:tr>
      <w:tr>
        <w:tc>
          <w:tcPr>
            <w:tcW w:type="dxa" w:w="2769"/>
          </w:tcPr>
          <w:p>
            <w:pPr>
              <w:pStyle w:val="null3"/>
              <w:jc w:val="left"/>
            </w:pPr>
            <w:r>
              <w:rPr>
                <w:rFonts w:ascii="仿宋_GB2312" w:hAnsi="仿宋_GB2312" w:cs="仿宋_GB2312" w:eastAsia="仿宋_GB2312"/>
              </w:rPr>
              <w:t>303</w:t>
            </w:r>
          </w:p>
        </w:tc>
        <w:tc>
          <w:tcPr>
            <w:tcW w:type="dxa" w:w="2769"/>
          </w:tcPr>
          <w:p/>
        </w:tc>
        <w:tc>
          <w:tcPr>
            <w:tcW w:type="dxa" w:w="2769"/>
          </w:tcPr>
          <w:p>
            <w:pPr>
              <w:pStyle w:val="null3"/>
              <w:jc w:val="left"/>
            </w:pPr>
            <w:r>
              <w:rPr>
                <w:rFonts w:ascii="仿宋_GB2312" w:hAnsi="仿宋_GB2312" w:cs="仿宋_GB2312" w:eastAsia="仿宋_GB2312"/>
              </w:rPr>
              <w:t>37) 发布成绩时，支持设置是否支持学员在前台查看考试排名、正确答案、解题思路等信息。</w:t>
            </w:r>
          </w:p>
        </w:tc>
      </w:tr>
      <w:tr>
        <w:tc>
          <w:tcPr>
            <w:tcW w:type="dxa" w:w="2769"/>
          </w:tcPr>
          <w:p>
            <w:pPr>
              <w:pStyle w:val="null3"/>
              <w:jc w:val="left"/>
            </w:pPr>
            <w:r>
              <w:rPr>
                <w:rFonts w:ascii="仿宋_GB2312" w:hAnsi="仿宋_GB2312" w:cs="仿宋_GB2312" w:eastAsia="仿宋_GB2312"/>
              </w:rPr>
              <w:t>304</w:t>
            </w:r>
          </w:p>
        </w:tc>
        <w:tc>
          <w:tcPr>
            <w:tcW w:type="dxa" w:w="2769"/>
          </w:tcPr>
          <w:p/>
        </w:tc>
        <w:tc>
          <w:tcPr>
            <w:tcW w:type="dxa" w:w="2769"/>
          </w:tcPr>
          <w:p>
            <w:pPr>
              <w:pStyle w:val="null3"/>
              <w:jc w:val="left"/>
            </w:pPr>
            <w:r>
              <w:rPr>
                <w:rFonts w:ascii="仿宋_GB2312" w:hAnsi="仿宋_GB2312" w:cs="仿宋_GB2312" w:eastAsia="仿宋_GB2312"/>
              </w:rPr>
              <w:t>38) 支持创建处罚，填写被处罚学员、违规操作内容、发现时间以及处罚方式，处罚方式支持扣分和立即交卷让人无法继续做答。</w:t>
            </w:r>
          </w:p>
        </w:tc>
      </w:tr>
      <w:tr>
        <w:tc>
          <w:tcPr>
            <w:tcW w:type="dxa" w:w="2769"/>
          </w:tcPr>
          <w:p>
            <w:pPr>
              <w:pStyle w:val="null3"/>
              <w:jc w:val="left"/>
            </w:pPr>
            <w:r>
              <w:rPr>
                <w:rFonts w:ascii="仿宋_GB2312" w:hAnsi="仿宋_GB2312" w:cs="仿宋_GB2312" w:eastAsia="仿宋_GB2312"/>
              </w:rPr>
              <w:t>305</w:t>
            </w:r>
          </w:p>
        </w:tc>
        <w:tc>
          <w:tcPr>
            <w:tcW w:type="dxa" w:w="2769"/>
          </w:tcPr>
          <w:p/>
        </w:tc>
        <w:tc>
          <w:tcPr>
            <w:tcW w:type="dxa" w:w="2769"/>
          </w:tcPr>
          <w:p>
            <w:pPr>
              <w:pStyle w:val="null3"/>
              <w:jc w:val="left"/>
            </w:pPr>
            <w:r>
              <w:rPr>
                <w:rFonts w:ascii="仿宋_GB2312" w:hAnsi="仿宋_GB2312" w:cs="仿宋_GB2312" w:eastAsia="仿宋_GB2312"/>
              </w:rPr>
              <w:t>39) 支持公开试卷的导入导出操作。</w:t>
            </w:r>
          </w:p>
        </w:tc>
      </w:tr>
      <w:tr>
        <w:tc>
          <w:tcPr>
            <w:tcW w:type="dxa" w:w="2769"/>
          </w:tcPr>
          <w:p>
            <w:pPr>
              <w:pStyle w:val="null3"/>
              <w:jc w:val="left"/>
            </w:pPr>
            <w:r>
              <w:rPr>
                <w:rFonts w:ascii="仿宋_GB2312" w:hAnsi="仿宋_GB2312" w:cs="仿宋_GB2312" w:eastAsia="仿宋_GB2312"/>
              </w:rPr>
              <w:t>306</w:t>
            </w:r>
          </w:p>
        </w:tc>
        <w:tc>
          <w:tcPr>
            <w:tcW w:type="dxa" w:w="2769"/>
          </w:tcPr>
          <w:p/>
        </w:tc>
        <w:tc>
          <w:tcPr>
            <w:tcW w:type="dxa" w:w="2769"/>
          </w:tcPr>
          <w:p>
            <w:pPr>
              <w:pStyle w:val="null3"/>
              <w:jc w:val="left"/>
            </w:pPr>
            <w:r>
              <w:rPr>
                <w:rFonts w:ascii="仿宋_GB2312" w:hAnsi="仿宋_GB2312" w:cs="仿宋_GB2312" w:eastAsia="仿宋_GB2312"/>
              </w:rPr>
              <w:t>40) 练习管理：提供练习管理，支持创建练习，设定可参与的成员，实现该练习资源的访问控制。学员通过前台进入练习进行答题，每答完一道题目系统立即给出答题结果，并提供正确答案和解题思路。</w:t>
            </w:r>
          </w:p>
        </w:tc>
      </w:tr>
      <w:tr>
        <w:tc>
          <w:tcPr>
            <w:tcW w:type="dxa" w:w="2769"/>
          </w:tcPr>
          <w:p>
            <w:pPr>
              <w:pStyle w:val="null3"/>
              <w:jc w:val="left"/>
            </w:pPr>
            <w:r>
              <w:rPr>
                <w:rFonts w:ascii="仿宋_GB2312" w:hAnsi="仿宋_GB2312" w:cs="仿宋_GB2312" w:eastAsia="仿宋_GB2312"/>
              </w:rPr>
              <w:t>307</w:t>
            </w:r>
          </w:p>
        </w:tc>
        <w:tc>
          <w:tcPr>
            <w:tcW w:type="dxa" w:w="2769"/>
          </w:tcPr>
          <w:p/>
        </w:tc>
        <w:tc>
          <w:tcPr>
            <w:tcW w:type="dxa" w:w="2769"/>
          </w:tcPr>
          <w:p>
            <w:pPr>
              <w:pStyle w:val="null3"/>
              <w:jc w:val="left"/>
            </w:pPr>
            <w:r>
              <w:rPr>
                <w:rFonts w:ascii="仿宋_GB2312" w:hAnsi="仿宋_GB2312" w:cs="仿宋_GB2312" w:eastAsia="仿宋_GB2312"/>
              </w:rPr>
              <w:t>运输及保护 投标方负责整体工具运输服务</w:t>
            </w:r>
          </w:p>
        </w:tc>
      </w:tr>
      <w:tr>
        <w:tc>
          <w:tcPr>
            <w:tcW w:type="dxa" w:w="2769"/>
          </w:tcPr>
          <w:p>
            <w:pPr>
              <w:pStyle w:val="null3"/>
              <w:jc w:val="left"/>
            </w:pPr>
            <w:r>
              <w:rPr>
                <w:rFonts w:ascii="仿宋_GB2312" w:hAnsi="仿宋_GB2312" w:cs="仿宋_GB2312" w:eastAsia="仿宋_GB2312"/>
              </w:rPr>
              <w:t>308</w:t>
            </w:r>
          </w:p>
        </w:tc>
        <w:tc>
          <w:tcPr>
            <w:tcW w:type="dxa" w:w="2769"/>
          </w:tcPr>
          <w:p/>
        </w:tc>
        <w:tc>
          <w:tcPr>
            <w:tcW w:type="dxa" w:w="2769"/>
          </w:tcPr>
          <w:p>
            <w:pPr>
              <w:pStyle w:val="null3"/>
              <w:jc w:val="left"/>
            </w:pPr>
            <w:r>
              <w:rPr>
                <w:rFonts w:ascii="仿宋_GB2312" w:hAnsi="仿宋_GB2312" w:cs="仿宋_GB2312" w:eastAsia="仿宋_GB2312"/>
              </w:rPr>
              <w:t>人才赋能 1、围绕实验室开展信息安全能力培训，覆盖R155、R156、GB 44495-2024汽车整车信息安全技术要求、GB 44496-2024汽车软件升级通用技术要求、GB/T 40855-2021、GB/T 40856-2021、GB/T 40857-2021、GB/T 41578-2022、GB/T 44464-2024等合规要求开展合规检测能力赋能。</w:t>
            </w:r>
          </w:p>
        </w:tc>
      </w:tr>
      <w:tr>
        <w:tc>
          <w:tcPr>
            <w:tcW w:type="dxa" w:w="2769"/>
          </w:tcPr>
          <w:p>
            <w:pPr>
              <w:pStyle w:val="null3"/>
              <w:jc w:val="left"/>
            </w:pPr>
            <w:r>
              <w:rPr>
                <w:rFonts w:ascii="仿宋_GB2312" w:hAnsi="仿宋_GB2312" w:cs="仿宋_GB2312" w:eastAsia="仿宋_GB2312"/>
              </w:rPr>
              <w:t>309</w:t>
            </w:r>
          </w:p>
        </w:tc>
        <w:tc>
          <w:tcPr>
            <w:tcW w:type="dxa" w:w="2769"/>
          </w:tcPr>
          <w:p/>
        </w:tc>
        <w:tc>
          <w:tcPr>
            <w:tcW w:type="dxa" w:w="2769"/>
          </w:tcPr>
          <w:p>
            <w:pPr>
              <w:pStyle w:val="null3"/>
              <w:jc w:val="left"/>
            </w:pPr>
            <w:r>
              <w:rPr>
                <w:rFonts w:ascii="仿宋_GB2312" w:hAnsi="仿宋_GB2312" w:cs="仿宋_GB2312" w:eastAsia="仿宋_GB2312"/>
              </w:rPr>
              <w:t>2、培训形式：用“课程+实操”方式，整体不少于200条测试用例。</w:t>
            </w:r>
          </w:p>
        </w:tc>
      </w:tr>
      <w:tr>
        <w:tc>
          <w:tcPr>
            <w:tcW w:type="dxa" w:w="2769"/>
          </w:tcPr>
          <w:p>
            <w:pPr>
              <w:pStyle w:val="null3"/>
              <w:jc w:val="left"/>
            </w:pPr>
            <w:r>
              <w:rPr>
                <w:rFonts w:ascii="仿宋_GB2312" w:hAnsi="仿宋_GB2312" w:cs="仿宋_GB2312" w:eastAsia="仿宋_GB2312"/>
              </w:rPr>
              <w:t>310</w:t>
            </w:r>
          </w:p>
        </w:tc>
        <w:tc>
          <w:tcPr>
            <w:tcW w:type="dxa" w:w="2769"/>
          </w:tcPr>
          <w:p/>
        </w:tc>
        <w:tc>
          <w:tcPr>
            <w:tcW w:type="dxa" w:w="2769"/>
          </w:tcPr>
          <w:p>
            <w:pPr>
              <w:pStyle w:val="null3"/>
              <w:jc w:val="left"/>
            </w:pPr>
            <w:r>
              <w:rPr>
                <w:rFonts w:ascii="仿宋_GB2312" w:hAnsi="仿宋_GB2312" w:cs="仿宋_GB2312" w:eastAsia="仿宋_GB2312"/>
              </w:rPr>
              <w:t>3、培训方式：采用线下培训方式进行；若涉及专用设备及场地，以双方沟通确定的安排为主。</w:t>
            </w:r>
          </w:p>
        </w:tc>
      </w:tr>
      <w:tr>
        <w:tc>
          <w:tcPr>
            <w:tcW w:type="dxa" w:w="2769"/>
          </w:tcPr>
          <w:p>
            <w:pPr>
              <w:pStyle w:val="null3"/>
              <w:jc w:val="left"/>
            </w:pPr>
            <w:r>
              <w:rPr>
                <w:rFonts w:ascii="仿宋_GB2312" w:hAnsi="仿宋_GB2312" w:cs="仿宋_GB2312" w:eastAsia="仿宋_GB2312"/>
              </w:rPr>
              <w:t>311</w:t>
            </w:r>
          </w:p>
        </w:tc>
        <w:tc>
          <w:tcPr>
            <w:tcW w:type="dxa" w:w="2769"/>
          </w:tcPr>
          <w:p/>
        </w:tc>
        <w:tc>
          <w:tcPr>
            <w:tcW w:type="dxa" w:w="2769"/>
          </w:tcPr>
          <w:p>
            <w:pPr>
              <w:pStyle w:val="null3"/>
              <w:jc w:val="left"/>
            </w:pPr>
            <w:r>
              <w:rPr>
                <w:rFonts w:ascii="仿宋_GB2312" w:hAnsi="仿宋_GB2312" w:cs="仿宋_GB2312" w:eastAsia="仿宋_GB2312"/>
              </w:rPr>
              <w:t>4、培训时间：根据培训模块，培训课程覆盖8个标准，包括标准技术要求解读、测试方法培训等。具体培训时间安排按照项目计划及关键进度节点，以双方协商结果为准。</w:t>
            </w:r>
          </w:p>
        </w:tc>
      </w:tr>
      <w:tr>
        <w:tc>
          <w:tcPr>
            <w:tcW w:type="dxa" w:w="2769"/>
          </w:tcPr>
          <w:p>
            <w:pPr>
              <w:pStyle w:val="null3"/>
              <w:jc w:val="left"/>
            </w:pPr>
            <w:r>
              <w:rPr>
                <w:rFonts w:ascii="仿宋_GB2312" w:hAnsi="仿宋_GB2312" w:cs="仿宋_GB2312" w:eastAsia="仿宋_GB2312"/>
              </w:rPr>
              <w:t>312</w:t>
            </w:r>
          </w:p>
        </w:tc>
        <w:tc>
          <w:tcPr>
            <w:tcW w:type="dxa" w:w="2769"/>
          </w:tcPr>
          <w:p/>
        </w:tc>
        <w:tc>
          <w:tcPr>
            <w:tcW w:type="dxa" w:w="2769"/>
          </w:tcPr>
          <w:p>
            <w:pPr>
              <w:pStyle w:val="null3"/>
              <w:jc w:val="left"/>
            </w:pPr>
            <w:r>
              <w:rPr>
                <w:rFonts w:ascii="仿宋_GB2312" w:hAnsi="仿宋_GB2312" w:cs="仿宋_GB2312" w:eastAsia="仿宋_GB2312"/>
              </w:rPr>
              <w:t>5、培训讲师：具备技术和管理等方面的丰富研究经验，具备国内外标准编制、体系建设/审核经验、测试经验，将为本项目的相关人员提供专业化的培训。</w:t>
            </w:r>
          </w:p>
        </w:tc>
      </w:tr>
      <w:tr>
        <w:tc>
          <w:tcPr>
            <w:tcW w:type="dxa" w:w="2769"/>
          </w:tcPr>
          <w:p>
            <w:pPr>
              <w:pStyle w:val="null3"/>
              <w:jc w:val="left"/>
            </w:pPr>
            <w:r>
              <w:rPr>
                <w:rFonts w:ascii="仿宋_GB2312" w:hAnsi="仿宋_GB2312" w:cs="仿宋_GB2312" w:eastAsia="仿宋_GB2312"/>
              </w:rPr>
              <w:t>313</w:t>
            </w:r>
          </w:p>
        </w:tc>
        <w:tc>
          <w:tcPr>
            <w:tcW w:type="dxa" w:w="2769"/>
          </w:tcPr>
          <w:p/>
        </w:tc>
        <w:tc>
          <w:tcPr>
            <w:tcW w:type="dxa" w:w="2769"/>
          </w:tcPr>
          <w:p>
            <w:pPr>
              <w:pStyle w:val="null3"/>
              <w:jc w:val="left"/>
            </w:pPr>
            <w:r>
              <w:rPr>
                <w:rFonts w:ascii="仿宋_GB2312" w:hAnsi="仿宋_GB2312" w:cs="仿宋_GB2312" w:eastAsia="仿宋_GB2312"/>
              </w:rPr>
              <w:t>6、培训内容: ·R155：依据UNECE R155《法规车辆网络安全与网络安全管理体系试验》附录5 Part A部分，从威胁关于与现场车辆有关的后端服务器、有关车辆通信通道的威胁、有关车辆更新过程的威胁、由无意识的人为行为引起的对车辆的威胁、有关车辆外部连接的威胁、对车辆数据/代码的威胁、如果未充分保护或强化可能会利用的潜在漏洞等方面开展培训 ·R156：依据UNECE R156《软件升级工程》等相关内容要求及测试方法等方面开展培训 ·GB 44495—2024《汽车整车信息安全技术要求》：依据GB 44495—2024《汽车整车信息安全技术要求》，从汽车信息安全管理体系要求、信息安全基本要求、信息安全技术要求及同一型式判定等方面开展培训 ·GB 44496—2024《汽车软件升级通用技术要求》：依据GB 44496—2024《汽车软件升级通用技术要求》，从汽车软件升级的管理体系要求、车辆要求、同一型式判定和机动车产品使用说明书等方面开展培训 ·GB/T 40855—2021《电动汽车远程服务与管理系统信息安全技术要求及试验方法》：依据GB/T 40855-2021《电动汽车远程服务与管理系统信息安全技术要求及试验方法》第5.2章要求，从车载终端硬件、车载终端固件、车载终端软件系统、车载终端数据存储、车载终端网络接口传输安全、车载终端远程升级、车载终端日志、车载终端系统安全等方面开展培训 ·GB/T 40856—2021《车载信息交互系统信息安全技术要求及试验方法》：依据GB/T 40856-2021《车载信息交互系统信息安全技术要求及试验方法》第5章要求，从硬件安全、通信协议与接口安全要求、操作系统安全、应用软件安全、数据安全等方面开展培训 ·GB/T 40857—2021《汽车网关信息安全技术要求及试验方法》：依据GB/T 40857-2021《汽车网关信息安全技术要求及试验方法》，从硬件安全、通信信息安全、固件安全、数据信息安全等方面开展培训 ·GB/T 41578—2022 《电动汽车充电系统信息安全技术要求及试验方法》：依据GB/T 41578-2022《电动汽车充电系统信息安全技术要求及试验方法》，从硬件安全、软件安全、数据安全、通信安全等方面开展培训 ·GB/T 44464-2024《汽车数据通用要求》：依据GB/T 44464-2024《汽车数据通用要求》，从一般要求、个人信息保护要求、重要数据保护要求等方面开展培训</w:t>
            </w:r>
          </w:p>
        </w:tc>
      </w:tr>
      <w:tr>
        <w:tc>
          <w:tcPr>
            <w:tcW w:type="dxa" w:w="2769"/>
          </w:tcPr>
          <w:p>
            <w:pPr>
              <w:pStyle w:val="null3"/>
              <w:jc w:val="left"/>
            </w:pPr>
            <w:r>
              <w:rPr>
                <w:rFonts w:ascii="仿宋_GB2312" w:hAnsi="仿宋_GB2312" w:cs="仿宋_GB2312" w:eastAsia="仿宋_GB2312"/>
              </w:rPr>
              <w:t>314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运维团队人员 ▲项目经理1人，具备 5 年及以上车联网网络安全工作经验（从全日制最高学历的毕业时间计起），具备有效的注册项目管理专业人员PMP、信息安全专业人员CISP和副高级以上职称，投标时须提供； 注：投标时须提供运维团队人员表（格式自拟）、简历、学历证书复印件、身份证复印件、职称证书复印件、资质证书复印件和2025年至今任意三个月投标人为其缴纳的社保证明材料并盖有社保部门公章。以上所有材料加盖投标人公章。</w:t>
            </w:r>
          </w:p>
        </w:tc>
      </w:tr>
      <w:tr>
        <w:tc>
          <w:tcPr>
            <w:tcW w:type="dxa" w:w="2769"/>
          </w:tcPr>
          <w:p>
            <w:pPr>
              <w:pStyle w:val="null3"/>
              <w:jc w:val="left"/>
            </w:pPr>
            <w:r>
              <w:rPr>
                <w:rFonts w:ascii="仿宋_GB2312" w:hAnsi="仿宋_GB2312" w:cs="仿宋_GB2312" w:eastAsia="仿宋_GB2312"/>
              </w:rPr>
              <w:t>315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技术负责人1人，具有信息安全专业人员CISP证书和正高级职称，并具有丰富的行业标准研究能力，参与过汽车网络安全或密码安全方向的强标/推标/国际标准的起草工作，需要提供标准原文起草人截图和起草人的社保证明； 注：投标时须提供运维团队人员表（格式自拟）、简历、学历证书复印件、身份证复印件、职称证书复印件、资质证书复印件和2025年至今任意三个月投标人为其缴纳的社保证明材料并盖有社保部门公章。以上所有材料加盖投标人公章。</w:t>
            </w:r>
          </w:p>
        </w:tc>
      </w:tr>
      <w:tr>
        <w:tc>
          <w:tcPr>
            <w:tcW w:type="dxa" w:w="2769"/>
          </w:tcPr>
          <w:p>
            <w:pPr>
              <w:pStyle w:val="null3"/>
              <w:jc w:val="left"/>
            </w:pPr>
            <w:r>
              <w:rPr>
                <w:rFonts w:ascii="仿宋_GB2312" w:hAnsi="仿宋_GB2312" w:cs="仿宋_GB2312" w:eastAsia="仿宋_GB2312"/>
              </w:rPr>
              <w:t>316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项目团队人员（含项目经理和技术负责人）不少于15人，且团队成员均须具备5年以上工作经验（从全日制最高学历的毕业时间计起）和副高级以上职称；项目团队成员具备智能网联汽车信息安全测试能力，需提供2023年1月以来被工业和信息化部网络安全威胁和漏洞信息共享平台车联网产品安全漏洞专业库收录的原创漏洞证书和漏洞贡献者的社保证明材料； 注：投标时须提供运维团队人员表（格式自拟）、简历、学历证书复印件、身份证复印件、职称证书复印件、资质证书复印件和2025年至今任意三个月投标人为其缴纳的社保证明材料并盖有社保部门公章。以上所有材料加盖投标人公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标的名称：海南大学密码科研实验环境平台项目（二期）BC包2包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 硬件设备及材料 （一） 跨境数据安全平台 1 C86服务器 1、采用国产自主研发服务器系统架构；</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2、CPU≧2颗国产处理器，单颗≧64核，主频≧2.0Ghz；</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3、内存≧512GB，硬盘≧3块 1.2TB Raid5,2块双口32Gb HBA卡，双电源；</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4、支持各种主流国产操作系统。</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2 GPU服务器 1、采用国产自主研发算力服务器系统架构；</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2、内存配置≧8*32GB；</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3、硬盘配置≧12*4T 硬盘，RAID卡（RAID 0，1,5,10）SSD硬盘≧500GB；</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4、4*10GE端口，IPMI管理网口（1000M），1+1冗余电源；</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5、处理器≧2颗，主频 ≧2.3Ghz；</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6、含linux操作系统；</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7、算力支持≧83 TFLOPS（基准频率）/≧100 TFLOPS（超频极限），显存≧48GB。</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3 48口接入交换机 1、≧48个千兆电口，≧6个万兆光口，接口卡扩展槽位1个，可热插拔冗余双电源； 最大功耗≤85W；</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2、交换容量≧376Gbps，整机转发性能≧279 Mpps；</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3、支持多虚一虚拟化技术，将多台物理设备虚拟化1台逻辑设备；</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4、支持IPv4/v6的三层路由功能，支持静态路由、RIP、OSPF、BGP，支持的OSPF路由条目数≧12K；</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5、支持支持VXLAN二层交换；支持VXLAN路由交换；支持VXLAN网关；支持EVPN分布式网关；支持OpenFlow+Netconf的VLAN集中控制平面；</w:t>
            </w:r>
          </w:p>
        </w:tc>
      </w:tr>
      <w:tr>
        <w:tc>
          <w:tcPr>
            <w:tcW w:type="dxa" w:w="2769"/>
          </w:tcPr>
          <w:p>
            <w:pPr>
              <w:pStyle w:val="null3"/>
              <w:jc w:val="left"/>
            </w:pPr>
            <w:r>
              <w:rPr>
                <w:rFonts w:ascii="仿宋_GB2312" w:hAnsi="仿宋_GB2312" w:cs="仿宋_GB2312" w:eastAsia="仿宋_GB2312"/>
              </w:rPr>
              <w:t>17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▲6、具备工信部《电信设备进网许可证》，投标时需提供相关证书证明材料；</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4 时间戳服务器 （国产化） 1、2U标准机架设备，国产化CPU、国产化操作系统，需具有密码销毁锁、机箱锁；</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2、内置密码卡，≥4个千兆电口+2个万兆光口，可扩展至4个光口；</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3、支持SM1、SM2、SM3、SM4、RSA、SHA256、AES等算法，支持ECB、CBC、OFB、CFB等模式；</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4、时间戳粒度精确至毫秒级，时间戳生成效率≥3200tps。时间戳验证效率≥2400tps；</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5、支持带签名的数字信封生成和解密时间戳管理；支持签发时间戳和验证时间戳；时间戳结构符合RFC3161标准；支持验证符合RFC3161标准的时间戳结果；时间戳结构符合RFC2630标准；支持验证符合RFC2630标准的时间戳结果；</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6、支持证书管理、支持对证书的全生命周期管理：证书申请、证书更新、证书冻结、证书解冻、证书注销、证书导入、证书导出、证书查询等密钥管理；支持对称密钥的生成、删除、导入、查看等；</w:t>
            </w:r>
          </w:p>
        </w:tc>
      </w:tr>
      <w:tr>
        <w:tc>
          <w:tcPr>
            <w:tcW w:type="dxa" w:w="2769"/>
          </w:tcPr>
          <w:p>
            <w:pPr>
              <w:pStyle w:val="null3"/>
              <w:jc w:val="left"/>
            </w:pPr>
            <w:r>
              <w:rPr>
                <w:rFonts w:ascii="仿宋_GB2312" w:hAnsi="仿宋_GB2312" w:cs="仿宋_GB2312" w:eastAsia="仿宋_GB2312"/>
              </w:rPr>
              <w:t>24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▲7、具有《商用密码产品认证证书》，符合GM/T 0033《时间戳接口规范》，支持一级以上加密模块，投标时需提供相关证书证明材料；</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5 云密码机 1、标准2U机架式设备，冗余电源；</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2、内存≧64G；硬盘≧2T硬盘，千兆以太网口≥2个，10Gb光口≧2个；</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3、支持SM1、SM2、SM3、SM4、AES、3DES、RSA、SHA1、SHA256、SHA384、SHA512等算法；</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4、支持各虚拟化密码机之间的基于SR-IOV的硬件级安全隔离；</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5、云密码机虚机支持通过VXLAN、地址映射等方式与租户VPC打通。借助隧道技术，在三层网络中打通一条二层隧道，实现与租户VPC打通；</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6、单台设备可虚拟32台虚拟设备；</w:t>
            </w:r>
          </w:p>
        </w:tc>
      </w:tr>
      <w:tr>
        <w:tc>
          <w:tcPr>
            <w:tcW w:type="dxa" w:w="2769"/>
          </w:tcPr>
          <w:p>
            <w:pPr>
              <w:pStyle w:val="null3"/>
              <w:jc w:val="left"/>
            </w:pPr>
            <w:r>
              <w:rPr>
                <w:rFonts w:ascii="仿宋_GB2312" w:hAnsi="仿宋_GB2312" w:cs="仿宋_GB2312" w:eastAsia="仿宋_GB2312"/>
              </w:rPr>
              <w:t>31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▲7、具有《商用密码产品认证证书》，支持一级以上加密模块，投标时需提供相关证书证明材料；</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6 门禁系统 （国产化） 1、多模态人脸国密读卡器：配置1台；</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（1）采用国产芯片，国产算法，保障门禁系统的实体身份真实性、重要数据的机密性和完整性、操作行为的不可否认性要求；</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（2）具有抓拍功能，除了抓拍正常刷脸或者刷卡开门照片上传到后台以外，还具有陌生人抓拍预警功能；</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（3）支持人脸识别加刷卡双认证开门方式；</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（4）内置双目近红外摄像头，基于光流分析的人脸识别技术；</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（5）门禁基本参数：人脸比对速度 白天＜300ms 夜间＜500ms，人脸特征值存储容量≤10000条，CPU卡存储容量≤10000条。</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2、国密CPU卡≧配置20张；</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（1）发卡时间&lt;1s；运算速度＞1.73Mbps；门禁卡卡内存放发行信息和卡片密钥；</w:t>
            </w:r>
          </w:p>
        </w:tc>
      </w:tr>
      <w:tr>
        <w:tc>
          <w:tcPr>
            <w:tcW w:type="dxa" w:w="2769"/>
          </w:tcPr>
          <w:p>
            <w:pPr>
              <w:pStyle w:val="null3"/>
              <w:jc w:val="left"/>
            </w:pPr>
            <w:r>
              <w:rPr>
                <w:rFonts w:ascii="仿宋_GB2312" w:hAnsi="仿宋_GB2312" w:cs="仿宋_GB2312" w:eastAsia="仿宋_GB2312"/>
              </w:rPr>
              <w:t>40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▲（2）全面符合商用密码标准，应提供国家密码管理局商用密码检测中心颁发的智能IC卡类商用密码产品认证证书，投标时需提供相关证书证明材料；</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3、后台登录读卡器：配置1台；</w:t>
            </w:r>
          </w:p>
        </w:tc>
      </w:tr>
      <w:tr>
        <w:tc>
          <w:tcPr>
            <w:tcW w:type="dxa" w:w="2769"/>
          </w:tcPr>
          <w:p>
            <w:pPr>
              <w:pStyle w:val="null3"/>
              <w:jc w:val="left"/>
            </w:pPr>
            <w:r>
              <w:rPr>
                <w:rFonts w:ascii="仿宋_GB2312" w:hAnsi="仿宋_GB2312" w:cs="仿宋_GB2312" w:eastAsia="仿宋_GB2312"/>
              </w:rPr>
              <w:t>42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▲(1)用于登录门禁管理后台，通过管理员密码及国密卡硬件介质双重认证对后台登录人员进行身份认证，读卡器中的安全模块采用高性能安全芯片，符合GM/T 0008-2012《安全芯片密码检测准则》安全等级第二级相关要求，含≧5张用户登录国密卡。</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rPr>
              <w:t>4、门禁管理后台一体机：配置1套；</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（1）CPU：≧8 核；硬盘≧1T；内存≧32G；</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jc w:val="left"/>
            </w:pPr>
            <w:r>
              <w:rPr>
                <w:rFonts w:ascii="仿宋_GB2312" w:hAnsi="仿宋_GB2312" w:cs="仿宋_GB2312" w:eastAsia="仿宋_GB2312"/>
              </w:rPr>
              <w:t>（2）每台服务器可支持≧500路门禁前端；</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left"/>
            </w:pPr>
            <w:r>
              <w:rPr>
                <w:rFonts w:ascii="仿宋_GB2312" w:hAnsi="仿宋_GB2312" w:cs="仿宋_GB2312" w:eastAsia="仿宋_GB2312"/>
              </w:rPr>
              <w:t>（3）包含门禁管理后台软件：安装门禁管理后台软件，实现门禁设备管理、人员管理、门禁记录存储，日志管理、角色管理等功能；</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jc w:val="left"/>
            </w:pPr>
            <w:r>
              <w:rPr>
                <w:rFonts w:ascii="仿宋_GB2312" w:hAnsi="仿宋_GB2312" w:cs="仿宋_GB2312" w:eastAsia="仿宋_GB2312"/>
              </w:rPr>
              <w:t>（4）后台系统与门禁前端通讯采用加密技术；</w:t>
            </w:r>
          </w:p>
        </w:tc>
      </w:tr>
      <w:tr>
        <w:tc>
          <w:tcPr>
            <w:tcW w:type="dxa" w:w="2769"/>
          </w:tcPr>
          <w:p>
            <w:pPr>
              <w:pStyle w:val="null3"/>
              <w:jc w:val="left"/>
            </w:pPr>
            <w:r>
              <w:rPr>
                <w:rFonts w:ascii="仿宋_GB2312" w:hAnsi="仿宋_GB2312" w:cs="仿宋_GB2312" w:eastAsia="仿宋_GB2312"/>
              </w:rPr>
              <w:t>48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▲（5）服务器内置国密技术二级或二级以上的安全芯片，为后台管理系统提供密码服务，符合GM/T 0008-2012安全等级第二级的相关要求，投标时需提供相关佐证证明材料；</w:t>
            </w:r>
          </w:p>
        </w:tc>
      </w:tr>
      <w:tr>
        <w:tc>
          <w:tcPr>
            <w:tcW w:type="dxa" w:w="2769"/>
          </w:tcPr>
          <w:p>
            <w:pPr>
              <w:pStyle w:val="null3"/>
              <w:jc w:val="left"/>
            </w:pPr>
            <w:r>
              <w:rPr>
                <w:rFonts w:ascii="仿宋_GB2312" w:hAnsi="仿宋_GB2312" w:cs="仿宋_GB2312" w:eastAsia="仿宋_GB2312"/>
              </w:rPr>
              <w:t>49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▲（6）基于GB/T 39786-2021《信息安全技术 信息系统密码应用基本要求》，采用经商用密码认证的安全芯片进行密码运算，基于SM4-GMAC对门禁记录定期进行完整性校验；</w:t>
            </w:r>
          </w:p>
        </w:tc>
      </w:tr>
      <w:tr>
        <w:tc>
          <w:tcPr>
            <w:tcW w:type="dxa" w:w="2769"/>
          </w:tcPr>
          <w:p>
            <w:pPr>
              <w:pStyle w:val="null3"/>
              <w:jc w:val="left"/>
            </w:pPr>
            <w:r>
              <w:rPr>
                <w:rFonts w:ascii="仿宋_GB2312" w:hAnsi="仿宋_GB2312" w:cs="仿宋_GB2312" w:eastAsia="仿宋_GB2312"/>
              </w:rPr>
              <w:t>50</w:t>
            </w:r>
          </w:p>
        </w:tc>
        <w:tc>
          <w:tcPr>
            <w:tcW w:type="dxa" w:w="2769"/>
          </w:tcPr>
          <w:p/>
        </w:tc>
        <w:tc>
          <w:tcPr>
            <w:tcW w:type="dxa" w:w="2769"/>
          </w:tcPr>
          <w:p>
            <w:pPr>
              <w:pStyle w:val="null3"/>
              <w:jc w:val="left"/>
            </w:pPr>
            <w:r>
              <w:rPr>
                <w:rFonts w:ascii="仿宋_GB2312" w:hAnsi="仿宋_GB2312" w:cs="仿宋_GB2312" w:eastAsia="仿宋_GB2312"/>
              </w:rPr>
              <w:t>（7）支持国产化操作系统及国产化数据库。</w:t>
            </w:r>
          </w:p>
        </w:tc>
      </w:tr>
      <w:tr>
        <w:tc>
          <w:tcPr>
            <w:tcW w:type="dxa" w:w="2769"/>
          </w:tcPr>
          <w:p>
            <w:pPr>
              <w:pStyle w:val="null3"/>
              <w:jc w:val="left"/>
            </w:pPr>
            <w:r>
              <w:rPr>
                <w:rFonts w:ascii="仿宋_GB2312" w:hAnsi="仿宋_GB2312" w:cs="仿宋_GB2312" w:eastAsia="仿宋_GB2312"/>
              </w:rPr>
              <w:t>51</w:t>
            </w:r>
          </w:p>
        </w:tc>
        <w:tc>
          <w:tcPr>
            <w:tcW w:type="dxa" w:w="2769"/>
          </w:tcPr>
          <w:p/>
        </w:tc>
        <w:tc>
          <w:tcPr>
            <w:tcW w:type="dxa" w:w="2769"/>
          </w:tcPr>
          <w:p>
            <w:pPr>
              <w:pStyle w:val="null3"/>
              <w:jc w:val="left"/>
            </w:pPr>
            <w:r>
              <w:rPr>
                <w:rFonts w:ascii="仿宋_GB2312" w:hAnsi="仿宋_GB2312" w:cs="仿宋_GB2312" w:eastAsia="仿宋_GB2312"/>
              </w:rPr>
              <w:t>5、门禁控制器：配置1台；</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jc w:val="left"/>
            </w:pPr>
            <w:r>
              <w:rPr>
                <w:rFonts w:ascii="仿宋_GB2312" w:hAnsi="仿宋_GB2312" w:cs="仿宋_GB2312" w:eastAsia="仿宋_GB2312"/>
              </w:rPr>
              <w:t>（1）内置国家密码局认证的安全芯片，采用国密算法与门禁机前端进行加密通讯；</w:t>
            </w:r>
          </w:p>
        </w:tc>
      </w:tr>
      <w:tr>
        <w:tc>
          <w:tcPr>
            <w:tcW w:type="dxa" w:w="2769"/>
          </w:tcPr>
          <w:p>
            <w:pPr>
              <w:pStyle w:val="null3"/>
              <w:jc w:val="left"/>
            </w:pPr>
            <w:r>
              <w:rPr>
                <w:rFonts w:ascii="仿宋_GB2312" w:hAnsi="仿宋_GB2312" w:cs="仿宋_GB2312" w:eastAsia="仿宋_GB2312"/>
              </w:rPr>
              <w:t>53</w:t>
            </w:r>
          </w:p>
        </w:tc>
        <w:tc>
          <w:tcPr>
            <w:tcW w:type="dxa" w:w="2769"/>
          </w:tcPr>
          <w:p/>
        </w:tc>
        <w:tc>
          <w:tcPr>
            <w:tcW w:type="dxa" w:w="2769"/>
          </w:tcPr>
          <w:p>
            <w:pPr>
              <w:pStyle w:val="null3"/>
              <w:jc w:val="left"/>
            </w:pPr>
            <w:r>
              <w:rPr>
                <w:rFonts w:ascii="仿宋_GB2312" w:hAnsi="仿宋_GB2312" w:cs="仿宋_GB2312" w:eastAsia="仿宋_GB2312"/>
              </w:rPr>
              <w:t>（2）1路门状态反馈，1路报警输入，1路报警输出，4路RS485。</w:t>
            </w:r>
          </w:p>
        </w:tc>
      </w:tr>
      <w:tr>
        <w:tc>
          <w:tcPr>
            <w:tcW w:type="dxa" w:w="2769"/>
          </w:tcPr>
          <w:p>
            <w:pPr>
              <w:pStyle w:val="null3"/>
              <w:jc w:val="left"/>
            </w:pPr>
            <w:r>
              <w:rPr>
                <w:rFonts w:ascii="仿宋_GB2312" w:hAnsi="仿宋_GB2312" w:cs="仿宋_GB2312" w:eastAsia="仿宋_GB2312"/>
              </w:rPr>
              <w:t>54</w:t>
            </w:r>
          </w:p>
        </w:tc>
        <w:tc>
          <w:tcPr>
            <w:tcW w:type="dxa" w:w="2769"/>
          </w:tcPr>
          <w:p/>
        </w:tc>
        <w:tc>
          <w:tcPr>
            <w:tcW w:type="dxa" w:w="2769"/>
          </w:tcPr>
          <w:p>
            <w:pPr>
              <w:pStyle w:val="null3"/>
              <w:jc w:val="left"/>
            </w:pPr>
            <w:r>
              <w:rPr>
                <w:rFonts w:ascii="仿宋_GB2312" w:hAnsi="仿宋_GB2312" w:cs="仿宋_GB2312" w:eastAsia="仿宋_GB2312"/>
              </w:rPr>
              <w:t>7 音视频加密系统（国产化） 1、商用密码高清网络摄像机：配置2台；</w:t>
            </w:r>
          </w:p>
        </w:tc>
      </w:tr>
      <w:tr>
        <w:tc>
          <w:tcPr>
            <w:tcW w:type="dxa" w:w="2769"/>
          </w:tcPr>
          <w:p>
            <w:pPr>
              <w:pStyle w:val="null3"/>
              <w:jc w:val="left"/>
            </w:pPr>
            <w:r>
              <w:rPr>
                <w:rFonts w:ascii="仿宋_GB2312" w:hAnsi="仿宋_GB2312" w:cs="仿宋_GB2312" w:eastAsia="仿宋_GB2312"/>
              </w:rPr>
              <w:t>55</w:t>
            </w:r>
          </w:p>
        </w:tc>
        <w:tc>
          <w:tcPr>
            <w:tcW w:type="dxa" w:w="2769"/>
          </w:tcPr>
          <w:p/>
        </w:tc>
        <w:tc>
          <w:tcPr>
            <w:tcW w:type="dxa" w:w="2769"/>
          </w:tcPr>
          <w:p>
            <w:pPr>
              <w:pStyle w:val="null3"/>
              <w:jc w:val="left"/>
            </w:pPr>
            <w:r>
              <w:rPr>
                <w:rFonts w:ascii="仿宋_GB2312" w:hAnsi="仿宋_GB2312" w:cs="仿宋_GB2312" w:eastAsia="仿宋_GB2312"/>
              </w:rPr>
              <w:t>（1）图像传感器≧400 万像素；固定光圈；电子快门1-1/10000秒；支持隐私遮挡、走廊模式；红外夜视距离：≧10米；</w:t>
            </w:r>
          </w:p>
        </w:tc>
      </w:tr>
      <w:tr>
        <w:tc>
          <w:tcPr>
            <w:tcW w:type="dxa" w:w="2769"/>
          </w:tcPr>
          <w:p>
            <w:pPr>
              <w:pStyle w:val="null3"/>
              <w:jc w:val="left"/>
            </w:pPr>
            <w:r>
              <w:rPr>
                <w:rFonts w:ascii="仿宋_GB2312" w:hAnsi="仿宋_GB2312" w:cs="仿宋_GB2312" w:eastAsia="仿宋_GB2312"/>
              </w:rPr>
              <w:t>56</w:t>
            </w:r>
          </w:p>
        </w:tc>
        <w:tc>
          <w:tcPr>
            <w:tcW w:type="dxa" w:w="2769"/>
          </w:tcPr>
          <w:p/>
        </w:tc>
        <w:tc>
          <w:tcPr>
            <w:tcW w:type="dxa" w:w="2769"/>
          </w:tcPr>
          <w:p>
            <w:pPr>
              <w:pStyle w:val="null3"/>
              <w:jc w:val="left"/>
            </w:pPr>
            <w:r>
              <w:rPr>
                <w:rFonts w:ascii="仿宋_GB2312" w:hAnsi="仿宋_GB2312" w:cs="仿宋_GB2312" w:eastAsia="仿宋_GB2312"/>
              </w:rPr>
              <w:t>（2）视频编码标准：支持SVAC2.0/H.265；支持数字水印、数据加密；</w:t>
            </w:r>
          </w:p>
        </w:tc>
      </w:tr>
      <w:tr>
        <w:tc>
          <w:tcPr>
            <w:tcW w:type="dxa" w:w="2769"/>
          </w:tcPr>
          <w:p>
            <w:pPr>
              <w:pStyle w:val="null3"/>
              <w:jc w:val="left"/>
            </w:pPr>
            <w:r>
              <w:rPr>
                <w:rFonts w:ascii="仿宋_GB2312" w:hAnsi="仿宋_GB2312" w:cs="仿宋_GB2312" w:eastAsia="仿宋_GB2312"/>
              </w:rPr>
              <w:t>57</w:t>
            </w:r>
          </w:p>
        </w:tc>
        <w:tc>
          <w:tcPr>
            <w:tcW w:type="dxa" w:w="2769"/>
          </w:tcPr>
          <w:p/>
        </w:tc>
        <w:tc>
          <w:tcPr>
            <w:tcW w:type="dxa" w:w="2769"/>
          </w:tcPr>
          <w:p>
            <w:pPr>
              <w:pStyle w:val="null3"/>
              <w:jc w:val="left"/>
            </w:pPr>
            <w:r>
              <w:rPr>
                <w:rFonts w:ascii="仿宋_GB2312" w:hAnsi="仿宋_GB2312" w:cs="仿宋_GB2312" w:eastAsia="仿宋_GB2312"/>
              </w:rPr>
              <w:t>（3）信息安全标准支持GB35114-2017，支持视频认证和加密；</w:t>
            </w:r>
          </w:p>
        </w:tc>
      </w:tr>
      <w:tr>
        <w:tc>
          <w:tcPr>
            <w:tcW w:type="dxa" w:w="2769"/>
          </w:tcPr>
          <w:p>
            <w:pPr>
              <w:pStyle w:val="null3"/>
              <w:jc w:val="left"/>
            </w:pPr>
            <w:r>
              <w:rPr>
                <w:rFonts w:ascii="仿宋_GB2312" w:hAnsi="仿宋_GB2312" w:cs="仿宋_GB2312" w:eastAsia="仿宋_GB2312"/>
              </w:rPr>
              <w:t>58</w:t>
            </w:r>
          </w:p>
        </w:tc>
        <w:tc>
          <w:tcPr>
            <w:tcW w:type="dxa" w:w="2769"/>
          </w:tcPr>
          <w:p/>
        </w:tc>
        <w:tc>
          <w:tcPr>
            <w:tcW w:type="dxa" w:w="2769"/>
          </w:tcPr>
          <w:p>
            <w:pPr>
              <w:pStyle w:val="null3"/>
              <w:jc w:val="left"/>
            </w:pPr>
            <w:r>
              <w:rPr>
                <w:rFonts w:ascii="仿宋_GB2312" w:hAnsi="仿宋_GB2312" w:cs="仿宋_GB2312" w:eastAsia="仿宋_GB2312"/>
              </w:rPr>
              <w:t>（4）支持GB/T28181，ONVIF等互联协议；</w:t>
            </w:r>
          </w:p>
        </w:tc>
      </w:tr>
      <w:tr>
        <w:tc>
          <w:tcPr>
            <w:tcW w:type="dxa" w:w="2769"/>
          </w:tcPr>
          <w:p>
            <w:pPr>
              <w:pStyle w:val="null3"/>
              <w:jc w:val="left"/>
            </w:pPr>
            <w:r>
              <w:rPr>
                <w:rFonts w:ascii="仿宋_GB2312" w:hAnsi="仿宋_GB2312" w:cs="仿宋_GB2312" w:eastAsia="仿宋_GB2312"/>
              </w:rPr>
              <w:t>59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▲（5）内置视频监控摄像机密码模块，全面符合商用密码标准，保证数据的安全性和真实性，应提供国家密码管理局商用密码检测中心颁发的视频监控类密码产品认证证书，投标时需提供相关证书证明材料；</w:t>
            </w:r>
          </w:p>
        </w:tc>
      </w:tr>
      <w:tr>
        <w:tc>
          <w:tcPr>
            <w:tcW w:type="dxa" w:w="2769"/>
          </w:tcPr>
          <w:p>
            <w:pPr>
              <w:pStyle w:val="null3"/>
              <w:jc w:val="left"/>
            </w:pPr>
            <w:r>
              <w:rPr>
                <w:rFonts w:ascii="仿宋_GB2312" w:hAnsi="仿宋_GB2312" w:cs="仿宋_GB2312" w:eastAsia="仿宋_GB2312"/>
              </w:rPr>
              <w:t>60</w:t>
            </w:r>
          </w:p>
        </w:tc>
        <w:tc>
          <w:tcPr>
            <w:tcW w:type="dxa" w:w="2769"/>
          </w:tcPr>
          <w:p/>
        </w:tc>
        <w:tc>
          <w:tcPr>
            <w:tcW w:type="dxa" w:w="2769"/>
          </w:tcPr>
          <w:p>
            <w:pPr>
              <w:pStyle w:val="null3"/>
              <w:jc w:val="left"/>
            </w:pPr>
            <w:r>
              <w:rPr>
                <w:rFonts w:ascii="仿宋_GB2312" w:hAnsi="仿宋_GB2312" w:cs="仿宋_GB2312" w:eastAsia="仿宋_GB2312"/>
              </w:rPr>
              <w:t>2、安全智能视频一体化服务系统：配置1台；</w:t>
            </w:r>
          </w:p>
        </w:tc>
      </w:tr>
      <w:tr>
        <w:tc>
          <w:tcPr>
            <w:tcW w:type="dxa" w:w="2769"/>
          </w:tcPr>
          <w:p>
            <w:pPr>
              <w:pStyle w:val="null3"/>
              <w:jc w:val="left"/>
            </w:pPr>
            <w:r>
              <w:rPr>
                <w:rFonts w:ascii="仿宋_GB2312" w:hAnsi="仿宋_GB2312" w:cs="仿宋_GB2312" w:eastAsia="仿宋_GB2312"/>
              </w:rPr>
              <w:t>61</w:t>
            </w:r>
          </w:p>
        </w:tc>
        <w:tc>
          <w:tcPr>
            <w:tcW w:type="dxa" w:w="2769"/>
          </w:tcPr>
          <w:p/>
        </w:tc>
        <w:tc>
          <w:tcPr>
            <w:tcW w:type="dxa" w:w="2769"/>
          </w:tcPr>
          <w:p>
            <w:pPr>
              <w:pStyle w:val="null3"/>
              <w:jc w:val="left"/>
            </w:pPr>
            <w:r>
              <w:rPr>
                <w:rFonts w:ascii="仿宋_GB2312" w:hAnsi="仿宋_GB2312" w:cs="仿宋_GB2312" w:eastAsia="仿宋_GB2312"/>
              </w:rPr>
              <w:t>（1）机型：2U，≧8盘位，硬盘≧16T；</w:t>
            </w:r>
          </w:p>
        </w:tc>
      </w:tr>
      <w:tr>
        <w:tc>
          <w:tcPr>
            <w:tcW w:type="dxa" w:w="2769"/>
          </w:tcPr>
          <w:p>
            <w:pPr>
              <w:pStyle w:val="null3"/>
              <w:jc w:val="left"/>
            </w:pPr>
            <w:r>
              <w:rPr>
                <w:rFonts w:ascii="仿宋_GB2312" w:hAnsi="仿宋_GB2312" w:cs="仿宋_GB2312" w:eastAsia="仿宋_GB2312"/>
              </w:rPr>
              <w:t>62</w:t>
            </w:r>
          </w:p>
        </w:tc>
        <w:tc>
          <w:tcPr>
            <w:tcW w:type="dxa" w:w="2769"/>
          </w:tcPr>
          <w:p/>
        </w:tc>
        <w:tc>
          <w:tcPr>
            <w:tcW w:type="dxa" w:w="2769"/>
          </w:tcPr>
          <w:p>
            <w:pPr>
              <w:pStyle w:val="null3"/>
              <w:jc w:val="left"/>
            </w:pPr>
            <w:r>
              <w:rPr>
                <w:rFonts w:ascii="仿宋_GB2312" w:hAnsi="仿宋_GB2312" w:cs="仿宋_GB2312" w:eastAsia="仿宋_GB2312"/>
              </w:rPr>
              <w:t>（2）视频编码标准支持：SVAC2.0、H.265、H.264；</w:t>
            </w:r>
          </w:p>
        </w:tc>
      </w:tr>
      <w:tr>
        <w:tc>
          <w:tcPr>
            <w:tcW w:type="dxa" w:w="2769"/>
          </w:tcPr>
          <w:p>
            <w:pPr>
              <w:pStyle w:val="null3"/>
              <w:jc w:val="left"/>
            </w:pPr>
            <w:r>
              <w:rPr>
                <w:rFonts w:ascii="仿宋_GB2312" w:hAnsi="仿宋_GB2312" w:cs="仿宋_GB2312" w:eastAsia="仿宋_GB2312"/>
              </w:rPr>
              <w:t>63</w:t>
            </w:r>
          </w:p>
        </w:tc>
        <w:tc>
          <w:tcPr>
            <w:tcW w:type="dxa" w:w="2769"/>
          </w:tcPr>
          <w:p/>
        </w:tc>
        <w:tc>
          <w:tcPr>
            <w:tcW w:type="dxa" w:w="2769"/>
          </w:tcPr>
          <w:p>
            <w:pPr>
              <w:pStyle w:val="null3"/>
              <w:jc w:val="left"/>
            </w:pPr>
            <w:r>
              <w:rPr>
                <w:rFonts w:ascii="仿宋_GB2312" w:hAnsi="仿宋_GB2312" w:cs="仿宋_GB2312" w:eastAsia="仿宋_GB2312"/>
              </w:rPr>
              <w:t>（3）网络视频接入：≧32路；</w:t>
            </w:r>
          </w:p>
        </w:tc>
      </w:tr>
      <w:tr>
        <w:tc>
          <w:tcPr>
            <w:tcW w:type="dxa" w:w="2769"/>
          </w:tcPr>
          <w:p>
            <w:pPr>
              <w:pStyle w:val="null3"/>
              <w:jc w:val="left"/>
            </w:pPr>
            <w:r>
              <w:rPr>
                <w:rFonts w:ascii="仿宋_GB2312" w:hAnsi="仿宋_GB2312" w:cs="仿宋_GB2312" w:eastAsia="仿宋_GB2312"/>
              </w:rPr>
              <w:t>64</w:t>
            </w:r>
          </w:p>
        </w:tc>
        <w:tc>
          <w:tcPr>
            <w:tcW w:type="dxa" w:w="2769"/>
          </w:tcPr>
          <w:p/>
        </w:tc>
        <w:tc>
          <w:tcPr>
            <w:tcW w:type="dxa" w:w="2769"/>
          </w:tcPr>
          <w:p>
            <w:pPr>
              <w:pStyle w:val="null3"/>
              <w:jc w:val="left"/>
            </w:pPr>
            <w:r>
              <w:rPr>
                <w:rFonts w:ascii="仿宋_GB2312" w:hAnsi="仿宋_GB2312" w:cs="仿宋_GB2312" w:eastAsia="仿宋_GB2312"/>
              </w:rPr>
              <w:t>（4）支持客户端及本地验签，并叠加显示验签结果，单客户端≧4路4MP 4M码流；</w:t>
            </w:r>
          </w:p>
        </w:tc>
      </w:tr>
      <w:tr>
        <w:tc>
          <w:tcPr>
            <w:tcW w:type="dxa" w:w="2769"/>
          </w:tcPr>
          <w:p>
            <w:pPr>
              <w:pStyle w:val="null3"/>
              <w:jc w:val="left"/>
            </w:pPr>
            <w:r>
              <w:rPr>
                <w:rFonts w:ascii="仿宋_GB2312" w:hAnsi="仿宋_GB2312" w:cs="仿宋_GB2312" w:eastAsia="仿宋_GB2312"/>
              </w:rPr>
              <w:t>65</w:t>
            </w:r>
          </w:p>
        </w:tc>
        <w:tc>
          <w:tcPr>
            <w:tcW w:type="dxa" w:w="2769"/>
          </w:tcPr>
          <w:p/>
        </w:tc>
        <w:tc>
          <w:tcPr>
            <w:tcW w:type="dxa" w:w="2769"/>
          </w:tcPr>
          <w:p>
            <w:pPr>
              <w:pStyle w:val="null3"/>
              <w:jc w:val="left"/>
            </w:pPr>
            <w:r>
              <w:rPr>
                <w:rFonts w:ascii="仿宋_GB2312" w:hAnsi="仿宋_GB2312" w:cs="仿宋_GB2312" w:eastAsia="仿宋_GB2312"/>
              </w:rPr>
              <w:t>（5）支持客户端及本地播放解密视频，并叠加显示解密结果，单客户端≧4路4MP 4M码流；</w:t>
            </w:r>
          </w:p>
        </w:tc>
      </w:tr>
      <w:tr>
        <w:tc>
          <w:tcPr>
            <w:tcW w:type="dxa" w:w="2769"/>
          </w:tcPr>
          <w:p>
            <w:pPr>
              <w:pStyle w:val="null3"/>
              <w:jc w:val="left"/>
            </w:pPr>
            <w:r>
              <w:rPr>
                <w:rFonts w:ascii="仿宋_GB2312" w:hAnsi="仿宋_GB2312" w:cs="仿宋_GB2312" w:eastAsia="仿宋_GB2312"/>
              </w:rPr>
              <w:t>66</w:t>
            </w:r>
          </w:p>
        </w:tc>
        <w:tc>
          <w:tcPr>
            <w:tcW w:type="dxa" w:w="2769"/>
          </w:tcPr>
          <w:p/>
        </w:tc>
        <w:tc>
          <w:tcPr>
            <w:tcW w:type="dxa" w:w="2769"/>
          </w:tcPr>
          <w:p>
            <w:pPr>
              <w:pStyle w:val="null3"/>
              <w:jc w:val="left"/>
            </w:pPr>
            <w:r>
              <w:rPr>
                <w:rFonts w:ascii="仿宋_GB2312" w:hAnsi="仿宋_GB2312" w:cs="仿宋_GB2312" w:eastAsia="仿宋_GB2312"/>
              </w:rPr>
              <w:t>（6）视频输出：VGA≧1路，HDMI≧2路，显示输出≧4K。</w:t>
            </w:r>
          </w:p>
        </w:tc>
      </w:tr>
      <w:tr>
        <w:tc>
          <w:tcPr>
            <w:tcW w:type="dxa" w:w="2769"/>
          </w:tcPr>
          <w:p>
            <w:pPr>
              <w:pStyle w:val="null3"/>
              <w:jc w:val="left"/>
            </w:pPr>
            <w:r>
              <w:rPr>
                <w:rFonts w:ascii="仿宋_GB2312" w:hAnsi="仿宋_GB2312" w:cs="仿宋_GB2312" w:eastAsia="仿宋_GB2312"/>
              </w:rPr>
              <w:t>67</w:t>
            </w:r>
          </w:p>
        </w:tc>
        <w:tc>
          <w:tcPr>
            <w:tcW w:type="dxa" w:w="2769"/>
          </w:tcPr>
          <w:p/>
        </w:tc>
        <w:tc>
          <w:tcPr>
            <w:tcW w:type="dxa" w:w="2769"/>
          </w:tcPr>
          <w:p>
            <w:pPr>
              <w:pStyle w:val="null3"/>
              <w:jc w:val="left"/>
            </w:pPr>
            <w:r>
              <w:rPr>
                <w:rFonts w:ascii="仿宋_GB2312" w:hAnsi="仿宋_GB2312" w:cs="仿宋_GB2312" w:eastAsia="仿宋_GB2312"/>
              </w:rPr>
              <w:t>3、数字证书≧配置6套；</w:t>
            </w:r>
          </w:p>
        </w:tc>
      </w:tr>
      <w:tr>
        <w:tc>
          <w:tcPr>
            <w:tcW w:type="dxa" w:w="2769"/>
          </w:tcPr>
          <w:p>
            <w:pPr>
              <w:pStyle w:val="null3"/>
              <w:jc w:val="left"/>
            </w:pPr>
            <w:r>
              <w:rPr>
                <w:rFonts w:ascii="仿宋_GB2312" w:hAnsi="仿宋_GB2312" w:cs="仿宋_GB2312" w:eastAsia="仿宋_GB2312"/>
              </w:rPr>
              <w:t>68</w:t>
            </w:r>
          </w:p>
        </w:tc>
        <w:tc>
          <w:tcPr>
            <w:tcW w:type="dxa" w:w="2769"/>
          </w:tcPr>
          <w:p/>
        </w:tc>
        <w:tc>
          <w:tcPr>
            <w:tcW w:type="dxa" w:w="2769"/>
          </w:tcPr>
          <w:p>
            <w:pPr>
              <w:pStyle w:val="null3"/>
              <w:jc w:val="left"/>
            </w:pPr>
            <w:r>
              <w:rPr>
                <w:rFonts w:ascii="仿宋_GB2312" w:hAnsi="仿宋_GB2312" w:cs="仿宋_GB2312" w:eastAsia="仿宋_GB2312"/>
              </w:rPr>
              <w:t>（1）视频监控专用数字证书，商用密码双证书；</w:t>
            </w:r>
          </w:p>
        </w:tc>
      </w:tr>
      <w:tr>
        <w:tc>
          <w:tcPr>
            <w:tcW w:type="dxa" w:w="2769"/>
          </w:tcPr>
          <w:p>
            <w:pPr>
              <w:pStyle w:val="null3"/>
              <w:jc w:val="left"/>
            </w:pPr>
            <w:r>
              <w:rPr>
                <w:rFonts w:ascii="仿宋_GB2312" w:hAnsi="仿宋_GB2312" w:cs="仿宋_GB2312" w:eastAsia="仿宋_GB2312"/>
              </w:rPr>
              <w:t>69</w:t>
            </w:r>
          </w:p>
        </w:tc>
        <w:tc>
          <w:tcPr>
            <w:tcW w:type="dxa" w:w="2769"/>
          </w:tcPr>
          <w:p/>
        </w:tc>
        <w:tc>
          <w:tcPr>
            <w:tcW w:type="dxa" w:w="2769"/>
          </w:tcPr>
          <w:p>
            <w:pPr>
              <w:pStyle w:val="null3"/>
              <w:jc w:val="left"/>
            </w:pPr>
            <w:r>
              <w:rPr>
                <w:rFonts w:ascii="仿宋_GB2312" w:hAnsi="仿宋_GB2312" w:cs="仿宋_GB2312" w:eastAsia="仿宋_GB2312"/>
              </w:rPr>
              <w:t>4、USBKey≧配置2个；</w:t>
            </w:r>
          </w:p>
        </w:tc>
      </w:tr>
      <w:tr>
        <w:tc>
          <w:tcPr>
            <w:tcW w:type="dxa" w:w="2769"/>
          </w:tcPr>
          <w:p>
            <w:pPr>
              <w:pStyle w:val="null3"/>
              <w:jc w:val="left"/>
            </w:pPr>
            <w:r>
              <w:rPr>
                <w:rFonts w:ascii="仿宋_GB2312" w:hAnsi="仿宋_GB2312" w:cs="仿宋_GB2312" w:eastAsia="仿宋_GB2312"/>
              </w:rPr>
              <w:t>70</w:t>
            </w:r>
          </w:p>
        </w:tc>
        <w:tc>
          <w:tcPr>
            <w:tcW w:type="dxa" w:w="2769"/>
          </w:tcPr>
          <w:p/>
        </w:tc>
        <w:tc>
          <w:tcPr>
            <w:tcW w:type="dxa" w:w="2769"/>
          </w:tcPr>
          <w:p>
            <w:pPr>
              <w:pStyle w:val="null3"/>
              <w:jc w:val="left"/>
            </w:pPr>
            <w:r>
              <w:rPr>
                <w:rFonts w:ascii="仿宋_GB2312" w:hAnsi="仿宋_GB2312" w:cs="仿宋_GB2312" w:eastAsia="仿宋_GB2312"/>
              </w:rPr>
              <w:t>（1）支持与CA系统协同颁发数字证书；</w:t>
            </w:r>
          </w:p>
        </w:tc>
      </w:tr>
      <w:tr>
        <w:tc>
          <w:tcPr>
            <w:tcW w:type="dxa" w:w="2769"/>
          </w:tcPr>
          <w:p>
            <w:pPr>
              <w:pStyle w:val="null3"/>
              <w:jc w:val="left"/>
            </w:pPr>
            <w:r>
              <w:rPr>
                <w:rFonts w:ascii="仿宋_GB2312" w:hAnsi="仿宋_GB2312" w:cs="仿宋_GB2312" w:eastAsia="仿宋_GB2312"/>
              </w:rPr>
              <w:t>71</w:t>
            </w:r>
          </w:p>
        </w:tc>
        <w:tc>
          <w:tcPr>
            <w:tcW w:type="dxa" w:w="2769"/>
          </w:tcPr>
          <w:p/>
        </w:tc>
        <w:tc>
          <w:tcPr>
            <w:tcW w:type="dxa" w:w="2769"/>
          </w:tcPr>
          <w:p>
            <w:pPr>
              <w:pStyle w:val="null3"/>
              <w:jc w:val="left"/>
            </w:pPr>
            <w:r>
              <w:rPr>
                <w:rFonts w:ascii="仿宋_GB2312" w:hAnsi="仿宋_GB2312" w:cs="仿宋_GB2312" w:eastAsia="仿宋_GB2312"/>
              </w:rPr>
              <w:t>（2）验签≧20次/秒；非对称运算（SM2）≧5次/秒；</w:t>
            </w:r>
          </w:p>
        </w:tc>
      </w:tr>
      <w:tr>
        <w:tc>
          <w:tcPr>
            <w:tcW w:type="dxa" w:w="2769"/>
          </w:tcPr>
          <w:p>
            <w:pPr>
              <w:pStyle w:val="null3"/>
              <w:jc w:val="left"/>
            </w:pPr>
            <w:r>
              <w:rPr>
                <w:rFonts w:ascii="仿宋_GB2312" w:hAnsi="仿宋_GB2312" w:cs="仿宋_GB2312" w:eastAsia="仿宋_GB2312"/>
              </w:rPr>
              <w:t>72</w:t>
            </w:r>
          </w:p>
        </w:tc>
        <w:tc>
          <w:tcPr>
            <w:tcW w:type="dxa" w:w="2769"/>
          </w:tcPr>
          <w:p/>
        </w:tc>
        <w:tc>
          <w:tcPr>
            <w:tcW w:type="dxa" w:w="2769"/>
          </w:tcPr>
          <w:p>
            <w:pPr>
              <w:pStyle w:val="null3"/>
              <w:jc w:val="left"/>
            </w:pPr>
            <w:r>
              <w:rPr>
                <w:rFonts w:ascii="仿宋_GB2312" w:hAnsi="仿宋_GB2312" w:cs="仿宋_GB2312" w:eastAsia="仿宋_GB2312"/>
              </w:rPr>
              <w:t>（3）支持对称运算（SM4）≧20Mbps/秒。</w:t>
            </w:r>
          </w:p>
        </w:tc>
      </w:tr>
      <w:tr>
        <w:tc>
          <w:tcPr>
            <w:tcW w:type="dxa" w:w="2769"/>
          </w:tcPr>
          <w:p>
            <w:pPr>
              <w:pStyle w:val="null3"/>
              <w:jc w:val="left"/>
            </w:pPr>
            <w:r>
              <w:rPr>
                <w:rFonts w:ascii="仿宋_GB2312" w:hAnsi="仿宋_GB2312" w:cs="仿宋_GB2312" w:eastAsia="仿宋_GB2312"/>
              </w:rPr>
              <w:t>73</w:t>
            </w:r>
          </w:p>
        </w:tc>
        <w:tc>
          <w:tcPr>
            <w:tcW w:type="dxa" w:w="2769"/>
          </w:tcPr>
          <w:p/>
        </w:tc>
        <w:tc>
          <w:tcPr>
            <w:tcW w:type="dxa" w:w="2769"/>
          </w:tcPr>
          <w:p>
            <w:pPr>
              <w:pStyle w:val="null3"/>
              <w:jc w:val="left"/>
            </w:pPr>
            <w:r>
              <w:rPr>
                <w:rFonts w:ascii="仿宋_GB2312" w:hAnsi="仿宋_GB2312" w:cs="仿宋_GB2312" w:eastAsia="仿宋_GB2312"/>
              </w:rPr>
              <w:t>8 网闸 1、标准2U机箱，国产化硬件平台，国产化CPU，带液晶屏（液晶菜单可显示内外网机IP地址、CPU使用率和内存使用率等整机信息），内外网各6个千兆电口（含1个HA口），1个console口，2个USB口，冗余电源，1扩展，内外网各1T硬盘；</w:t>
            </w:r>
          </w:p>
        </w:tc>
      </w:tr>
      <w:tr>
        <w:tc>
          <w:tcPr>
            <w:tcW w:type="dxa" w:w="2769"/>
          </w:tcPr>
          <w:p>
            <w:pPr>
              <w:pStyle w:val="null3"/>
              <w:jc w:val="left"/>
            </w:pPr>
            <w:r>
              <w:rPr>
                <w:rFonts w:ascii="仿宋_GB2312" w:hAnsi="仿宋_GB2312" w:cs="仿宋_GB2312" w:eastAsia="仿宋_GB2312"/>
              </w:rPr>
              <w:t>74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▲2、采用具有自主知识产权的基于Linux内核的多核多线程并行安全操作系统TPSecOS，投标时需提供相关佐证证明材料；</w:t>
            </w:r>
          </w:p>
        </w:tc>
      </w:tr>
      <w:tr>
        <w:tc>
          <w:tcPr>
            <w:tcW w:type="dxa" w:w="2769"/>
          </w:tcPr>
          <w:p>
            <w:pPr>
              <w:pStyle w:val="null3"/>
              <w:jc w:val="left"/>
            </w:pPr>
            <w:r>
              <w:rPr>
                <w:rFonts w:ascii="仿宋_GB2312" w:hAnsi="仿宋_GB2312" w:cs="仿宋_GB2312" w:eastAsia="仿宋_GB2312"/>
              </w:rPr>
              <w:t>75</w:t>
            </w:r>
          </w:p>
        </w:tc>
        <w:tc>
          <w:tcPr>
            <w:tcW w:type="dxa" w:w="2769"/>
          </w:tcPr>
          <w:p/>
        </w:tc>
        <w:tc>
          <w:tcPr>
            <w:tcW w:type="dxa" w:w="2769"/>
          </w:tcPr>
          <w:p>
            <w:pPr>
              <w:pStyle w:val="null3"/>
              <w:jc w:val="left"/>
            </w:pPr>
            <w:r>
              <w:rPr>
                <w:rFonts w:ascii="仿宋_GB2312" w:hAnsi="仿宋_GB2312" w:cs="仿宋_GB2312" w:eastAsia="仿宋_GB2312"/>
              </w:rPr>
              <w:t>3、吞吐量≧1 Gbps；最大并发连接数≧200,000；最大并发视频路数≧400路D1视频；最大数据库同步速率≧3,000条/秒；</w:t>
            </w:r>
          </w:p>
        </w:tc>
      </w:tr>
      <w:tr>
        <w:tc>
          <w:tcPr>
            <w:tcW w:type="dxa" w:w="2769"/>
          </w:tcPr>
          <w:p>
            <w:pPr>
              <w:pStyle w:val="null3"/>
              <w:jc w:val="left"/>
            </w:pPr>
            <w:r>
              <w:rPr>
                <w:rFonts w:ascii="仿宋_GB2312" w:hAnsi="仿宋_GB2312" w:cs="仿宋_GB2312" w:eastAsia="仿宋_GB2312"/>
              </w:rPr>
              <w:t>76</w:t>
            </w:r>
          </w:p>
        </w:tc>
        <w:tc>
          <w:tcPr>
            <w:tcW w:type="dxa" w:w="2769"/>
          </w:tcPr>
          <w:p/>
        </w:tc>
        <w:tc>
          <w:tcPr>
            <w:tcW w:type="dxa" w:w="2769"/>
          </w:tcPr>
          <w:p>
            <w:pPr>
              <w:pStyle w:val="null3"/>
              <w:jc w:val="left"/>
            </w:pPr>
            <w:r>
              <w:rPr>
                <w:rFonts w:ascii="仿宋_GB2312" w:hAnsi="仿宋_GB2312" w:cs="仿宋_GB2312" w:eastAsia="仿宋_GB2312"/>
              </w:rPr>
              <w:t>4、当前系统出现异常时，自动切换到备份系统，并支持系统相互备份和自动还原功能；</w:t>
            </w:r>
          </w:p>
        </w:tc>
      </w:tr>
      <w:tr>
        <w:tc>
          <w:tcPr>
            <w:tcW w:type="dxa" w:w="2769"/>
          </w:tcPr>
          <w:p>
            <w:pPr>
              <w:pStyle w:val="null3"/>
              <w:jc w:val="left"/>
            </w:pPr>
            <w:r>
              <w:rPr>
                <w:rFonts w:ascii="仿宋_GB2312" w:hAnsi="仿宋_GB2312" w:cs="仿宋_GB2312" w:eastAsia="仿宋_GB2312"/>
              </w:rPr>
              <w:t>77</w:t>
            </w:r>
          </w:p>
        </w:tc>
        <w:tc>
          <w:tcPr>
            <w:tcW w:type="dxa" w:w="2769"/>
          </w:tcPr>
          <w:p/>
        </w:tc>
        <w:tc>
          <w:tcPr>
            <w:tcW w:type="dxa" w:w="2769"/>
          </w:tcPr>
          <w:p>
            <w:pPr>
              <w:pStyle w:val="null3"/>
              <w:jc w:val="left"/>
            </w:pPr>
            <w:r>
              <w:rPr>
                <w:rFonts w:ascii="仿宋_GB2312" w:hAnsi="仿宋_GB2312" w:cs="仿宋_GB2312" w:eastAsia="仿宋_GB2312"/>
              </w:rPr>
              <w:t>5、文件同步支持FTP、SAMBA、NFS等文件传输协议，可以实现内网到外网、外网到内网、双向的文件传输；支持文件传输方向可控，实现单向或双向传输；支持病毒检测；</w:t>
            </w:r>
          </w:p>
        </w:tc>
      </w:tr>
      <w:tr>
        <w:tc>
          <w:tcPr>
            <w:tcW w:type="dxa" w:w="2769"/>
          </w:tcPr>
          <w:p>
            <w:pPr>
              <w:pStyle w:val="null3"/>
              <w:jc w:val="left"/>
            </w:pPr>
            <w:r>
              <w:rPr>
                <w:rFonts w:ascii="仿宋_GB2312" w:hAnsi="仿宋_GB2312" w:cs="仿宋_GB2312" w:eastAsia="仿宋_GB2312"/>
              </w:rPr>
              <w:t>78</w:t>
            </w:r>
          </w:p>
        </w:tc>
        <w:tc>
          <w:tcPr>
            <w:tcW w:type="dxa" w:w="2769"/>
          </w:tcPr>
          <w:p/>
        </w:tc>
        <w:tc>
          <w:tcPr>
            <w:tcW w:type="dxa" w:w="2769"/>
          </w:tcPr>
          <w:p>
            <w:pPr>
              <w:pStyle w:val="null3"/>
              <w:jc w:val="left"/>
            </w:pPr>
            <w:r>
              <w:rPr>
                <w:rFonts w:ascii="仿宋_GB2312" w:hAnsi="仿宋_GB2312" w:cs="仿宋_GB2312" w:eastAsia="仿宋_GB2312"/>
              </w:rPr>
              <w:t>6、支持ORACLE、MySQL、SQL Server等主流数据库同步和支持国产达梦、人大金仓等数据库的同步；</w:t>
            </w:r>
          </w:p>
        </w:tc>
      </w:tr>
      <w:tr>
        <w:tc>
          <w:tcPr>
            <w:tcW w:type="dxa" w:w="2769"/>
          </w:tcPr>
          <w:p>
            <w:pPr>
              <w:pStyle w:val="null3"/>
              <w:jc w:val="left"/>
            </w:pPr>
            <w:r>
              <w:rPr>
                <w:rFonts w:ascii="仿宋_GB2312" w:hAnsi="仿宋_GB2312" w:cs="仿宋_GB2312" w:eastAsia="仿宋_GB2312"/>
              </w:rPr>
              <w:t>79</w:t>
            </w:r>
          </w:p>
        </w:tc>
        <w:tc>
          <w:tcPr>
            <w:tcW w:type="dxa" w:w="2769"/>
          </w:tcPr>
          <w:p/>
        </w:tc>
        <w:tc>
          <w:tcPr>
            <w:tcW w:type="dxa" w:w="2769"/>
          </w:tcPr>
          <w:p>
            <w:pPr>
              <w:pStyle w:val="null3"/>
              <w:jc w:val="left"/>
            </w:pPr>
            <w:r>
              <w:rPr>
                <w:rFonts w:ascii="仿宋_GB2312" w:hAnsi="仿宋_GB2312" w:cs="仿宋_GB2312" w:eastAsia="仿宋_GB2312"/>
              </w:rPr>
              <w:t>7、支持视音频同时传输；支持基于动态端口传输的流媒体视频应用。</w:t>
            </w:r>
          </w:p>
        </w:tc>
      </w:tr>
      <w:tr>
        <w:tc>
          <w:tcPr>
            <w:tcW w:type="dxa" w:w="2769"/>
          </w:tcPr>
          <w:p>
            <w:pPr>
              <w:pStyle w:val="null3"/>
              <w:jc w:val="left"/>
            </w:pPr>
            <w:r>
              <w:rPr>
                <w:rFonts w:ascii="仿宋_GB2312" w:hAnsi="仿宋_GB2312" w:cs="仿宋_GB2312" w:eastAsia="仿宋_GB2312"/>
              </w:rPr>
              <w:t>80</w:t>
            </w:r>
          </w:p>
        </w:tc>
        <w:tc>
          <w:tcPr>
            <w:tcW w:type="dxa" w:w="2769"/>
          </w:tcPr>
          <w:p/>
        </w:tc>
        <w:tc>
          <w:tcPr>
            <w:tcW w:type="dxa" w:w="2769"/>
          </w:tcPr>
          <w:p>
            <w:pPr>
              <w:pStyle w:val="null3"/>
              <w:jc w:val="left"/>
            </w:pPr>
            <w:r>
              <w:rPr>
                <w:rFonts w:ascii="仿宋_GB2312" w:hAnsi="仿宋_GB2312" w:cs="仿宋_GB2312" w:eastAsia="仿宋_GB2312"/>
              </w:rPr>
              <w:t>9 国密堡垒机 1、硬件参数：标准2U机架设备，国产化CPU、国产化操作系统，内存≧16G，DDR4；硬盘≧2T，千兆以太网口≥2个（标配电口，支持扩展），管理接口≥1个，冗余电源；</w:t>
            </w:r>
          </w:p>
        </w:tc>
      </w:tr>
      <w:tr>
        <w:tc>
          <w:tcPr>
            <w:tcW w:type="dxa" w:w="2769"/>
          </w:tcPr>
          <w:p>
            <w:pPr>
              <w:pStyle w:val="null3"/>
              <w:jc w:val="left"/>
            </w:pPr>
            <w:r>
              <w:rPr>
                <w:rFonts w:ascii="仿宋_GB2312" w:hAnsi="仿宋_GB2312" w:cs="仿宋_GB2312" w:eastAsia="仿宋_GB2312"/>
              </w:rPr>
              <w:t>81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▲2、使用硬件密码卡加密，且密码卡与国密堡垒机同一品牌，投标时需提供相关佐证证明材料；</w:t>
            </w:r>
          </w:p>
        </w:tc>
      </w:tr>
      <w:tr>
        <w:tc>
          <w:tcPr>
            <w:tcW w:type="dxa" w:w="2769"/>
          </w:tcPr>
          <w:p>
            <w:pPr>
              <w:pStyle w:val="null3"/>
              <w:jc w:val="left"/>
            </w:pPr>
            <w:r>
              <w:rPr>
                <w:rFonts w:ascii="仿宋_GB2312" w:hAnsi="仿宋_GB2312" w:cs="仿宋_GB2312" w:eastAsia="仿宋_GB2312"/>
              </w:rPr>
              <w:t>82</w:t>
            </w:r>
          </w:p>
        </w:tc>
        <w:tc>
          <w:tcPr>
            <w:tcW w:type="dxa" w:w="2769"/>
          </w:tcPr>
          <w:p/>
        </w:tc>
        <w:tc>
          <w:tcPr>
            <w:tcW w:type="dxa" w:w="2769"/>
          </w:tcPr>
          <w:p>
            <w:pPr>
              <w:pStyle w:val="null3"/>
              <w:jc w:val="left"/>
            </w:pPr>
            <w:r>
              <w:rPr>
                <w:rFonts w:ascii="仿宋_GB2312" w:hAnsi="仿宋_GB2312" w:cs="仿宋_GB2312" w:eastAsia="仿宋_GB2312"/>
              </w:rPr>
              <w:t>3、管理设备数量≥50台，支持license扩展；</w:t>
            </w:r>
          </w:p>
        </w:tc>
      </w:tr>
      <w:tr>
        <w:tc>
          <w:tcPr>
            <w:tcW w:type="dxa" w:w="2769"/>
          </w:tcPr>
          <w:p>
            <w:pPr>
              <w:pStyle w:val="null3"/>
              <w:jc w:val="left"/>
            </w:pPr>
            <w:r>
              <w:rPr>
                <w:rFonts w:ascii="仿宋_GB2312" w:hAnsi="仿宋_GB2312" w:cs="仿宋_GB2312" w:eastAsia="仿宋_GB2312"/>
              </w:rPr>
              <w:t>83</w:t>
            </w:r>
          </w:p>
        </w:tc>
        <w:tc>
          <w:tcPr>
            <w:tcW w:type="dxa" w:w="2769"/>
          </w:tcPr>
          <w:p/>
        </w:tc>
        <w:tc>
          <w:tcPr>
            <w:tcW w:type="dxa" w:w="2769"/>
          </w:tcPr>
          <w:p>
            <w:pPr>
              <w:pStyle w:val="null3"/>
              <w:jc w:val="left"/>
            </w:pPr>
            <w:r>
              <w:rPr>
                <w:rFonts w:ascii="仿宋_GB2312" w:hAnsi="仿宋_GB2312" w:cs="仿宋_GB2312" w:eastAsia="仿宋_GB2312"/>
              </w:rPr>
              <w:t>4、支持国密SM2、SM3、SM4等算法；采用国密算法对日志信息资源安全标记完整性进行保护；</w:t>
            </w:r>
          </w:p>
        </w:tc>
      </w:tr>
      <w:tr>
        <w:tc>
          <w:tcPr>
            <w:tcW w:type="dxa" w:w="2769"/>
          </w:tcPr>
          <w:p>
            <w:pPr>
              <w:pStyle w:val="null3"/>
              <w:jc w:val="left"/>
            </w:pPr>
            <w:r>
              <w:rPr>
                <w:rFonts w:ascii="仿宋_GB2312" w:hAnsi="仿宋_GB2312" w:cs="仿宋_GB2312" w:eastAsia="仿宋_GB2312"/>
              </w:rPr>
              <w:t>84</w:t>
            </w:r>
          </w:p>
        </w:tc>
        <w:tc>
          <w:tcPr>
            <w:tcW w:type="dxa" w:w="2769"/>
          </w:tcPr>
          <w:p/>
        </w:tc>
        <w:tc>
          <w:tcPr>
            <w:tcW w:type="dxa" w:w="2769"/>
          </w:tcPr>
          <w:p>
            <w:pPr>
              <w:pStyle w:val="null3"/>
              <w:jc w:val="left"/>
            </w:pPr>
            <w:r>
              <w:rPr>
                <w:rFonts w:ascii="仿宋_GB2312" w:hAnsi="仿宋_GB2312" w:cs="仿宋_GB2312" w:eastAsia="仿宋_GB2312"/>
              </w:rPr>
              <w:t>5、支持生物指纹技术、密码技术两种以上组合强身份认证；</w:t>
            </w:r>
          </w:p>
        </w:tc>
      </w:tr>
      <w:tr>
        <w:tc>
          <w:tcPr>
            <w:tcW w:type="dxa" w:w="2769"/>
          </w:tcPr>
          <w:p>
            <w:pPr>
              <w:pStyle w:val="null3"/>
              <w:jc w:val="left"/>
            </w:pPr>
            <w:r>
              <w:rPr>
                <w:rFonts w:ascii="仿宋_GB2312" w:hAnsi="仿宋_GB2312" w:cs="仿宋_GB2312" w:eastAsia="仿宋_GB2312"/>
              </w:rPr>
              <w:t>85</w:t>
            </w:r>
          </w:p>
        </w:tc>
        <w:tc>
          <w:tcPr>
            <w:tcW w:type="dxa" w:w="2769"/>
          </w:tcPr>
          <w:p/>
        </w:tc>
        <w:tc>
          <w:tcPr>
            <w:tcW w:type="dxa" w:w="2769"/>
          </w:tcPr>
          <w:p>
            <w:pPr>
              <w:pStyle w:val="null3"/>
              <w:jc w:val="left"/>
            </w:pPr>
            <w:r>
              <w:rPr>
                <w:rFonts w:ascii="仿宋_GB2312" w:hAnsi="仿宋_GB2312" w:cs="仿宋_GB2312" w:eastAsia="仿宋_GB2312"/>
              </w:rPr>
              <w:t>6、支持SSH/RDP/Telnet/VNC动态智能命令识别、监控、屏幕录相及回放，支持ftp/web的审计、命令识别及回放；</w:t>
            </w:r>
          </w:p>
        </w:tc>
      </w:tr>
      <w:tr>
        <w:tc>
          <w:tcPr>
            <w:tcW w:type="dxa" w:w="2769"/>
          </w:tcPr>
          <w:p>
            <w:pPr>
              <w:pStyle w:val="null3"/>
              <w:jc w:val="left"/>
            </w:pPr>
            <w:r>
              <w:rPr>
                <w:rFonts w:ascii="仿宋_GB2312" w:hAnsi="仿宋_GB2312" w:cs="仿宋_GB2312" w:eastAsia="仿宋_GB2312"/>
              </w:rPr>
              <w:t>86</w:t>
            </w:r>
          </w:p>
        </w:tc>
        <w:tc>
          <w:tcPr>
            <w:tcW w:type="dxa" w:w="2769"/>
          </w:tcPr>
          <w:p/>
        </w:tc>
        <w:tc>
          <w:tcPr>
            <w:tcW w:type="dxa" w:w="2769"/>
          </w:tcPr>
          <w:p>
            <w:pPr>
              <w:pStyle w:val="null3"/>
              <w:jc w:val="left"/>
            </w:pPr>
            <w:r>
              <w:rPr>
                <w:rFonts w:ascii="仿宋_GB2312" w:hAnsi="仿宋_GB2312" w:cs="仿宋_GB2312" w:eastAsia="仿宋_GB2312"/>
              </w:rPr>
              <w:t>7、支持单点登录、密码托管及设备密码管理；</w:t>
            </w:r>
          </w:p>
        </w:tc>
      </w:tr>
      <w:tr>
        <w:tc>
          <w:tcPr>
            <w:tcW w:type="dxa" w:w="2769"/>
          </w:tcPr>
          <w:p>
            <w:pPr>
              <w:pStyle w:val="null3"/>
              <w:jc w:val="left"/>
            </w:pPr>
            <w:r>
              <w:rPr>
                <w:rFonts w:ascii="仿宋_GB2312" w:hAnsi="仿宋_GB2312" w:cs="仿宋_GB2312" w:eastAsia="仿宋_GB2312"/>
              </w:rPr>
              <w:t>87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▲8、具有《商用密码产品认证证书》，支持一级以上加密模块，投标时需提供相关证书证明材料；</w:t>
            </w:r>
          </w:p>
        </w:tc>
      </w:tr>
      <w:tr>
        <w:tc>
          <w:tcPr>
            <w:tcW w:type="dxa" w:w="2769"/>
          </w:tcPr>
          <w:p>
            <w:pPr>
              <w:pStyle w:val="null3"/>
              <w:jc w:val="left"/>
            </w:pPr>
            <w:r>
              <w:rPr>
                <w:rFonts w:ascii="仿宋_GB2312" w:hAnsi="仿宋_GB2312" w:cs="仿宋_GB2312" w:eastAsia="仿宋_GB2312"/>
              </w:rPr>
              <w:t>88</w:t>
            </w:r>
          </w:p>
        </w:tc>
        <w:tc>
          <w:tcPr>
            <w:tcW w:type="dxa" w:w="2769"/>
          </w:tcPr>
          <w:p/>
        </w:tc>
        <w:tc>
          <w:tcPr>
            <w:tcW w:type="dxa" w:w="2769"/>
          </w:tcPr>
          <w:p>
            <w:pPr>
              <w:pStyle w:val="null3"/>
              <w:jc w:val="left"/>
            </w:pPr>
            <w:r>
              <w:rPr>
                <w:rFonts w:ascii="仿宋_GB2312" w:hAnsi="仿宋_GB2312" w:cs="仿宋_GB2312" w:eastAsia="仿宋_GB2312"/>
              </w:rPr>
              <w:t>10 日志审计 1、国产化软硬一体机，2U机架式设备，冗余双电源，32GB内存，32G msata+4T SATA硬盘，具有4个GE口和2个扩展槽，可扩展光接口，提供公安部销售许可证或者网专证书；</w:t>
            </w:r>
          </w:p>
        </w:tc>
      </w:tr>
      <w:tr>
        <w:tc>
          <w:tcPr>
            <w:tcW w:type="dxa" w:w="2769"/>
          </w:tcPr>
          <w:p>
            <w:pPr>
              <w:pStyle w:val="null3"/>
              <w:jc w:val="left"/>
            </w:pPr>
            <w:r>
              <w:rPr>
                <w:rFonts w:ascii="仿宋_GB2312" w:hAnsi="仿宋_GB2312" w:cs="仿宋_GB2312" w:eastAsia="仿宋_GB2312"/>
              </w:rPr>
              <w:t>89</w:t>
            </w:r>
          </w:p>
        </w:tc>
        <w:tc>
          <w:tcPr>
            <w:tcW w:type="dxa" w:w="2769"/>
          </w:tcPr>
          <w:p/>
        </w:tc>
        <w:tc>
          <w:tcPr>
            <w:tcW w:type="dxa" w:w="2769"/>
          </w:tcPr>
          <w:p>
            <w:pPr>
              <w:pStyle w:val="null3"/>
              <w:jc w:val="left"/>
            </w:pPr>
            <w:r>
              <w:rPr>
                <w:rFonts w:ascii="仿宋_GB2312" w:hAnsi="仿宋_GB2312" w:cs="仿宋_GB2312" w:eastAsia="仿宋_GB2312"/>
              </w:rPr>
              <w:t>2、数据处理能力峰值≥8000条/s；</w:t>
            </w:r>
          </w:p>
        </w:tc>
      </w:tr>
      <w:tr>
        <w:tc>
          <w:tcPr>
            <w:tcW w:type="dxa" w:w="2769"/>
          </w:tcPr>
          <w:p>
            <w:pPr>
              <w:pStyle w:val="null3"/>
              <w:jc w:val="left"/>
            </w:pPr>
            <w:r>
              <w:rPr>
                <w:rFonts w:ascii="仿宋_GB2312" w:hAnsi="仿宋_GB2312" w:cs="仿宋_GB2312" w:eastAsia="仿宋_GB2312"/>
              </w:rPr>
              <w:t>90</w:t>
            </w:r>
          </w:p>
        </w:tc>
        <w:tc>
          <w:tcPr>
            <w:tcW w:type="dxa" w:w="2769"/>
          </w:tcPr>
          <w:p/>
        </w:tc>
        <w:tc>
          <w:tcPr>
            <w:tcW w:type="dxa" w:w="2769"/>
          </w:tcPr>
          <w:p>
            <w:pPr>
              <w:pStyle w:val="null3"/>
              <w:jc w:val="left"/>
            </w:pPr>
            <w:r>
              <w:rPr>
                <w:rFonts w:ascii="仿宋_GB2312" w:hAnsi="仿宋_GB2312" w:cs="仿宋_GB2312" w:eastAsia="仿宋_GB2312"/>
              </w:rPr>
              <w:t>3、统一日志收集与分析系统，提供实时收集、监控、告警与响应、多事件关联分析等功能，并通过可视化呈现，协助安全管理和运维管理人员进行日志统一审计、运行监控和安全分析；</w:t>
            </w:r>
          </w:p>
        </w:tc>
      </w:tr>
      <w:tr>
        <w:tc>
          <w:tcPr>
            <w:tcW w:type="dxa" w:w="2769"/>
          </w:tcPr>
          <w:p>
            <w:pPr>
              <w:pStyle w:val="null3"/>
              <w:jc w:val="left"/>
            </w:pPr>
            <w:r>
              <w:rPr>
                <w:rFonts w:ascii="仿宋_GB2312" w:hAnsi="仿宋_GB2312" w:cs="仿宋_GB2312" w:eastAsia="仿宋_GB2312"/>
              </w:rPr>
              <w:t>91</w:t>
            </w:r>
          </w:p>
        </w:tc>
        <w:tc>
          <w:tcPr>
            <w:tcW w:type="dxa" w:w="2769"/>
          </w:tcPr>
          <w:p/>
        </w:tc>
        <w:tc>
          <w:tcPr>
            <w:tcW w:type="dxa" w:w="2769"/>
          </w:tcPr>
          <w:p>
            <w:pPr>
              <w:pStyle w:val="null3"/>
              <w:jc w:val="left"/>
            </w:pPr>
            <w:r>
              <w:rPr>
                <w:rFonts w:ascii="仿宋_GB2312" w:hAnsi="仿宋_GB2312" w:cs="仿宋_GB2312" w:eastAsia="仿宋_GB2312"/>
              </w:rPr>
              <w:t>4、提供对异构日志归一化，包括统一日志分类、日志级别等，对日志解析，支持界面配置，可快速接入和修改解析规则；</w:t>
            </w:r>
          </w:p>
        </w:tc>
      </w:tr>
      <w:tr>
        <w:tc>
          <w:tcPr>
            <w:tcW w:type="dxa" w:w="2769"/>
          </w:tcPr>
          <w:p>
            <w:pPr>
              <w:pStyle w:val="null3"/>
              <w:jc w:val="left"/>
            </w:pPr>
            <w:r>
              <w:rPr>
                <w:rFonts w:ascii="仿宋_GB2312" w:hAnsi="仿宋_GB2312" w:cs="仿宋_GB2312" w:eastAsia="仿宋_GB2312"/>
              </w:rPr>
              <w:t>92</w:t>
            </w:r>
          </w:p>
        </w:tc>
        <w:tc>
          <w:tcPr>
            <w:tcW w:type="dxa" w:w="2769"/>
          </w:tcPr>
          <w:p/>
        </w:tc>
        <w:tc>
          <w:tcPr>
            <w:tcW w:type="dxa" w:w="2769"/>
          </w:tcPr>
          <w:p>
            <w:pPr>
              <w:pStyle w:val="null3"/>
              <w:jc w:val="left"/>
            </w:pPr>
            <w:r>
              <w:rPr>
                <w:rFonts w:ascii="仿宋_GB2312" w:hAnsi="仿宋_GB2312" w:cs="仿宋_GB2312" w:eastAsia="仿宋_GB2312"/>
              </w:rPr>
              <w:t>5、提供多粒度数据完整性保护，满足密评数据完整性保护要求；</w:t>
            </w:r>
          </w:p>
        </w:tc>
      </w:tr>
      <w:tr>
        <w:tc>
          <w:tcPr>
            <w:tcW w:type="dxa" w:w="2769"/>
          </w:tcPr>
          <w:p>
            <w:pPr>
              <w:pStyle w:val="null3"/>
              <w:jc w:val="left"/>
            </w:pPr>
            <w:r>
              <w:rPr>
                <w:rFonts w:ascii="仿宋_GB2312" w:hAnsi="仿宋_GB2312" w:cs="仿宋_GB2312" w:eastAsia="仿宋_GB2312"/>
              </w:rPr>
              <w:t>93</w:t>
            </w:r>
          </w:p>
        </w:tc>
        <w:tc>
          <w:tcPr>
            <w:tcW w:type="dxa" w:w="2769"/>
          </w:tcPr>
          <w:p/>
        </w:tc>
        <w:tc>
          <w:tcPr>
            <w:tcW w:type="dxa" w:w="2769"/>
          </w:tcPr>
          <w:p>
            <w:pPr>
              <w:pStyle w:val="null3"/>
              <w:jc w:val="left"/>
            </w:pPr>
            <w:r>
              <w:rPr>
                <w:rFonts w:ascii="仿宋_GB2312" w:hAnsi="仿宋_GB2312" w:cs="仿宋_GB2312" w:eastAsia="仿宋_GB2312"/>
              </w:rPr>
              <w:t>6、系统提供日志分类分级的日志管理功能，可按原始日志、事件等进行查询分析；</w:t>
            </w:r>
          </w:p>
        </w:tc>
      </w:tr>
      <w:tr>
        <w:tc>
          <w:tcPr>
            <w:tcW w:type="dxa" w:w="2769"/>
          </w:tcPr>
          <w:p>
            <w:pPr>
              <w:pStyle w:val="null3"/>
              <w:jc w:val="left"/>
            </w:pPr>
            <w:r>
              <w:rPr>
                <w:rFonts w:ascii="仿宋_GB2312" w:hAnsi="仿宋_GB2312" w:cs="仿宋_GB2312" w:eastAsia="仿宋_GB2312"/>
              </w:rPr>
              <w:t>94</w:t>
            </w:r>
          </w:p>
        </w:tc>
        <w:tc>
          <w:tcPr>
            <w:tcW w:type="dxa" w:w="2769"/>
          </w:tcPr>
          <w:p/>
        </w:tc>
        <w:tc>
          <w:tcPr>
            <w:tcW w:type="dxa" w:w="2769"/>
          </w:tcPr>
          <w:p>
            <w:pPr>
              <w:pStyle w:val="null3"/>
              <w:jc w:val="left"/>
            </w:pPr>
            <w:r>
              <w:rPr>
                <w:rFonts w:ascii="仿宋_GB2312" w:hAnsi="仿宋_GB2312" w:cs="仿宋_GB2312" w:eastAsia="仿宋_GB2312"/>
              </w:rPr>
              <w:t>7、提供预置丰富审计报表，用户可清晰了解合规情况，用户也可根据自身业务自定义审计报表；</w:t>
            </w:r>
          </w:p>
        </w:tc>
      </w:tr>
      <w:tr>
        <w:tc>
          <w:tcPr>
            <w:tcW w:type="dxa" w:w="2769"/>
          </w:tcPr>
          <w:p>
            <w:pPr>
              <w:pStyle w:val="null3"/>
              <w:jc w:val="left"/>
            </w:pPr>
            <w:r>
              <w:rPr>
                <w:rFonts w:ascii="仿宋_GB2312" w:hAnsi="仿宋_GB2312" w:cs="仿宋_GB2312" w:eastAsia="仿宋_GB2312"/>
              </w:rPr>
              <w:t>95</w:t>
            </w:r>
          </w:p>
        </w:tc>
        <w:tc>
          <w:tcPr>
            <w:tcW w:type="dxa" w:w="2769"/>
          </w:tcPr>
          <w:p/>
        </w:tc>
        <w:tc>
          <w:tcPr>
            <w:tcW w:type="dxa" w:w="2769"/>
          </w:tcPr>
          <w:p>
            <w:pPr>
              <w:pStyle w:val="null3"/>
              <w:jc w:val="left"/>
            </w:pPr>
            <w:r>
              <w:rPr>
                <w:rFonts w:ascii="仿宋_GB2312" w:hAnsi="仿宋_GB2312" w:cs="仿宋_GB2312" w:eastAsia="仿宋_GB2312"/>
              </w:rPr>
              <w:t>8、系统提供动态/静态统计报表，可实时或周期生成报表，报表支持导出；</w:t>
            </w:r>
          </w:p>
        </w:tc>
      </w:tr>
      <w:tr>
        <w:tc>
          <w:tcPr>
            <w:tcW w:type="dxa" w:w="2769"/>
          </w:tcPr>
          <w:p>
            <w:pPr>
              <w:pStyle w:val="null3"/>
              <w:jc w:val="left"/>
            </w:pPr>
            <w:r>
              <w:rPr>
                <w:rFonts w:ascii="仿宋_GB2312" w:hAnsi="仿宋_GB2312" w:cs="仿宋_GB2312" w:eastAsia="仿宋_GB2312"/>
              </w:rPr>
              <w:t>96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▲9、支持基于国密算法的数据完整性保护。</w:t>
            </w:r>
          </w:p>
        </w:tc>
      </w:tr>
      <w:tr>
        <w:tc>
          <w:tcPr>
            <w:tcW w:type="dxa" w:w="2769"/>
          </w:tcPr>
          <w:p>
            <w:pPr>
              <w:pStyle w:val="null3"/>
              <w:jc w:val="left"/>
            </w:pPr>
            <w:r>
              <w:rPr>
                <w:rFonts w:ascii="仿宋_GB2312" w:hAnsi="仿宋_GB2312" w:cs="仿宋_GB2312" w:eastAsia="仿宋_GB2312"/>
              </w:rPr>
              <w:t>97</w:t>
            </w:r>
          </w:p>
        </w:tc>
        <w:tc>
          <w:tcPr>
            <w:tcW w:type="dxa" w:w="2769"/>
          </w:tcPr>
          <w:p/>
        </w:tc>
        <w:tc>
          <w:tcPr>
            <w:tcW w:type="dxa" w:w="2769"/>
          </w:tcPr>
          <w:p>
            <w:pPr>
              <w:pStyle w:val="null3"/>
              <w:jc w:val="left"/>
            </w:pPr>
            <w:r>
              <w:rPr>
                <w:rFonts w:ascii="仿宋_GB2312" w:hAnsi="仿宋_GB2312" w:cs="仿宋_GB2312" w:eastAsia="仿宋_GB2312"/>
              </w:rPr>
              <w:t>11 API风险监测系统 1、1U标准机架式设备，国产CPU≥8核16线程，内存≥32G，硬盘≥4TB，网口≥千兆电口*4；</w:t>
            </w:r>
          </w:p>
        </w:tc>
      </w:tr>
      <w:tr>
        <w:tc>
          <w:tcPr>
            <w:tcW w:type="dxa" w:w="2769"/>
          </w:tcPr>
          <w:p>
            <w:pPr>
              <w:pStyle w:val="null3"/>
              <w:jc w:val="left"/>
            </w:pPr>
            <w:r>
              <w:rPr>
                <w:rFonts w:ascii="仿宋_GB2312" w:hAnsi="仿宋_GB2312" w:cs="仿宋_GB2312" w:eastAsia="仿宋_GB2312"/>
              </w:rPr>
              <w:t>98</w:t>
            </w:r>
          </w:p>
        </w:tc>
        <w:tc>
          <w:tcPr>
            <w:tcW w:type="dxa" w:w="2769"/>
          </w:tcPr>
          <w:p/>
        </w:tc>
        <w:tc>
          <w:tcPr>
            <w:tcW w:type="dxa" w:w="2769"/>
          </w:tcPr>
          <w:p>
            <w:pPr>
              <w:pStyle w:val="null3"/>
              <w:jc w:val="left"/>
            </w:pPr>
            <w:r>
              <w:rPr>
                <w:rFonts w:ascii="仿宋_GB2312" w:hAnsi="仿宋_GB2312" w:cs="仿宋_GB2312" w:eastAsia="仿宋_GB2312"/>
              </w:rPr>
              <w:t>2、支持自动化API资产发现与敏感数据接口识别；</w:t>
            </w:r>
          </w:p>
        </w:tc>
      </w:tr>
      <w:tr>
        <w:tc>
          <w:tcPr>
            <w:tcW w:type="dxa" w:w="2769"/>
          </w:tcPr>
          <w:p>
            <w:pPr>
              <w:pStyle w:val="null3"/>
              <w:jc w:val="left"/>
            </w:pPr>
            <w:r>
              <w:rPr>
                <w:rFonts w:ascii="仿宋_GB2312" w:hAnsi="仿宋_GB2312" w:cs="仿宋_GB2312" w:eastAsia="仿宋_GB2312"/>
              </w:rPr>
              <w:t>99</w:t>
            </w:r>
          </w:p>
        </w:tc>
        <w:tc>
          <w:tcPr>
            <w:tcW w:type="dxa" w:w="2769"/>
          </w:tcPr>
          <w:p/>
        </w:tc>
        <w:tc>
          <w:tcPr>
            <w:tcW w:type="dxa" w:w="2769"/>
          </w:tcPr>
          <w:p>
            <w:pPr>
              <w:pStyle w:val="null3"/>
              <w:jc w:val="left"/>
            </w:pPr>
            <w:r>
              <w:rPr>
                <w:rFonts w:ascii="仿宋_GB2312" w:hAnsi="仿宋_GB2312" w:cs="仿宋_GB2312" w:eastAsia="仿宋_GB2312"/>
              </w:rPr>
              <w:t>3、支持OWASP API Security Top 10漏洞检测（如失效身份认证、过度数据暴露、注入攻击等）；</w:t>
            </w:r>
          </w:p>
        </w:tc>
      </w:tr>
      <w:tr>
        <w:tc>
          <w:tcPr>
            <w:tcW w:type="dxa" w:w="2769"/>
          </w:tcPr>
          <w:p>
            <w:pPr>
              <w:pStyle w:val="null3"/>
              <w:jc w:val="left"/>
            </w:pPr>
            <w:r>
              <w:rPr>
                <w:rFonts w:ascii="仿宋_GB2312" w:hAnsi="仿宋_GB2312" w:cs="仿宋_GB2312" w:eastAsia="仿宋_GB2312"/>
              </w:rPr>
              <w:t>100</w:t>
            </w:r>
          </w:p>
        </w:tc>
        <w:tc>
          <w:tcPr>
            <w:tcW w:type="dxa" w:w="2769"/>
          </w:tcPr>
          <w:p/>
        </w:tc>
        <w:tc>
          <w:tcPr>
            <w:tcW w:type="dxa" w:w="2769"/>
          </w:tcPr>
          <w:p>
            <w:pPr>
              <w:pStyle w:val="null3"/>
              <w:jc w:val="left"/>
            </w:pPr>
            <w:r>
              <w:rPr>
                <w:rFonts w:ascii="仿宋_GB2312" w:hAnsi="仿宋_GB2312" w:cs="仿宋_GB2312" w:eastAsia="仿宋_GB2312"/>
              </w:rPr>
              <w:t>4、支持实时流量异常检测（高频调用、参数异常、跨域攻击等行为识别与告警）；</w:t>
            </w:r>
          </w:p>
        </w:tc>
      </w:tr>
      <w:tr>
        <w:tc>
          <w:tcPr>
            <w:tcW w:type="dxa" w:w="2769"/>
          </w:tcPr>
          <w:p>
            <w:pPr>
              <w:pStyle w:val="null3"/>
              <w:jc w:val="left"/>
            </w:pPr>
            <w:r>
              <w:rPr>
                <w:rFonts w:ascii="仿宋_GB2312" w:hAnsi="仿宋_GB2312" w:cs="仿宋_GB2312" w:eastAsia="仿宋_GB2312"/>
              </w:rPr>
              <w:t>101</w:t>
            </w:r>
          </w:p>
        </w:tc>
        <w:tc>
          <w:tcPr>
            <w:tcW w:type="dxa" w:w="2769"/>
          </w:tcPr>
          <w:p/>
        </w:tc>
        <w:tc>
          <w:tcPr>
            <w:tcW w:type="dxa" w:w="2769"/>
          </w:tcPr>
          <w:p>
            <w:pPr>
              <w:pStyle w:val="null3"/>
              <w:jc w:val="left"/>
            </w:pPr>
            <w:r>
              <w:rPr>
                <w:rFonts w:ascii="仿宋_GB2312" w:hAnsi="仿宋_GB2312" w:cs="仿宋_GB2312" w:eastAsia="仿宋_GB2312"/>
              </w:rPr>
              <w:t>5、支持API请求内容深度解析（JSON/XML参数校验、敏感字段脱敏、数据格式合规性验证）；</w:t>
            </w:r>
          </w:p>
        </w:tc>
      </w:tr>
      <w:tr>
        <w:tc>
          <w:tcPr>
            <w:tcW w:type="dxa" w:w="2769"/>
          </w:tcPr>
          <w:p>
            <w:pPr>
              <w:pStyle w:val="null3"/>
              <w:jc w:val="left"/>
            </w:pPr>
            <w:r>
              <w:rPr>
                <w:rFonts w:ascii="仿宋_GB2312" w:hAnsi="仿宋_GB2312" w:cs="仿宋_GB2312" w:eastAsia="仿宋_GB2312"/>
              </w:rPr>
              <w:t>102</w:t>
            </w:r>
          </w:p>
        </w:tc>
        <w:tc>
          <w:tcPr>
            <w:tcW w:type="dxa" w:w="2769"/>
          </w:tcPr>
          <w:p/>
        </w:tc>
        <w:tc>
          <w:tcPr>
            <w:tcW w:type="dxa" w:w="2769"/>
          </w:tcPr>
          <w:p>
            <w:pPr>
              <w:pStyle w:val="null3"/>
              <w:jc w:val="left"/>
            </w:pPr>
            <w:r>
              <w:rPr>
                <w:rFonts w:ascii="仿宋_GB2312" w:hAnsi="仿宋_GB2312" w:cs="仿宋_GB2312" w:eastAsia="仿宋_GB2312"/>
              </w:rPr>
              <w:t>6、产品支持多因素认证与动态权限控制（OAuth 2.0、JWT鉴权、IP黑白名单、基于角色的访问控制）；</w:t>
            </w:r>
          </w:p>
        </w:tc>
      </w:tr>
      <w:tr>
        <w:tc>
          <w:tcPr>
            <w:tcW w:type="dxa" w:w="2769"/>
          </w:tcPr>
          <w:p>
            <w:pPr>
              <w:pStyle w:val="null3"/>
              <w:jc w:val="left"/>
            </w:pPr>
            <w:r>
              <w:rPr>
                <w:rFonts w:ascii="仿宋_GB2312" w:hAnsi="仿宋_GB2312" w:cs="仿宋_GB2312" w:eastAsia="仿宋_GB2312"/>
              </w:rPr>
              <w:t>103</w:t>
            </w:r>
          </w:p>
        </w:tc>
        <w:tc>
          <w:tcPr>
            <w:tcW w:type="dxa" w:w="2769"/>
          </w:tcPr>
          <w:p/>
        </w:tc>
        <w:tc>
          <w:tcPr>
            <w:tcW w:type="dxa" w:w="2769"/>
          </w:tcPr>
          <w:p>
            <w:pPr>
              <w:pStyle w:val="null3"/>
              <w:jc w:val="left"/>
            </w:pPr>
            <w:r>
              <w:rPr>
                <w:rFonts w:ascii="仿宋_GB2312" w:hAnsi="仿宋_GB2312" w:cs="仿宋_GB2312" w:eastAsia="仿宋_GB2312"/>
              </w:rPr>
              <w:t>7、支持加密流量HTTPS解析，支持HTTP1.0、FTP、HTTP2.0等协议解析；</w:t>
            </w:r>
          </w:p>
        </w:tc>
      </w:tr>
      <w:tr>
        <w:tc>
          <w:tcPr>
            <w:tcW w:type="dxa" w:w="2769"/>
          </w:tcPr>
          <w:p>
            <w:pPr>
              <w:pStyle w:val="null3"/>
              <w:jc w:val="left"/>
            </w:pPr>
            <w:r>
              <w:rPr>
                <w:rFonts w:ascii="仿宋_GB2312" w:hAnsi="仿宋_GB2312" w:cs="仿宋_GB2312" w:eastAsia="仿宋_GB2312"/>
              </w:rPr>
              <w:t>104</w:t>
            </w:r>
          </w:p>
        </w:tc>
        <w:tc>
          <w:tcPr>
            <w:tcW w:type="dxa" w:w="2769"/>
          </w:tcPr>
          <w:p/>
        </w:tc>
        <w:tc>
          <w:tcPr>
            <w:tcW w:type="dxa" w:w="2769"/>
          </w:tcPr>
          <w:p>
            <w:pPr>
              <w:pStyle w:val="null3"/>
              <w:jc w:val="left"/>
            </w:pPr>
            <w:r>
              <w:rPr>
                <w:rFonts w:ascii="仿宋_GB2312" w:hAnsi="仿宋_GB2312" w:cs="仿宋_GB2312" w:eastAsia="仿宋_GB2312"/>
              </w:rPr>
              <w:t>8、支持日志溯源（记录请求IP、用户身份、参数详情，生成分析报告）；</w:t>
            </w:r>
          </w:p>
        </w:tc>
      </w:tr>
      <w:tr>
        <w:tc>
          <w:tcPr>
            <w:tcW w:type="dxa" w:w="2769"/>
          </w:tcPr>
          <w:p>
            <w:pPr>
              <w:pStyle w:val="null3"/>
              <w:jc w:val="left"/>
            </w:pPr>
            <w:r>
              <w:rPr>
                <w:rFonts w:ascii="仿宋_GB2312" w:hAnsi="仿宋_GB2312" w:cs="仿宋_GB2312" w:eastAsia="仿宋_GB2312"/>
              </w:rPr>
              <w:t>105</w:t>
            </w:r>
          </w:p>
        </w:tc>
        <w:tc>
          <w:tcPr>
            <w:tcW w:type="dxa" w:w="2769"/>
          </w:tcPr>
          <w:p/>
        </w:tc>
        <w:tc>
          <w:tcPr>
            <w:tcW w:type="dxa" w:w="2769"/>
          </w:tcPr>
          <w:p>
            <w:pPr>
              <w:pStyle w:val="null3"/>
              <w:jc w:val="left"/>
            </w:pPr>
            <w:r>
              <w:rPr>
                <w:rFonts w:ascii="仿宋_GB2312" w:hAnsi="仿宋_GB2312" w:cs="仿宋_GB2312" w:eastAsia="仿宋_GB2312"/>
              </w:rPr>
              <w:t>9、支持自定义报表功能，支持Excel、Word和大屏三种报表模板类型；</w:t>
            </w:r>
          </w:p>
        </w:tc>
      </w:tr>
      <w:tr>
        <w:tc>
          <w:tcPr>
            <w:tcW w:type="dxa" w:w="2769"/>
          </w:tcPr>
          <w:p>
            <w:pPr>
              <w:pStyle w:val="null3"/>
              <w:jc w:val="left"/>
            </w:pPr>
            <w:r>
              <w:rPr>
                <w:rFonts w:ascii="仿宋_GB2312" w:hAnsi="仿宋_GB2312" w:cs="仿宋_GB2312" w:eastAsia="仿宋_GB2312"/>
              </w:rPr>
              <w:t>106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▲10、模板具备在线编辑、多组件数据绑定（数据集/静态数据/变量）、多类型图表集成（柱/线/饼/地图等）、嵌套设计及预览导出功能，满足从系统自动化到复杂数据可视化的全场景需求。</w:t>
            </w:r>
          </w:p>
        </w:tc>
      </w:tr>
      <w:tr>
        <w:tc>
          <w:tcPr>
            <w:tcW w:type="dxa" w:w="2769"/>
          </w:tcPr>
          <w:p>
            <w:pPr>
              <w:pStyle w:val="null3"/>
              <w:jc w:val="left"/>
            </w:pPr>
            <w:r>
              <w:rPr>
                <w:rFonts w:ascii="仿宋_GB2312" w:hAnsi="仿宋_GB2312" w:cs="仿宋_GB2312" w:eastAsia="仿宋_GB2312"/>
              </w:rPr>
              <w:t>107</w:t>
            </w:r>
          </w:p>
        </w:tc>
        <w:tc>
          <w:tcPr>
            <w:tcW w:type="dxa" w:w="2769"/>
          </w:tcPr>
          <w:p/>
        </w:tc>
        <w:tc>
          <w:tcPr>
            <w:tcW w:type="dxa" w:w="2769"/>
          </w:tcPr>
          <w:p>
            <w:pPr>
              <w:pStyle w:val="null3"/>
              <w:jc w:val="left"/>
            </w:pPr>
            <w:r>
              <w:rPr>
                <w:rFonts w:ascii="仿宋_GB2312" w:hAnsi="仿宋_GB2312" w:cs="仿宋_GB2312" w:eastAsia="仿宋_GB2312"/>
              </w:rPr>
              <w:t>12 数据动态脱敏系统 1、1U标准机架式设备，国产CPU≧8核16线程，内存≧32G，硬盘≧4TB，网口≧千兆电口*4；</w:t>
            </w:r>
          </w:p>
        </w:tc>
      </w:tr>
      <w:tr>
        <w:tc>
          <w:tcPr>
            <w:tcW w:type="dxa" w:w="2769"/>
          </w:tcPr>
          <w:p>
            <w:pPr>
              <w:pStyle w:val="null3"/>
              <w:jc w:val="left"/>
            </w:pPr>
            <w:r>
              <w:rPr>
                <w:rFonts w:ascii="仿宋_GB2312" w:hAnsi="仿宋_GB2312" w:cs="仿宋_GB2312" w:eastAsia="仿宋_GB2312"/>
              </w:rPr>
              <w:t>108</w:t>
            </w:r>
          </w:p>
        </w:tc>
        <w:tc>
          <w:tcPr>
            <w:tcW w:type="dxa" w:w="2769"/>
          </w:tcPr>
          <w:p/>
        </w:tc>
        <w:tc>
          <w:tcPr>
            <w:tcW w:type="dxa" w:w="2769"/>
          </w:tcPr>
          <w:p>
            <w:pPr>
              <w:pStyle w:val="null3"/>
              <w:jc w:val="left"/>
            </w:pPr>
            <w:r>
              <w:rPr>
                <w:rFonts w:ascii="仿宋_GB2312" w:hAnsi="仿宋_GB2312" w:cs="仿宋_GB2312" w:eastAsia="仿宋_GB2312"/>
              </w:rPr>
              <w:t>2、支持Oracle、SQL Server、GBASE、Hive、MySQL、达梦、PostgreSQL、Greenplum、Informix、MariaDB、Hbase、mongoDB、人大金仓、神州通用和TiDB等；</w:t>
            </w:r>
          </w:p>
        </w:tc>
      </w:tr>
      <w:tr>
        <w:tc>
          <w:tcPr>
            <w:tcW w:type="dxa" w:w="2769"/>
          </w:tcPr>
          <w:p>
            <w:pPr>
              <w:pStyle w:val="null3"/>
              <w:jc w:val="left"/>
            </w:pPr>
            <w:r>
              <w:rPr>
                <w:rFonts w:ascii="仿宋_GB2312" w:hAnsi="仿宋_GB2312" w:cs="仿宋_GB2312" w:eastAsia="仿宋_GB2312"/>
              </w:rPr>
              <w:t>109</w:t>
            </w:r>
          </w:p>
        </w:tc>
        <w:tc>
          <w:tcPr>
            <w:tcW w:type="dxa" w:w="2769"/>
          </w:tcPr>
          <w:p/>
        </w:tc>
        <w:tc>
          <w:tcPr>
            <w:tcW w:type="dxa" w:w="2769"/>
          </w:tcPr>
          <w:p>
            <w:pPr>
              <w:pStyle w:val="null3"/>
              <w:jc w:val="left"/>
            </w:pPr>
            <w:r>
              <w:rPr>
                <w:rFonts w:ascii="仿宋_GB2312" w:hAnsi="仿宋_GB2312" w:cs="仿宋_GB2312" w:eastAsia="仿宋_GB2312"/>
              </w:rPr>
              <w:t>3、支持资源访问控制，对表格数据的行和列进行权限设置，以确保不同用户只能访问和操作其被授权的数据部分；</w:t>
            </w:r>
          </w:p>
        </w:tc>
      </w:tr>
      <w:tr>
        <w:tc>
          <w:tcPr>
            <w:tcW w:type="dxa" w:w="2769"/>
          </w:tcPr>
          <w:p>
            <w:pPr>
              <w:pStyle w:val="null3"/>
              <w:jc w:val="left"/>
            </w:pPr>
            <w:r>
              <w:rPr>
                <w:rFonts w:ascii="仿宋_GB2312" w:hAnsi="仿宋_GB2312" w:cs="仿宋_GB2312" w:eastAsia="仿宋_GB2312"/>
              </w:rPr>
              <w:t>110</w:t>
            </w:r>
          </w:p>
        </w:tc>
        <w:tc>
          <w:tcPr>
            <w:tcW w:type="dxa" w:w="2769"/>
          </w:tcPr>
          <w:p/>
        </w:tc>
        <w:tc>
          <w:tcPr>
            <w:tcW w:type="dxa" w:w="2769"/>
          </w:tcPr>
          <w:p>
            <w:pPr>
              <w:pStyle w:val="null3"/>
              <w:jc w:val="left"/>
            </w:pPr>
            <w:r>
              <w:rPr>
                <w:rFonts w:ascii="仿宋_GB2312" w:hAnsi="仿宋_GB2312" w:cs="仿宋_GB2312" w:eastAsia="仿宋_GB2312"/>
              </w:rPr>
              <w:t>4、支持多维数据安全策略，包括访问频次控制、防误删防误改、虚拟实例等；</w:t>
            </w:r>
          </w:p>
        </w:tc>
      </w:tr>
      <w:tr>
        <w:tc>
          <w:tcPr>
            <w:tcW w:type="dxa" w:w="2769"/>
          </w:tcPr>
          <w:p>
            <w:pPr>
              <w:pStyle w:val="null3"/>
              <w:jc w:val="left"/>
            </w:pPr>
            <w:r>
              <w:rPr>
                <w:rFonts w:ascii="仿宋_GB2312" w:hAnsi="仿宋_GB2312" w:cs="仿宋_GB2312" w:eastAsia="仿宋_GB2312"/>
              </w:rPr>
              <w:t>111</w:t>
            </w:r>
          </w:p>
        </w:tc>
        <w:tc>
          <w:tcPr>
            <w:tcW w:type="dxa" w:w="2769"/>
          </w:tcPr>
          <w:p/>
        </w:tc>
        <w:tc>
          <w:tcPr>
            <w:tcW w:type="dxa" w:w="2769"/>
          </w:tcPr>
          <w:p>
            <w:pPr>
              <w:pStyle w:val="null3"/>
              <w:jc w:val="left"/>
            </w:pPr>
            <w:r>
              <w:rPr>
                <w:rFonts w:ascii="仿宋_GB2312" w:hAnsi="仿宋_GB2312" w:cs="仿宋_GB2312" w:eastAsia="仿宋_GB2312"/>
              </w:rPr>
              <w:t>5、支持提供详细的审计日志，记录所有数据库访问行为，包括但不限于业务身份信息，SQL语句、类型、操作对象、列名、操作条件、执行结果、错误原因、执行时间，是否改写SQL，改写后SQL，行过滤，列过滤，脱敏，访问频次，是否SQL注入，是否越权访问等，支持事后追溯和安全分析；</w:t>
            </w:r>
          </w:p>
        </w:tc>
      </w:tr>
      <w:tr>
        <w:tc>
          <w:tcPr>
            <w:tcW w:type="dxa" w:w="2769"/>
          </w:tcPr>
          <w:p>
            <w:pPr>
              <w:pStyle w:val="null3"/>
              <w:jc w:val="left"/>
            </w:pPr>
            <w:r>
              <w:rPr>
                <w:rFonts w:ascii="仿宋_GB2312" w:hAnsi="仿宋_GB2312" w:cs="仿宋_GB2312" w:eastAsia="仿宋_GB2312"/>
              </w:rPr>
              <w:t>112</w:t>
            </w:r>
          </w:p>
        </w:tc>
        <w:tc>
          <w:tcPr>
            <w:tcW w:type="dxa" w:w="2769"/>
          </w:tcPr>
          <w:p/>
        </w:tc>
        <w:tc>
          <w:tcPr>
            <w:tcW w:type="dxa" w:w="2769"/>
          </w:tcPr>
          <w:p>
            <w:pPr>
              <w:pStyle w:val="null3"/>
              <w:jc w:val="left"/>
            </w:pPr>
            <w:r>
              <w:rPr>
                <w:rFonts w:ascii="仿宋_GB2312" w:hAnsi="仿宋_GB2312" w:cs="仿宋_GB2312" w:eastAsia="仿宋_GB2312"/>
              </w:rPr>
              <w:t>6、支持以JDBC的方式动态代理，减少接入的工作量；</w:t>
            </w:r>
          </w:p>
        </w:tc>
      </w:tr>
      <w:tr>
        <w:tc>
          <w:tcPr>
            <w:tcW w:type="dxa" w:w="2769"/>
          </w:tcPr>
          <w:p>
            <w:pPr>
              <w:pStyle w:val="null3"/>
              <w:jc w:val="left"/>
            </w:pPr>
            <w:r>
              <w:rPr>
                <w:rFonts w:ascii="仿宋_GB2312" w:hAnsi="仿宋_GB2312" w:cs="仿宋_GB2312" w:eastAsia="仿宋_GB2312"/>
              </w:rPr>
              <w:t>113</w:t>
            </w:r>
          </w:p>
        </w:tc>
        <w:tc>
          <w:tcPr>
            <w:tcW w:type="dxa" w:w="2769"/>
          </w:tcPr>
          <w:p/>
        </w:tc>
        <w:tc>
          <w:tcPr>
            <w:tcW w:type="dxa" w:w="2769"/>
          </w:tcPr>
          <w:p>
            <w:pPr>
              <w:pStyle w:val="null3"/>
              <w:jc w:val="left"/>
            </w:pPr>
            <w:r>
              <w:rPr>
                <w:rFonts w:ascii="仿宋_GB2312" w:hAnsi="仿宋_GB2312" w:cs="仿宋_GB2312" w:eastAsia="仿宋_GB2312"/>
              </w:rPr>
              <w:t>7、支持数据库虚拟实例、虚拟账号、虚拟数据库引擎等方式以降低原始数据库暴露的风险；</w:t>
            </w:r>
          </w:p>
        </w:tc>
      </w:tr>
      <w:tr>
        <w:tc>
          <w:tcPr>
            <w:tcW w:type="dxa" w:w="2769"/>
          </w:tcPr>
          <w:p>
            <w:pPr>
              <w:pStyle w:val="null3"/>
              <w:jc w:val="left"/>
            </w:pPr>
            <w:r>
              <w:rPr>
                <w:rFonts w:ascii="仿宋_GB2312" w:hAnsi="仿宋_GB2312" w:cs="仿宋_GB2312" w:eastAsia="仿宋_GB2312"/>
              </w:rPr>
              <w:t>114</w:t>
            </w:r>
          </w:p>
        </w:tc>
        <w:tc>
          <w:tcPr>
            <w:tcW w:type="dxa" w:w="2769"/>
          </w:tcPr>
          <w:p/>
        </w:tc>
        <w:tc>
          <w:tcPr>
            <w:tcW w:type="dxa" w:w="2769"/>
          </w:tcPr>
          <w:p>
            <w:pPr>
              <w:pStyle w:val="null3"/>
              <w:jc w:val="left"/>
            </w:pPr>
            <w:r>
              <w:rPr>
                <w:rFonts w:ascii="仿宋_GB2312" w:hAnsi="仿宋_GB2312" w:cs="仿宋_GB2312" w:eastAsia="仿宋_GB2312"/>
              </w:rPr>
              <w:t>8、系统应具备异常行为检测能力，能够实时监控数据库访问行为，识别潜在的安全威胁，如SQL注入、暴力破解等，及时预警和响应；</w:t>
            </w:r>
          </w:p>
        </w:tc>
      </w:tr>
      <w:tr>
        <w:tc>
          <w:tcPr>
            <w:tcW w:type="dxa" w:w="2769"/>
          </w:tcPr>
          <w:p>
            <w:pPr>
              <w:pStyle w:val="null3"/>
              <w:jc w:val="left"/>
            </w:pPr>
            <w:r>
              <w:rPr>
                <w:rFonts w:ascii="仿宋_GB2312" w:hAnsi="仿宋_GB2312" w:cs="仿宋_GB2312" w:eastAsia="仿宋_GB2312"/>
              </w:rPr>
              <w:t>115</w:t>
            </w:r>
          </w:p>
        </w:tc>
        <w:tc>
          <w:tcPr>
            <w:tcW w:type="dxa" w:w="2769"/>
          </w:tcPr>
          <w:p/>
        </w:tc>
        <w:tc>
          <w:tcPr>
            <w:tcW w:type="dxa" w:w="2769"/>
          </w:tcPr>
          <w:p>
            <w:pPr>
              <w:pStyle w:val="null3"/>
              <w:jc w:val="left"/>
            </w:pPr>
            <w:r>
              <w:rPr>
                <w:rFonts w:ascii="仿宋_GB2312" w:hAnsi="仿宋_GB2312" w:cs="仿宋_GB2312" w:eastAsia="仿宋_GB2312"/>
              </w:rPr>
              <w:t>9、应提供相应的API接口，支持数据资产管理系统和数据权限管理系统调用，根据数据的等级、用户的访问权限和应用场景设置脱敏规则。</w:t>
            </w:r>
          </w:p>
        </w:tc>
      </w:tr>
      <w:tr>
        <w:tc>
          <w:tcPr>
            <w:tcW w:type="dxa" w:w="2769"/>
          </w:tcPr>
          <w:p>
            <w:pPr>
              <w:pStyle w:val="null3"/>
              <w:jc w:val="left"/>
            </w:pPr>
            <w:r>
              <w:rPr>
                <w:rFonts w:ascii="仿宋_GB2312" w:hAnsi="仿宋_GB2312" w:cs="仿宋_GB2312" w:eastAsia="仿宋_GB2312"/>
              </w:rPr>
              <w:t>116</w:t>
            </w:r>
          </w:p>
        </w:tc>
        <w:tc>
          <w:tcPr>
            <w:tcW w:type="dxa" w:w="2769"/>
          </w:tcPr>
          <w:p/>
        </w:tc>
        <w:tc>
          <w:tcPr>
            <w:tcW w:type="dxa" w:w="2769"/>
          </w:tcPr>
          <w:p>
            <w:pPr>
              <w:pStyle w:val="null3"/>
              <w:jc w:val="left"/>
            </w:pPr>
            <w:r>
              <w:rPr>
                <w:rFonts w:ascii="仿宋_GB2312" w:hAnsi="仿宋_GB2312" w:cs="仿宋_GB2312" w:eastAsia="仿宋_GB2312"/>
              </w:rPr>
              <w:t>13 数据水印系统 1、1U标准机架式设备，国产CPU≧8核，内存≧32G，硬盘≧4TB，网口≧千兆电口*4；</w:t>
            </w:r>
          </w:p>
        </w:tc>
      </w:tr>
      <w:tr>
        <w:tc>
          <w:tcPr>
            <w:tcW w:type="dxa" w:w="2769"/>
          </w:tcPr>
          <w:p>
            <w:pPr>
              <w:pStyle w:val="null3"/>
              <w:jc w:val="left"/>
            </w:pPr>
            <w:r>
              <w:rPr>
                <w:rFonts w:ascii="仿宋_GB2312" w:hAnsi="仿宋_GB2312" w:cs="仿宋_GB2312" w:eastAsia="仿宋_GB2312"/>
              </w:rPr>
              <w:t>117</w:t>
            </w:r>
          </w:p>
        </w:tc>
        <w:tc>
          <w:tcPr>
            <w:tcW w:type="dxa" w:w="2769"/>
          </w:tcPr>
          <w:p/>
        </w:tc>
        <w:tc>
          <w:tcPr>
            <w:tcW w:type="dxa" w:w="2769"/>
          </w:tcPr>
          <w:p>
            <w:pPr>
              <w:pStyle w:val="null3"/>
              <w:jc w:val="left"/>
            </w:pPr>
            <w:r>
              <w:rPr>
                <w:rFonts w:ascii="仿宋_GB2312" w:hAnsi="仿宋_GB2312" w:cs="仿宋_GB2312" w:eastAsia="仿宋_GB2312"/>
              </w:rPr>
              <w:t>2、支持Oracle、SQLServer、Mysql、PostgreSQL、ODPS、Hive、StarRocks等主流数据库为源数据库和目标数据库；</w:t>
            </w:r>
          </w:p>
        </w:tc>
      </w:tr>
      <w:tr>
        <w:tc>
          <w:tcPr>
            <w:tcW w:type="dxa" w:w="2769"/>
          </w:tcPr>
          <w:p>
            <w:pPr>
              <w:pStyle w:val="null3"/>
              <w:jc w:val="left"/>
            </w:pPr>
            <w:r>
              <w:rPr>
                <w:rFonts w:ascii="仿宋_GB2312" w:hAnsi="仿宋_GB2312" w:cs="仿宋_GB2312" w:eastAsia="仿宋_GB2312"/>
              </w:rPr>
              <w:t>118</w:t>
            </w:r>
          </w:p>
        </w:tc>
        <w:tc>
          <w:tcPr>
            <w:tcW w:type="dxa" w:w="2769"/>
          </w:tcPr>
          <w:p/>
        </w:tc>
        <w:tc>
          <w:tcPr>
            <w:tcW w:type="dxa" w:w="2769"/>
          </w:tcPr>
          <w:p>
            <w:pPr>
              <w:pStyle w:val="null3"/>
              <w:jc w:val="left"/>
            </w:pPr>
            <w:r>
              <w:rPr>
                <w:rFonts w:ascii="仿宋_GB2312" w:hAnsi="仿宋_GB2312" w:cs="仿宋_GB2312" w:eastAsia="仿宋_GB2312"/>
              </w:rPr>
              <w:t>3、内置常见的数据特征库用于自动发现，包括身份证、手机号、固定电话、银行卡、台湾居民来往大陆通行证、港澳通行证、护照号等；</w:t>
            </w:r>
          </w:p>
        </w:tc>
      </w:tr>
      <w:tr>
        <w:tc>
          <w:tcPr>
            <w:tcW w:type="dxa" w:w="2769"/>
          </w:tcPr>
          <w:p>
            <w:pPr>
              <w:pStyle w:val="null3"/>
              <w:jc w:val="left"/>
            </w:pPr>
            <w:r>
              <w:rPr>
                <w:rFonts w:ascii="仿宋_GB2312" w:hAnsi="仿宋_GB2312" w:cs="仿宋_GB2312" w:eastAsia="仿宋_GB2312"/>
              </w:rPr>
              <w:t>119</w:t>
            </w:r>
          </w:p>
        </w:tc>
        <w:tc>
          <w:tcPr>
            <w:tcW w:type="dxa" w:w="2769"/>
          </w:tcPr>
          <w:p/>
        </w:tc>
        <w:tc>
          <w:tcPr>
            <w:tcW w:type="dxa" w:w="2769"/>
          </w:tcPr>
          <w:p>
            <w:pPr>
              <w:pStyle w:val="null3"/>
              <w:jc w:val="left"/>
            </w:pPr>
            <w:r>
              <w:rPr>
                <w:rFonts w:ascii="仿宋_GB2312" w:hAnsi="仿宋_GB2312" w:cs="仿宋_GB2312" w:eastAsia="仿宋_GB2312"/>
              </w:rPr>
              <w:t>4、支持数据库到数据库，数据库到文件，文件到数据库，文件到文件，本地水印的水印分发方式，满足各类水印分发需求场景；</w:t>
            </w:r>
          </w:p>
        </w:tc>
      </w:tr>
      <w:tr>
        <w:tc>
          <w:tcPr>
            <w:tcW w:type="dxa" w:w="2769"/>
          </w:tcPr>
          <w:p>
            <w:pPr>
              <w:pStyle w:val="null3"/>
              <w:jc w:val="left"/>
            </w:pPr>
            <w:r>
              <w:rPr>
                <w:rFonts w:ascii="仿宋_GB2312" w:hAnsi="仿宋_GB2312" w:cs="仿宋_GB2312" w:eastAsia="仿宋_GB2312"/>
              </w:rPr>
              <w:t>120</w:t>
            </w:r>
          </w:p>
        </w:tc>
        <w:tc>
          <w:tcPr>
            <w:tcW w:type="dxa" w:w="2769"/>
          </w:tcPr>
          <w:p/>
        </w:tc>
        <w:tc>
          <w:tcPr>
            <w:tcW w:type="dxa" w:w="2769"/>
          </w:tcPr>
          <w:p>
            <w:pPr>
              <w:pStyle w:val="null3"/>
              <w:jc w:val="left"/>
            </w:pPr>
            <w:r>
              <w:rPr>
                <w:rFonts w:ascii="仿宋_GB2312" w:hAnsi="仿宋_GB2312" w:cs="仿宋_GB2312" w:eastAsia="仿宋_GB2312"/>
              </w:rPr>
              <w:t>5、提供水印密度配置项，用户可根据自己的需求自定义配置水印密度；</w:t>
            </w:r>
          </w:p>
        </w:tc>
      </w:tr>
      <w:tr>
        <w:tc>
          <w:tcPr>
            <w:tcW w:type="dxa" w:w="2769"/>
          </w:tcPr>
          <w:p>
            <w:pPr>
              <w:pStyle w:val="null3"/>
              <w:jc w:val="left"/>
            </w:pPr>
            <w:r>
              <w:rPr>
                <w:rFonts w:ascii="仿宋_GB2312" w:hAnsi="仿宋_GB2312" w:cs="仿宋_GB2312" w:eastAsia="仿宋_GB2312"/>
              </w:rPr>
              <w:t>121</w:t>
            </w:r>
          </w:p>
        </w:tc>
        <w:tc>
          <w:tcPr>
            <w:tcW w:type="dxa" w:w="2769"/>
          </w:tcPr>
          <w:p/>
        </w:tc>
        <w:tc>
          <w:tcPr>
            <w:tcW w:type="dxa" w:w="2769"/>
          </w:tcPr>
          <w:p>
            <w:pPr>
              <w:pStyle w:val="null3"/>
              <w:jc w:val="left"/>
            </w:pPr>
            <w:r>
              <w:rPr>
                <w:rFonts w:ascii="仿宋_GB2312" w:hAnsi="仿宋_GB2312" w:cs="仿宋_GB2312" w:eastAsia="仿宋_GB2312"/>
              </w:rPr>
              <w:t>6、支持手动干预调整数据水印算法（支持Java代码Serverless机制），满足用户多样化的数据水印需求；</w:t>
            </w:r>
          </w:p>
        </w:tc>
      </w:tr>
      <w:tr>
        <w:tc>
          <w:tcPr>
            <w:tcW w:type="dxa" w:w="2769"/>
          </w:tcPr>
          <w:p>
            <w:pPr>
              <w:pStyle w:val="null3"/>
              <w:jc w:val="left"/>
            </w:pPr>
            <w:r>
              <w:rPr>
                <w:rFonts w:ascii="仿宋_GB2312" w:hAnsi="仿宋_GB2312" w:cs="仿宋_GB2312" w:eastAsia="仿宋_GB2312"/>
              </w:rPr>
              <w:t>122</w:t>
            </w:r>
          </w:p>
        </w:tc>
        <w:tc>
          <w:tcPr>
            <w:tcW w:type="dxa" w:w="2769"/>
          </w:tcPr>
          <w:p/>
        </w:tc>
        <w:tc>
          <w:tcPr>
            <w:tcW w:type="dxa" w:w="2769"/>
          </w:tcPr>
          <w:p>
            <w:pPr>
              <w:pStyle w:val="null3"/>
              <w:jc w:val="left"/>
            </w:pPr>
            <w:r>
              <w:rPr>
                <w:rFonts w:ascii="仿宋_GB2312" w:hAnsi="仿宋_GB2312" w:cs="仿宋_GB2312" w:eastAsia="仿宋_GB2312"/>
              </w:rPr>
              <w:t>7、支持任务调度执行，可立即执行，或者自定义任意启动时间，支持周期执行（按天/周/月）；</w:t>
            </w:r>
          </w:p>
        </w:tc>
      </w:tr>
      <w:tr>
        <w:tc>
          <w:tcPr>
            <w:tcW w:type="dxa" w:w="2769"/>
          </w:tcPr>
          <w:p>
            <w:pPr>
              <w:pStyle w:val="null3"/>
              <w:jc w:val="left"/>
            </w:pPr>
            <w:r>
              <w:rPr>
                <w:rFonts w:ascii="仿宋_GB2312" w:hAnsi="仿宋_GB2312" w:cs="仿宋_GB2312" w:eastAsia="仿宋_GB2312"/>
              </w:rPr>
              <w:t>123</w:t>
            </w:r>
          </w:p>
        </w:tc>
        <w:tc>
          <w:tcPr>
            <w:tcW w:type="dxa" w:w="2769"/>
          </w:tcPr>
          <w:p/>
        </w:tc>
        <w:tc>
          <w:tcPr>
            <w:tcW w:type="dxa" w:w="2769"/>
          </w:tcPr>
          <w:p>
            <w:pPr>
              <w:pStyle w:val="null3"/>
              <w:jc w:val="left"/>
            </w:pPr>
            <w:r>
              <w:rPr>
                <w:rFonts w:ascii="仿宋_GB2312" w:hAnsi="仿宋_GB2312" w:cs="仿宋_GB2312" w:eastAsia="仿宋_GB2312"/>
              </w:rPr>
              <w:t>8、支持FTP、本地文件水印溯源，支持txt、csv、excel格式，溯源结果展示包括水印具体信息，数据源信息等，可快速定位泄漏源；</w:t>
            </w:r>
          </w:p>
        </w:tc>
      </w:tr>
      <w:tr>
        <w:tc>
          <w:tcPr>
            <w:tcW w:type="dxa" w:w="2769"/>
          </w:tcPr>
          <w:p>
            <w:pPr>
              <w:pStyle w:val="null3"/>
              <w:jc w:val="left"/>
            </w:pPr>
            <w:r>
              <w:rPr>
                <w:rFonts w:ascii="仿宋_GB2312" w:hAnsi="仿宋_GB2312" w:cs="仿宋_GB2312" w:eastAsia="仿宋_GB2312"/>
              </w:rPr>
              <w:t>124</w:t>
            </w:r>
          </w:p>
        </w:tc>
        <w:tc>
          <w:tcPr>
            <w:tcW w:type="dxa" w:w="2769"/>
          </w:tcPr>
          <w:p/>
        </w:tc>
        <w:tc>
          <w:tcPr>
            <w:tcW w:type="dxa" w:w="2769"/>
          </w:tcPr>
          <w:p>
            <w:pPr>
              <w:pStyle w:val="null3"/>
              <w:jc w:val="left"/>
            </w:pPr>
            <w:r>
              <w:rPr>
                <w:rFonts w:ascii="仿宋_GB2312" w:hAnsi="仿宋_GB2312" w:cs="仿宋_GB2312" w:eastAsia="仿宋_GB2312"/>
              </w:rPr>
              <w:t>9、支持水印任务报告，可在任务界面直接查看水印失败日志等详细信息，提高业务效率。</w:t>
            </w:r>
          </w:p>
        </w:tc>
      </w:tr>
      <w:tr>
        <w:tc>
          <w:tcPr>
            <w:tcW w:type="dxa" w:w="2769"/>
          </w:tcPr>
          <w:p>
            <w:pPr>
              <w:pStyle w:val="null3"/>
              <w:jc w:val="left"/>
            </w:pPr>
            <w:r>
              <w:rPr>
                <w:rFonts w:ascii="仿宋_GB2312" w:hAnsi="仿宋_GB2312" w:cs="仿宋_GB2312" w:eastAsia="仿宋_GB2312"/>
              </w:rPr>
              <w:t>125</w:t>
            </w:r>
          </w:p>
        </w:tc>
        <w:tc>
          <w:tcPr>
            <w:tcW w:type="dxa" w:w="2769"/>
          </w:tcPr>
          <w:p/>
        </w:tc>
        <w:tc>
          <w:tcPr>
            <w:tcW w:type="dxa" w:w="2769"/>
          </w:tcPr>
          <w:p>
            <w:pPr>
              <w:pStyle w:val="null3"/>
              <w:jc w:val="left"/>
            </w:pPr>
            <w:r>
              <w:rPr>
                <w:rFonts w:ascii="仿宋_GB2312" w:hAnsi="仿宋_GB2312" w:cs="仿宋_GB2312" w:eastAsia="仿宋_GB2312"/>
              </w:rPr>
              <w:t>14 网络数据防泄漏系统 1、2U标准机架式设备，国产CPU≧8核；内存≧64G，硬盘≧4TB，网口≧千兆电口*4；</w:t>
            </w:r>
          </w:p>
        </w:tc>
      </w:tr>
      <w:tr>
        <w:tc>
          <w:tcPr>
            <w:tcW w:type="dxa" w:w="2769"/>
          </w:tcPr>
          <w:p>
            <w:pPr>
              <w:pStyle w:val="null3"/>
              <w:jc w:val="left"/>
            </w:pPr>
            <w:r>
              <w:rPr>
                <w:rFonts w:ascii="仿宋_GB2312" w:hAnsi="仿宋_GB2312" w:cs="仿宋_GB2312" w:eastAsia="仿宋_GB2312"/>
              </w:rPr>
              <w:t>126</w:t>
            </w:r>
          </w:p>
        </w:tc>
        <w:tc>
          <w:tcPr>
            <w:tcW w:type="dxa" w:w="2769"/>
          </w:tcPr>
          <w:p/>
        </w:tc>
        <w:tc>
          <w:tcPr>
            <w:tcW w:type="dxa" w:w="2769"/>
          </w:tcPr>
          <w:p>
            <w:pPr>
              <w:pStyle w:val="null3"/>
              <w:jc w:val="left"/>
            </w:pPr>
            <w:r>
              <w:rPr>
                <w:rFonts w:ascii="仿宋_GB2312" w:hAnsi="仿宋_GB2312" w:cs="仿宋_GB2312" w:eastAsia="仿宋_GB2312"/>
              </w:rPr>
              <w:t>2、峰值网络流量处理能力≧1.5Gbit/秒，平均值网络流量处理能力≧1Gbit/秒，入库量10000条/秒；</w:t>
            </w:r>
          </w:p>
        </w:tc>
      </w:tr>
      <w:tr>
        <w:tc>
          <w:tcPr>
            <w:tcW w:type="dxa" w:w="2769"/>
          </w:tcPr>
          <w:p>
            <w:pPr>
              <w:pStyle w:val="null3"/>
              <w:jc w:val="left"/>
            </w:pPr>
            <w:r>
              <w:rPr>
                <w:rFonts w:ascii="仿宋_GB2312" w:hAnsi="仿宋_GB2312" w:cs="仿宋_GB2312" w:eastAsia="仿宋_GB2312"/>
              </w:rPr>
              <w:t>127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▲3、支持多维度敏感数据识别（正则表达式、关键词、数据指纹等），内置1000＋敏感识别规则，不少于5000种非结构化文件格式识别；</w:t>
            </w:r>
          </w:p>
        </w:tc>
      </w:tr>
      <w:tr>
        <w:tc>
          <w:tcPr>
            <w:tcW w:type="dxa" w:w="2769"/>
          </w:tcPr>
          <w:p>
            <w:pPr>
              <w:pStyle w:val="null3"/>
              <w:jc w:val="left"/>
            </w:pPr>
            <w:r>
              <w:rPr>
                <w:rFonts w:ascii="仿宋_GB2312" w:hAnsi="仿宋_GB2312" w:cs="仿宋_GB2312" w:eastAsia="仿宋_GB2312"/>
              </w:rPr>
              <w:t>128</w:t>
            </w:r>
          </w:p>
        </w:tc>
        <w:tc>
          <w:tcPr>
            <w:tcW w:type="dxa" w:w="2769"/>
          </w:tcPr>
          <w:p/>
        </w:tc>
        <w:tc>
          <w:tcPr>
            <w:tcW w:type="dxa" w:w="2769"/>
          </w:tcPr>
          <w:p>
            <w:pPr>
              <w:pStyle w:val="null3"/>
              <w:jc w:val="left"/>
            </w:pPr>
            <w:r>
              <w:rPr>
                <w:rFonts w:ascii="仿宋_GB2312" w:hAnsi="仿宋_GB2312" w:cs="仿宋_GB2312" w:eastAsia="仿宋_GB2312"/>
              </w:rPr>
              <w:t>4、支持多协议流量监控（HTTP/HTTPS、SMTP、FTP、SMB）；</w:t>
            </w:r>
          </w:p>
        </w:tc>
      </w:tr>
      <w:tr>
        <w:tc>
          <w:tcPr>
            <w:tcW w:type="dxa" w:w="2769"/>
          </w:tcPr>
          <w:p>
            <w:pPr>
              <w:pStyle w:val="null3"/>
              <w:jc w:val="left"/>
            </w:pPr>
            <w:r>
              <w:rPr>
                <w:rFonts w:ascii="仿宋_GB2312" w:hAnsi="仿宋_GB2312" w:cs="仿宋_GB2312" w:eastAsia="仿宋_GB2312"/>
              </w:rPr>
              <w:t>129</w:t>
            </w:r>
          </w:p>
        </w:tc>
        <w:tc>
          <w:tcPr>
            <w:tcW w:type="dxa" w:w="2769"/>
          </w:tcPr>
          <w:p/>
        </w:tc>
        <w:tc>
          <w:tcPr>
            <w:tcW w:type="dxa" w:w="2769"/>
          </w:tcPr>
          <w:p>
            <w:pPr>
              <w:pStyle w:val="null3"/>
              <w:jc w:val="left"/>
            </w:pPr>
            <w:r>
              <w:rPr>
                <w:rFonts w:ascii="仿宋_GB2312" w:hAnsi="仿宋_GB2312" w:cs="仿宋_GB2312" w:eastAsia="仿宋_GB2312"/>
              </w:rPr>
              <w:t>5、支持doc、docx、ppt、pptx、xls、xlsx、pdf、rtf、txt等办公或文本格式文档内容深度解析、多层压缩包解析、支持office嵌套文档解析，支持微软office文档与金山office文档相互嵌套文档解析；</w:t>
            </w:r>
          </w:p>
        </w:tc>
      </w:tr>
      <w:tr>
        <w:tc>
          <w:tcPr>
            <w:tcW w:type="dxa" w:w="2769"/>
          </w:tcPr>
          <w:p>
            <w:pPr>
              <w:pStyle w:val="null3"/>
              <w:jc w:val="left"/>
            </w:pPr>
            <w:r>
              <w:rPr>
                <w:rFonts w:ascii="仿宋_GB2312" w:hAnsi="仿宋_GB2312" w:cs="仿宋_GB2312" w:eastAsia="仿宋_GB2312"/>
              </w:rPr>
              <w:t>130</w:t>
            </w:r>
          </w:p>
        </w:tc>
        <w:tc>
          <w:tcPr>
            <w:tcW w:type="dxa" w:w="2769"/>
          </w:tcPr>
          <w:p/>
        </w:tc>
        <w:tc>
          <w:tcPr>
            <w:tcW w:type="dxa" w:w="2769"/>
          </w:tcPr>
          <w:p>
            <w:pPr>
              <w:pStyle w:val="null3"/>
              <w:jc w:val="left"/>
            </w:pPr>
            <w:r>
              <w:rPr>
                <w:rFonts w:ascii="仿宋_GB2312" w:hAnsi="仿宋_GB2312" w:cs="仿宋_GB2312" w:eastAsia="仿宋_GB2312"/>
              </w:rPr>
              <w:t>6、支持识别加密的office类文档、RAR、ARJ压缩包、PDF文档；</w:t>
            </w:r>
          </w:p>
        </w:tc>
      </w:tr>
      <w:tr>
        <w:tc>
          <w:tcPr>
            <w:tcW w:type="dxa" w:w="2769"/>
          </w:tcPr>
          <w:p>
            <w:pPr>
              <w:pStyle w:val="null3"/>
              <w:jc w:val="left"/>
            </w:pPr>
            <w:r>
              <w:rPr>
                <w:rFonts w:ascii="仿宋_GB2312" w:hAnsi="仿宋_GB2312" w:cs="仿宋_GB2312" w:eastAsia="仿宋_GB2312"/>
              </w:rPr>
              <w:t>131</w:t>
            </w:r>
          </w:p>
        </w:tc>
        <w:tc>
          <w:tcPr>
            <w:tcW w:type="dxa" w:w="2769"/>
          </w:tcPr>
          <w:p/>
        </w:tc>
        <w:tc>
          <w:tcPr>
            <w:tcW w:type="dxa" w:w="2769"/>
          </w:tcPr>
          <w:p>
            <w:pPr>
              <w:pStyle w:val="null3"/>
              <w:jc w:val="left"/>
            </w:pPr>
            <w:r>
              <w:rPr>
                <w:rFonts w:ascii="仿宋_GB2312" w:hAnsi="仿宋_GB2312" w:cs="仿宋_GB2312" w:eastAsia="仿宋_GB2312"/>
              </w:rPr>
              <w:t>7、支持实时告警与审计（邮件/短信/平台告警，拦截外发敏感数据行为）；</w:t>
            </w:r>
          </w:p>
        </w:tc>
      </w:tr>
      <w:tr>
        <w:tc>
          <w:tcPr>
            <w:tcW w:type="dxa" w:w="2769"/>
          </w:tcPr>
          <w:p>
            <w:pPr>
              <w:pStyle w:val="null3"/>
              <w:jc w:val="left"/>
            </w:pPr>
            <w:r>
              <w:rPr>
                <w:rFonts w:ascii="仿宋_GB2312" w:hAnsi="仿宋_GB2312" w:cs="仿宋_GB2312" w:eastAsia="仿宋_GB2312"/>
              </w:rPr>
              <w:t>132</w:t>
            </w:r>
          </w:p>
        </w:tc>
        <w:tc>
          <w:tcPr>
            <w:tcW w:type="dxa" w:w="2769"/>
          </w:tcPr>
          <w:p/>
        </w:tc>
        <w:tc>
          <w:tcPr>
            <w:tcW w:type="dxa" w:w="2769"/>
          </w:tcPr>
          <w:p>
            <w:pPr>
              <w:pStyle w:val="null3"/>
              <w:jc w:val="left"/>
            </w:pPr>
            <w:r>
              <w:rPr>
                <w:rFonts w:ascii="仿宋_GB2312" w:hAnsi="仿宋_GB2312" w:cs="仿宋_GB2312" w:eastAsia="仿宋_GB2312"/>
              </w:rPr>
              <w:t>8、支持SSL/TLS加密流量解密（非中间人代理方式解密）；</w:t>
            </w:r>
          </w:p>
        </w:tc>
      </w:tr>
      <w:tr>
        <w:tc>
          <w:tcPr>
            <w:tcW w:type="dxa" w:w="2769"/>
          </w:tcPr>
          <w:p>
            <w:pPr>
              <w:pStyle w:val="null3"/>
              <w:jc w:val="left"/>
            </w:pPr>
            <w:r>
              <w:rPr>
                <w:rFonts w:ascii="仿宋_GB2312" w:hAnsi="仿宋_GB2312" w:cs="仿宋_GB2312" w:eastAsia="仿宋_GB2312"/>
              </w:rPr>
              <w:t>133</w:t>
            </w:r>
          </w:p>
        </w:tc>
        <w:tc>
          <w:tcPr>
            <w:tcW w:type="dxa" w:w="2769"/>
          </w:tcPr>
          <w:p/>
        </w:tc>
        <w:tc>
          <w:tcPr>
            <w:tcW w:type="dxa" w:w="2769"/>
          </w:tcPr>
          <w:p>
            <w:pPr>
              <w:pStyle w:val="null3"/>
              <w:jc w:val="left"/>
            </w:pPr>
            <w:r>
              <w:rPr>
                <w:rFonts w:ascii="仿宋_GB2312" w:hAnsi="仿宋_GB2312" w:cs="仿宋_GB2312" w:eastAsia="仿宋_GB2312"/>
              </w:rPr>
              <w:t>9、支持邮件外发文件检测（正文/附件扫描、敏感关键词扫描）；</w:t>
            </w:r>
          </w:p>
        </w:tc>
      </w:tr>
      <w:tr>
        <w:tc>
          <w:tcPr>
            <w:tcW w:type="dxa" w:w="2769"/>
          </w:tcPr>
          <w:p>
            <w:pPr>
              <w:pStyle w:val="null3"/>
              <w:jc w:val="left"/>
            </w:pPr>
            <w:r>
              <w:rPr>
                <w:rFonts w:ascii="仿宋_GB2312" w:hAnsi="仿宋_GB2312" w:cs="仿宋_GB2312" w:eastAsia="仿宋_GB2312"/>
              </w:rPr>
              <w:t>134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▲10、支持恶意代码、木马、病毒等威胁攻击的检测，支持40000条以上弱点检测规则及自定义，支持20+以上的风险规则场景，支持管理及自定义风险规则；</w:t>
            </w:r>
          </w:p>
        </w:tc>
      </w:tr>
      <w:tr>
        <w:tc>
          <w:tcPr>
            <w:tcW w:type="dxa" w:w="2769"/>
          </w:tcPr>
          <w:p>
            <w:pPr>
              <w:pStyle w:val="null3"/>
              <w:jc w:val="left"/>
            </w:pPr>
            <w:r>
              <w:rPr>
                <w:rFonts w:ascii="仿宋_GB2312" w:hAnsi="仿宋_GB2312" w:cs="仿宋_GB2312" w:eastAsia="仿宋_GB2312"/>
              </w:rPr>
              <w:t>135</w:t>
            </w:r>
          </w:p>
        </w:tc>
        <w:tc>
          <w:tcPr>
            <w:tcW w:type="dxa" w:w="2769"/>
          </w:tcPr>
          <w:p/>
        </w:tc>
        <w:tc>
          <w:tcPr>
            <w:tcW w:type="dxa" w:w="2769"/>
          </w:tcPr>
          <w:p>
            <w:pPr>
              <w:pStyle w:val="null3"/>
              <w:jc w:val="left"/>
            </w:pPr>
            <w:r>
              <w:rPr>
                <w:rFonts w:ascii="仿宋_GB2312" w:hAnsi="仿宋_GB2312" w:cs="仿宋_GB2312" w:eastAsia="仿宋_GB2312"/>
              </w:rPr>
              <w:t>11、系统支持自定义报表功能，支持Excel、Word和大屏三种报表模板类型；</w:t>
            </w:r>
          </w:p>
        </w:tc>
      </w:tr>
      <w:tr>
        <w:tc>
          <w:tcPr>
            <w:tcW w:type="dxa" w:w="2769"/>
          </w:tcPr>
          <w:p>
            <w:pPr>
              <w:pStyle w:val="null3"/>
              <w:jc w:val="left"/>
            </w:pPr>
            <w:r>
              <w:rPr>
                <w:rFonts w:ascii="仿宋_GB2312" w:hAnsi="仿宋_GB2312" w:cs="仿宋_GB2312" w:eastAsia="仿宋_GB2312"/>
              </w:rPr>
              <w:t>136</w:t>
            </w:r>
          </w:p>
        </w:tc>
        <w:tc>
          <w:tcPr>
            <w:tcW w:type="dxa" w:w="2769"/>
          </w:tcPr>
          <w:p/>
        </w:tc>
        <w:tc>
          <w:tcPr>
            <w:tcW w:type="dxa" w:w="2769"/>
          </w:tcPr>
          <w:p>
            <w:pPr>
              <w:pStyle w:val="null3"/>
              <w:jc w:val="left"/>
            </w:pPr>
            <w:r>
              <w:rPr>
                <w:rFonts w:ascii="仿宋_GB2312" w:hAnsi="仿宋_GB2312" w:cs="仿宋_GB2312" w:eastAsia="仿宋_GB2312"/>
              </w:rPr>
              <w:t>12、模板具备在线编辑、多组件数据绑定（数据集/静态数据/变量）、多类型图表集成（柱/线/饼/地图等）、嵌套设计及预览导出功能，满足从系统自动化到复杂数据可视化的全场景需求。 15 硬件系统集成实施服务</w:t>
            </w:r>
          </w:p>
        </w:tc>
      </w:tr>
      <w:tr>
        <w:tc>
          <w:tcPr>
            <w:tcW w:type="dxa" w:w="2769"/>
          </w:tcPr>
          <w:p>
            <w:pPr>
              <w:pStyle w:val="null3"/>
              <w:jc w:val="left"/>
            </w:pPr>
            <w:r>
              <w:rPr>
                <w:rFonts w:ascii="仿宋_GB2312" w:hAnsi="仿宋_GB2312" w:cs="仿宋_GB2312" w:eastAsia="仿宋_GB2312"/>
              </w:rPr>
              <w:t>137</w:t>
            </w:r>
          </w:p>
        </w:tc>
        <w:tc>
          <w:tcPr>
            <w:tcW w:type="dxa" w:w="2769"/>
          </w:tcPr>
          <w:p/>
        </w:tc>
        <w:tc>
          <w:tcPr>
            <w:tcW w:type="dxa" w:w="2769"/>
          </w:tcPr>
          <w:p>
            <w:pPr>
              <w:pStyle w:val="null3"/>
              <w:jc w:val="left"/>
            </w:pPr>
            <w:r>
              <w:rPr>
                <w:rFonts w:ascii="仿宋_GB2312" w:hAnsi="仿宋_GB2312" w:cs="仿宋_GB2312" w:eastAsia="仿宋_GB2312"/>
              </w:rPr>
              <w:t>二 成品软件购置 （一） 跨境数据安全平台 1 跨境数据共享平台 1、支持以文件/文件夹形式批量上传数据到系统，同时支持上传数据相关数据源名称、数据源样式（离线文件类型、数据库及其连接参数等）以及数据描述的编写与标签分类标记；</w:t>
            </w:r>
          </w:p>
        </w:tc>
      </w:tr>
      <w:tr>
        <w:tc>
          <w:tcPr>
            <w:tcW w:type="dxa" w:w="2769"/>
          </w:tcPr>
          <w:p>
            <w:pPr>
              <w:pStyle w:val="null3"/>
              <w:jc w:val="left"/>
            </w:pPr>
            <w:r>
              <w:rPr>
                <w:rFonts w:ascii="仿宋_GB2312" w:hAnsi="仿宋_GB2312" w:cs="仿宋_GB2312" w:eastAsia="仿宋_GB2312"/>
              </w:rPr>
              <w:t>138</w:t>
            </w:r>
          </w:p>
        </w:tc>
        <w:tc>
          <w:tcPr>
            <w:tcW w:type="dxa" w:w="2769"/>
          </w:tcPr>
          <w:p/>
        </w:tc>
        <w:tc>
          <w:tcPr>
            <w:tcW w:type="dxa" w:w="2769"/>
          </w:tcPr>
          <w:p>
            <w:pPr>
              <w:pStyle w:val="null3"/>
              <w:jc w:val="left"/>
            </w:pPr>
            <w:r>
              <w:rPr>
                <w:rFonts w:ascii="仿宋_GB2312" w:hAnsi="仿宋_GB2312" w:cs="仿宋_GB2312" w:eastAsia="仿宋_GB2312"/>
              </w:rPr>
              <w:t>2、支持关系型与非关系型数据库的接入型导入的连接信息与接口参数信息的编辑与连接测试，连接参数信息如：数据库类型、数据库地址、数据库端口、数据库实例名称、数据库用户名、数据库密码、数据库表名等信息等；</w:t>
            </w:r>
          </w:p>
        </w:tc>
      </w:tr>
      <w:tr>
        <w:tc>
          <w:tcPr>
            <w:tcW w:type="dxa" w:w="2769"/>
          </w:tcPr>
          <w:p>
            <w:pPr>
              <w:pStyle w:val="null3"/>
              <w:jc w:val="left"/>
            </w:pPr>
            <w:r>
              <w:rPr>
                <w:rFonts w:ascii="仿宋_GB2312" w:hAnsi="仿宋_GB2312" w:cs="仿宋_GB2312" w:eastAsia="仿宋_GB2312"/>
              </w:rPr>
              <w:t>139</w:t>
            </w:r>
          </w:p>
        </w:tc>
        <w:tc>
          <w:tcPr>
            <w:tcW w:type="dxa" w:w="2769"/>
          </w:tcPr>
          <w:p/>
        </w:tc>
        <w:tc>
          <w:tcPr>
            <w:tcW w:type="dxa" w:w="2769"/>
          </w:tcPr>
          <w:p>
            <w:pPr>
              <w:pStyle w:val="null3"/>
              <w:jc w:val="left"/>
            </w:pPr>
            <w:r>
              <w:rPr>
                <w:rFonts w:ascii="仿宋_GB2312" w:hAnsi="仿宋_GB2312" w:cs="仿宋_GB2312" w:eastAsia="仿宋_GB2312"/>
              </w:rPr>
              <w:t>3、支持针对已导入源数据的更新清洗分类分级入库，同时支持针对已入库数据进行标签标记；</w:t>
            </w:r>
          </w:p>
        </w:tc>
      </w:tr>
      <w:tr>
        <w:tc>
          <w:tcPr>
            <w:tcW w:type="dxa" w:w="2769"/>
          </w:tcPr>
          <w:p>
            <w:pPr>
              <w:pStyle w:val="null3"/>
              <w:jc w:val="left"/>
            </w:pPr>
            <w:r>
              <w:rPr>
                <w:rFonts w:ascii="仿宋_GB2312" w:hAnsi="仿宋_GB2312" w:cs="仿宋_GB2312" w:eastAsia="仿宋_GB2312"/>
              </w:rPr>
              <w:t>140</w:t>
            </w:r>
          </w:p>
        </w:tc>
        <w:tc>
          <w:tcPr>
            <w:tcW w:type="dxa" w:w="2769"/>
          </w:tcPr>
          <w:p/>
        </w:tc>
        <w:tc>
          <w:tcPr>
            <w:tcW w:type="dxa" w:w="2769"/>
          </w:tcPr>
          <w:p>
            <w:pPr>
              <w:pStyle w:val="null3"/>
              <w:jc w:val="left"/>
            </w:pPr>
            <w:r>
              <w:rPr>
                <w:rFonts w:ascii="仿宋_GB2312" w:hAnsi="仿宋_GB2312" w:cs="仿宋_GB2312" w:eastAsia="仿宋_GB2312"/>
              </w:rPr>
              <w:t>4、支持用户通过灵活的组合语法，基于内容关键字、用户名、机构（数据来源）、文件类型、文件时间属性、文件标记标签等多维度属性，实现精准、高效的数据检索，满足复杂场景下的搜索需求；</w:t>
            </w:r>
          </w:p>
        </w:tc>
      </w:tr>
      <w:tr>
        <w:tc>
          <w:tcPr>
            <w:tcW w:type="dxa" w:w="2769"/>
          </w:tcPr>
          <w:p>
            <w:pPr>
              <w:pStyle w:val="null3"/>
              <w:jc w:val="left"/>
            </w:pPr>
            <w:r>
              <w:rPr>
                <w:rFonts w:ascii="仿宋_GB2312" w:hAnsi="仿宋_GB2312" w:cs="仿宋_GB2312" w:eastAsia="仿宋_GB2312"/>
              </w:rPr>
              <w:t>141</w:t>
            </w:r>
          </w:p>
        </w:tc>
        <w:tc>
          <w:tcPr>
            <w:tcW w:type="dxa" w:w="2769"/>
          </w:tcPr>
          <w:p/>
        </w:tc>
        <w:tc>
          <w:tcPr>
            <w:tcW w:type="dxa" w:w="2769"/>
          </w:tcPr>
          <w:p>
            <w:pPr>
              <w:pStyle w:val="null3"/>
              <w:jc w:val="left"/>
            </w:pPr>
            <w:r>
              <w:rPr>
                <w:rFonts w:ascii="仿宋_GB2312" w:hAnsi="仿宋_GB2312" w:cs="仿宋_GB2312" w:eastAsia="仿宋_GB2312"/>
              </w:rPr>
              <w:t>5、支持逻辑运算符、通配符、范围限定等语法，提供类似搜索引擎的高级查询能力；</w:t>
            </w:r>
          </w:p>
        </w:tc>
      </w:tr>
      <w:tr>
        <w:tc>
          <w:tcPr>
            <w:tcW w:type="dxa" w:w="2769"/>
          </w:tcPr>
          <w:p>
            <w:pPr>
              <w:pStyle w:val="null3"/>
              <w:jc w:val="left"/>
            </w:pPr>
            <w:r>
              <w:rPr>
                <w:rFonts w:ascii="仿宋_GB2312" w:hAnsi="仿宋_GB2312" w:cs="仿宋_GB2312" w:eastAsia="仿宋_GB2312"/>
              </w:rPr>
              <w:t>142</w:t>
            </w:r>
          </w:p>
        </w:tc>
        <w:tc>
          <w:tcPr>
            <w:tcW w:type="dxa" w:w="2769"/>
          </w:tcPr>
          <w:p/>
        </w:tc>
        <w:tc>
          <w:tcPr>
            <w:tcW w:type="dxa" w:w="2769"/>
          </w:tcPr>
          <w:p>
            <w:pPr>
              <w:pStyle w:val="null3"/>
              <w:jc w:val="left"/>
            </w:pPr>
            <w:r>
              <w:rPr>
                <w:rFonts w:ascii="仿宋_GB2312" w:hAnsi="仿宋_GB2312" w:cs="仿宋_GB2312" w:eastAsia="仿宋_GB2312"/>
              </w:rPr>
              <w:t>6、支持可视化的方式构建业务数据挖掘模型，并能够根据挖掘模型生成相应的业务分析与统计分析报告；</w:t>
            </w:r>
          </w:p>
        </w:tc>
      </w:tr>
      <w:tr>
        <w:tc>
          <w:tcPr>
            <w:tcW w:type="dxa" w:w="2769"/>
          </w:tcPr>
          <w:p>
            <w:pPr>
              <w:pStyle w:val="null3"/>
              <w:jc w:val="left"/>
            </w:pPr>
            <w:r>
              <w:rPr>
                <w:rFonts w:ascii="仿宋_GB2312" w:hAnsi="仿宋_GB2312" w:cs="仿宋_GB2312" w:eastAsia="仿宋_GB2312"/>
              </w:rPr>
              <w:t>143</w:t>
            </w:r>
          </w:p>
        </w:tc>
        <w:tc>
          <w:tcPr>
            <w:tcW w:type="dxa" w:w="2769"/>
          </w:tcPr>
          <w:p/>
        </w:tc>
        <w:tc>
          <w:tcPr>
            <w:tcW w:type="dxa" w:w="2769"/>
          </w:tcPr>
          <w:p>
            <w:pPr>
              <w:pStyle w:val="null3"/>
              <w:jc w:val="left"/>
            </w:pPr>
            <w:r>
              <w:rPr>
                <w:rFonts w:ascii="仿宋_GB2312" w:hAnsi="仿宋_GB2312" w:cs="仿宋_GB2312" w:eastAsia="仿宋_GB2312"/>
              </w:rPr>
              <w:t>7、支持针对跨境数据基于内容关键词词典进行自动化分类分级实验，同时支持针对服务日志进行可视化建模来进行服务对象的行为画像分析实验；</w:t>
            </w:r>
          </w:p>
        </w:tc>
      </w:tr>
      <w:tr>
        <w:tc>
          <w:tcPr>
            <w:tcW w:type="dxa" w:w="2769"/>
          </w:tcPr>
          <w:p>
            <w:pPr>
              <w:pStyle w:val="null3"/>
              <w:jc w:val="left"/>
            </w:pPr>
            <w:r>
              <w:rPr>
                <w:rFonts w:ascii="仿宋_GB2312" w:hAnsi="仿宋_GB2312" w:cs="仿宋_GB2312" w:eastAsia="仿宋_GB2312"/>
              </w:rPr>
              <w:t>144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▲8、支持使用大语言模型（内置 Qwen、DeepSeek大语言模型）处理非结构化内容数据，实现关键信息提取、快速内容摘要生成及根据内容语义进行标签标记；</w:t>
            </w:r>
          </w:p>
        </w:tc>
      </w:tr>
      <w:tr>
        <w:tc>
          <w:tcPr>
            <w:tcW w:type="dxa" w:w="2769"/>
          </w:tcPr>
          <w:p>
            <w:pPr>
              <w:pStyle w:val="null3"/>
              <w:jc w:val="left"/>
            </w:pPr>
            <w:r>
              <w:rPr>
                <w:rFonts w:ascii="仿宋_GB2312" w:hAnsi="仿宋_GB2312" w:cs="仿宋_GB2312" w:eastAsia="仿宋_GB2312"/>
              </w:rPr>
              <w:t>145</w:t>
            </w:r>
          </w:p>
        </w:tc>
        <w:tc>
          <w:tcPr>
            <w:tcW w:type="dxa" w:w="2769"/>
          </w:tcPr>
          <w:p/>
        </w:tc>
        <w:tc>
          <w:tcPr>
            <w:tcW w:type="dxa" w:w="2769"/>
          </w:tcPr>
          <w:p>
            <w:pPr>
              <w:pStyle w:val="null3"/>
              <w:jc w:val="left"/>
            </w:pPr>
            <w:r>
              <w:rPr>
                <w:rFonts w:ascii="仿宋_GB2312" w:hAnsi="仿宋_GB2312" w:cs="仿宋_GB2312" w:eastAsia="仿宋_GB2312"/>
              </w:rPr>
              <w:t>9、针对跨境数据进行分类统计、数据共享统计、使用效能统计、敏感数据分布统计以及数据共享方式统计等功能；</w:t>
            </w:r>
          </w:p>
        </w:tc>
      </w:tr>
      <w:tr>
        <w:tc>
          <w:tcPr>
            <w:tcW w:type="dxa" w:w="2769"/>
          </w:tcPr>
          <w:p>
            <w:pPr>
              <w:pStyle w:val="null3"/>
              <w:jc w:val="left"/>
            </w:pPr>
            <w:r>
              <w:rPr>
                <w:rFonts w:ascii="仿宋_GB2312" w:hAnsi="仿宋_GB2312" w:cs="仿宋_GB2312" w:eastAsia="仿宋_GB2312"/>
              </w:rPr>
              <w:t>146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▲10、提供的《大数据智能化分析与深度挖掘平台》相关软件著作权证书；投标时需提供相关证书证明材料；</w:t>
            </w:r>
          </w:p>
        </w:tc>
      </w:tr>
      <w:tr>
        <w:tc>
          <w:tcPr>
            <w:tcW w:type="dxa" w:w="2769"/>
          </w:tcPr>
          <w:p>
            <w:pPr>
              <w:pStyle w:val="null3"/>
              <w:jc w:val="left"/>
            </w:pPr>
            <w:r>
              <w:rPr>
                <w:rFonts w:ascii="仿宋_GB2312" w:hAnsi="仿宋_GB2312" w:cs="仿宋_GB2312" w:eastAsia="仿宋_GB2312"/>
              </w:rPr>
              <w:t>147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支持针对导入源数据，更新清洗入库，同时支持针对已入库数据进行标签标记，对入库的数据提供多种高级语法查询功能与搜索引擎的高级查询能力；（投标时需提供对应功能的系统原型现场演示，演示时长不超过1分钟。）</w:t>
            </w:r>
          </w:p>
        </w:tc>
      </w:tr>
      <w:tr>
        <w:tc>
          <w:tcPr>
            <w:tcW w:type="dxa" w:w="2769"/>
          </w:tcPr>
          <w:p>
            <w:pPr>
              <w:pStyle w:val="null3"/>
              <w:jc w:val="left"/>
            </w:pPr>
            <w:r>
              <w:rPr>
                <w:rFonts w:ascii="仿宋_GB2312" w:hAnsi="仿宋_GB2312" w:cs="仿宋_GB2312" w:eastAsia="仿宋_GB2312"/>
              </w:rPr>
              <w:t>148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支持按照数据源进行业务模型编排，可视化的方式构建业务数据挖掘模型，并能够根据挖掘模型生成相应的业务分析与统计分析报告，投标时需提供满足该功能要求的系统原型现场演示，演示时长不超过1.5分钟。</w:t>
            </w:r>
          </w:p>
        </w:tc>
      </w:tr>
      <w:tr>
        <w:tc>
          <w:tcPr>
            <w:tcW w:type="dxa" w:w="2769"/>
          </w:tcPr>
          <w:p>
            <w:pPr>
              <w:pStyle w:val="null3"/>
              <w:jc w:val="left"/>
            </w:pPr>
            <w:r>
              <w:rPr>
                <w:rFonts w:ascii="仿宋_GB2312" w:hAnsi="仿宋_GB2312" w:cs="仿宋_GB2312" w:eastAsia="仿宋_GB2312"/>
              </w:rPr>
              <w:t>149</w:t>
            </w:r>
          </w:p>
        </w:tc>
        <w:tc>
          <w:tcPr>
            <w:tcW w:type="dxa" w:w="2769"/>
          </w:tcPr>
          <w:p/>
        </w:tc>
        <w:tc>
          <w:tcPr>
            <w:tcW w:type="dxa" w:w="2769"/>
          </w:tcPr>
          <w:p>
            <w:pPr>
              <w:pStyle w:val="null3"/>
              <w:jc w:val="left"/>
            </w:pPr>
            <w:r>
              <w:rPr>
                <w:rFonts w:ascii="仿宋_GB2312" w:hAnsi="仿宋_GB2312" w:cs="仿宋_GB2312" w:eastAsia="仿宋_GB2312"/>
              </w:rPr>
              <w:t>2 跨境数据流通态势感知与合规性监管平台 1、提供低代码数据建模能力，支持设备、应用及网络实体的数字化模型构建，基于参数配置完成模型定义，具有跨境数据流通业务场景构建能力</w:t>
            </w:r>
          </w:p>
        </w:tc>
      </w:tr>
      <w:tr>
        <w:tc>
          <w:tcPr>
            <w:tcW w:type="dxa" w:w="2769"/>
          </w:tcPr>
          <w:p>
            <w:pPr>
              <w:pStyle w:val="null3"/>
              <w:jc w:val="left"/>
            </w:pPr>
            <w:r>
              <w:rPr>
                <w:rFonts w:ascii="仿宋_GB2312" w:hAnsi="仿宋_GB2312" w:cs="仿宋_GB2312" w:eastAsia="仿宋_GB2312"/>
              </w:rPr>
              <w:t>150</w:t>
            </w:r>
          </w:p>
        </w:tc>
        <w:tc>
          <w:tcPr>
            <w:tcW w:type="dxa" w:w="2769"/>
          </w:tcPr>
          <w:p/>
        </w:tc>
        <w:tc>
          <w:tcPr>
            <w:tcW w:type="dxa" w:w="2769"/>
          </w:tcPr>
          <w:p>
            <w:pPr>
              <w:pStyle w:val="null3"/>
              <w:jc w:val="left"/>
            </w:pPr>
            <w:r>
              <w:rPr>
                <w:rFonts w:ascii="仿宋_GB2312" w:hAnsi="仿宋_GB2312" w:cs="仿宋_GB2312" w:eastAsia="仿宋_GB2312"/>
              </w:rPr>
              <w:t>2、内置多维度分析引擎，提供流量风险分析、攻击路径溯源、业务影响评估和防御有效性验证，输出技术、业务和管理层面的分析结论；</w:t>
            </w:r>
          </w:p>
        </w:tc>
      </w:tr>
      <w:tr>
        <w:tc>
          <w:tcPr>
            <w:tcW w:type="dxa" w:w="2769"/>
          </w:tcPr>
          <w:p>
            <w:pPr>
              <w:pStyle w:val="null3"/>
              <w:jc w:val="left"/>
            </w:pPr>
            <w:r>
              <w:rPr>
                <w:rFonts w:ascii="仿宋_GB2312" w:hAnsi="仿宋_GB2312" w:cs="仿宋_GB2312" w:eastAsia="仿宋_GB2312"/>
              </w:rPr>
              <w:t>151</w:t>
            </w:r>
          </w:p>
        </w:tc>
        <w:tc>
          <w:tcPr>
            <w:tcW w:type="dxa" w:w="2769"/>
          </w:tcPr>
          <w:p/>
        </w:tc>
        <w:tc>
          <w:tcPr>
            <w:tcW w:type="dxa" w:w="2769"/>
          </w:tcPr>
          <w:p>
            <w:pPr>
              <w:pStyle w:val="null3"/>
              <w:jc w:val="left"/>
            </w:pPr>
            <w:r>
              <w:rPr>
                <w:rFonts w:ascii="仿宋_GB2312" w:hAnsi="仿宋_GB2312" w:cs="仿宋_GB2312" w:eastAsia="仿宋_GB2312"/>
              </w:rPr>
              <w:t>3、平台支持每秒处理超10万条结构化数据及每小时GB级非结构化数据，全链路延迟低于500ms，满足实时监控需求；</w:t>
            </w:r>
          </w:p>
        </w:tc>
      </w:tr>
      <w:tr>
        <w:tc>
          <w:tcPr>
            <w:tcW w:type="dxa" w:w="2769"/>
          </w:tcPr>
          <w:p>
            <w:pPr>
              <w:pStyle w:val="null3"/>
              <w:jc w:val="left"/>
            </w:pPr>
            <w:r>
              <w:rPr>
                <w:rFonts w:ascii="仿宋_GB2312" w:hAnsi="仿宋_GB2312" w:cs="仿宋_GB2312" w:eastAsia="仿宋_GB2312"/>
              </w:rPr>
              <w:t>152</w:t>
            </w:r>
          </w:p>
        </w:tc>
        <w:tc>
          <w:tcPr>
            <w:tcW w:type="dxa" w:w="2769"/>
          </w:tcPr>
          <w:p/>
        </w:tc>
        <w:tc>
          <w:tcPr>
            <w:tcW w:type="dxa" w:w="2769"/>
          </w:tcPr>
          <w:p>
            <w:pPr>
              <w:pStyle w:val="null3"/>
              <w:jc w:val="left"/>
            </w:pPr>
            <w:r>
              <w:rPr>
                <w:rFonts w:ascii="仿宋_GB2312" w:hAnsi="仿宋_GB2312" w:cs="仿宋_GB2312" w:eastAsia="仿宋_GB2312"/>
              </w:rPr>
              <w:t>4、集成《个人信息保护法》、《数据安全法》等法规，敏感数据识别准确率达98%，误报率低于0.1%，合规报告5分钟内生成，多语言模板适配全球企业，协议匹配自动化率超98%；</w:t>
            </w:r>
          </w:p>
        </w:tc>
      </w:tr>
      <w:tr>
        <w:tc>
          <w:tcPr>
            <w:tcW w:type="dxa" w:w="2769"/>
          </w:tcPr>
          <w:p>
            <w:pPr>
              <w:pStyle w:val="null3"/>
              <w:jc w:val="left"/>
            </w:pPr>
            <w:r>
              <w:rPr>
                <w:rFonts w:ascii="仿宋_GB2312" w:hAnsi="仿宋_GB2312" w:cs="仿宋_GB2312" w:eastAsia="仿宋_GB2312"/>
              </w:rPr>
              <w:t>153</w:t>
            </w:r>
          </w:p>
        </w:tc>
        <w:tc>
          <w:tcPr>
            <w:tcW w:type="dxa" w:w="2769"/>
          </w:tcPr>
          <w:p/>
        </w:tc>
        <w:tc>
          <w:tcPr>
            <w:tcW w:type="dxa" w:w="2769"/>
          </w:tcPr>
          <w:p>
            <w:pPr>
              <w:pStyle w:val="null3"/>
              <w:jc w:val="left"/>
            </w:pPr>
            <w:r>
              <w:rPr>
                <w:rFonts w:ascii="仿宋_GB2312" w:hAnsi="仿宋_GB2312" w:cs="仿宋_GB2312" w:eastAsia="仿宋_GB2312"/>
              </w:rPr>
              <w:t>5、支持数据库资产扫描与分类分级，数据库类型支持主流数据库、大数据、国产数据库，包括但不限于oracle、sqlserver、mysql、db2、postgresql、mariaDB、TiDB、MongoDB、Redis、Elasticsearch、Hadoop Hive 、HBase、ODPS、达梦、人大金仓KingBase等；</w:t>
            </w:r>
          </w:p>
        </w:tc>
      </w:tr>
      <w:tr>
        <w:tc>
          <w:tcPr>
            <w:tcW w:type="dxa" w:w="2769"/>
          </w:tcPr>
          <w:p>
            <w:pPr>
              <w:pStyle w:val="null3"/>
              <w:jc w:val="left"/>
            </w:pPr>
            <w:r>
              <w:rPr>
                <w:rFonts w:ascii="仿宋_GB2312" w:hAnsi="仿宋_GB2312" w:cs="仿宋_GB2312" w:eastAsia="仿宋_GB2312"/>
              </w:rPr>
              <w:t>154</w:t>
            </w:r>
          </w:p>
        </w:tc>
        <w:tc>
          <w:tcPr>
            <w:tcW w:type="dxa" w:w="2769"/>
          </w:tcPr>
          <w:p/>
        </w:tc>
        <w:tc>
          <w:tcPr>
            <w:tcW w:type="dxa" w:w="2769"/>
          </w:tcPr>
          <w:p>
            <w:pPr>
              <w:pStyle w:val="null3"/>
              <w:jc w:val="left"/>
            </w:pPr>
            <w:r>
              <w:rPr>
                <w:rFonts w:ascii="仿宋_GB2312" w:hAnsi="仿宋_GB2312" w:cs="仿宋_GB2312" w:eastAsia="仿宋_GB2312"/>
              </w:rPr>
              <w:t>6、支持文件服务器分类分级，类型包括：FTP、NFS、SAMBA、SFTP，支持图像文件的识别和分类分级，支持7Z、ZIP、RAR、GZ格式的压缩文件解压和分类分级，对于多层嵌套的压缩文件也支持解析；</w:t>
            </w:r>
          </w:p>
        </w:tc>
      </w:tr>
      <w:tr>
        <w:tc>
          <w:tcPr>
            <w:tcW w:type="dxa" w:w="2769"/>
          </w:tcPr>
          <w:p>
            <w:pPr>
              <w:pStyle w:val="null3"/>
              <w:jc w:val="left"/>
            </w:pPr>
            <w:r>
              <w:rPr>
                <w:rFonts w:ascii="仿宋_GB2312" w:hAnsi="仿宋_GB2312" w:cs="仿宋_GB2312" w:eastAsia="仿宋_GB2312"/>
              </w:rPr>
              <w:t>155</w:t>
            </w:r>
          </w:p>
        </w:tc>
        <w:tc>
          <w:tcPr>
            <w:tcW w:type="dxa" w:w="2769"/>
          </w:tcPr>
          <w:p/>
        </w:tc>
        <w:tc>
          <w:tcPr>
            <w:tcW w:type="dxa" w:w="2769"/>
          </w:tcPr>
          <w:p>
            <w:pPr>
              <w:pStyle w:val="null3"/>
              <w:jc w:val="left"/>
            </w:pPr>
            <w:r>
              <w:rPr>
                <w:rFonts w:ascii="仿宋_GB2312" w:hAnsi="仿宋_GB2312" w:cs="仿宋_GB2312" w:eastAsia="仿宋_GB2312"/>
              </w:rPr>
              <w:t>7、资产分类分级支持单表数据量&lt;10万行时，1h左右扫描1~10万的表数量，每小时可扫描且分级识别1~10万左右的表数量；每分钟可扫描且分级识别500~1500左右的表数量；</w:t>
            </w:r>
          </w:p>
        </w:tc>
      </w:tr>
      <w:tr>
        <w:tc>
          <w:tcPr>
            <w:tcW w:type="dxa" w:w="2769"/>
          </w:tcPr>
          <w:p>
            <w:pPr>
              <w:pStyle w:val="null3"/>
              <w:jc w:val="left"/>
            </w:pPr>
            <w:r>
              <w:rPr>
                <w:rFonts w:ascii="仿宋_GB2312" w:hAnsi="仿宋_GB2312" w:cs="仿宋_GB2312" w:eastAsia="仿宋_GB2312"/>
              </w:rPr>
              <w:t>156</w:t>
            </w:r>
          </w:p>
        </w:tc>
        <w:tc>
          <w:tcPr>
            <w:tcW w:type="dxa" w:w="2769"/>
          </w:tcPr>
          <w:p/>
        </w:tc>
        <w:tc>
          <w:tcPr>
            <w:tcW w:type="dxa" w:w="2769"/>
          </w:tcPr>
          <w:p>
            <w:pPr>
              <w:pStyle w:val="null3"/>
              <w:jc w:val="left"/>
            </w:pPr>
            <w:r>
              <w:rPr>
                <w:rFonts w:ascii="仿宋_GB2312" w:hAnsi="仿宋_GB2312" w:cs="仿宋_GB2312" w:eastAsia="仿宋_GB2312"/>
              </w:rPr>
              <w:t>8、集成个人信息特征数据分类，包括个人基本信息、个人身份信息、个人联系信息、个人财产信息、个人生物识别信息、位置信息等，集成金融行业、个人信息安全规范、电信、交通、政务、医疗等行业或相关特征数据分类，内置分类数量超过1000种，数据分类包括但不限于客户、业务、经营管理等；</w:t>
            </w:r>
          </w:p>
        </w:tc>
      </w:tr>
      <w:tr>
        <w:tc>
          <w:tcPr>
            <w:tcW w:type="dxa" w:w="2769"/>
          </w:tcPr>
          <w:p>
            <w:pPr>
              <w:pStyle w:val="null3"/>
              <w:jc w:val="left"/>
            </w:pPr>
            <w:r>
              <w:rPr>
                <w:rFonts w:ascii="仿宋_GB2312" w:hAnsi="仿宋_GB2312" w:cs="仿宋_GB2312" w:eastAsia="仿宋_GB2312"/>
              </w:rPr>
              <w:t>157</w:t>
            </w:r>
          </w:p>
        </w:tc>
        <w:tc>
          <w:tcPr>
            <w:tcW w:type="dxa" w:w="2769"/>
          </w:tcPr>
          <w:p/>
        </w:tc>
        <w:tc>
          <w:tcPr>
            <w:tcW w:type="dxa" w:w="2769"/>
          </w:tcPr>
          <w:p>
            <w:pPr>
              <w:pStyle w:val="null3"/>
              <w:jc w:val="left"/>
            </w:pPr>
            <w:r>
              <w:rPr>
                <w:rFonts w:ascii="仿宋_GB2312" w:hAnsi="仿宋_GB2312" w:cs="仿宋_GB2312" w:eastAsia="仿宋_GB2312"/>
              </w:rPr>
              <w:t>9、支持接入平台系统数据访问日志、操作日志、事件告警日志、应用日志、应用系统日志、数据库日志、网络安全设备日志等中涉及数据操作行为的内容,支持方式为文件上传、s3存储、kafka、syslog、ftp、sftp、snmp、smb、http、jdbc，内置解析规则对日志进行解析，不匹配的日志格式支持生成解析规则，能实现数据标准化日志格式，确保对所有数据访问与操作行为进行全链路监控、分析和溯源；</w:t>
            </w:r>
          </w:p>
        </w:tc>
      </w:tr>
      <w:tr>
        <w:tc>
          <w:tcPr>
            <w:tcW w:type="dxa" w:w="2769"/>
          </w:tcPr>
          <w:p>
            <w:pPr>
              <w:pStyle w:val="null3"/>
              <w:jc w:val="left"/>
            </w:pPr>
            <w:r>
              <w:rPr>
                <w:rFonts w:ascii="仿宋_GB2312" w:hAnsi="仿宋_GB2312" w:cs="仿宋_GB2312" w:eastAsia="仿宋_GB2312"/>
              </w:rPr>
              <w:t>158</w:t>
            </w:r>
          </w:p>
        </w:tc>
        <w:tc>
          <w:tcPr>
            <w:tcW w:type="dxa" w:w="2769"/>
          </w:tcPr>
          <w:p/>
        </w:tc>
        <w:tc>
          <w:tcPr>
            <w:tcW w:type="dxa" w:w="2769"/>
          </w:tcPr>
          <w:p>
            <w:pPr>
              <w:pStyle w:val="null3"/>
              <w:jc w:val="left"/>
            </w:pPr>
            <w:r>
              <w:rPr>
                <w:rFonts w:ascii="仿宋_GB2312" w:hAnsi="仿宋_GB2312" w:cs="仿宋_GB2312" w:eastAsia="仿宋_GB2312"/>
              </w:rPr>
              <w:t>10、支持跨境数据存储、加工、流转、使用全流程全链路追踪可视化；</w:t>
            </w:r>
          </w:p>
        </w:tc>
      </w:tr>
      <w:tr>
        <w:tc>
          <w:tcPr>
            <w:tcW w:type="dxa" w:w="2769"/>
          </w:tcPr>
          <w:p>
            <w:pPr>
              <w:pStyle w:val="null3"/>
              <w:jc w:val="left"/>
            </w:pPr>
            <w:r>
              <w:rPr>
                <w:rFonts w:ascii="仿宋_GB2312" w:hAnsi="仿宋_GB2312" w:cs="仿宋_GB2312" w:eastAsia="仿宋_GB2312"/>
              </w:rPr>
              <w:t>159</w:t>
            </w:r>
          </w:p>
        </w:tc>
        <w:tc>
          <w:tcPr>
            <w:tcW w:type="dxa" w:w="2769"/>
          </w:tcPr>
          <w:p/>
        </w:tc>
        <w:tc>
          <w:tcPr>
            <w:tcW w:type="dxa" w:w="2769"/>
          </w:tcPr>
          <w:p>
            <w:pPr>
              <w:pStyle w:val="null3"/>
              <w:jc w:val="left"/>
            </w:pPr>
            <w:r>
              <w:rPr>
                <w:rFonts w:ascii="仿宋_GB2312" w:hAnsi="仿宋_GB2312" w:cs="仿宋_GB2312" w:eastAsia="仿宋_GB2312"/>
              </w:rPr>
              <w:t>11、系统支持自定义报表功能，支持Excel、Word和大屏三种报表模板类型，模板具备在线编辑、多组件数据绑定（数据集/静态数据/变量）、多类型图表集成（柱/线/饼/地图等）、嵌套设计及预览导出功能，满足从系统自动化到复杂数据可视化的全场景需求；</w:t>
            </w:r>
          </w:p>
        </w:tc>
      </w:tr>
      <w:tr>
        <w:tc>
          <w:tcPr>
            <w:tcW w:type="dxa" w:w="2769"/>
          </w:tcPr>
          <w:p>
            <w:pPr>
              <w:pStyle w:val="null3"/>
              <w:jc w:val="left"/>
            </w:pPr>
            <w:r>
              <w:rPr>
                <w:rFonts w:ascii="仿宋_GB2312" w:hAnsi="仿宋_GB2312" w:cs="仿宋_GB2312" w:eastAsia="仿宋_GB2312"/>
              </w:rPr>
              <w:t>160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▲12、提供《数据跨境监测管理平台》的相关软件著作权证书；投标时需提供相关证书证明材料；</w:t>
            </w:r>
          </w:p>
        </w:tc>
      </w:tr>
      <w:tr>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集成个人信息特征数据分类，包括个人信息安全规范、电信、交通、政务、医疗等行业或相关特征数据分类，内置分类数量超过1000种，投标时需提供满足该功能要求的系统原型现场演示，演示时长不超过1分钟。</w:t>
            </w:r>
          </w:p>
        </w:tc>
      </w:tr>
      <w:tr>
        <w:tc>
          <w:tcPr>
            <w:tcW w:type="dxa" w:w="2769"/>
          </w:tcPr>
          <w:p>
            <w:pPr>
              <w:pStyle w:val="null3"/>
              <w:jc w:val="left"/>
            </w:pPr>
            <w:r>
              <w:rPr>
                <w:rFonts w:ascii="仿宋_GB2312" w:hAnsi="仿宋_GB2312" w:cs="仿宋_GB2312" w:eastAsia="仿宋_GB2312"/>
              </w:rPr>
              <w:t>162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14、可通过过滤条件对可视化实体和路径进行过滤；可对视图中的数据实体，应用实体，用户实体进行下钻分析，分析内容包含不限于：数据坐标，实体的社会属性、敏感数据使用情况、实体风险告警及其处置情况、访问记录情况；可针对流转路径进行下钻分析：包含不限于流转路径数据源源、数据目的信息、流转数据概况等信息，投标时需提供满足该功能要求的系统原型现场演示，演示时长不超过1.5分钟。</w:t>
            </w:r>
          </w:p>
        </w:tc>
      </w:tr>
      <w:tr>
        <w:tc>
          <w:tcPr>
            <w:tcW w:type="dxa" w:w="2769"/>
          </w:tcPr>
          <w:p>
            <w:pPr>
              <w:pStyle w:val="null3"/>
              <w:jc w:val="left"/>
            </w:pPr>
            <w:r>
              <w:rPr>
                <w:rFonts w:ascii="仿宋_GB2312" w:hAnsi="仿宋_GB2312" w:cs="仿宋_GB2312" w:eastAsia="仿宋_GB2312"/>
              </w:rPr>
              <w:t>163</w:t>
            </w:r>
          </w:p>
        </w:tc>
        <w:tc>
          <w:tcPr>
            <w:tcW w:type="dxa" w:w="2769"/>
          </w:tcPr>
          <w:p/>
        </w:tc>
        <w:tc>
          <w:tcPr>
            <w:tcW w:type="dxa" w:w="2769"/>
          </w:tcPr>
          <w:p>
            <w:pPr>
              <w:pStyle w:val="null3"/>
              <w:jc w:val="left"/>
            </w:pPr>
            <w:r>
              <w:rPr>
                <w:rFonts w:ascii="仿宋_GB2312" w:hAnsi="仿宋_GB2312" w:cs="仿宋_GB2312" w:eastAsia="仿宋_GB2312"/>
              </w:rPr>
              <w:t>3 商用密码态势感知及安全监管平台 1、提供低代码建模能力，支持密码设备、应用及网络实体的数字化模型构建，通过可视化拖拽和参数配置完成模型定义；</w:t>
            </w:r>
          </w:p>
        </w:tc>
      </w:tr>
      <w:tr>
        <w:tc>
          <w:tcPr>
            <w:tcW w:type="dxa" w:w="2769"/>
          </w:tcPr>
          <w:p>
            <w:pPr>
              <w:pStyle w:val="null3"/>
              <w:jc w:val="left"/>
            </w:pPr>
            <w:r>
              <w:rPr>
                <w:rFonts w:ascii="仿宋_GB2312" w:hAnsi="仿宋_GB2312" w:cs="仿宋_GB2312" w:eastAsia="仿宋_GB2312"/>
              </w:rPr>
              <w:t>164</w:t>
            </w:r>
          </w:p>
        </w:tc>
        <w:tc>
          <w:tcPr>
            <w:tcW w:type="dxa" w:w="2769"/>
          </w:tcPr>
          <w:p/>
        </w:tc>
        <w:tc>
          <w:tcPr>
            <w:tcW w:type="dxa" w:w="2769"/>
          </w:tcPr>
          <w:p>
            <w:pPr>
              <w:pStyle w:val="null3"/>
              <w:jc w:val="left"/>
            </w:pPr>
            <w:r>
              <w:rPr>
                <w:rFonts w:ascii="仿宋_GB2312" w:hAnsi="仿宋_GB2312" w:cs="仿宋_GB2312" w:eastAsia="仿宋_GB2312"/>
              </w:rPr>
              <w:t>2、内置多维度分析引擎，提供攻击路径溯源、业务影响评估和防御有效性验证，输出技术、业务和管理层面的分析结论；</w:t>
            </w:r>
          </w:p>
        </w:tc>
      </w:tr>
      <w:tr>
        <w:tc>
          <w:tcPr>
            <w:tcW w:type="dxa" w:w="2769"/>
          </w:tcPr>
          <w:p>
            <w:pPr>
              <w:pStyle w:val="null3"/>
              <w:jc w:val="left"/>
            </w:pPr>
            <w:r>
              <w:rPr>
                <w:rFonts w:ascii="仿宋_GB2312" w:hAnsi="仿宋_GB2312" w:cs="仿宋_GB2312" w:eastAsia="仿宋_GB2312"/>
              </w:rPr>
              <w:t>165</w:t>
            </w:r>
          </w:p>
        </w:tc>
        <w:tc>
          <w:tcPr>
            <w:tcW w:type="dxa" w:w="2769"/>
          </w:tcPr>
          <w:p/>
        </w:tc>
        <w:tc>
          <w:tcPr>
            <w:tcW w:type="dxa" w:w="2769"/>
          </w:tcPr>
          <w:p>
            <w:pPr>
              <w:pStyle w:val="null3"/>
              <w:jc w:val="left"/>
            </w:pPr>
            <w:r>
              <w:rPr>
                <w:rFonts w:ascii="仿宋_GB2312" w:hAnsi="仿宋_GB2312" w:cs="仿宋_GB2312" w:eastAsia="仿宋_GB2312"/>
              </w:rPr>
              <w:t>3、采用动态可视化技术，展示攻击路径、对抗过程和影响范围，支持拓扑呈现和热力图标注；</w:t>
            </w:r>
          </w:p>
        </w:tc>
      </w:tr>
      <w:tr>
        <w:tc>
          <w:tcPr>
            <w:tcW w:type="dxa" w:w="2769"/>
          </w:tcPr>
          <w:p>
            <w:pPr>
              <w:pStyle w:val="null3"/>
              <w:jc w:val="left"/>
            </w:pPr>
            <w:r>
              <w:rPr>
                <w:rFonts w:ascii="仿宋_GB2312" w:hAnsi="仿宋_GB2312" w:cs="仿宋_GB2312" w:eastAsia="仿宋_GB2312"/>
              </w:rPr>
              <w:t>166</w:t>
            </w:r>
          </w:p>
        </w:tc>
        <w:tc>
          <w:tcPr>
            <w:tcW w:type="dxa" w:w="2769"/>
          </w:tcPr>
          <w:p/>
        </w:tc>
        <w:tc>
          <w:tcPr>
            <w:tcW w:type="dxa" w:w="2769"/>
          </w:tcPr>
          <w:p>
            <w:pPr>
              <w:pStyle w:val="null3"/>
              <w:jc w:val="left"/>
            </w:pPr>
            <w:r>
              <w:rPr>
                <w:rFonts w:ascii="仿宋_GB2312" w:hAnsi="仿宋_GB2312" w:cs="仿宋_GB2312" w:eastAsia="仿宋_GB2312"/>
              </w:rPr>
              <w:t>4、提供时间轴分析功能，按天、周等时间粒度展示攻击演进过程，支持历史数据回溯和趋势预测；</w:t>
            </w:r>
          </w:p>
        </w:tc>
      </w:tr>
      <w:tr>
        <w:tc>
          <w:tcPr>
            <w:tcW w:type="dxa" w:w="2769"/>
          </w:tcPr>
          <w:p>
            <w:pPr>
              <w:pStyle w:val="null3"/>
              <w:jc w:val="left"/>
            </w:pPr>
            <w:r>
              <w:rPr>
                <w:rFonts w:ascii="仿宋_GB2312" w:hAnsi="仿宋_GB2312" w:cs="仿宋_GB2312" w:eastAsia="仿宋_GB2312"/>
              </w:rPr>
              <w:t>167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▲5、预置不低于70种密码及网络实体模型，包含不低于20种攻防场景模板，覆盖主流密码设备和典型业务场景；</w:t>
            </w:r>
          </w:p>
        </w:tc>
      </w:tr>
      <w:tr>
        <w:tc>
          <w:tcPr>
            <w:tcW w:type="dxa" w:w="2769"/>
          </w:tcPr>
          <w:p>
            <w:pPr>
              <w:pStyle w:val="null3"/>
              <w:jc w:val="left"/>
            </w:pPr>
            <w:r>
              <w:rPr>
                <w:rFonts w:ascii="仿宋_GB2312" w:hAnsi="仿宋_GB2312" w:cs="仿宋_GB2312" w:eastAsia="仿宋_GB2312"/>
              </w:rPr>
              <w:t>168</w:t>
            </w:r>
          </w:p>
        </w:tc>
        <w:tc>
          <w:tcPr>
            <w:tcW w:type="dxa" w:w="2769"/>
          </w:tcPr>
          <w:p/>
        </w:tc>
        <w:tc>
          <w:tcPr>
            <w:tcW w:type="dxa" w:w="2769"/>
          </w:tcPr>
          <w:p>
            <w:pPr>
              <w:pStyle w:val="null3"/>
              <w:jc w:val="left"/>
            </w:pPr>
            <w:r>
              <w:rPr>
                <w:rFonts w:ascii="仿宋_GB2312" w:hAnsi="仿宋_GB2312" w:cs="仿宋_GB2312" w:eastAsia="仿宋_GB2312"/>
              </w:rPr>
              <w:t>6、有相对完备的密码模型体系，支持从密码多维度的特性且支持用户对模型特征进行编辑；</w:t>
            </w:r>
          </w:p>
        </w:tc>
      </w:tr>
      <w:tr>
        <w:tc>
          <w:tcPr>
            <w:tcW w:type="dxa" w:w="2769"/>
          </w:tcPr>
          <w:p>
            <w:pPr>
              <w:pStyle w:val="null3"/>
              <w:jc w:val="left"/>
            </w:pPr>
            <w:r>
              <w:rPr>
                <w:rFonts w:ascii="仿宋_GB2312" w:hAnsi="仿宋_GB2312" w:cs="仿宋_GB2312" w:eastAsia="仿宋_GB2312"/>
              </w:rPr>
              <w:t>169</w:t>
            </w:r>
          </w:p>
        </w:tc>
        <w:tc>
          <w:tcPr>
            <w:tcW w:type="dxa" w:w="2769"/>
          </w:tcPr>
          <w:p/>
        </w:tc>
        <w:tc>
          <w:tcPr>
            <w:tcW w:type="dxa" w:w="2769"/>
          </w:tcPr>
          <w:p>
            <w:pPr>
              <w:pStyle w:val="null3"/>
              <w:jc w:val="left"/>
            </w:pPr>
            <w:r>
              <w:rPr>
                <w:rFonts w:ascii="仿宋_GB2312" w:hAnsi="仿宋_GB2312" w:cs="仿宋_GB2312" w:eastAsia="仿宋_GB2312"/>
              </w:rPr>
              <w:t>7、支持人在环内、人在环外、黑客模拟、风险面排查、防御影响等推演模式配置；</w:t>
            </w:r>
          </w:p>
        </w:tc>
      </w:tr>
      <w:tr>
        <w:tc>
          <w:tcPr>
            <w:tcW w:type="dxa" w:w="2769"/>
          </w:tcPr>
          <w:p>
            <w:pPr>
              <w:pStyle w:val="null3"/>
              <w:jc w:val="left"/>
            </w:pPr>
            <w:r>
              <w:rPr>
                <w:rFonts w:ascii="仿宋_GB2312" w:hAnsi="仿宋_GB2312" w:cs="仿宋_GB2312" w:eastAsia="仿宋_GB2312"/>
              </w:rPr>
              <w:t>170</w:t>
            </w:r>
          </w:p>
        </w:tc>
        <w:tc>
          <w:tcPr>
            <w:tcW w:type="dxa" w:w="2769"/>
          </w:tcPr>
          <w:p/>
        </w:tc>
        <w:tc>
          <w:tcPr>
            <w:tcW w:type="dxa" w:w="2769"/>
          </w:tcPr>
          <w:p>
            <w:pPr>
              <w:pStyle w:val="null3"/>
              <w:jc w:val="left"/>
            </w:pPr>
            <w:r>
              <w:rPr>
                <w:rFonts w:ascii="仿宋_GB2312" w:hAnsi="仿宋_GB2312" w:cs="仿宋_GB2312" w:eastAsia="仿宋_GB2312"/>
              </w:rPr>
              <w:t>8、实现密评报告解析，自动提取风险项并构建数字化环境，推演展示风险影响；</w:t>
            </w:r>
          </w:p>
        </w:tc>
      </w:tr>
      <w:tr>
        <w:tc>
          <w:tcPr>
            <w:tcW w:type="dxa" w:w="2769"/>
          </w:tcPr>
          <w:p>
            <w:pPr>
              <w:pStyle w:val="null3"/>
              <w:jc w:val="left"/>
            </w:pPr>
            <w:r>
              <w:rPr>
                <w:rFonts w:ascii="仿宋_GB2312" w:hAnsi="仿宋_GB2312" w:cs="仿宋_GB2312" w:eastAsia="仿宋_GB2312"/>
              </w:rPr>
              <w:t>171</w:t>
            </w:r>
          </w:p>
        </w:tc>
        <w:tc>
          <w:tcPr>
            <w:tcW w:type="dxa" w:w="2769"/>
          </w:tcPr>
          <w:p/>
        </w:tc>
        <w:tc>
          <w:tcPr>
            <w:tcW w:type="dxa" w:w="2769"/>
          </w:tcPr>
          <w:p>
            <w:pPr>
              <w:pStyle w:val="null3"/>
              <w:jc w:val="left"/>
            </w:pPr>
            <w:r>
              <w:rPr>
                <w:rFonts w:ascii="仿宋_GB2312" w:hAnsi="仿宋_GB2312" w:cs="仿宋_GB2312" w:eastAsia="仿宋_GB2312"/>
              </w:rPr>
              <w:t>9、提供态势评估功能，分析密码环境风险状况和行业风险趋势，输出评估报告；</w:t>
            </w:r>
          </w:p>
        </w:tc>
      </w:tr>
      <w:tr>
        <w:tc>
          <w:tcPr>
            <w:tcW w:type="dxa" w:w="2769"/>
          </w:tcPr>
          <w:p>
            <w:pPr>
              <w:pStyle w:val="null3"/>
              <w:jc w:val="left"/>
            </w:pPr>
            <w:r>
              <w:rPr>
                <w:rFonts w:ascii="仿宋_GB2312" w:hAnsi="仿宋_GB2312" w:cs="仿宋_GB2312" w:eastAsia="仿宋_GB2312"/>
              </w:rPr>
              <w:t>172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▲10、提供《风险推导与态势感知平台》的相关软件著作权证书；投标时需提供相关证书证明材料；</w:t>
            </w:r>
          </w:p>
        </w:tc>
      </w:tr>
      <w:tr>
        <w:tc>
          <w:tcPr>
            <w:tcW w:type="dxa" w:w="2769"/>
          </w:tcPr>
          <w:p>
            <w:pPr>
              <w:pStyle w:val="null3"/>
              <w:jc w:val="left"/>
            </w:pPr>
            <w:r>
              <w:rPr>
                <w:rFonts w:ascii="仿宋_GB2312" w:hAnsi="仿宋_GB2312" w:cs="仿宋_GB2312" w:eastAsia="仿宋_GB2312"/>
              </w:rPr>
              <w:t>173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支持密码设备、应用及网络实体的数字化模型构建，通过可视化拖拽和参数配置完成模型定义，预置多种密码设备及网络实体模型，投标时需提供满足该功能要求的系统原型现场演示，演示时长不超过1分钟。</w:t>
            </w:r>
          </w:p>
        </w:tc>
      </w:tr>
      <w:tr>
        <w:tc>
          <w:tcPr>
            <w:tcW w:type="dxa" w:w="2769"/>
          </w:tcPr>
          <w:p>
            <w:pPr>
              <w:pStyle w:val="null3"/>
              <w:jc w:val="left"/>
            </w:pPr>
            <w:r>
              <w:rPr>
                <w:rFonts w:ascii="仿宋_GB2312" w:hAnsi="仿宋_GB2312" w:cs="仿宋_GB2312" w:eastAsia="仿宋_GB2312"/>
              </w:rPr>
              <w:t>174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▲12、实现模型间联动机制，支持模型拼接、状态迁移和推演步骤编排，反映实际业务关联关系和响应逻辑，投标时需提供满足该功能要求的系统原型现场演示，演示时长不超过1分钟。</w:t>
            </w:r>
          </w:p>
        </w:tc>
      </w:tr>
      <w:tr>
        <w:tc>
          <w:tcPr>
            <w:tcW w:type="dxa" w:w="2769"/>
          </w:tcPr>
          <w:p>
            <w:pPr>
              <w:pStyle w:val="null3"/>
              <w:jc w:val="left"/>
            </w:pPr>
            <w:r>
              <w:rPr>
                <w:rFonts w:ascii="仿宋_GB2312" w:hAnsi="仿宋_GB2312" w:cs="仿宋_GB2312" w:eastAsia="仿宋_GB2312"/>
              </w:rPr>
              <w:t>175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支持基于数字化模型的密码业务场景构建，支持在密码业务场景下进行攻、防推演，并能对密码业务场景的攻击路径效果、攻击效果、防护威力图进行有效推演，投标时需提供满足该功能要求的系统原型现场演示。</w:t>
            </w:r>
          </w:p>
        </w:tc>
      </w:tr>
      <w:tr>
        <w:tc>
          <w:tcPr>
            <w:tcW w:type="dxa" w:w="2769"/>
          </w:tcPr>
          <w:p>
            <w:pPr>
              <w:pStyle w:val="null3"/>
              <w:jc w:val="left"/>
            </w:pPr>
            <w:r>
              <w:rPr>
                <w:rFonts w:ascii="仿宋_GB2312" w:hAnsi="仿宋_GB2312" w:cs="仿宋_GB2312" w:eastAsia="仿宋_GB2312"/>
              </w:rPr>
              <w:t>176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14、支持从密码应用的网络特性、进程特性、制造特性、性能特性等不少于6个维度去阐述密码应用，且支持用户对模型特征进行编辑，投标时需提供满足该功能要求的系统原型现场演示，演示时长不超过1分钟。</w:t>
            </w:r>
          </w:p>
        </w:tc>
      </w:tr>
      <w:tr>
        <w:tc>
          <w:tcPr>
            <w:tcW w:type="dxa" w:w="2769"/>
          </w:tcPr>
          <w:p>
            <w:pPr>
              <w:pStyle w:val="null3"/>
              <w:jc w:val="left"/>
            </w:pPr>
            <w:r>
              <w:rPr>
                <w:rFonts w:ascii="仿宋_GB2312" w:hAnsi="仿宋_GB2312" w:cs="仿宋_GB2312" w:eastAsia="仿宋_GB2312"/>
              </w:rPr>
              <w:t>177</w:t>
            </w:r>
          </w:p>
        </w:tc>
        <w:tc>
          <w:tcPr>
            <w:tcW w:type="dxa" w:w="2769"/>
          </w:tcPr>
          <w:p/>
        </w:tc>
        <w:tc>
          <w:tcPr>
            <w:tcW w:type="dxa" w:w="2769"/>
          </w:tcPr>
          <w:p>
            <w:pPr>
              <w:pStyle w:val="null3"/>
              <w:jc w:val="left"/>
            </w:pPr>
            <w:r>
              <w:rPr>
                <w:rFonts w:ascii="仿宋_GB2312" w:hAnsi="仿宋_GB2312" w:cs="仿宋_GB2312" w:eastAsia="仿宋_GB2312"/>
              </w:rPr>
              <w:t>4 杀毒软件 1、服务端控制中心支持多种部署环境，国产服务器的部署，支持的操作系统包括CentOS 7、RedHat7、麒麟V10、UOS20等；</w:t>
            </w:r>
          </w:p>
        </w:tc>
      </w:tr>
      <w:tr>
        <w:tc>
          <w:tcPr>
            <w:tcW w:type="dxa" w:w="2769"/>
          </w:tcPr>
          <w:p>
            <w:pPr>
              <w:pStyle w:val="null3"/>
              <w:jc w:val="left"/>
            </w:pPr>
            <w:r>
              <w:rPr>
                <w:rFonts w:ascii="仿宋_GB2312" w:hAnsi="仿宋_GB2312" w:cs="仿宋_GB2312" w:eastAsia="仿宋_GB2312"/>
              </w:rPr>
              <w:t>178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▲2、具备云端样本鉴定能力，云端具备300亿+样本数据，有效针对各种病毒文件进行查杀；</w:t>
            </w:r>
          </w:p>
        </w:tc>
      </w:tr>
      <w:tr>
        <w:tc>
          <w:tcPr>
            <w:tcW w:type="dxa" w:w="2769"/>
          </w:tcPr>
          <w:p>
            <w:pPr>
              <w:pStyle w:val="null3"/>
              <w:jc w:val="left"/>
            </w:pPr>
            <w:r>
              <w:rPr>
                <w:rFonts w:ascii="仿宋_GB2312" w:hAnsi="仿宋_GB2312" w:cs="仿宋_GB2312" w:eastAsia="仿宋_GB2312"/>
              </w:rPr>
              <w:t>179</w:t>
            </w:r>
          </w:p>
        </w:tc>
        <w:tc>
          <w:tcPr>
            <w:tcW w:type="dxa" w:w="2769"/>
          </w:tcPr>
          <w:p/>
        </w:tc>
        <w:tc>
          <w:tcPr>
            <w:tcW w:type="dxa" w:w="2769"/>
          </w:tcPr>
          <w:p>
            <w:pPr>
              <w:pStyle w:val="null3"/>
              <w:jc w:val="left"/>
            </w:pPr>
            <w:r>
              <w:rPr>
                <w:rFonts w:ascii="仿宋_GB2312" w:hAnsi="仿宋_GB2312" w:cs="仿宋_GB2312" w:eastAsia="仿宋_GB2312"/>
              </w:rPr>
              <w:t>3、产品需支持多引擎查杀技术，至少包括云查杀引擎、大数据特征引擎、人工智能引擎、脚本引擎等4个引擎，客户端支持以图形化方式展示各个引擎的信息，以确保产品可适应不同环境；</w:t>
            </w:r>
          </w:p>
        </w:tc>
      </w:tr>
      <w:tr>
        <w:tc>
          <w:tcPr>
            <w:tcW w:type="dxa" w:w="2769"/>
          </w:tcPr>
          <w:p>
            <w:pPr>
              <w:pStyle w:val="null3"/>
              <w:jc w:val="left"/>
            </w:pPr>
            <w:r>
              <w:rPr>
                <w:rFonts w:ascii="仿宋_GB2312" w:hAnsi="仿宋_GB2312" w:cs="仿宋_GB2312" w:eastAsia="仿宋_GB2312"/>
              </w:rPr>
              <w:t>180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▲4、支持产品在断网状态下具备不依赖病毒库特征的情况下对未知病毒查杀的能力；</w:t>
            </w:r>
          </w:p>
        </w:tc>
      </w:tr>
      <w:tr>
        <w:tc>
          <w:tcPr>
            <w:tcW w:type="dxa" w:w="2769"/>
          </w:tcPr>
          <w:p>
            <w:pPr>
              <w:pStyle w:val="null3"/>
              <w:jc w:val="left"/>
            </w:pPr>
            <w:r>
              <w:rPr>
                <w:rFonts w:ascii="仿宋_GB2312" w:hAnsi="仿宋_GB2312" w:cs="仿宋_GB2312" w:eastAsia="仿宋_GB2312"/>
              </w:rPr>
              <w:t>181</w:t>
            </w:r>
          </w:p>
        </w:tc>
        <w:tc>
          <w:tcPr>
            <w:tcW w:type="dxa" w:w="2769"/>
          </w:tcPr>
          <w:p/>
        </w:tc>
        <w:tc>
          <w:tcPr>
            <w:tcW w:type="dxa" w:w="2769"/>
          </w:tcPr>
          <w:p>
            <w:pPr>
              <w:pStyle w:val="null3"/>
              <w:jc w:val="left"/>
            </w:pPr>
            <w:r>
              <w:rPr>
                <w:rFonts w:ascii="仿宋_GB2312" w:hAnsi="仿宋_GB2312" w:cs="仿宋_GB2312" w:eastAsia="仿宋_GB2312"/>
              </w:rPr>
              <w:t>5、获取病毒样本、管理员可以通过管理中心，远程获取客户端隔离区病毒样本文件；</w:t>
            </w:r>
          </w:p>
        </w:tc>
      </w:tr>
      <w:tr>
        <w:tc>
          <w:tcPr>
            <w:tcW w:type="dxa" w:w="2769"/>
          </w:tcPr>
          <w:p>
            <w:pPr>
              <w:pStyle w:val="null3"/>
              <w:jc w:val="left"/>
            </w:pPr>
            <w:r>
              <w:rPr>
                <w:rFonts w:ascii="仿宋_GB2312" w:hAnsi="仿宋_GB2312" w:cs="仿宋_GB2312" w:eastAsia="仿宋_GB2312"/>
              </w:rPr>
              <w:t>182</w:t>
            </w:r>
          </w:p>
        </w:tc>
        <w:tc>
          <w:tcPr>
            <w:tcW w:type="dxa" w:w="2769"/>
          </w:tcPr>
          <w:p/>
        </w:tc>
        <w:tc>
          <w:tcPr>
            <w:tcW w:type="dxa" w:w="2769"/>
          </w:tcPr>
          <w:p>
            <w:pPr>
              <w:pStyle w:val="null3"/>
              <w:jc w:val="left"/>
            </w:pPr>
            <w:r>
              <w:rPr>
                <w:rFonts w:ascii="仿宋_GB2312" w:hAnsi="仿宋_GB2312" w:cs="仿宋_GB2312" w:eastAsia="仿宋_GB2312"/>
              </w:rPr>
              <w:t>6、产品需具备宏病毒查杀能力，需提供宏病毒专项扫描功能，终端用户可对客户端执行宏病毒扫描，发现是否存在宏病毒；</w:t>
            </w:r>
          </w:p>
        </w:tc>
      </w:tr>
      <w:tr>
        <w:tc>
          <w:tcPr>
            <w:tcW w:type="dxa" w:w="2769"/>
          </w:tcPr>
          <w:p>
            <w:pPr>
              <w:pStyle w:val="null3"/>
              <w:jc w:val="left"/>
            </w:pPr>
            <w:r>
              <w:rPr>
                <w:rFonts w:ascii="仿宋_GB2312" w:hAnsi="仿宋_GB2312" w:cs="仿宋_GB2312" w:eastAsia="仿宋_GB2312"/>
              </w:rPr>
              <w:t>183</w:t>
            </w:r>
          </w:p>
        </w:tc>
        <w:tc>
          <w:tcPr>
            <w:tcW w:type="dxa" w:w="2769"/>
          </w:tcPr>
          <w:p/>
        </w:tc>
        <w:tc>
          <w:tcPr>
            <w:tcW w:type="dxa" w:w="2769"/>
          </w:tcPr>
          <w:p>
            <w:pPr>
              <w:pStyle w:val="null3"/>
              <w:jc w:val="left"/>
            </w:pPr>
            <w:r>
              <w:rPr>
                <w:rFonts w:ascii="仿宋_GB2312" w:hAnsi="仿宋_GB2312" w:cs="仿宋_GB2312" w:eastAsia="仿宋_GB2312"/>
              </w:rPr>
              <w:t>7、支持对云平台虚拟机和物理机的映射关系进行手动导入，可展示虚拟机名称、IP地址、MAC地址和Agent安装状态；</w:t>
            </w:r>
          </w:p>
        </w:tc>
      </w:tr>
      <w:tr>
        <w:tc>
          <w:tcPr>
            <w:tcW w:type="dxa" w:w="2769"/>
          </w:tcPr>
          <w:p>
            <w:pPr>
              <w:pStyle w:val="null3"/>
              <w:jc w:val="left"/>
            </w:pPr>
            <w:r>
              <w:rPr>
                <w:rFonts w:ascii="仿宋_GB2312" w:hAnsi="仿宋_GB2312" w:cs="仿宋_GB2312" w:eastAsia="仿宋_GB2312"/>
              </w:rPr>
              <w:t>184</w:t>
            </w:r>
          </w:p>
        </w:tc>
        <w:tc>
          <w:tcPr>
            <w:tcW w:type="dxa" w:w="2769"/>
          </w:tcPr>
          <w:p/>
        </w:tc>
        <w:tc>
          <w:tcPr>
            <w:tcW w:type="dxa" w:w="2769"/>
          </w:tcPr>
          <w:p>
            <w:pPr>
              <w:pStyle w:val="null3"/>
              <w:jc w:val="left"/>
            </w:pPr>
            <w:r>
              <w:rPr>
                <w:rFonts w:ascii="仿宋_GB2312" w:hAnsi="仿宋_GB2312" w:cs="仿宋_GB2312" w:eastAsia="仿宋_GB2312"/>
              </w:rPr>
              <w:t>8、防病毒系统网络版客户端授权数量≧15个，含不少于3年国产化系统客户端的病毒库升级服务。 5 软件集成实施服务</w:t>
            </w:r>
          </w:p>
        </w:tc>
      </w:tr>
      <w:tr>
        <w:tc>
          <w:tcPr>
            <w:tcW w:type="dxa" w:w="2769"/>
          </w:tcPr>
          <w:p>
            <w:pPr>
              <w:pStyle w:val="null3"/>
              <w:jc w:val="left"/>
            </w:pPr>
            <w:r>
              <w:rPr>
                <w:rFonts w:ascii="仿宋_GB2312" w:hAnsi="仿宋_GB2312" w:cs="仿宋_GB2312" w:eastAsia="仿宋_GB2312"/>
              </w:rPr>
              <w:t>185</w:t>
            </w:r>
          </w:p>
        </w:tc>
        <w:tc>
          <w:tcPr>
            <w:tcW w:type="dxa" w:w="2769"/>
          </w:tcPr>
          <w:p/>
        </w:tc>
        <w:tc>
          <w:tcPr>
            <w:tcW w:type="dxa" w:w="2769"/>
          </w:tcPr>
          <w:p>
            <w:pPr>
              <w:pStyle w:val="null3"/>
              <w:jc w:val="left"/>
            </w:pPr>
            <w:r>
              <w:rPr>
                <w:rFonts w:ascii="仿宋_GB2312" w:hAnsi="仿宋_GB2312" w:cs="仿宋_GB2312" w:eastAsia="仿宋_GB2312"/>
              </w:rPr>
              <w:t>三 其他服务 项目团队 1.投标人拟投入本项目的项目团队成员需不少于10人，提供项目团队成员明细及岗位信息；投标时提供需团队人员配置表（格式自拟）、身份证复印件、以及2025年至今任意三个月投标人为其缴纳的社保证明材料并盖有社保部门公章；以上所有证明资料均需加盖投标人公章。</w:t>
            </w:r>
          </w:p>
        </w:tc>
      </w:tr>
      <w:tr>
        <w:tc>
          <w:tcPr>
            <w:tcW w:type="dxa" w:w="2769"/>
          </w:tcPr>
          <w:p>
            <w:pPr>
              <w:pStyle w:val="null3"/>
              <w:jc w:val="left"/>
            </w:pPr>
            <w:r>
              <w:rPr>
                <w:rFonts w:ascii="仿宋_GB2312" w:hAnsi="仿宋_GB2312" w:cs="仿宋_GB2312" w:eastAsia="仿宋_GB2312"/>
              </w:rPr>
              <w:t>186</w:t>
            </w:r>
          </w:p>
        </w:tc>
        <w:tc>
          <w:tcPr>
            <w:tcW w:type="dxa" w:w="2769"/>
          </w:tcPr>
          <w:p/>
        </w:tc>
        <w:tc>
          <w:tcPr>
            <w:tcW w:type="dxa" w:w="2769"/>
          </w:tcPr>
          <w:p>
            <w:pPr>
              <w:pStyle w:val="null3"/>
              <w:jc w:val="left"/>
            </w:pPr>
            <w:r>
              <w:rPr>
                <w:rFonts w:ascii="仿宋_GB2312" w:hAnsi="仿宋_GB2312" w:cs="仿宋_GB2312" w:eastAsia="仿宋_GB2312"/>
              </w:rPr>
              <w:t>2.投标人拟投入本项目的管理人员不少于3人，本项目的管理人员须具备信息系统项目管理师、系统集成项目管理工程师证或PMP项目管理专业人士资格认证等相关管理证书；投标时需提供管理人员配置表（格式自拟）、简历、学历证书复印件、身份证复印件、职称证书复印件、资质证书复印件，以及2025年至今任意三个月投标人为其缴纳的社保证明材料并盖有社保部门公章，以上所有证明资料均需加盖投标人公章。</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315" w:after="315"/>
              <w:jc w:val="both"/>
              <w:outlineLvl w:val="1"/>
            </w:pPr>
            <w:r>
              <w:rPr>
                <w:rFonts w:ascii="仿宋_GB2312" w:hAnsi="仿宋_GB2312" w:cs="仿宋_GB2312" w:eastAsia="仿宋_GB2312"/>
                <w:sz w:val="28"/>
                <w:b/>
              </w:rPr>
              <w:t>三、设备的安装调试、试运行和验收标准要求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本项目为交付设备承包项目，中标供应商承包及负责招标文件对中标供应商要求的一切事宜及责任。包括项目产品供货、配套设备提供、运输、保管、安装、调试、验收、培训及相关服务等以及投标人认为必要的其他货物、材料、工程、服务；投标人应自行增加系统正常、合法、安全运行及使用所必需但招标文件没有包含的所有设备、版权、专利等一切费用，如果投标人在中标并签署合同后，在供货、安装、调试、培训等工作中出现货物的任何遗漏，均由中标供应商免费提供，买方将不再支付任何费用。</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中标采购设备到达目的地，经安装、调试、技术培训后，中标供应商向业主提请设备验收。业主在接到投标人通知的</w:t>
            </w:r>
            <w:r>
              <w:rPr>
                <w:rFonts w:ascii="仿宋_GB2312" w:hAnsi="仿宋_GB2312" w:cs="仿宋_GB2312" w:eastAsia="仿宋_GB2312"/>
                <w:sz w:val="24"/>
              </w:rPr>
              <w:t>5</w:t>
            </w:r>
            <w:r>
              <w:rPr>
                <w:rFonts w:ascii="仿宋_GB2312" w:hAnsi="仿宋_GB2312" w:cs="仿宋_GB2312" w:eastAsia="仿宋_GB2312"/>
                <w:sz w:val="24"/>
              </w:rPr>
              <w:t>天内派人到现场负责组织验收，业主按中标供应商提供的仪器设备清单及检验产品合格证、使用说明书和其它的技术资料。进口设备，除提供以上资料外，须会同海关、商检部门共同负责开箱检验、检查仪器设备及随机附件是否全新、完整无损，技术资料与图纸是否与业主的要求相符，可以通过逐一使用主要功能、对比、抽样检测、委托检测等方法对设备的技术指标和性能进行检测验收。所有指标应与投标文件一致或在招标文件允许的范围内并符合响应的国家或行业标准以及符合用户的使用要求。如有损坏、缺件、翻新等情况，应按款额赔偿。</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所有产品经安装、调试、技术培训、验收合格后，双方在《海南省政府集中采购货物验收单》一式四份书面签字（盖章）验收。</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交货期限：</w:t>
            </w:r>
            <w:r>
              <w:rPr>
                <w:rFonts w:ascii="仿宋_GB2312" w:hAnsi="仿宋_GB2312" w:cs="仿宋_GB2312" w:eastAsia="仿宋_GB2312"/>
                <w:sz w:val="24"/>
              </w:rPr>
              <w:t>合同签订后</w:t>
            </w:r>
            <w:r>
              <w:rPr>
                <w:rFonts w:ascii="仿宋_GB2312" w:hAnsi="仿宋_GB2312" w:cs="仿宋_GB2312" w:eastAsia="仿宋_GB2312"/>
                <w:sz w:val="24"/>
              </w:rPr>
              <w:t>180天内交货且安装调试完毕交付使用；</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交货地点：用户指定地点</w:t>
            </w:r>
          </w:p>
          <w:p>
            <w:pPr>
              <w:pStyle w:val="null3"/>
              <w:spacing w:before="315" w:after="315"/>
              <w:jc w:val="both"/>
              <w:outlineLvl w:val="1"/>
            </w:pPr>
            <w:r>
              <w:rPr>
                <w:rFonts w:ascii="仿宋_GB2312" w:hAnsi="仿宋_GB2312" w:cs="仿宋_GB2312" w:eastAsia="仿宋_GB2312"/>
                <w:sz w:val="28"/>
                <w:b/>
              </w:rPr>
              <w:t>四、技术资料及参数</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投标人应保证所提交给招标人和招标代理机构的资料和数据是真实的，因提交的资料和数据不真实所引起的责任由投标人自行承担。</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规格尺寸、重量类参数允许不超过±</w:t>
            </w:r>
            <w:r>
              <w:rPr>
                <w:rFonts w:ascii="仿宋_GB2312" w:hAnsi="仿宋_GB2312" w:cs="仿宋_GB2312" w:eastAsia="仿宋_GB2312"/>
                <w:sz w:val="24"/>
              </w:rPr>
              <w:t>2%</w:t>
            </w:r>
            <w:r>
              <w:rPr>
                <w:rFonts w:ascii="仿宋_GB2312" w:hAnsi="仿宋_GB2312" w:cs="仿宋_GB2312" w:eastAsia="仿宋_GB2312"/>
                <w:sz w:val="24"/>
              </w:rPr>
              <w:t>的偏差（上述技术参数已有要求的除外）</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招标文件中所有的技术参数及其性能（配置）仅起参考作用，目的是为了满足采购人工作的基本要求，投标产品满足（实质相当于）或优于招标文件的采购需求均可。</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供应商需对响应的“技术参数、规格、功能及其他要求”内容真实性负责，如虚假响应谋取成交资格，经核实发现，取消成交资格。</w:t>
            </w:r>
          </w:p>
          <w:p>
            <w:pPr>
              <w:pStyle w:val="null3"/>
              <w:spacing w:before="315" w:after="315"/>
              <w:jc w:val="both"/>
              <w:outlineLvl w:val="1"/>
            </w:pPr>
            <w:r>
              <w:rPr>
                <w:rFonts w:ascii="仿宋_GB2312" w:hAnsi="仿宋_GB2312" w:cs="仿宋_GB2312" w:eastAsia="仿宋_GB2312"/>
                <w:sz w:val="28"/>
                <w:b/>
              </w:rPr>
              <w:t>五、工具</w:t>
            </w:r>
          </w:p>
          <w:p>
            <w:pPr>
              <w:pStyle w:val="null3"/>
              <w:ind w:firstLine="480"/>
              <w:jc w:val="both"/>
            </w:pPr>
            <w:r>
              <w:rPr>
                <w:rFonts w:ascii="仿宋_GB2312" w:hAnsi="仿宋_GB2312" w:cs="仿宋_GB2312" w:eastAsia="仿宋_GB2312"/>
                <w:sz w:val="24"/>
              </w:rPr>
              <w:t>投标人提供产品设备所带专用工具清单，并标明其种类、用途和生产厂，并在货物到货时同时提供给业主，此价格应包含在投标价中。</w:t>
            </w:r>
          </w:p>
          <w:p>
            <w:pPr>
              <w:pStyle w:val="null3"/>
              <w:spacing w:before="315" w:after="315"/>
              <w:jc w:val="both"/>
              <w:outlineLvl w:val="1"/>
            </w:pPr>
            <w:r>
              <w:rPr>
                <w:rFonts w:ascii="仿宋_GB2312" w:hAnsi="仿宋_GB2312" w:cs="仿宋_GB2312" w:eastAsia="仿宋_GB2312"/>
                <w:sz w:val="28"/>
                <w:b/>
              </w:rPr>
              <w:t>六、备件</w:t>
            </w:r>
          </w:p>
          <w:p>
            <w:pPr>
              <w:pStyle w:val="null3"/>
              <w:spacing w:before="315" w:after="315"/>
              <w:jc w:val="both"/>
              <w:outlineLvl w:val="1"/>
            </w:pPr>
            <w:r>
              <w:rPr>
                <w:rFonts w:ascii="仿宋_GB2312" w:hAnsi="仿宋_GB2312" w:cs="仿宋_GB2312" w:eastAsia="仿宋_GB2312"/>
                <w:sz w:val="24"/>
                <w:b/>
              </w:rPr>
              <w:t>投标人可提供一个在正常情况使用下，保质期满后一年内可保证仪器设备正常使用的备件和材料清单，并标明其种类、生产厂、单价和总价，业主有权决定全部或有选择的购买。</w:t>
            </w:r>
          </w:p>
          <w:p>
            <w:pPr>
              <w:pStyle w:val="null3"/>
              <w:spacing w:before="315" w:after="315"/>
              <w:jc w:val="both"/>
              <w:outlineLvl w:val="1"/>
            </w:pPr>
            <w:r>
              <w:rPr>
                <w:rFonts w:ascii="仿宋_GB2312" w:hAnsi="仿宋_GB2312" w:cs="仿宋_GB2312" w:eastAsia="仿宋_GB2312"/>
                <w:sz w:val="28"/>
                <w:b/>
              </w:rPr>
              <w:t>七、易损件</w:t>
            </w:r>
          </w:p>
          <w:p>
            <w:pPr>
              <w:pStyle w:val="null3"/>
              <w:ind w:firstLine="480"/>
              <w:jc w:val="both"/>
            </w:pPr>
            <w:r>
              <w:rPr>
                <w:rFonts w:ascii="仿宋_GB2312" w:hAnsi="仿宋_GB2312" w:cs="仿宋_GB2312" w:eastAsia="仿宋_GB2312"/>
                <w:sz w:val="24"/>
              </w:rPr>
              <w:t>投标人可提供一个易损、易耗件清单，并标明用途、生产厂、常规使用寿命和单价。</w:t>
            </w:r>
          </w:p>
          <w:p>
            <w:pPr>
              <w:pStyle w:val="null3"/>
              <w:spacing w:before="315" w:after="315"/>
              <w:jc w:val="both"/>
              <w:outlineLvl w:val="1"/>
            </w:pPr>
            <w:r>
              <w:rPr>
                <w:rFonts w:ascii="仿宋_GB2312" w:hAnsi="仿宋_GB2312" w:cs="仿宋_GB2312" w:eastAsia="仿宋_GB2312"/>
                <w:sz w:val="28"/>
                <w:b/>
              </w:rPr>
              <w:t>八、质量保质期</w:t>
            </w:r>
          </w:p>
          <w:p>
            <w:pPr>
              <w:pStyle w:val="null3"/>
              <w:ind w:firstLine="480"/>
              <w:jc w:val="both"/>
            </w:pPr>
            <w:r>
              <w:rPr>
                <w:rFonts w:ascii="仿宋_GB2312" w:hAnsi="仿宋_GB2312" w:cs="仿宋_GB2312" w:eastAsia="仿宋_GB2312"/>
                <w:sz w:val="24"/>
              </w:rPr>
              <w:t>本项目的质保期最低为</w:t>
            </w:r>
            <w:r>
              <w:rPr>
                <w:rFonts w:ascii="仿宋_GB2312" w:hAnsi="仿宋_GB2312" w:cs="仿宋_GB2312" w:eastAsia="仿宋_GB2312"/>
                <w:sz w:val="24"/>
              </w:rPr>
              <w:t>3</w:t>
            </w:r>
            <w:r>
              <w:rPr>
                <w:rFonts w:ascii="仿宋_GB2312" w:hAnsi="仿宋_GB2312" w:cs="仿宋_GB2312" w:eastAsia="仿宋_GB2312"/>
                <w:sz w:val="24"/>
              </w:rPr>
              <w:t>年，质保期从整体验收合格之日起计算，免费上门服务。（采购清单中免费保修期有特殊要求的按照采购清单中的为准）。若厂家有超过期限免费保修期的按厂家方案执行。）</w:t>
            </w:r>
          </w:p>
          <w:p>
            <w:pPr>
              <w:pStyle w:val="null3"/>
              <w:spacing w:before="315" w:after="315"/>
              <w:jc w:val="both"/>
              <w:outlineLvl w:val="1"/>
            </w:pPr>
            <w:r>
              <w:rPr>
                <w:rFonts w:ascii="仿宋_GB2312" w:hAnsi="仿宋_GB2312" w:cs="仿宋_GB2312" w:eastAsia="仿宋_GB2312"/>
                <w:sz w:val="28"/>
                <w:b/>
              </w:rPr>
              <w:t>九、售后服务</w:t>
            </w:r>
          </w:p>
          <w:p>
            <w:pPr>
              <w:pStyle w:val="null3"/>
              <w:ind w:firstLine="456"/>
              <w:jc w:val="both"/>
            </w:pPr>
            <w:r>
              <w:rPr>
                <w:rFonts w:ascii="仿宋_GB2312" w:hAnsi="仿宋_GB2312" w:cs="仿宋_GB2312" w:eastAsia="仿宋_GB2312"/>
                <w:sz w:val="24"/>
              </w:rPr>
              <w:t>1.</w:t>
            </w:r>
            <w:r>
              <w:rPr>
                <w:rFonts w:ascii="仿宋_GB2312" w:hAnsi="仿宋_GB2312" w:cs="仿宋_GB2312" w:eastAsia="仿宋_GB2312"/>
                <w:sz w:val="24"/>
              </w:rPr>
              <w:t>供货方中标后需在项目所在地具有相应的技术支持及售后服务网点，确保设备使用的用户能够得到及时优质的售后服务。</w:t>
            </w:r>
          </w:p>
          <w:p>
            <w:pPr>
              <w:pStyle w:val="null3"/>
              <w:ind w:firstLine="456"/>
              <w:jc w:val="both"/>
            </w:pPr>
            <w:r>
              <w:rPr>
                <w:rFonts w:ascii="仿宋_GB2312" w:hAnsi="仿宋_GB2312" w:cs="仿宋_GB2312" w:eastAsia="仿宋_GB2312"/>
                <w:sz w:val="24"/>
              </w:rPr>
              <w:t>2.</w:t>
            </w:r>
            <w:r>
              <w:rPr>
                <w:rFonts w:ascii="仿宋_GB2312" w:hAnsi="仿宋_GB2312" w:cs="仿宋_GB2312" w:eastAsia="仿宋_GB2312"/>
                <w:sz w:val="24"/>
              </w:rPr>
              <w:t>在保质期以内，投标人在接到业主的维修通知后需及时响应，并派出有能力的维修人员赶到业主现场进行维修处理。产品的质保期为至少</w:t>
            </w:r>
            <w:r>
              <w:rPr>
                <w:rFonts w:ascii="仿宋_GB2312" w:hAnsi="仿宋_GB2312" w:cs="仿宋_GB2312" w:eastAsia="仿宋_GB2312"/>
                <w:sz w:val="24"/>
              </w:rPr>
              <w:t>3</w:t>
            </w:r>
            <w:r>
              <w:rPr>
                <w:rFonts w:ascii="仿宋_GB2312" w:hAnsi="仿宋_GB2312" w:cs="仿宋_GB2312" w:eastAsia="仿宋_GB2312"/>
                <w:sz w:val="24"/>
              </w:rPr>
              <w:t>年，质保期内，凡因正常使用出现质量问题，供应商应提供免费维修或咨询等服务，承担因此产生的一切费用。</w:t>
            </w:r>
          </w:p>
          <w:p>
            <w:pPr>
              <w:pStyle w:val="null3"/>
              <w:ind w:firstLine="456"/>
              <w:jc w:val="both"/>
            </w:pPr>
            <w:r>
              <w:rPr>
                <w:rFonts w:ascii="仿宋_GB2312" w:hAnsi="仿宋_GB2312" w:cs="仿宋_GB2312" w:eastAsia="仿宋_GB2312"/>
                <w:sz w:val="24"/>
              </w:rPr>
              <w:t>3.</w:t>
            </w:r>
            <w:r>
              <w:rPr>
                <w:rFonts w:ascii="仿宋_GB2312" w:hAnsi="仿宋_GB2312" w:cs="仿宋_GB2312" w:eastAsia="仿宋_GB2312"/>
                <w:sz w:val="24"/>
              </w:rPr>
              <w:t>在保质期满后，投标人应保证以合理的价格提供备件和保养服务，当发生故障时，投标人应按保质期内同样的要求进行维修处理，供应商仍应负责对货物提供终生维修服务或对服务提供咨询服务，只收取配件成本或服务成本。</w:t>
            </w:r>
          </w:p>
          <w:p>
            <w:pPr>
              <w:pStyle w:val="null3"/>
              <w:spacing w:before="315" w:after="315"/>
              <w:jc w:val="both"/>
              <w:outlineLvl w:val="1"/>
            </w:pPr>
            <w:r>
              <w:rPr>
                <w:rFonts w:ascii="仿宋_GB2312" w:hAnsi="仿宋_GB2312" w:cs="仿宋_GB2312" w:eastAsia="仿宋_GB2312"/>
                <w:sz w:val="28"/>
                <w:b/>
              </w:rPr>
              <w:t>十、培训服务：</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供应商应在采购人规定的时间内将全部产品安装、调试完毕，提供给采购人正常使用，并免费提供使用说明书及有关产品使用和管理的培训。</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免费提供培训材料及所培训内容。</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培训地点：采购人指定地点；</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时间：至少</w:t>
            </w:r>
            <w:r>
              <w:rPr>
                <w:rFonts w:ascii="仿宋_GB2312" w:hAnsi="仿宋_GB2312" w:cs="仿宋_GB2312" w:eastAsia="仿宋_GB2312"/>
                <w:sz w:val="24"/>
              </w:rPr>
              <w:t>5</w:t>
            </w:r>
            <w:r>
              <w:rPr>
                <w:rFonts w:ascii="仿宋_GB2312" w:hAnsi="仿宋_GB2312" w:cs="仿宋_GB2312" w:eastAsia="仿宋_GB2312"/>
                <w:sz w:val="24"/>
              </w:rPr>
              <w:t>天；</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内容：产品的基本原理、结构、基本操作及维护知识，并指导用户进行操作，直到用户方使用人员可独立进行操作为止。</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产品包含一次免费搬家服务</w:t>
            </w:r>
          </w:p>
          <w:p>
            <w:pPr>
              <w:pStyle w:val="null3"/>
              <w:spacing w:before="315" w:after="315"/>
              <w:jc w:val="both"/>
              <w:outlineLvl w:val="1"/>
            </w:pPr>
            <w:r>
              <w:rPr>
                <w:rFonts w:ascii="仿宋_GB2312" w:hAnsi="仿宋_GB2312" w:cs="仿宋_GB2312" w:eastAsia="仿宋_GB2312"/>
                <w:sz w:val="28"/>
                <w:b/>
              </w:rPr>
              <w:t>十一、除招标文件明确外，未经业主同意，中标供应商不得以任何方式转包或分包本项目。</w:t>
            </w:r>
          </w:p>
          <w:p>
            <w:pPr>
              <w:pStyle w:val="null3"/>
              <w:spacing w:before="315" w:after="315"/>
              <w:jc w:val="both"/>
              <w:outlineLvl w:val="1"/>
            </w:pPr>
            <w:r>
              <w:rPr>
                <w:rFonts w:ascii="仿宋_GB2312" w:hAnsi="仿宋_GB2312" w:cs="仿宋_GB2312" w:eastAsia="仿宋_GB2312"/>
                <w:sz w:val="28"/>
                <w:b/>
              </w:rPr>
              <w:t>十二、签订合同：中标供应商在收到《中标通知书》</w:t>
            </w:r>
            <w:r>
              <w:rPr>
                <w:rFonts w:ascii="仿宋_GB2312" w:hAnsi="仿宋_GB2312" w:cs="仿宋_GB2312" w:eastAsia="仿宋_GB2312"/>
                <w:sz w:val="28"/>
                <w:b/>
              </w:rPr>
              <w:t>5</w:t>
            </w:r>
            <w:r>
              <w:rPr>
                <w:rFonts w:ascii="仿宋_GB2312" w:hAnsi="仿宋_GB2312" w:cs="仿宋_GB2312" w:eastAsia="仿宋_GB2312"/>
                <w:sz w:val="28"/>
                <w:b/>
              </w:rPr>
              <w:t>个工作日与业主签订合同。</w:t>
            </w:r>
          </w:p>
          <w:p>
            <w:pPr>
              <w:pStyle w:val="null3"/>
              <w:spacing w:before="315" w:after="315"/>
              <w:jc w:val="both"/>
              <w:outlineLvl w:val="1"/>
            </w:pPr>
            <w:r>
              <w:rPr>
                <w:rFonts w:ascii="仿宋_GB2312" w:hAnsi="仿宋_GB2312" w:cs="仿宋_GB2312" w:eastAsia="仿宋_GB2312"/>
                <w:sz w:val="28"/>
                <w:b/>
              </w:rPr>
              <w:t>十三、其它注意事项</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提供正常系统维护和免费提供软件系统升级。</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中标方负责设备的安装、调试。</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未尽事宜由双方商议解决。</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本项目最高限价金额为</w:t>
            </w:r>
            <w:r>
              <w:rPr>
                <w:rFonts w:ascii="仿宋_GB2312" w:hAnsi="仿宋_GB2312" w:cs="仿宋_GB2312" w:eastAsia="仿宋_GB2312"/>
                <w:sz w:val="21"/>
              </w:rPr>
              <w:t>7778200.00</w:t>
            </w:r>
            <w:r>
              <w:rPr>
                <w:rFonts w:ascii="仿宋_GB2312" w:hAnsi="仿宋_GB2312" w:cs="仿宋_GB2312" w:eastAsia="仿宋_GB2312"/>
                <w:sz w:val="24"/>
              </w:rPr>
              <w:t>元，供应商的报价不得超过此最高限价，否则按无效投标处理。</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安全标准：符合国家、地方和行业的相关政策、法规。</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项目的实质性要求：按招标文件要求实施。</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合同的实质性条款：采购人与成交供应商的名称和住所、标的、数量、质量、价款或者报酬、履行期限及地点和方式、验收要求、违约责任、解决争议的方法等内容。</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法律法规规定的强制性标准：无</w:t>
            </w:r>
          </w:p>
          <w:p>
            <w:pPr>
              <w:pStyle w:val="null3"/>
              <w:spacing w:before="90"/>
              <w:jc w:val="both"/>
            </w:pPr>
            <w:r>
              <w:rPr>
                <w:rFonts w:ascii="仿宋_GB2312" w:hAnsi="仿宋_GB2312" w:cs="仿宋_GB2312" w:eastAsia="仿宋_GB2312"/>
                <w:sz w:val="24"/>
                <w:b/>
              </w:rPr>
              <w:t>注</w:t>
            </w:r>
            <w:r>
              <w:rPr>
                <w:rFonts w:ascii="仿宋_GB2312" w:hAnsi="仿宋_GB2312" w:cs="仿宋_GB2312" w:eastAsia="仿宋_GB2312"/>
                <w:sz w:val="24"/>
                <w:b/>
              </w:rPr>
              <w:t>:</w:t>
            </w:r>
            <w:r>
              <w:rPr>
                <w:rFonts w:ascii="仿宋_GB2312" w:hAnsi="仿宋_GB2312" w:cs="仿宋_GB2312" w:eastAsia="仿宋_GB2312"/>
                <w:sz w:val="24"/>
                <w:b/>
              </w:rPr>
              <w:t>带“★”条款为实质性条款，必须完全响应，不允许负偏离，否则作无效响应处理。带“▲”表示重要参数，负偏离扣分。</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315" w:after="315"/>
              <w:jc w:val="both"/>
              <w:outlineLvl w:val="1"/>
            </w:pPr>
            <w:r>
              <w:rPr>
                <w:rFonts w:ascii="仿宋_GB2312" w:hAnsi="仿宋_GB2312" w:cs="仿宋_GB2312" w:eastAsia="仿宋_GB2312"/>
                <w:sz w:val="28"/>
                <w:b/>
              </w:rPr>
              <w:t>三、设备的安装调试、试运行和验收标准要求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本项目为交付设备承包项目，中标供应商承包及负责招标文件对中标供应商要求的一切事宜及责任。包括项目产品供货、配套设备提供、运输、保管、安装、调试、验收、培训及相关服务等以及投标人认为必要的其他货物、材料、工程、服务；投标人应自行增加系统正常、合法、安全运行及使用所必需但招标文件没有包含的所有设备、版权、专利等一切费用，如果投标人在中标并签署合同后，在供货、安装、调试、培训等工作中出现货物的任何遗漏，均由中标供应商免费提供，买方将不再支付任何费用。</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中标采购设备到达目的地，经安装、调试、技术培训后，中标供应商向业主提请设备验收。业主在接到投标人通知的</w:t>
            </w:r>
            <w:r>
              <w:rPr>
                <w:rFonts w:ascii="仿宋_GB2312" w:hAnsi="仿宋_GB2312" w:cs="仿宋_GB2312" w:eastAsia="仿宋_GB2312"/>
                <w:sz w:val="24"/>
              </w:rPr>
              <w:t>5</w:t>
            </w:r>
            <w:r>
              <w:rPr>
                <w:rFonts w:ascii="仿宋_GB2312" w:hAnsi="仿宋_GB2312" w:cs="仿宋_GB2312" w:eastAsia="仿宋_GB2312"/>
                <w:sz w:val="24"/>
              </w:rPr>
              <w:t>天内派人到现场负责组织验收，业主按中标供应商提供的仪器设备清单及检验产品合格证、使用说明书和其它的技术资料。进口设备，除提供以上资料外，须会同海关、商检部门共同负责开箱检验、检查仪器设备及随机附件是否全新、完整无损，技术资料与图纸是否与业主的要求相符，可以通过逐一使用主要功能、对比、抽样检测、委托检测等方法对设备的技术指标和性能进行检测验收。所有指标应与投标文件一致或在招标文件允许的范围内并符合响应的国家或行业标准以及符合用户的使用要求。如有损坏、缺件、翻新等情况，应按款额赔偿。</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所有产品经安装、调试、技术培训、验收合格后，双方在《海南省政府集中采购货物验收单》一式四份书面签字（盖章）验收。</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交货期限：</w:t>
            </w:r>
            <w:r>
              <w:rPr>
                <w:rFonts w:ascii="仿宋_GB2312" w:hAnsi="仿宋_GB2312" w:cs="仿宋_GB2312" w:eastAsia="仿宋_GB2312"/>
                <w:sz w:val="21"/>
              </w:rPr>
              <w:t>合同签订后</w:t>
            </w:r>
            <w:r>
              <w:rPr>
                <w:rFonts w:ascii="仿宋_GB2312" w:hAnsi="仿宋_GB2312" w:cs="仿宋_GB2312" w:eastAsia="仿宋_GB2312"/>
                <w:sz w:val="21"/>
              </w:rPr>
              <w:t>180天内交货且安装调试完毕交付使用；</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交货地点：用户指定地点</w:t>
            </w:r>
          </w:p>
          <w:p>
            <w:pPr>
              <w:pStyle w:val="null3"/>
              <w:spacing w:before="315" w:after="315"/>
              <w:jc w:val="both"/>
              <w:outlineLvl w:val="1"/>
            </w:pPr>
            <w:r>
              <w:rPr>
                <w:rFonts w:ascii="仿宋_GB2312" w:hAnsi="仿宋_GB2312" w:cs="仿宋_GB2312" w:eastAsia="仿宋_GB2312"/>
                <w:sz w:val="28"/>
                <w:b/>
              </w:rPr>
              <w:t>四、技术资料及参数</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投标人应保证所提交给招标人和招标代理机构的资料和数据是真实的，因提交的资料和数据不真实所引起的责任由投标人自行承担。</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规格尺寸、重量类参数允许不超过±</w:t>
            </w:r>
            <w:r>
              <w:rPr>
                <w:rFonts w:ascii="仿宋_GB2312" w:hAnsi="仿宋_GB2312" w:cs="仿宋_GB2312" w:eastAsia="仿宋_GB2312"/>
                <w:sz w:val="24"/>
              </w:rPr>
              <w:t>2%</w:t>
            </w:r>
            <w:r>
              <w:rPr>
                <w:rFonts w:ascii="仿宋_GB2312" w:hAnsi="仿宋_GB2312" w:cs="仿宋_GB2312" w:eastAsia="仿宋_GB2312"/>
                <w:sz w:val="24"/>
              </w:rPr>
              <w:t>的偏差（上述技术参数已有要求的除外）</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招标文件中所有的技术参数及其性能（配置）仅起参考作用，目的是为了满足采购人工作的基本要求，投标产品满足（实质相当于）或优于招标文件的采购需求均可。</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供应商需对响应的“技术参数、规格、功能及其他要求”内容真实性负责，如虚假响应谋取成交资格，经核实发现，取消成交资格。</w:t>
            </w:r>
          </w:p>
          <w:p>
            <w:pPr>
              <w:pStyle w:val="null3"/>
              <w:spacing w:before="315" w:after="315"/>
              <w:jc w:val="both"/>
              <w:outlineLvl w:val="1"/>
            </w:pPr>
            <w:r>
              <w:rPr>
                <w:rFonts w:ascii="仿宋_GB2312" w:hAnsi="仿宋_GB2312" w:cs="仿宋_GB2312" w:eastAsia="仿宋_GB2312"/>
                <w:sz w:val="28"/>
                <w:b/>
              </w:rPr>
              <w:t>五、工具</w:t>
            </w:r>
          </w:p>
          <w:p>
            <w:pPr>
              <w:pStyle w:val="null3"/>
              <w:ind w:firstLine="480"/>
              <w:jc w:val="both"/>
            </w:pPr>
            <w:r>
              <w:rPr>
                <w:rFonts w:ascii="仿宋_GB2312" w:hAnsi="仿宋_GB2312" w:cs="仿宋_GB2312" w:eastAsia="仿宋_GB2312"/>
                <w:sz w:val="24"/>
              </w:rPr>
              <w:t>投标人提供产品设备所带专用工具清单，并标明其种类、用途和生产厂，并在货物到货时同时提供给业主，此价格应包含在投标价中。</w:t>
            </w:r>
          </w:p>
          <w:p>
            <w:pPr>
              <w:pStyle w:val="null3"/>
              <w:spacing w:before="315" w:after="315"/>
              <w:jc w:val="both"/>
              <w:outlineLvl w:val="1"/>
            </w:pPr>
            <w:r>
              <w:rPr>
                <w:rFonts w:ascii="仿宋_GB2312" w:hAnsi="仿宋_GB2312" w:cs="仿宋_GB2312" w:eastAsia="仿宋_GB2312"/>
                <w:sz w:val="28"/>
                <w:b/>
              </w:rPr>
              <w:t>六、备件</w:t>
            </w:r>
          </w:p>
          <w:p>
            <w:pPr>
              <w:pStyle w:val="null3"/>
              <w:spacing w:before="315" w:after="315"/>
              <w:jc w:val="both"/>
              <w:outlineLvl w:val="1"/>
            </w:pPr>
            <w:r>
              <w:rPr>
                <w:rFonts w:ascii="仿宋_GB2312" w:hAnsi="仿宋_GB2312" w:cs="仿宋_GB2312" w:eastAsia="仿宋_GB2312"/>
                <w:sz w:val="24"/>
                <w:b/>
              </w:rPr>
              <w:t>投标人可提供一个在正常情况使用下，保质期满后一年内可保证仪器设备正常使用的备件和材料清单，并标明其种类、生产厂、单价和总价，业主有权决定全部或有选择的购买。</w:t>
            </w:r>
          </w:p>
          <w:p>
            <w:pPr>
              <w:pStyle w:val="null3"/>
              <w:spacing w:before="315" w:after="315"/>
              <w:jc w:val="both"/>
              <w:outlineLvl w:val="1"/>
            </w:pPr>
            <w:r>
              <w:rPr>
                <w:rFonts w:ascii="仿宋_GB2312" w:hAnsi="仿宋_GB2312" w:cs="仿宋_GB2312" w:eastAsia="仿宋_GB2312"/>
                <w:sz w:val="28"/>
                <w:b/>
              </w:rPr>
              <w:t>七、易损件</w:t>
            </w:r>
          </w:p>
          <w:p>
            <w:pPr>
              <w:pStyle w:val="null3"/>
              <w:ind w:firstLine="480"/>
              <w:jc w:val="both"/>
            </w:pPr>
            <w:r>
              <w:rPr>
                <w:rFonts w:ascii="仿宋_GB2312" w:hAnsi="仿宋_GB2312" w:cs="仿宋_GB2312" w:eastAsia="仿宋_GB2312"/>
                <w:sz w:val="24"/>
              </w:rPr>
              <w:t>投标人可提供一个易损、易耗件清单，并标明用途、生产厂、常规使用寿命和单价。</w:t>
            </w:r>
          </w:p>
          <w:p>
            <w:pPr>
              <w:pStyle w:val="null3"/>
              <w:spacing w:before="315" w:after="315"/>
              <w:jc w:val="both"/>
              <w:outlineLvl w:val="1"/>
            </w:pPr>
            <w:r>
              <w:rPr>
                <w:rFonts w:ascii="仿宋_GB2312" w:hAnsi="仿宋_GB2312" w:cs="仿宋_GB2312" w:eastAsia="仿宋_GB2312"/>
                <w:sz w:val="28"/>
                <w:b/>
              </w:rPr>
              <w:t>八、质量保质期</w:t>
            </w:r>
          </w:p>
          <w:p>
            <w:pPr>
              <w:pStyle w:val="null3"/>
              <w:ind w:firstLine="480"/>
              <w:jc w:val="both"/>
            </w:pPr>
            <w:r>
              <w:rPr>
                <w:rFonts w:ascii="仿宋_GB2312" w:hAnsi="仿宋_GB2312" w:cs="仿宋_GB2312" w:eastAsia="仿宋_GB2312"/>
                <w:sz w:val="24"/>
              </w:rPr>
              <w:t>本项目的质保期最低为</w:t>
            </w:r>
            <w:r>
              <w:rPr>
                <w:rFonts w:ascii="仿宋_GB2312" w:hAnsi="仿宋_GB2312" w:cs="仿宋_GB2312" w:eastAsia="仿宋_GB2312"/>
                <w:sz w:val="24"/>
              </w:rPr>
              <w:t>3</w:t>
            </w:r>
            <w:r>
              <w:rPr>
                <w:rFonts w:ascii="仿宋_GB2312" w:hAnsi="仿宋_GB2312" w:cs="仿宋_GB2312" w:eastAsia="仿宋_GB2312"/>
                <w:sz w:val="24"/>
              </w:rPr>
              <w:t>年，质保期从整体验收合格之日起计算，免费上门服务。（采购清单中免费保修期有特殊要求的按照采购清单中的为准）。若厂家有超过期限免费保修期的按厂家方案执行。）</w:t>
            </w:r>
          </w:p>
          <w:p>
            <w:pPr>
              <w:pStyle w:val="null3"/>
              <w:spacing w:before="315" w:after="315"/>
              <w:jc w:val="both"/>
              <w:outlineLvl w:val="1"/>
            </w:pPr>
            <w:r>
              <w:rPr>
                <w:rFonts w:ascii="仿宋_GB2312" w:hAnsi="仿宋_GB2312" w:cs="仿宋_GB2312" w:eastAsia="仿宋_GB2312"/>
                <w:sz w:val="28"/>
                <w:b/>
              </w:rPr>
              <w:t>九、售后服务</w:t>
            </w:r>
          </w:p>
          <w:p>
            <w:pPr>
              <w:pStyle w:val="null3"/>
              <w:ind w:firstLine="456"/>
              <w:jc w:val="both"/>
            </w:pPr>
            <w:r>
              <w:rPr>
                <w:rFonts w:ascii="仿宋_GB2312" w:hAnsi="仿宋_GB2312" w:cs="仿宋_GB2312" w:eastAsia="仿宋_GB2312"/>
                <w:sz w:val="24"/>
              </w:rPr>
              <w:t>1.</w:t>
            </w:r>
            <w:r>
              <w:rPr>
                <w:rFonts w:ascii="仿宋_GB2312" w:hAnsi="仿宋_GB2312" w:cs="仿宋_GB2312" w:eastAsia="仿宋_GB2312"/>
                <w:sz w:val="24"/>
              </w:rPr>
              <w:t>供货方中标后需在项目所在地具有相应的技术支持及售后服务网点，确保设备使用的用户能够得到及时优质的售后服务。</w:t>
            </w:r>
          </w:p>
          <w:p>
            <w:pPr>
              <w:pStyle w:val="null3"/>
              <w:ind w:firstLine="456"/>
              <w:jc w:val="both"/>
            </w:pPr>
            <w:r>
              <w:rPr>
                <w:rFonts w:ascii="仿宋_GB2312" w:hAnsi="仿宋_GB2312" w:cs="仿宋_GB2312" w:eastAsia="仿宋_GB2312"/>
                <w:sz w:val="24"/>
              </w:rPr>
              <w:t>2.</w:t>
            </w:r>
            <w:r>
              <w:rPr>
                <w:rFonts w:ascii="仿宋_GB2312" w:hAnsi="仿宋_GB2312" w:cs="仿宋_GB2312" w:eastAsia="仿宋_GB2312"/>
                <w:sz w:val="24"/>
              </w:rPr>
              <w:t>在保质期以内，投标人在接到业主的维修通知后需及时响应，并派出有能力的维修人员赶到业主现场进行维修处理。产品的质保期为至少</w:t>
            </w:r>
            <w:r>
              <w:rPr>
                <w:rFonts w:ascii="仿宋_GB2312" w:hAnsi="仿宋_GB2312" w:cs="仿宋_GB2312" w:eastAsia="仿宋_GB2312"/>
                <w:sz w:val="24"/>
              </w:rPr>
              <w:t>3</w:t>
            </w:r>
            <w:r>
              <w:rPr>
                <w:rFonts w:ascii="仿宋_GB2312" w:hAnsi="仿宋_GB2312" w:cs="仿宋_GB2312" w:eastAsia="仿宋_GB2312"/>
                <w:sz w:val="24"/>
              </w:rPr>
              <w:t>年，质保期内，凡因正常使用出现质量问题，供应商应提供免费维修或咨询等服务，承担因此产生的一切费用。</w:t>
            </w:r>
          </w:p>
          <w:p>
            <w:pPr>
              <w:pStyle w:val="null3"/>
              <w:ind w:firstLine="456"/>
              <w:jc w:val="both"/>
            </w:pPr>
            <w:r>
              <w:rPr>
                <w:rFonts w:ascii="仿宋_GB2312" w:hAnsi="仿宋_GB2312" w:cs="仿宋_GB2312" w:eastAsia="仿宋_GB2312"/>
                <w:sz w:val="24"/>
              </w:rPr>
              <w:t>3.</w:t>
            </w:r>
            <w:r>
              <w:rPr>
                <w:rFonts w:ascii="仿宋_GB2312" w:hAnsi="仿宋_GB2312" w:cs="仿宋_GB2312" w:eastAsia="仿宋_GB2312"/>
                <w:sz w:val="24"/>
              </w:rPr>
              <w:t>在保质期满后，投标人应保证以合理的价格提供备件和保养服务，当发生故障时，投标人应按保质期内同样的要求进行维修处理，供应商仍应负责对货物提供终生维修服务或对服务提供咨询服务，只收取配件成本或服务成本。</w:t>
            </w:r>
          </w:p>
          <w:p>
            <w:pPr>
              <w:pStyle w:val="null3"/>
              <w:spacing w:before="315" w:after="315"/>
              <w:jc w:val="both"/>
              <w:outlineLvl w:val="1"/>
            </w:pPr>
            <w:r>
              <w:rPr>
                <w:rFonts w:ascii="仿宋_GB2312" w:hAnsi="仿宋_GB2312" w:cs="仿宋_GB2312" w:eastAsia="仿宋_GB2312"/>
                <w:sz w:val="28"/>
                <w:b/>
              </w:rPr>
              <w:t>十、培训服务：</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供应商应在采购人规定的时间内将全部产品安装、调试完毕，提供给采购人正常使用，并免费提供使用说明书及有关产品使用和管理的培训。</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免费提供培训材料及所培训内容。</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培训地点：采购人指定地点；</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时间：至少</w:t>
            </w:r>
            <w:r>
              <w:rPr>
                <w:rFonts w:ascii="仿宋_GB2312" w:hAnsi="仿宋_GB2312" w:cs="仿宋_GB2312" w:eastAsia="仿宋_GB2312"/>
                <w:sz w:val="24"/>
              </w:rPr>
              <w:t>5</w:t>
            </w:r>
            <w:r>
              <w:rPr>
                <w:rFonts w:ascii="仿宋_GB2312" w:hAnsi="仿宋_GB2312" w:cs="仿宋_GB2312" w:eastAsia="仿宋_GB2312"/>
                <w:sz w:val="24"/>
              </w:rPr>
              <w:t>天；</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内容：产品的基本原理、结构、基本操作及维护知识，并指导用户进行操作，直到用户方使用人员可独立进行操作为止。</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产品包含一次免费搬家服务</w:t>
            </w:r>
          </w:p>
          <w:p>
            <w:pPr>
              <w:pStyle w:val="null3"/>
              <w:spacing w:before="315" w:after="315"/>
              <w:jc w:val="both"/>
              <w:outlineLvl w:val="1"/>
            </w:pPr>
            <w:r>
              <w:rPr>
                <w:rFonts w:ascii="仿宋_GB2312" w:hAnsi="仿宋_GB2312" w:cs="仿宋_GB2312" w:eastAsia="仿宋_GB2312"/>
                <w:sz w:val="28"/>
                <w:b/>
              </w:rPr>
              <w:t>十一、除招标文件明确外，未经业主同意，中标供应商不得以任何方式转包或分包本项目。</w:t>
            </w:r>
          </w:p>
          <w:p>
            <w:pPr>
              <w:pStyle w:val="null3"/>
              <w:spacing w:before="315" w:after="315"/>
              <w:jc w:val="both"/>
              <w:outlineLvl w:val="1"/>
            </w:pPr>
            <w:r>
              <w:rPr>
                <w:rFonts w:ascii="仿宋_GB2312" w:hAnsi="仿宋_GB2312" w:cs="仿宋_GB2312" w:eastAsia="仿宋_GB2312"/>
                <w:sz w:val="28"/>
                <w:b/>
              </w:rPr>
              <w:t>十二、签订合同：中标供应商在收到《中标通知书》</w:t>
            </w:r>
            <w:r>
              <w:rPr>
                <w:rFonts w:ascii="仿宋_GB2312" w:hAnsi="仿宋_GB2312" w:cs="仿宋_GB2312" w:eastAsia="仿宋_GB2312"/>
                <w:sz w:val="28"/>
                <w:b/>
              </w:rPr>
              <w:t>5</w:t>
            </w:r>
            <w:r>
              <w:rPr>
                <w:rFonts w:ascii="仿宋_GB2312" w:hAnsi="仿宋_GB2312" w:cs="仿宋_GB2312" w:eastAsia="仿宋_GB2312"/>
                <w:sz w:val="28"/>
                <w:b/>
              </w:rPr>
              <w:t>个工作日与业主签订合同。</w:t>
            </w:r>
          </w:p>
          <w:p>
            <w:pPr>
              <w:pStyle w:val="null3"/>
              <w:spacing w:before="315" w:after="315"/>
              <w:jc w:val="both"/>
              <w:outlineLvl w:val="1"/>
            </w:pPr>
            <w:r>
              <w:rPr>
                <w:rFonts w:ascii="仿宋_GB2312" w:hAnsi="仿宋_GB2312" w:cs="仿宋_GB2312" w:eastAsia="仿宋_GB2312"/>
                <w:sz w:val="28"/>
                <w:b/>
              </w:rPr>
              <w:t>十三、其它注意事项</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提供正常系统维护和免费提供软件系统升级。</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中标方负责设备的安装、调试。</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未尽事宜由双方商议解决。</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本项目最高限价金额为</w:t>
            </w:r>
            <w:r>
              <w:rPr>
                <w:rFonts w:ascii="仿宋_GB2312" w:hAnsi="仿宋_GB2312" w:cs="仿宋_GB2312" w:eastAsia="仿宋_GB2312"/>
                <w:sz w:val="21"/>
              </w:rPr>
              <w:t>10062100.00</w:t>
            </w:r>
            <w:r>
              <w:rPr>
                <w:rFonts w:ascii="仿宋_GB2312" w:hAnsi="仿宋_GB2312" w:cs="仿宋_GB2312" w:eastAsia="仿宋_GB2312"/>
                <w:sz w:val="24"/>
              </w:rPr>
              <w:t>元，供应商的报价不得超过此最高限价，否则按无效投标处理。</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安全标准：符合国家、地方和行业的相关政策、法规。</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项目的实质性要求：按招标文件要求实施。</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合同的实质性条款：采购人与成交供应商的名称和住所、标的、数量、质量、价款或者报酬、履行期限及地点和方式、验收要求、违约责任、解决争议的方法等内容。</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法律法规规定的强制性标准：无</w:t>
            </w:r>
          </w:p>
          <w:p>
            <w:pPr>
              <w:pStyle w:val="null3"/>
              <w:jc w:val="both"/>
            </w:pPr>
            <w:r>
              <w:rPr>
                <w:rFonts w:ascii="仿宋_GB2312" w:hAnsi="仿宋_GB2312" w:cs="仿宋_GB2312" w:eastAsia="仿宋_GB2312"/>
                <w:sz w:val="24"/>
                <w:b/>
              </w:rPr>
              <w:t>注</w:t>
            </w:r>
            <w:r>
              <w:rPr>
                <w:rFonts w:ascii="仿宋_GB2312" w:hAnsi="仿宋_GB2312" w:cs="仿宋_GB2312" w:eastAsia="仿宋_GB2312"/>
                <w:sz w:val="24"/>
                <w:b/>
              </w:rPr>
              <w:t>:</w:t>
            </w:r>
            <w:r>
              <w:rPr>
                <w:rFonts w:ascii="仿宋_GB2312" w:hAnsi="仿宋_GB2312" w:cs="仿宋_GB2312" w:eastAsia="仿宋_GB2312"/>
                <w:sz w:val="24"/>
                <w:b/>
              </w:rPr>
              <w:t>带“★”条款为实质性条款，必须完全响应，不允许负偏离，否则作无效响应处理。带“▲”表示重要参数，负偏离扣分。</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b/>
        </w:rPr>
        <w:t>附件中合同模板：</w:t>
      </w:r>
    </w:p>
    <w:p>
      <w:pPr>
        <w:pStyle w:val="null3"/>
        <w:jc w:val="center"/>
      </w:pPr>
      <w:r>
        <w:rPr>
          <w:rFonts w:ascii="仿宋_GB2312" w:hAnsi="仿宋_GB2312" w:cs="仿宋_GB2312" w:eastAsia="仿宋_GB2312"/>
          <w:sz w:val="44"/>
        </w:rPr>
        <w:t>合同文本（本项目合同以此为准）</w:t>
      </w:r>
    </w:p>
    <w:p>
      <w:pPr>
        <w:pStyle w:val="null3"/>
        <w:jc w:val="center"/>
      </w:pPr>
      <w:r>
        <w:rPr>
          <w:rFonts w:ascii="仿宋_GB2312" w:hAnsi="仿宋_GB2312" w:cs="仿宋_GB2312" w:eastAsia="仿宋_GB2312"/>
          <w:sz w:val="72"/>
          <w:b/>
        </w:rPr>
        <w:t>海南大学货物采购项目</w:t>
      </w:r>
    </w:p>
    <w:p>
      <w:pPr>
        <w:pStyle w:val="null3"/>
        <w:jc w:val="both"/>
        <w:outlineLvl w:val="1"/>
      </w:pPr>
      <w:r>
        <w:rPr>
          <w:rFonts w:ascii="仿宋_GB2312" w:hAnsi="仿宋_GB2312" w:cs="仿宋_GB2312" w:eastAsia="仿宋_GB2312"/>
          <w:sz w:val="110"/>
          <w:b/>
        </w:rPr>
        <w:t>合</w:t>
      </w:r>
      <w:r>
        <w:rPr>
          <w:rFonts w:ascii="仿宋_GB2312" w:hAnsi="仿宋_GB2312" w:cs="仿宋_GB2312" w:eastAsia="仿宋_GB2312"/>
          <w:sz w:val="110"/>
          <w:b/>
        </w:rPr>
        <w:t>同</w:t>
      </w:r>
      <w:r>
        <w:rPr>
          <w:rFonts w:ascii="仿宋_GB2312" w:hAnsi="仿宋_GB2312" w:cs="仿宋_GB2312" w:eastAsia="仿宋_GB2312"/>
          <w:sz w:val="110"/>
          <w:b/>
        </w:rPr>
        <w:t>书</w:t>
      </w:r>
    </w:p>
    <w:p>
      <w:pPr>
        <w:pStyle w:val="null3"/>
        <w:jc w:val="center"/>
      </w:pPr>
      <w:r>
        <w:rPr>
          <w:rFonts w:ascii="仿宋_GB2312" w:hAnsi="仿宋_GB2312" w:cs="仿宋_GB2312" w:eastAsia="仿宋_GB2312"/>
          <w:sz w:val="32"/>
          <w:b/>
        </w:rPr>
        <w:t>（国产仪器设备合同）</w:t>
      </w:r>
    </w:p>
    <w:p>
      <w:pPr>
        <w:pStyle w:val="null3"/>
        <w:jc w:val="both"/>
        <w:outlineLvl w:val="1"/>
      </w:pPr>
      <w:r>
        <w:rPr>
          <w:rFonts w:ascii="仿宋_GB2312" w:hAnsi="仿宋_GB2312" w:cs="仿宋_GB2312" w:eastAsia="仿宋_GB2312"/>
          <w:sz w:val="32"/>
          <w:b/>
        </w:rPr>
        <w:t>项目名称：</w:t>
      </w:r>
    </w:p>
    <w:p>
      <w:pPr>
        <w:pStyle w:val="null3"/>
        <w:ind w:firstLine="1928"/>
        <w:jc w:val="both"/>
      </w:pPr>
      <w:r>
        <w:rPr>
          <w:rFonts w:ascii="仿宋_GB2312" w:hAnsi="仿宋_GB2312" w:cs="仿宋_GB2312" w:eastAsia="仿宋_GB2312"/>
          <w:sz w:val="32"/>
          <w:b/>
        </w:rPr>
        <w:t>项目编号：</w:t>
      </w:r>
    </w:p>
    <w:p>
      <w:pPr>
        <w:pStyle w:val="null3"/>
        <w:ind w:firstLine="1928"/>
        <w:jc w:val="both"/>
      </w:pPr>
      <w:r>
        <w:rPr>
          <w:rFonts w:ascii="仿宋_GB2312" w:hAnsi="仿宋_GB2312" w:cs="仿宋_GB2312" w:eastAsia="仿宋_GB2312"/>
          <w:sz w:val="32"/>
          <w:b/>
        </w:rPr>
        <w:t>甲</w:t>
      </w:r>
      <w:r>
        <w:rPr>
          <w:rFonts w:ascii="仿宋_GB2312" w:hAnsi="仿宋_GB2312" w:cs="仿宋_GB2312" w:eastAsia="仿宋_GB2312"/>
          <w:sz w:val="32"/>
          <w:b/>
        </w:rPr>
        <w:t xml:space="preserve">    </w:t>
      </w:r>
      <w:r>
        <w:rPr>
          <w:rFonts w:ascii="仿宋_GB2312" w:hAnsi="仿宋_GB2312" w:cs="仿宋_GB2312" w:eastAsia="仿宋_GB2312"/>
          <w:sz w:val="32"/>
          <w:b/>
        </w:rPr>
        <w:t>方：</w:t>
      </w:r>
      <w:r>
        <w:rPr>
          <w:rFonts w:ascii="仿宋_GB2312" w:hAnsi="仿宋_GB2312" w:cs="仿宋_GB2312" w:eastAsia="仿宋_GB2312"/>
          <w:sz w:val="32"/>
          <w:b/>
          <w:u w:val="single"/>
        </w:rPr>
        <w:t xml:space="preserve">     </w:t>
      </w:r>
      <w:r>
        <w:rPr>
          <w:rFonts w:ascii="仿宋_GB2312" w:hAnsi="仿宋_GB2312" w:cs="仿宋_GB2312" w:eastAsia="仿宋_GB2312"/>
          <w:sz w:val="32"/>
          <w:b/>
          <w:u w:val="single"/>
        </w:rPr>
        <w:t>海</w:t>
      </w:r>
      <w:r>
        <w:rPr>
          <w:rFonts w:ascii="仿宋_GB2312" w:hAnsi="仿宋_GB2312" w:cs="仿宋_GB2312" w:eastAsia="仿宋_GB2312"/>
          <w:sz w:val="32"/>
          <w:b/>
          <w:u w:val="single"/>
        </w:rPr>
        <w:t>南</w:t>
      </w:r>
      <w:r>
        <w:rPr>
          <w:rFonts w:ascii="仿宋_GB2312" w:hAnsi="仿宋_GB2312" w:cs="仿宋_GB2312" w:eastAsia="仿宋_GB2312"/>
          <w:sz w:val="32"/>
          <w:b/>
          <w:u w:val="single"/>
        </w:rPr>
        <w:t>大</w:t>
      </w:r>
      <w:r>
        <w:rPr>
          <w:rFonts w:ascii="仿宋_GB2312" w:hAnsi="仿宋_GB2312" w:cs="仿宋_GB2312" w:eastAsia="仿宋_GB2312"/>
          <w:sz w:val="32"/>
          <w:b/>
          <w:u w:val="single"/>
        </w:rPr>
        <w:t>学</w:t>
      </w:r>
      <w:r>
        <w:rPr>
          <w:rFonts w:ascii="仿宋_GB2312" w:hAnsi="仿宋_GB2312" w:cs="仿宋_GB2312" w:eastAsia="仿宋_GB2312"/>
          <w:sz w:val="32"/>
          <w:b/>
          <w:u w:val="single"/>
        </w:rPr>
        <w:t xml:space="preserve">     </w:t>
      </w:r>
    </w:p>
    <w:p>
      <w:pPr>
        <w:pStyle w:val="null3"/>
        <w:ind w:firstLine="1928"/>
        <w:jc w:val="both"/>
      </w:pPr>
      <w:r>
        <w:rPr>
          <w:rFonts w:ascii="仿宋_GB2312" w:hAnsi="仿宋_GB2312" w:cs="仿宋_GB2312" w:eastAsia="仿宋_GB2312"/>
          <w:sz w:val="32"/>
          <w:b/>
        </w:rPr>
        <w:t>乙</w:t>
      </w:r>
      <w:r>
        <w:rPr>
          <w:rFonts w:ascii="仿宋_GB2312" w:hAnsi="仿宋_GB2312" w:cs="仿宋_GB2312" w:eastAsia="仿宋_GB2312"/>
          <w:sz w:val="32"/>
          <w:b/>
        </w:rPr>
        <w:t xml:space="preserve">    </w:t>
      </w:r>
      <w:r>
        <w:rPr>
          <w:rFonts w:ascii="仿宋_GB2312" w:hAnsi="仿宋_GB2312" w:cs="仿宋_GB2312" w:eastAsia="仿宋_GB2312"/>
          <w:sz w:val="32"/>
          <w:b/>
        </w:rPr>
        <w:t>方：</w:t>
      </w:r>
    </w:p>
    <w:p>
      <w:pPr>
        <w:pStyle w:val="null3"/>
        <w:ind w:firstLine="1928"/>
        <w:jc w:val="both"/>
      </w:pPr>
      <w:r>
        <w:rPr>
          <w:rFonts w:ascii="仿宋_GB2312" w:hAnsi="仿宋_GB2312" w:cs="仿宋_GB2312" w:eastAsia="仿宋_GB2312"/>
          <w:sz w:val="32"/>
          <w:b/>
        </w:rPr>
        <w:t>签订日期：</w:t>
      </w:r>
      <w:r>
        <w:rPr>
          <w:rFonts w:ascii="仿宋_GB2312" w:hAnsi="仿宋_GB2312" w:cs="仿宋_GB2312" w:eastAsia="仿宋_GB2312"/>
          <w:sz w:val="32"/>
          <w:b/>
        </w:rPr>
        <w:t xml:space="preserve">    </w:t>
      </w:r>
      <w:r>
        <w:rPr>
          <w:rFonts w:ascii="仿宋_GB2312" w:hAnsi="仿宋_GB2312" w:cs="仿宋_GB2312" w:eastAsia="仿宋_GB2312"/>
          <w:sz w:val="32"/>
          <w:b/>
        </w:rPr>
        <w:t>年</w:t>
      </w:r>
      <w:r>
        <w:rPr>
          <w:rFonts w:ascii="仿宋_GB2312" w:hAnsi="仿宋_GB2312" w:cs="仿宋_GB2312" w:eastAsia="仿宋_GB2312"/>
          <w:sz w:val="32"/>
          <w:b/>
        </w:rPr>
        <w:t xml:space="preserve">   </w:t>
      </w:r>
      <w:r>
        <w:rPr>
          <w:rFonts w:ascii="仿宋_GB2312" w:hAnsi="仿宋_GB2312" w:cs="仿宋_GB2312" w:eastAsia="仿宋_GB2312"/>
          <w:sz w:val="32"/>
          <w:b/>
        </w:rPr>
        <w:t>月</w:t>
      </w:r>
      <w:r>
        <w:rPr>
          <w:rFonts w:ascii="仿宋_GB2312" w:hAnsi="仿宋_GB2312" w:cs="仿宋_GB2312" w:eastAsia="仿宋_GB2312"/>
          <w:sz w:val="32"/>
          <w:b/>
        </w:rPr>
        <w:t xml:space="preserve">     </w:t>
      </w:r>
      <w:r>
        <w:rPr>
          <w:rFonts w:ascii="仿宋_GB2312" w:hAnsi="仿宋_GB2312" w:cs="仿宋_GB2312" w:eastAsia="仿宋_GB2312"/>
          <w:sz w:val="32"/>
          <w:b/>
        </w:rPr>
        <w:t>日</w:t>
      </w:r>
    </w:p>
    <w:p>
      <w:pPr>
        <w:pStyle w:val="null3"/>
        <w:ind w:firstLine="480"/>
        <w:jc w:val="both"/>
      </w:pPr>
      <w:r>
        <w:rPr>
          <w:rFonts w:ascii="仿宋_GB2312" w:hAnsi="仿宋_GB2312" w:cs="仿宋_GB2312" w:eastAsia="仿宋_GB2312"/>
          <w:sz w:val="24"/>
        </w:rPr>
        <w:t>甲方：海南大学</w:t>
      </w:r>
    </w:p>
    <w:p>
      <w:pPr>
        <w:pStyle w:val="null3"/>
        <w:ind w:firstLine="480"/>
        <w:jc w:val="both"/>
      </w:pPr>
      <w:r>
        <w:rPr>
          <w:rFonts w:ascii="仿宋_GB2312" w:hAnsi="仿宋_GB2312" w:cs="仿宋_GB2312" w:eastAsia="仿宋_GB2312"/>
          <w:sz w:val="24"/>
        </w:rPr>
        <w:t>乙方：</w:t>
      </w:r>
    </w:p>
    <w:p>
      <w:pPr>
        <w:pStyle w:val="null3"/>
        <w:ind w:firstLine="480"/>
        <w:jc w:val="both"/>
      </w:pPr>
      <w:r>
        <w:rPr>
          <w:rFonts w:ascii="仿宋_GB2312" w:hAnsi="仿宋_GB2312" w:cs="仿宋_GB2312" w:eastAsia="仿宋_GB2312"/>
          <w:sz w:val="24"/>
        </w:rPr>
        <w:t>甲乙双方根据《中华人民共和国民法典》《中华人民共和国招标投标法》《中华人民共和国政府采购法》等相关规定，及</w:t>
      </w:r>
      <w:r>
        <w:rPr>
          <w:rFonts w:ascii="仿宋_GB2312" w:hAnsi="仿宋_GB2312" w:cs="仿宋_GB2312" w:eastAsia="仿宋_GB2312"/>
          <w:sz w:val="24"/>
        </w:rPr>
        <w:t xml:space="preserve">    </w:t>
      </w:r>
      <w:r>
        <w:rPr>
          <w:rFonts w:ascii="仿宋_GB2312" w:hAnsi="仿宋_GB2312" w:cs="仿宋_GB2312" w:eastAsia="仿宋_GB2312"/>
          <w:sz w:val="24"/>
        </w:rPr>
        <w:t>年</w:t>
      </w:r>
      <w:r>
        <w:rPr>
          <w:rFonts w:ascii="仿宋_GB2312" w:hAnsi="仿宋_GB2312" w:cs="仿宋_GB2312" w:eastAsia="仿宋_GB2312"/>
          <w:sz w:val="24"/>
        </w:rPr>
        <w:t xml:space="preserve">  </w:t>
      </w:r>
      <w:r>
        <w:rPr>
          <w:rFonts w:ascii="仿宋_GB2312" w:hAnsi="仿宋_GB2312" w:cs="仿宋_GB2312" w:eastAsia="仿宋_GB2312"/>
          <w:sz w:val="24"/>
        </w:rPr>
        <w:t>月</w:t>
      </w:r>
      <w:r>
        <w:rPr>
          <w:rFonts w:ascii="仿宋_GB2312" w:hAnsi="仿宋_GB2312" w:cs="仿宋_GB2312" w:eastAsia="仿宋_GB2312"/>
          <w:sz w:val="24"/>
        </w:rPr>
        <w:t xml:space="preserve">    </w:t>
      </w:r>
      <w:r>
        <w:rPr>
          <w:rFonts w:ascii="仿宋_GB2312" w:hAnsi="仿宋_GB2312" w:cs="仿宋_GB2312" w:eastAsia="仿宋_GB2312"/>
          <w:sz w:val="24"/>
        </w:rPr>
        <w:t>日</w:t>
      </w:r>
      <w:r>
        <w:rPr>
          <w:rFonts w:ascii="仿宋_GB2312" w:hAnsi="仿宋_GB2312" w:cs="仿宋_GB2312" w:eastAsia="仿宋_GB2312"/>
          <w:sz w:val="24"/>
        </w:rPr>
        <w:t xml:space="preserve">    </w:t>
      </w:r>
      <w:r>
        <w:rPr>
          <w:rFonts w:ascii="仿宋_GB2312" w:hAnsi="仿宋_GB2312" w:cs="仿宋_GB2312" w:eastAsia="仿宋_GB2312"/>
          <w:sz w:val="24"/>
        </w:rPr>
        <w:t>年本级政府</w:t>
      </w:r>
      <w:r>
        <w:rPr>
          <w:rFonts w:ascii="仿宋_GB2312" w:hAnsi="仿宋_GB2312" w:cs="仿宋_GB2312" w:eastAsia="仿宋_GB2312"/>
          <w:sz w:val="24"/>
        </w:rPr>
        <w:t>___________（招标编号）设备招标采购评标的结果和“招标文件”的要求，遵循平等、自愿、公平和诚实信用原则，同意按照以下条款订立本合同，共同信守。</w:t>
      </w:r>
      <w:r>
        <w:rPr>
          <w:rFonts w:ascii="仿宋_GB2312" w:hAnsi="仿宋_GB2312" w:cs="仿宋_GB2312" w:eastAsia="仿宋_GB2312"/>
          <w:sz w:val="24"/>
          <w:b/>
        </w:rPr>
        <w:t>本合同分合同专用条款和合同通用条款，两部分条款不一致的，以合同专用条款为准。</w:t>
      </w:r>
    </w:p>
    <w:p>
      <w:pPr>
        <w:pStyle w:val="null3"/>
        <w:ind w:firstLine="482"/>
        <w:jc w:val="both"/>
      </w:pPr>
      <w:r>
        <w:rPr>
          <w:rFonts w:ascii="仿宋_GB2312" w:hAnsi="仿宋_GB2312" w:cs="仿宋_GB2312" w:eastAsia="仿宋_GB2312"/>
          <w:sz w:val="24"/>
          <w:b/>
        </w:rPr>
        <w:t>合同专用条款</w:t>
      </w:r>
    </w:p>
    <w:p>
      <w:pPr>
        <w:pStyle w:val="null3"/>
        <w:ind w:firstLine="482"/>
        <w:jc w:val="both"/>
      </w:pPr>
      <w:r>
        <w:rPr>
          <w:rFonts w:ascii="仿宋_GB2312" w:hAnsi="仿宋_GB2312" w:cs="仿宋_GB2312" w:eastAsia="仿宋_GB2312"/>
          <w:sz w:val="24"/>
          <w:b/>
        </w:rPr>
        <w:t>一、合同文件</w:t>
      </w:r>
    </w:p>
    <w:p>
      <w:pPr>
        <w:pStyle w:val="null3"/>
        <w:ind w:firstLine="480"/>
        <w:jc w:val="both"/>
      </w:pPr>
      <w:r>
        <w:rPr>
          <w:rFonts w:ascii="仿宋_GB2312" w:hAnsi="仿宋_GB2312" w:cs="仿宋_GB2312" w:eastAsia="仿宋_GB2312"/>
          <w:sz w:val="24"/>
        </w:rPr>
        <w:t>本合同所附下列文件是构成本合同不可分割的部分：</w:t>
      </w:r>
    </w:p>
    <w:p>
      <w:pPr>
        <w:pStyle w:val="null3"/>
        <w:ind w:firstLine="480"/>
        <w:jc w:val="both"/>
      </w:pPr>
      <w:r>
        <w:rPr>
          <w:rFonts w:ascii="仿宋_GB2312" w:hAnsi="仿宋_GB2312" w:cs="仿宋_GB2312" w:eastAsia="仿宋_GB2312"/>
          <w:sz w:val="24"/>
        </w:rPr>
        <w:t>1.招标文件；</w:t>
      </w:r>
    </w:p>
    <w:p>
      <w:pPr>
        <w:pStyle w:val="null3"/>
        <w:ind w:firstLine="480"/>
        <w:jc w:val="both"/>
      </w:pPr>
      <w:r>
        <w:rPr>
          <w:rFonts w:ascii="仿宋_GB2312" w:hAnsi="仿宋_GB2312" w:cs="仿宋_GB2312" w:eastAsia="仿宋_GB2312"/>
          <w:sz w:val="24"/>
        </w:rPr>
        <w:t>2.中标（成交）人提交的投标（响应）函和投标报价表；</w:t>
      </w:r>
    </w:p>
    <w:p>
      <w:pPr>
        <w:pStyle w:val="null3"/>
        <w:ind w:firstLine="480"/>
        <w:jc w:val="both"/>
      </w:pPr>
      <w:r>
        <w:rPr>
          <w:rFonts w:ascii="仿宋_GB2312" w:hAnsi="仿宋_GB2312" w:cs="仿宋_GB2312" w:eastAsia="仿宋_GB2312"/>
          <w:sz w:val="24"/>
        </w:rPr>
        <w:t>3.招标采购中标品目清单；</w:t>
      </w:r>
    </w:p>
    <w:p>
      <w:pPr>
        <w:pStyle w:val="null3"/>
        <w:ind w:firstLine="480"/>
        <w:jc w:val="both"/>
      </w:pPr>
      <w:r>
        <w:rPr>
          <w:rFonts w:ascii="仿宋_GB2312" w:hAnsi="仿宋_GB2312" w:cs="仿宋_GB2312" w:eastAsia="仿宋_GB2312"/>
          <w:sz w:val="24"/>
        </w:rPr>
        <w:t>4.技术规格（包括图纸，非必要）；</w:t>
      </w:r>
    </w:p>
    <w:p>
      <w:pPr>
        <w:pStyle w:val="null3"/>
        <w:ind w:firstLine="480"/>
        <w:jc w:val="both"/>
      </w:pPr>
      <w:r>
        <w:rPr>
          <w:rFonts w:ascii="仿宋_GB2312" w:hAnsi="仿宋_GB2312" w:cs="仿宋_GB2312" w:eastAsia="仿宋_GB2312"/>
          <w:sz w:val="24"/>
        </w:rPr>
        <w:t>5.技术、商务</w:t>
      </w:r>
      <w:r>
        <w:rPr>
          <w:rFonts w:ascii="仿宋_GB2312" w:hAnsi="仿宋_GB2312" w:cs="仿宋_GB2312" w:eastAsia="仿宋_GB2312"/>
          <w:sz w:val="24"/>
        </w:rPr>
        <w:t>响应表</w:t>
      </w:r>
      <w:r>
        <w:rPr>
          <w:rFonts w:ascii="仿宋_GB2312" w:hAnsi="仿宋_GB2312" w:cs="仿宋_GB2312" w:eastAsia="仿宋_GB2312"/>
          <w:sz w:val="24"/>
        </w:rPr>
        <w:t>（必要）；</w:t>
      </w:r>
    </w:p>
    <w:p>
      <w:pPr>
        <w:pStyle w:val="null3"/>
        <w:ind w:firstLine="480"/>
        <w:jc w:val="both"/>
      </w:pPr>
      <w:r>
        <w:rPr>
          <w:rFonts w:ascii="仿宋_GB2312" w:hAnsi="仿宋_GB2312" w:cs="仿宋_GB2312" w:eastAsia="仿宋_GB2312"/>
          <w:sz w:val="24"/>
        </w:rPr>
        <w:t>6.中标（成交）通知书及其</w:t>
      </w:r>
      <w:r>
        <w:rPr>
          <w:rFonts w:ascii="仿宋_GB2312" w:hAnsi="仿宋_GB2312" w:cs="仿宋_GB2312" w:eastAsia="仿宋_GB2312"/>
          <w:sz w:val="24"/>
        </w:rPr>
        <w:t>他</w:t>
      </w:r>
      <w:r>
        <w:rPr>
          <w:rFonts w:ascii="仿宋_GB2312" w:hAnsi="仿宋_GB2312" w:cs="仿宋_GB2312" w:eastAsia="仿宋_GB2312"/>
          <w:sz w:val="24"/>
        </w:rPr>
        <w:t>附件；</w:t>
      </w:r>
    </w:p>
    <w:p>
      <w:pPr>
        <w:pStyle w:val="null3"/>
        <w:ind w:firstLine="480"/>
        <w:jc w:val="both"/>
      </w:pPr>
      <w:r>
        <w:rPr>
          <w:rFonts w:ascii="仿宋_GB2312" w:hAnsi="仿宋_GB2312" w:cs="仿宋_GB2312" w:eastAsia="仿宋_GB2312"/>
          <w:sz w:val="24"/>
        </w:rPr>
        <w:t>7.中标（成交）人的投标（响应）文件及评标过程中有关澄清文件；</w:t>
      </w:r>
    </w:p>
    <w:p>
      <w:pPr>
        <w:pStyle w:val="null3"/>
        <w:ind w:firstLine="480"/>
        <w:jc w:val="both"/>
      </w:pPr>
      <w:r>
        <w:rPr>
          <w:rFonts w:ascii="仿宋_GB2312" w:hAnsi="仿宋_GB2312" w:cs="仿宋_GB2312" w:eastAsia="仿宋_GB2312"/>
          <w:sz w:val="24"/>
        </w:rPr>
        <w:t>8.廉洁责任书</w:t>
      </w:r>
    </w:p>
    <w:p>
      <w:pPr>
        <w:pStyle w:val="null3"/>
        <w:ind w:firstLine="482"/>
        <w:jc w:val="both"/>
      </w:pPr>
      <w:r>
        <w:rPr>
          <w:rFonts w:ascii="仿宋_GB2312" w:hAnsi="仿宋_GB2312" w:cs="仿宋_GB2312" w:eastAsia="仿宋_GB2312"/>
          <w:sz w:val="24"/>
          <w:b/>
        </w:rPr>
        <w:t>二、</w:t>
      </w:r>
      <w:r>
        <w:rPr>
          <w:rFonts w:ascii="仿宋_GB2312" w:hAnsi="仿宋_GB2312" w:cs="仿宋_GB2312" w:eastAsia="仿宋_GB2312"/>
          <w:sz w:val="24"/>
        </w:rPr>
        <w:t>货物信息</w:t>
      </w:r>
    </w:p>
    <w:p>
      <w:pPr>
        <w:pStyle w:val="null3"/>
        <w:ind w:firstLine="480"/>
        <w:jc w:val="both"/>
      </w:pPr>
      <w:r>
        <w:rPr>
          <w:rFonts w:ascii="仿宋_GB2312" w:hAnsi="仿宋_GB2312" w:cs="仿宋_GB2312" w:eastAsia="仿宋_GB2312"/>
          <w:sz w:val="24"/>
        </w:rPr>
        <w:t>1.货物名称：</w:t>
      </w:r>
    </w:p>
    <w:p>
      <w:pPr>
        <w:pStyle w:val="null3"/>
        <w:ind w:firstLine="480"/>
        <w:jc w:val="both"/>
      </w:pPr>
      <w:r>
        <w:rPr>
          <w:rFonts w:ascii="仿宋_GB2312" w:hAnsi="仿宋_GB2312" w:cs="仿宋_GB2312" w:eastAsia="仿宋_GB2312"/>
          <w:sz w:val="24"/>
        </w:rPr>
        <w:t>2.品牌：</w:t>
      </w:r>
    </w:p>
    <w:p>
      <w:pPr>
        <w:pStyle w:val="null3"/>
        <w:ind w:firstLine="480"/>
        <w:jc w:val="both"/>
      </w:pPr>
      <w:r>
        <w:rPr>
          <w:rFonts w:ascii="仿宋_GB2312" w:hAnsi="仿宋_GB2312" w:cs="仿宋_GB2312" w:eastAsia="仿宋_GB2312"/>
          <w:sz w:val="24"/>
        </w:rPr>
        <w:t>3.型号：</w:t>
      </w:r>
    </w:p>
    <w:p>
      <w:pPr>
        <w:pStyle w:val="null3"/>
        <w:ind w:firstLine="480"/>
        <w:jc w:val="both"/>
      </w:pPr>
      <w:r>
        <w:rPr>
          <w:rFonts w:ascii="仿宋_GB2312" w:hAnsi="仿宋_GB2312" w:cs="仿宋_GB2312" w:eastAsia="仿宋_GB2312"/>
          <w:sz w:val="24"/>
        </w:rPr>
        <w:t>4.生产厂家：</w:t>
      </w:r>
    </w:p>
    <w:p>
      <w:pPr>
        <w:pStyle w:val="null3"/>
        <w:ind w:firstLine="480"/>
        <w:jc w:val="both"/>
      </w:pPr>
      <w:r>
        <w:rPr>
          <w:rFonts w:ascii="仿宋_GB2312" w:hAnsi="仿宋_GB2312" w:cs="仿宋_GB2312" w:eastAsia="仿宋_GB2312"/>
          <w:sz w:val="24"/>
        </w:rPr>
        <w:t>5.货物数量：</w:t>
      </w:r>
    </w:p>
    <w:p>
      <w:pPr>
        <w:pStyle w:val="null3"/>
        <w:ind w:firstLine="480"/>
        <w:jc w:val="both"/>
      </w:pPr>
      <w:r>
        <w:rPr>
          <w:rFonts w:ascii="仿宋_GB2312" w:hAnsi="仿宋_GB2312" w:cs="仿宋_GB2312" w:eastAsia="仿宋_GB2312"/>
          <w:sz w:val="24"/>
        </w:rPr>
        <w:t>6.货物单价：</w:t>
      </w:r>
    </w:p>
    <w:p>
      <w:pPr>
        <w:pStyle w:val="null3"/>
        <w:ind w:firstLine="480"/>
        <w:jc w:val="both"/>
      </w:pPr>
      <w:r>
        <w:rPr>
          <w:rFonts w:ascii="仿宋_GB2312" w:hAnsi="仿宋_GB2312" w:cs="仿宋_GB2312" w:eastAsia="仿宋_GB2312"/>
          <w:sz w:val="24"/>
        </w:rPr>
        <w:t>7.合同总金额（人民币含税）：        大写：</w:t>
      </w:r>
    </w:p>
    <w:p>
      <w:pPr>
        <w:pStyle w:val="null3"/>
        <w:ind w:firstLine="480"/>
        <w:jc w:val="both"/>
      </w:pPr>
      <w:r>
        <w:rPr>
          <w:rFonts w:ascii="仿宋_GB2312" w:hAnsi="仿宋_GB2312" w:cs="仿宋_GB2312" w:eastAsia="仿宋_GB2312"/>
          <w:sz w:val="24"/>
        </w:rPr>
        <w:t>货物其他技术参数指标要求，具体详见附件。</w:t>
      </w:r>
    </w:p>
    <w:p>
      <w:pPr>
        <w:pStyle w:val="null3"/>
        <w:ind w:firstLine="482"/>
        <w:jc w:val="both"/>
      </w:pPr>
      <w:r>
        <w:rPr>
          <w:rFonts w:ascii="仿宋_GB2312" w:hAnsi="仿宋_GB2312" w:cs="仿宋_GB2312" w:eastAsia="仿宋_GB2312"/>
          <w:sz w:val="24"/>
          <w:b/>
        </w:rPr>
        <w:t>三、设备质量要求及乙方对质量负责条件和期限</w:t>
      </w:r>
    </w:p>
    <w:p>
      <w:pPr>
        <w:pStyle w:val="null3"/>
        <w:ind w:firstLine="480"/>
        <w:jc w:val="both"/>
      </w:pPr>
      <w:r>
        <w:rPr>
          <w:rFonts w:ascii="仿宋_GB2312" w:hAnsi="仿宋_GB2312" w:cs="仿宋_GB2312" w:eastAsia="仿宋_GB2312"/>
          <w:sz w:val="24"/>
        </w:rPr>
        <w:t>乙方提供的设备必须是全新（包括零部件）的设备</w:t>
      </w:r>
      <w:r>
        <w:rPr>
          <w:rFonts w:ascii="仿宋_GB2312" w:hAnsi="仿宋_GB2312" w:cs="仿宋_GB2312" w:eastAsia="仿宋_GB2312"/>
          <w:sz w:val="24"/>
        </w:rPr>
        <w:t>（</w:t>
      </w:r>
      <w:r>
        <w:rPr>
          <w:rFonts w:ascii="仿宋_GB2312" w:hAnsi="仿宋_GB2312" w:cs="仿宋_GB2312" w:eastAsia="仿宋_GB2312"/>
          <w:sz w:val="24"/>
        </w:rPr>
        <w:t>软件不作此类要求，具体以清单要求为准</w:t>
      </w:r>
      <w:r>
        <w:rPr>
          <w:rFonts w:ascii="仿宋_GB2312" w:hAnsi="仿宋_GB2312" w:cs="仿宋_GB2312" w:eastAsia="仿宋_GB2312"/>
          <w:sz w:val="24"/>
        </w:rPr>
        <w:t>）</w:t>
      </w:r>
      <w:r>
        <w:rPr>
          <w:rFonts w:ascii="仿宋_GB2312" w:hAnsi="仿宋_GB2312" w:cs="仿宋_GB2312" w:eastAsia="仿宋_GB2312"/>
          <w:sz w:val="24"/>
        </w:rPr>
        <w:t>。有关设备必须符合国家检测标准，或具有有关质检部门出具的产品检验合格证明。</w:t>
      </w:r>
    </w:p>
    <w:p>
      <w:pPr>
        <w:pStyle w:val="null3"/>
        <w:ind w:firstLine="480"/>
        <w:jc w:val="both"/>
      </w:pPr>
      <w:r>
        <w:rPr>
          <w:rFonts w:ascii="仿宋_GB2312" w:hAnsi="仿宋_GB2312" w:cs="仿宋_GB2312" w:eastAsia="仿宋_GB2312"/>
          <w:sz w:val="24"/>
        </w:rPr>
        <w:t>乙方对所提供的设备须提供相应的维修保养期，维修保养期自乙方完成全部货物交货并经甲方验收合格之日起计算</w:t>
      </w:r>
      <w:r>
        <w:rPr>
          <w:rFonts w:ascii="仿宋_GB2312" w:hAnsi="仿宋_GB2312" w:cs="仿宋_GB2312" w:eastAsia="仿宋_GB2312"/>
          <w:sz w:val="24"/>
        </w:rPr>
        <w:t xml:space="preserve">      </w:t>
      </w:r>
      <w:r>
        <w:rPr>
          <w:rFonts w:ascii="仿宋_GB2312" w:hAnsi="仿宋_GB2312" w:cs="仿宋_GB2312" w:eastAsia="仿宋_GB2312"/>
          <w:sz w:val="24"/>
        </w:rPr>
        <w:t>年。维修保养期内非因甲方的人为原因而出现质量问题，由乙方负责。乙方应当在</w:t>
      </w:r>
      <w:r>
        <w:rPr>
          <w:rFonts w:ascii="仿宋_GB2312" w:hAnsi="仿宋_GB2312" w:cs="仿宋_GB2312" w:eastAsia="仿宋_GB2312"/>
          <w:sz w:val="24"/>
        </w:rPr>
        <w:t xml:space="preserve">    </w:t>
      </w:r>
      <w:r>
        <w:rPr>
          <w:rFonts w:ascii="仿宋_GB2312" w:hAnsi="仿宋_GB2312" w:cs="仿宋_GB2312" w:eastAsia="仿宋_GB2312"/>
          <w:sz w:val="24"/>
        </w:rPr>
        <w:t>小时内负责包换、包修或者包退，并承担修理、调换或退货的实际费用。乙方超过时限不能修理或不能调换，甲方有权另行委托进行维修，因此产生的费用由乙方承担，同时有权主张返还全部已付款项及赔偿甲方因此造成的损失。在维修保养期满后，乙方应保证以合理的价格，长期提供备件和保养服务，当发生故障时，乙方应按维修保养期内同样的要求进行维修处理，合理收取维修费。</w:t>
      </w:r>
    </w:p>
    <w:p>
      <w:pPr>
        <w:pStyle w:val="null3"/>
        <w:ind w:firstLine="482"/>
        <w:jc w:val="both"/>
      </w:pPr>
      <w:r>
        <w:rPr>
          <w:rFonts w:ascii="仿宋_GB2312" w:hAnsi="仿宋_GB2312" w:cs="仿宋_GB2312" w:eastAsia="仿宋_GB2312"/>
          <w:sz w:val="24"/>
          <w:b/>
        </w:rPr>
        <w:t>四、交货时间、地点、方式</w:t>
      </w:r>
    </w:p>
    <w:p>
      <w:pPr>
        <w:pStyle w:val="null3"/>
        <w:ind w:firstLine="480"/>
        <w:jc w:val="both"/>
      </w:pPr>
      <w:r>
        <w:rPr>
          <w:rFonts w:ascii="仿宋_GB2312" w:hAnsi="仿宋_GB2312" w:cs="仿宋_GB2312" w:eastAsia="仿宋_GB2312"/>
          <w:sz w:val="24"/>
        </w:rPr>
        <w:t>乙方不得延误合同签订、仪器设备交付时间，仪器设备合同签订后</w:t>
      </w:r>
      <w:r>
        <w:rPr>
          <w:rFonts w:ascii="仿宋_GB2312" w:hAnsi="仿宋_GB2312" w:cs="仿宋_GB2312" w:eastAsia="仿宋_GB2312"/>
          <w:sz w:val="24"/>
        </w:rPr>
        <w:t>___天必须发货到甲方指定地点</w:t>
      </w:r>
      <w:r>
        <w:rPr>
          <w:rFonts w:ascii="仿宋_GB2312" w:hAnsi="仿宋_GB2312" w:cs="仿宋_GB2312" w:eastAsia="仿宋_GB2312"/>
          <w:sz w:val="24"/>
        </w:rPr>
        <w:t>并完成</w:t>
      </w:r>
      <w:r>
        <w:rPr>
          <w:rFonts w:ascii="仿宋_GB2312" w:hAnsi="仿宋_GB2312" w:cs="仿宋_GB2312" w:eastAsia="仿宋_GB2312"/>
          <w:sz w:val="24"/>
        </w:rPr>
        <w:t>安装调试，由甲方负责验收。设备运送产生的费用风险，由乙方负责。</w:t>
      </w:r>
    </w:p>
    <w:p>
      <w:pPr>
        <w:pStyle w:val="null3"/>
        <w:ind w:firstLine="480"/>
        <w:jc w:val="both"/>
      </w:pPr>
      <w:r>
        <w:rPr>
          <w:rFonts w:ascii="仿宋_GB2312" w:hAnsi="仿宋_GB2312" w:cs="仿宋_GB2312" w:eastAsia="仿宋_GB2312"/>
          <w:sz w:val="24"/>
          <w:shd w:fill="FFFFFF" w:val="clear"/>
        </w:rPr>
        <w:t>对于中标产品的塑料包装材料应符合海南禁塑制品名录要求，优先使用低（无）挥发性有机物（</w:t>
      </w:r>
      <w:r>
        <w:rPr>
          <w:rFonts w:ascii="仿宋_GB2312" w:hAnsi="仿宋_GB2312" w:cs="仿宋_GB2312" w:eastAsia="仿宋_GB2312"/>
          <w:sz w:val="24"/>
          <w:shd w:fill="FFFFFF" w:val="clear"/>
        </w:rPr>
        <w:t>VOCs）含量油墨印刷标识和全生物降解塑料，对于采购产品的运输优先使用清洁能源汽车。如因包装材料、运输环节等被处罚，由乙方承担。</w:t>
      </w:r>
    </w:p>
    <w:p>
      <w:pPr>
        <w:pStyle w:val="null3"/>
        <w:ind w:firstLine="482"/>
        <w:jc w:val="both"/>
      </w:pPr>
      <w:r>
        <w:rPr>
          <w:rFonts w:ascii="仿宋_GB2312" w:hAnsi="仿宋_GB2312" w:cs="仿宋_GB2312" w:eastAsia="仿宋_GB2312"/>
          <w:sz w:val="24"/>
          <w:b/>
        </w:rPr>
        <w:t>五、设备资料</w:t>
      </w:r>
    </w:p>
    <w:p>
      <w:pPr>
        <w:pStyle w:val="null3"/>
        <w:ind w:firstLine="480"/>
        <w:jc w:val="both"/>
      </w:pPr>
      <w:r>
        <w:rPr>
          <w:rFonts w:ascii="仿宋_GB2312" w:hAnsi="仿宋_GB2312" w:cs="仿宋_GB2312" w:eastAsia="仿宋_GB2312"/>
          <w:sz w:val="24"/>
        </w:rPr>
        <w:t>乙方应随设备向甲方交付设备使用说明书及相关的资料。</w:t>
      </w:r>
    </w:p>
    <w:p>
      <w:pPr>
        <w:pStyle w:val="null3"/>
        <w:ind w:firstLine="482"/>
        <w:jc w:val="both"/>
      </w:pPr>
      <w:r>
        <w:rPr>
          <w:rFonts w:ascii="仿宋_GB2312" w:hAnsi="仿宋_GB2312" w:cs="仿宋_GB2312" w:eastAsia="仿宋_GB2312"/>
          <w:sz w:val="24"/>
          <w:b/>
        </w:rPr>
        <w:t>六、国产设备发票</w:t>
      </w:r>
    </w:p>
    <w:p>
      <w:pPr>
        <w:pStyle w:val="null3"/>
        <w:ind w:firstLine="480"/>
        <w:jc w:val="both"/>
      </w:pPr>
      <w:r>
        <w:rPr>
          <w:rFonts w:ascii="仿宋_GB2312" w:hAnsi="仿宋_GB2312" w:cs="仿宋_GB2312" w:eastAsia="仿宋_GB2312"/>
          <w:sz w:val="24"/>
        </w:rPr>
        <w:t>甲方只接受国内合法有效的货物销售增值税专用发票。</w:t>
      </w:r>
    </w:p>
    <w:p>
      <w:pPr>
        <w:pStyle w:val="null3"/>
        <w:ind w:firstLine="482"/>
        <w:jc w:val="both"/>
      </w:pPr>
      <w:r>
        <w:rPr>
          <w:rFonts w:ascii="仿宋_GB2312" w:hAnsi="仿宋_GB2312" w:cs="仿宋_GB2312" w:eastAsia="仿宋_GB2312"/>
          <w:sz w:val="24"/>
          <w:b/>
        </w:rPr>
        <w:t>七、履约保证金</w:t>
      </w:r>
    </w:p>
    <w:p>
      <w:pPr>
        <w:pStyle w:val="null3"/>
        <w:ind w:firstLine="480"/>
        <w:jc w:val="both"/>
      </w:pPr>
      <w:r>
        <w:rPr>
          <w:rFonts w:ascii="仿宋_GB2312" w:hAnsi="仿宋_GB2312" w:cs="仿宋_GB2312" w:eastAsia="仿宋_GB2312"/>
          <w:sz w:val="24"/>
        </w:rPr>
        <w:t>乙方应在合同签订前向甲方支付履约保证金，履约保证金金额为合同总金额的</w:t>
      </w:r>
      <w:r>
        <w:rPr>
          <w:rFonts w:ascii="仿宋_GB2312" w:hAnsi="仿宋_GB2312" w:cs="仿宋_GB2312" w:eastAsia="仿宋_GB2312"/>
          <w:sz w:val="24"/>
        </w:rPr>
        <w:t>3%，即人民币 元。履约保证金以银行转账、支票、汇票、本票或者金融机构、担保机构出具的保函等非现金形式提交。甲方验收合格后15个工作日内退还履约保证金。</w:t>
      </w:r>
    </w:p>
    <w:p>
      <w:pPr>
        <w:pStyle w:val="null3"/>
        <w:ind w:firstLine="480"/>
        <w:jc w:val="both"/>
      </w:pPr>
      <w:r>
        <w:rPr>
          <w:rFonts w:ascii="仿宋_GB2312" w:hAnsi="仿宋_GB2312" w:cs="仿宋_GB2312" w:eastAsia="仿宋_GB2312"/>
          <w:sz w:val="24"/>
        </w:rPr>
        <w:t>发生以下情况之一，履约保证金将不予退还或依保函追索：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  投标有效期内，在投标活动中有违反法律、违反政策规定行为的；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 提供虚假材料谋取中标、成交的；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 与采购人、</w:t>
      </w:r>
      <w:r>
        <w:rPr>
          <w:rFonts w:ascii="仿宋_GB2312" w:hAnsi="仿宋_GB2312" w:cs="仿宋_GB2312" w:eastAsia="仿宋_GB2312"/>
          <w:sz w:val="24"/>
        </w:rPr>
        <w:t>其他</w:t>
      </w:r>
      <w:r>
        <w:rPr>
          <w:rFonts w:ascii="仿宋_GB2312" w:hAnsi="仿宋_GB2312" w:cs="仿宋_GB2312" w:eastAsia="仿宋_GB2312"/>
          <w:sz w:val="24"/>
        </w:rPr>
        <w:t>投标人或者采购代理机构恶意串通的；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 向采购人、采购代理机构、评标委员会成员行贿或者提供其他不正当利益的；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5）擅自转包（全部或者部分）、转让的；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6）采购合同规定的其他情形。</w:t>
      </w:r>
    </w:p>
    <w:p>
      <w:pPr>
        <w:pStyle w:val="null3"/>
        <w:ind w:firstLine="482"/>
        <w:jc w:val="both"/>
      </w:pPr>
      <w:r>
        <w:rPr>
          <w:rFonts w:ascii="仿宋_GB2312" w:hAnsi="仿宋_GB2312" w:cs="仿宋_GB2312" w:eastAsia="仿宋_GB2312"/>
          <w:sz w:val="24"/>
          <w:b/>
        </w:rPr>
        <w:t>八、付款方式</w:t>
      </w:r>
    </w:p>
    <w:p>
      <w:pPr>
        <w:pStyle w:val="null3"/>
        <w:ind w:firstLine="480"/>
        <w:jc w:val="both"/>
      </w:pPr>
      <w:r>
        <w:rPr>
          <w:rFonts w:ascii="仿宋_GB2312" w:hAnsi="仿宋_GB2312" w:cs="仿宋_GB2312" w:eastAsia="仿宋_GB2312"/>
          <w:sz w:val="24"/>
        </w:rPr>
        <w:t>涉及中小企业的，严格按照《保障中小企业款项支付条例》（国务院令</w:t>
      </w:r>
      <w:r>
        <w:rPr>
          <w:rFonts w:ascii="仿宋_GB2312" w:hAnsi="仿宋_GB2312" w:cs="仿宋_GB2312" w:eastAsia="仿宋_GB2312"/>
          <w:sz w:val="24"/>
        </w:rPr>
        <w:t>802号）等上级文件中的款项支付相关规定执行。</w:t>
      </w:r>
    </w:p>
    <w:p>
      <w:pPr>
        <w:pStyle w:val="null3"/>
        <w:ind w:firstLine="480"/>
        <w:jc w:val="both"/>
      </w:pPr>
      <w:r>
        <w:rPr>
          <w:rFonts w:ascii="仿宋_GB2312" w:hAnsi="仿宋_GB2312" w:cs="仿宋_GB2312" w:eastAsia="仿宋_GB2312"/>
          <w:sz w:val="24"/>
        </w:rPr>
        <w:t>如遇到国家法定节假日、学校寒暑假、财政资金到位不及时或财政资金指标调整、不可抗力因素（如自然灾害）等情况，付款周期顺延，甲方不承担由于付款延迟产生的一切责任。</w:t>
      </w:r>
    </w:p>
    <w:p>
      <w:pPr>
        <w:pStyle w:val="null3"/>
        <w:ind w:firstLine="482"/>
        <w:jc w:val="both"/>
      </w:pPr>
      <w:r>
        <w:rPr>
          <w:rFonts w:ascii="仿宋_GB2312" w:hAnsi="仿宋_GB2312" w:cs="仿宋_GB2312" w:eastAsia="仿宋_GB2312"/>
          <w:sz w:val="24"/>
          <w:b/>
        </w:rPr>
        <w:t>本合同采用第</w:t>
      </w:r>
      <w:r>
        <w:rPr>
          <w:rFonts w:ascii="仿宋_GB2312" w:hAnsi="仿宋_GB2312" w:cs="仿宋_GB2312" w:eastAsia="仿宋_GB2312"/>
          <w:sz w:val="24"/>
          <w:b/>
        </w:rPr>
        <w:t>_</w:t>
      </w:r>
      <w:r>
        <w:rPr>
          <w:rFonts w:ascii="仿宋_GB2312" w:hAnsi="仿宋_GB2312" w:cs="仿宋_GB2312" w:eastAsia="仿宋_GB2312"/>
          <w:sz w:val="24"/>
          <w:b/>
          <w:u w:val="single"/>
        </w:rPr>
        <w:t>___（一）_</w:t>
      </w:r>
      <w:r>
        <w:rPr>
          <w:rFonts w:ascii="仿宋_GB2312" w:hAnsi="仿宋_GB2312" w:cs="仿宋_GB2312" w:eastAsia="仿宋_GB2312"/>
          <w:sz w:val="24"/>
          <w:b/>
        </w:rPr>
        <w:t>__种付款方式。</w:t>
      </w:r>
    </w:p>
    <w:p>
      <w:pPr>
        <w:pStyle w:val="null3"/>
        <w:ind w:firstLine="480"/>
        <w:jc w:val="both"/>
      </w:pPr>
      <w:r>
        <w:rPr>
          <w:rFonts w:ascii="仿宋_GB2312" w:hAnsi="仿宋_GB2312" w:cs="仿宋_GB2312" w:eastAsia="仿宋_GB2312"/>
          <w:sz w:val="24"/>
        </w:rPr>
        <w:t>（一）采取预付款的（预付款金额为</w:t>
      </w:r>
      <w:r>
        <w:rPr>
          <w:rFonts w:ascii="仿宋_GB2312" w:hAnsi="仿宋_GB2312" w:cs="仿宋_GB2312" w:eastAsia="仿宋_GB2312"/>
          <w:sz w:val="24"/>
        </w:rPr>
        <w:t>50万元含以上）：</w:t>
      </w:r>
    </w:p>
    <w:p>
      <w:pPr>
        <w:pStyle w:val="null3"/>
        <w:ind w:firstLine="480"/>
        <w:jc w:val="both"/>
      </w:pPr>
      <w:r>
        <w:rPr>
          <w:rFonts w:ascii="仿宋_GB2312" w:hAnsi="仿宋_GB2312" w:cs="仿宋_GB2312" w:eastAsia="仿宋_GB2312"/>
          <w:sz w:val="24"/>
        </w:rPr>
        <w:t>本合同生效后，乙方向甲方提供有效期至少涵盖本合同指定到货时间点的预付款等额银行保函或者保险保函后，甲方应在</w:t>
      </w:r>
      <w:r>
        <w:rPr>
          <w:rFonts w:ascii="仿宋_GB2312" w:hAnsi="仿宋_GB2312" w:cs="仿宋_GB2312" w:eastAsia="仿宋_GB2312"/>
          <w:sz w:val="24"/>
        </w:rPr>
        <w:t>5个工作日内向乙方支付合同总金额的70%的预付款，即人民币 元；</w:t>
      </w:r>
    </w:p>
    <w:p>
      <w:pPr>
        <w:pStyle w:val="null3"/>
        <w:ind w:firstLine="480"/>
        <w:jc w:val="both"/>
      </w:pPr>
      <w:r>
        <w:rPr>
          <w:rFonts w:ascii="仿宋_GB2312" w:hAnsi="仿宋_GB2312" w:cs="仿宋_GB2312" w:eastAsia="仿宋_GB2312"/>
          <w:sz w:val="24"/>
        </w:rPr>
        <w:t>甲方收到本合同约定的所有货物并验收合格，对于满足合同约定支付条件的，自收到乙方开具的合法有效的增值税专用发票后</w:t>
      </w:r>
      <w:r>
        <w:rPr>
          <w:rFonts w:ascii="仿宋_GB2312" w:hAnsi="仿宋_GB2312" w:cs="仿宋_GB2312" w:eastAsia="仿宋_GB2312"/>
          <w:sz w:val="24"/>
        </w:rPr>
        <w:t>5个工作日内将资金支付到合同约定的账户。在每次付款前，乙方应根据甲方财务管理要求及时提供有效、完整支付材料。</w:t>
      </w:r>
    </w:p>
    <w:p>
      <w:pPr>
        <w:pStyle w:val="null3"/>
        <w:ind w:firstLine="480"/>
        <w:jc w:val="both"/>
      </w:pPr>
      <w:r>
        <w:rPr>
          <w:rFonts w:ascii="仿宋_GB2312" w:hAnsi="仿宋_GB2312" w:cs="仿宋_GB2312" w:eastAsia="仿宋_GB2312"/>
          <w:sz w:val="24"/>
        </w:rPr>
        <w:t>（二）采取货到付款的：</w:t>
      </w:r>
    </w:p>
    <w:p>
      <w:pPr>
        <w:pStyle w:val="null3"/>
        <w:ind w:firstLine="480"/>
        <w:jc w:val="both"/>
      </w:pPr>
      <w:r>
        <w:rPr>
          <w:rFonts w:ascii="仿宋_GB2312" w:hAnsi="仿宋_GB2312" w:cs="仿宋_GB2312" w:eastAsia="仿宋_GB2312"/>
          <w:sz w:val="24"/>
        </w:rPr>
        <w:t>甲方收到本合同约定的所有货物并验收合格，对于满足合同约定支付条件的，自收到乙方开具的合法有效的增值税专用发票后</w:t>
      </w:r>
      <w:r>
        <w:rPr>
          <w:rFonts w:ascii="仿宋_GB2312" w:hAnsi="仿宋_GB2312" w:cs="仿宋_GB2312" w:eastAsia="仿宋_GB2312"/>
          <w:sz w:val="24"/>
        </w:rPr>
        <w:t>5个工作日内将资金支付到合同约定的账户。在每次付款前，乙方应根据甲方财务管理要求及时提供有效、完整支付材料。</w:t>
      </w:r>
    </w:p>
    <w:p>
      <w:pPr>
        <w:pStyle w:val="null3"/>
        <w:ind w:firstLine="482"/>
        <w:jc w:val="both"/>
      </w:pPr>
      <w:r>
        <w:rPr>
          <w:rFonts w:ascii="仿宋_GB2312" w:hAnsi="仿宋_GB2312" w:cs="仿宋_GB2312" w:eastAsia="仿宋_GB2312"/>
          <w:sz w:val="24"/>
          <w:b/>
        </w:rPr>
        <w:t>九、货物验收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验收主体。采购人系验收主体，组织履约验收；包括采购人自行组建履约验收小组或者委托采购代理机构履约验收，必要时可以邀请质量检测机构参加验收，届时通知供应商。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验收时间，根据合同约定的时间，由供应商提出申请，采购人确认的时间验收。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三</w:t>
      </w:r>
      <w:r>
        <w:rPr>
          <w:rFonts w:ascii="仿宋_GB2312" w:hAnsi="仿宋_GB2312" w:cs="仿宋_GB2312" w:eastAsia="仿宋_GB2312"/>
          <w:sz w:val="24"/>
        </w:rPr>
        <w:t>）</w:t>
      </w:r>
      <w:r>
        <w:rPr>
          <w:rFonts w:ascii="仿宋_GB2312" w:hAnsi="仿宋_GB2312" w:cs="仿宋_GB2312" w:eastAsia="仿宋_GB2312"/>
          <w:sz w:val="24"/>
        </w:rPr>
        <w:t>验收方式。采购人对中标（成交）供应商（以下简称供应商）履行采购合同及结果进行实地检验、核实和评估，以确认提供的货物（服务或工程）是否符合采购合同约定的标准和要求。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四</w:t>
      </w:r>
      <w:r>
        <w:rPr>
          <w:rFonts w:ascii="仿宋_GB2312" w:hAnsi="仿宋_GB2312" w:cs="仿宋_GB2312" w:eastAsia="仿宋_GB2312"/>
          <w:sz w:val="24"/>
        </w:rPr>
        <w:t>）</w:t>
      </w:r>
      <w:r>
        <w:rPr>
          <w:rFonts w:ascii="仿宋_GB2312" w:hAnsi="仿宋_GB2312" w:cs="仿宋_GB2312" w:eastAsia="仿宋_GB2312"/>
          <w:sz w:val="24"/>
        </w:rPr>
        <w:t>验收程序。采购合同约定的履约验收条件成熟时，供应商先组织内部自验，自验合格后及时向采购人书面提出履约验收申请。</w:t>
      </w:r>
    </w:p>
    <w:p>
      <w:pPr>
        <w:pStyle w:val="null3"/>
        <w:ind w:firstLine="480"/>
        <w:jc w:val="both"/>
      </w:pPr>
      <w:r>
        <w:rPr>
          <w:rFonts w:ascii="仿宋_GB2312" w:hAnsi="仿宋_GB2312" w:cs="仿宋_GB2312" w:eastAsia="仿宋_GB2312"/>
          <w:sz w:val="24"/>
        </w:rPr>
        <w:t>采购人自收到验收申请之日起</w:t>
      </w:r>
      <w:r>
        <w:rPr>
          <w:rFonts w:ascii="仿宋_GB2312" w:hAnsi="仿宋_GB2312" w:cs="仿宋_GB2312" w:eastAsia="仿宋_GB2312"/>
          <w:sz w:val="24"/>
        </w:rPr>
        <w:t>7</w:t>
      </w:r>
      <w:r>
        <w:rPr>
          <w:rFonts w:ascii="仿宋_GB2312" w:hAnsi="仿宋_GB2312" w:cs="仿宋_GB2312" w:eastAsia="仿宋_GB2312"/>
          <w:sz w:val="24"/>
        </w:rPr>
        <w:t>个工作日内启动项目验收，并向供应商发送验收通知。技术复杂、专业性强的采购项目，验收准备时间可适当延长。</w:t>
      </w:r>
    </w:p>
    <w:p>
      <w:pPr>
        <w:pStyle w:val="null3"/>
        <w:ind w:firstLine="480"/>
        <w:jc w:val="both"/>
      </w:pPr>
      <w:r>
        <w:rPr>
          <w:rFonts w:ascii="仿宋_GB2312" w:hAnsi="仿宋_GB2312" w:cs="仿宋_GB2312" w:eastAsia="仿宋_GB2312"/>
          <w:sz w:val="24"/>
        </w:rPr>
        <w:t>履约验收小组根据履约验收方案，对供应商提供的货物（工程、服务）按照履约验收基本依据对每一项技术、服务、安全标准的履约情况进行确认。分节点、分期验收的，根据采购合同和项目特点进行分节点、分期验收。</w:t>
      </w:r>
    </w:p>
    <w:p>
      <w:pPr>
        <w:pStyle w:val="null3"/>
        <w:ind w:firstLine="480"/>
        <w:jc w:val="both"/>
      </w:pPr>
      <w:r>
        <w:rPr>
          <w:rFonts w:ascii="仿宋_GB2312" w:hAnsi="仿宋_GB2312" w:cs="仿宋_GB2312" w:eastAsia="仿宋_GB2312"/>
          <w:sz w:val="24"/>
        </w:rPr>
        <w:t>履约验收结束后，履约验收小组以书面形式作出结论性意见，列明各项标准的验收情况及项目总体评价，形成验收意见报告，由履约验收小组和供应商共同签署；分节点、分期验收的，出具分节点、分期验收意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五</w:t>
      </w:r>
      <w:r>
        <w:rPr>
          <w:rFonts w:ascii="仿宋_GB2312" w:hAnsi="仿宋_GB2312" w:cs="仿宋_GB2312" w:eastAsia="仿宋_GB2312"/>
          <w:sz w:val="24"/>
        </w:rPr>
        <w:t>）</w:t>
      </w:r>
      <w:r>
        <w:rPr>
          <w:rFonts w:ascii="仿宋_GB2312" w:hAnsi="仿宋_GB2312" w:cs="仿宋_GB2312" w:eastAsia="仿宋_GB2312"/>
          <w:sz w:val="24"/>
        </w:rPr>
        <w:t>验收内容和验收标准。供应商按照招标文件（谈判文件、磋商文件、询价通知书、征集文件等）、投标文件（响应文件）、采购合同、封样样品及技术标准等提供与验收相关的生产、技术、服务、数量、质量、安全等资料并做好技术说明、测试演示或场景应用情况分析等工作。对履约情况争议问题，有义务提供相应证据证明材料。</w:t>
      </w:r>
    </w:p>
    <w:p>
      <w:pPr>
        <w:pStyle w:val="null3"/>
        <w:ind w:firstLine="480"/>
        <w:jc w:val="both"/>
      </w:pPr>
      <w:r>
        <w:rPr>
          <w:rFonts w:ascii="仿宋_GB2312" w:hAnsi="仿宋_GB2312" w:cs="仿宋_GB2312" w:eastAsia="仿宋_GB2312"/>
          <w:sz w:val="24"/>
        </w:rPr>
        <w:t>（六）验收结果。除涉密情形外，采购人在履约验收结束后出具验收意见并在</w:t>
      </w:r>
      <w:r>
        <w:rPr>
          <w:rFonts w:ascii="仿宋_GB2312" w:hAnsi="仿宋_GB2312" w:cs="仿宋_GB2312" w:eastAsia="仿宋_GB2312"/>
          <w:sz w:val="24"/>
        </w:rPr>
        <w:t>3</w:t>
      </w:r>
      <w:r>
        <w:rPr>
          <w:rFonts w:ascii="仿宋_GB2312" w:hAnsi="仿宋_GB2312" w:cs="仿宋_GB2312" w:eastAsia="仿宋_GB2312"/>
          <w:sz w:val="24"/>
        </w:rPr>
        <w:t>个工作日内将履约验收结果信息向社会公开。</w:t>
      </w:r>
    </w:p>
    <w:p>
      <w:pPr>
        <w:pStyle w:val="null3"/>
        <w:ind w:firstLine="480"/>
        <w:jc w:val="both"/>
      </w:pPr>
      <w:r>
        <w:rPr>
          <w:rFonts w:ascii="仿宋_GB2312" w:hAnsi="仿宋_GB2312" w:cs="仿宋_GB2312" w:eastAsia="仿宋_GB2312"/>
          <w:sz w:val="24"/>
        </w:rPr>
        <w:t>（七）乙方必须按时供货并完成验收，逾期安装验收的，乙方须按合同总价款每日万分之五的比例给付违约金给甲方。</w:t>
      </w:r>
    </w:p>
    <w:p>
      <w:pPr>
        <w:pStyle w:val="null3"/>
        <w:ind w:firstLine="482"/>
        <w:jc w:val="both"/>
      </w:pPr>
      <w:r>
        <w:rPr>
          <w:rFonts w:ascii="仿宋_GB2312" w:hAnsi="仿宋_GB2312" w:cs="仿宋_GB2312" w:eastAsia="仿宋_GB2312"/>
          <w:sz w:val="24"/>
          <w:b/>
        </w:rPr>
        <w:t>十、违约责任</w:t>
      </w:r>
    </w:p>
    <w:p>
      <w:pPr>
        <w:pStyle w:val="null3"/>
        <w:ind w:firstLine="480"/>
        <w:jc w:val="both"/>
      </w:pPr>
      <w:r>
        <w:rPr>
          <w:rFonts w:ascii="仿宋_GB2312" w:hAnsi="仿宋_GB2312" w:cs="仿宋_GB2312" w:eastAsia="仿宋_GB2312"/>
          <w:sz w:val="24"/>
        </w:rPr>
        <w:t>（一）乙方非因不可抗力导致不能按时到货的违约责任</w:t>
      </w:r>
    </w:p>
    <w:p>
      <w:pPr>
        <w:pStyle w:val="null3"/>
        <w:ind w:firstLine="480"/>
        <w:jc w:val="both"/>
      </w:pPr>
      <w:r>
        <w:rPr>
          <w:rFonts w:ascii="仿宋_GB2312" w:hAnsi="仿宋_GB2312" w:cs="仿宋_GB2312" w:eastAsia="仿宋_GB2312"/>
          <w:sz w:val="24"/>
        </w:rPr>
        <w:t>若乙方不能按照约定时间到货，乙方应在违约日开始后的</w:t>
      </w:r>
      <w:r>
        <w:rPr>
          <w:rFonts w:ascii="仿宋_GB2312" w:hAnsi="仿宋_GB2312" w:cs="仿宋_GB2312" w:eastAsia="仿宋_GB2312"/>
          <w:sz w:val="24"/>
        </w:rPr>
        <w:t>15日内全额退还预付款并赔偿从预付款支付至退还期间以一年期贷款市场报价利率的1.5倍计算所产生的利息。（“一年期贷款市场报价利率”指中国人民银行授权全国银行间同业拆借中心自2019年8月20日起每月发布的一年期贷款市场报价利率。）</w:t>
      </w:r>
    </w:p>
    <w:p>
      <w:pPr>
        <w:pStyle w:val="null3"/>
        <w:ind w:firstLine="480"/>
        <w:jc w:val="left"/>
      </w:pPr>
      <w:r>
        <w:rPr>
          <w:rFonts w:ascii="仿宋_GB2312" w:hAnsi="仿宋_GB2312" w:cs="仿宋_GB2312" w:eastAsia="仿宋_GB2312"/>
          <w:sz w:val="24"/>
        </w:rPr>
        <w:t>（二）如果乙方提供的货物、服务不符合合同约定要求，甲方有权要求换货或退货、按合同约定整改服务、拒付合同款项、要求返还全部已付款项赔偿损失、终止本合同，并将乙方列入甲方采购禁入名单。</w:t>
      </w:r>
    </w:p>
    <w:p>
      <w:pPr>
        <w:pStyle w:val="null3"/>
        <w:ind w:firstLine="480"/>
        <w:jc w:val="left"/>
      </w:pPr>
      <w:r>
        <w:rPr>
          <w:rFonts w:ascii="仿宋_GB2312" w:hAnsi="仿宋_GB2312" w:cs="仿宋_GB2312" w:eastAsia="仿宋_GB2312"/>
          <w:sz w:val="24"/>
        </w:rPr>
        <w:t>（三）如果因乙方原因造成未按时交货或未按时提供服务，每迟延一天，甲方有权要求乙方支付合同总价款的万分之五作为违约金。迟延交付货物或提供服务</w:t>
      </w:r>
      <w:r>
        <w:rPr>
          <w:rFonts w:ascii="仿宋_GB2312" w:hAnsi="仿宋_GB2312" w:cs="仿宋_GB2312" w:eastAsia="仿宋_GB2312"/>
          <w:sz w:val="24"/>
        </w:rPr>
        <w:t>30天以上，甲方有权终止合同，并要求乙方返还全部已付款项，支付相应的违约金或赔偿由此给甲方造成的损失（以二者中孰高者为准）。</w:t>
      </w:r>
    </w:p>
    <w:p>
      <w:pPr>
        <w:pStyle w:val="null3"/>
        <w:ind w:firstLine="480"/>
        <w:jc w:val="left"/>
      </w:pPr>
      <w:r>
        <w:rPr>
          <w:rFonts w:ascii="仿宋_GB2312" w:hAnsi="仿宋_GB2312" w:cs="仿宋_GB2312" w:eastAsia="仿宋_GB2312"/>
          <w:sz w:val="24"/>
        </w:rPr>
        <w:t>（四）因乙方项目人员的原因给甲方造成损害，由乙方（及</w:t>
      </w:r>
      <w:r>
        <w:rPr>
          <w:rFonts w:ascii="仿宋_GB2312" w:hAnsi="仿宋_GB2312" w:cs="仿宋_GB2312" w:eastAsia="仿宋_GB2312"/>
          <w:sz w:val="24"/>
        </w:rPr>
        <w:t>/或原厂商）承担全部责任。</w:t>
      </w:r>
    </w:p>
    <w:p>
      <w:pPr>
        <w:pStyle w:val="null3"/>
        <w:ind w:firstLine="480"/>
        <w:jc w:val="left"/>
      </w:pPr>
      <w:r>
        <w:rPr>
          <w:rFonts w:ascii="仿宋_GB2312" w:hAnsi="仿宋_GB2312" w:cs="仿宋_GB2312" w:eastAsia="仿宋_GB2312"/>
          <w:sz w:val="24"/>
        </w:rPr>
        <w:t>（五）乙方未经甲方书面同意，擅自更换项目人员或者未能按时更换不符合要求的项目人员的，甲方有权终止本合同并要求乙方赔偿相应损失。</w:t>
      </w:r>
    </w:p>
    <w:p>
      <w:pPr>
        <w:pStyle w:val="null3"/>
        <w:ind w:firstLine="480"/>
        <w:jc w:val="left"/>
      </w:pPr>
      <w:r>
        <w:rPr>
          <w:rFonts w:ascii="仿宋_GB2312" w:hAnsi="仿宋_GB2312" w:cs="仿宋_GB2312" w:eastAsia="仿宋_GB2312"/>
          <w:sz w:val="24"/>
        </w:rPr>
        <w:t>（六）保修期内，未能按合同的约定提供维修服务或不能在承诺时间内修复故障，甲方有权聘请第三方进行维修，由此产生的费用和损失由乙方承担。</w:t>
      </w:r>
    </w:p>
    <w:p>
      <w:pPr>
        <w:pStyle w:val="null3"/>
        <w:ind w:firstLine="480"/>
        <w:jc w:val="left"/>
      </w:pPr>
      <w:r>
        <w:rPr>
          <w:rFonts w:ascii="仿宋_GB2312" w:hAnsi="仿宋_GB2312" w:cs="仿宋_GB2312" w:eastAsia="仿宋_GB2312"/>
          <w:sz w:val="24"/>
        </w:rPr>
        <w:t>（七）乙方开具的增值税专用发票符合以下情形之一的，甲方有权延迟支付应付款项，并要求乙方重新提供合格、正确且正式的发票，且不承担任何违约责任，乙方各项义务仍按合同约定履行：</w:t>
      </w:r>
    </w:p>
    <w:p>
      <w:pPr>
        <w:pStyle w:val="null3"/>
        <w:ind w:firstLine="480"/>
        <w:jc w:val="left"/>
      </w:pPr>
      <w:r>
        <w:rPr>
          <w:rFonts w:ascii="仿宋_GB2312" w:hAnsi="仿宋_GB2312" w:cs="仿宋_GB2312" w:eastAsia="仿宋_GB2312"/>
          <w:sz w:val="24"/>
        </w:rPr>
        <w:t>1、开具虚假、作废、无效发票或因违反国家法律法规开具、提供发票的；</w:t>
      </w:r>
    </w:p>
    <w:p>
      <w:pPr>
        <w:pStyle w:val="null3"/>
        <w:ind w:firstLine="480"/>
        <w:jc w:val="left"/>
      </w:pPr>
      <w:r>
        <w:rPr>
          <w:rFonts w:ascii="仿宋_GB2312" w:hAnsi="仿宋_GB2312" w:cs="仿宋_GB2312" w:eastAsia="仿宋_GB2312"/>
          <w:sz w:val="24"/>
        </w:rPr>
        <w:t>2、开具发票种类错误，开具发票税率与合同约定不符；</w:t>
      </w:r>
    </w:p>
    <w:p>
      <w:pPr>
        <w:pStyle w:val="null3"/>
        <w:ind w:firstLine="480"/>
        <w:jc w:val="left"/>
      </w:pPr>
      <w:r>
        <w:rPr>
          <w:rFonts w:ascii="仿宋_GB2312" w:hAnsi="仿宋_GB2312" w:cs="仿宋_GB2312" w:eastAsia="仿宋_GB2312"/>
          <w:sz w:val="24"/>
        </w:rPr>
        <w:t>3、发票上的信息错误的；</w:t>
      </w:r>
    </w:p>
    <w:p>
      <w:pPr>
        <w:pStyle w:val="null3"/>
        <w:ind w:firstLine="480"/>
        <w:jc w:val="left"/>
      </w:pPr>
      <w:r>
        <w:rPr>
          <w:rFonts w:ascii="仿宋_GB2312" w:hAnsi="仿宋_GB2312" w:cs="仿宋_GB2312" w:eastAsia="仿宋_GB2312"/>
          <w:sz w:val="24"/>
        </w:rPr>
        <w:t>4、因乙方延迟送达、开具错误等原因造成发票认证失败等其他情况；</w:t>
      </w:r>
    </w:p>
    <w:p>
      <w:pPr>
        <w:pStyle w:val="null3"/>
        <w:ind w:firstLine="480"/>
        <w:jc w:val="left"/>
      </w:pPr>
      <w:r>
        <w:rPr>
          <w:rFonts w:ascii="仿宋_GB2312" w:hAnsi="仿宋_GB2312" w:cs="仿宋_GB2312" w:eastAsia="仿宋_GB2312"/>
          <w:sz w:val="24"/>
        </w:rPr>
        <w:t>如乙方拒绝重新提供或提供的发票仍不符合法律法规和监管规定的要求，甲方有权解除本合同，并要求乙方承担由此对甲方造成的全部损失。</w:t>
      </w:r>
    </w:p>
    <w:p>
      <w:pPr>
        <w:pStyle w:val="null3"/>
        <w:ind w:firstLine="480"/>
        <w:jc w:val="left"/>
      </w:pPr>
      <w:r>
        <w:rPr>
          <w:rFonts w:ascii="仿宋_GB2312" w:hAnsi="仿宋_GB2312" w:cs="仿宋_GB2312" w:eastAsia="仿宋_GB2312"/>
          <w:sz w:val="24"/>
        </w:rPr>
        <w:t>（八）乙方违约造成甲方的费用增加和损失，甲方有权从未支付的合同剩余款项中直接扣除。如未支付的合同剩余款项不足以弥补甲方上述费用和损失，乙方应按甲方要求向甲方支付不足部分款项。</w:t>
      </w:r>
    </w:p>
    <w:p>
      <w:pPr>
        <w:pStyle w:val="null3"/>
        <w:ind w:firstLine="480"/>
        <w:jc w:val="left"/>
      </w:pPr>
      <w:r>
        <w:rPr>
          <w:rFonts w:ascii="仿宋_GB2312" w:hAnsi="仿宋_GB2312" w:cs="仿宋_GB2312" w:eastAsia="仿宋_GB2312"/>
          <w:sz w:val="24"/>
        </w:rPr>
        <w:t>（九）乙方违反甲方保密或信息保护义务的，甲方有权解除合同，并要求其承担全部法律责任，赔偿因此给甲方所造成的全部损失。</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十</w:t>
      </w:r>
      <w:r>
        <w:rPr>
          <w:rFonts w:ascii="仿宋_GB2312" w:hAnsi="仿宋_GB2312" w:cs="仿宋_GB2312" w:eastAsia="仿宋_GB2312"/>
          <w:sz w:val="24"/>
        </w:rPr>
        <w:t>）</w:t>
      </w:r>
      <w:r>
        <w:rPr>
          <w:rFonts w:ascii="仿宋_GB2312" w:hAnsi="仿宋_GB2312" w:cs="仿宋_GB2312" w:eastAsia="仿宋_GB2312"/>
          <w:sz w:val="24"/>
        </w:rPr>
        <w:t>中标（成交）</w:t>
      </w:r>
      <w:r>
        <w:rPr>
          <w:rFonts w:ascii="仿宋_GB2312" w:hAnsi="仿宋_GB2312" w:cs="仿宋_GB2312" w:eastAsia="仿宋_GB2312"/>
          <w:sz w:val="24"/>
        </w:rPr>
        <w:t>供应商有下列情形之一的，预算金额在</w:t>
      </w:r>
      <w:r>
        <w:rPr>
          <w:rFonts w:ascii="仿宋_GB2312" w:hAnsi="仿宋_GB2312" w:cs="仿宋_GB2312" w:eastAsia="仿宋_GB2312"/>
          <w:sz w:val="24"/>
        </w:rPr>
        <w:t>200万元以下的，按学校的相关规定处理，预算金额达到200万元及以上的上报上级主管部门处理：</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1）中标（成交）后无正当理由不与采购人签订合同的，不履行招标项目合同，承担法律责任和违约责任，包括承担诉讼费、律师费、顺延标价差额、误工损失等；</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2）未按照采购文件确定的事项签订合同或者以欺骗的方法与采购人另行订立背离合同实质性内容的协议的；</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3）拒绝履行合同义务的；</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4）违反国家法律、行政法规、部门规章和其他政府采购政策规定的。</w:t>
      </w:r>
    </w:p>
    <w:p>
      <w:pPr>
        <w:pStyle w:val="null3"/>
        <w:ind w:firstLine="482"/>
        <w:jc w:val="both"/>
      </w:pPr>
      <w:r>
        <w:rPr>
          <w:rFonts w:ascii="仿宋_GB2312" w:hAnsi="仿宋_GB2312" w:cs="仿宋_GB2312" w:eastAsia="仿宋_GB2312"/>
          <w:sz w:val="24"/>
          <w:b/>
        </w:rPr>
        <w:t>十一、质量鉴定</w:t>
      </w:r>
    </w:p>
    <w:p>
      <w:pPr>
        <w:pStyle w:val="null3"/>
        <w:ind w:firstLine="480"/>
        <w:jc w:val="both"/>
      </w:pPr>
      <w:r>
        <w:rPr>
          <w:rFonts w:ascii="仿宋_GB2312" w:hAnsi="仿宋_GB2312" w:cs="仿宋_GB2312" w:eastAsia="仿宋_GB2312"/>
          <w:sz w:val="24"/>
        </w:rPr>
        <w:t>因设备的质量问题发生争议，</w:t>
      </w:r>
      <w:r>
        <w:rPr>
          <w:rFonts w:ascii="仿宋_GB2312" w:hAnsi="仿宋_GB2312" w:cs="仿宋_GB2312" w:eastAsia="仿宋_GB2312"/>
          <w:sz w:val="24"/>
        </w:rPr>
        <w:t>由国家和当地政府指定的技术单位进行质量鉴定，该鉴定结论是终局的，甲乙双方应当接受。</w:t>
      </w:r>
    </w:p>
    <w:p>
      <w:pPr>
        <w:pStyle w:val="null3"/>
        <w:ind w:firstLine="482"/>
        <w:jc w:val="both"/>
      </w:pPr>
      <w:r>
        <w:rPr>
          <w:rFonts w:ascii="仿宋_GB2312" w:hAnsi="仿宋_GB2312" w:cs="仿宋_GB2312" w:eastAsia="仿宋_GB2312"/>
          <w:sz w:val="24"/>
          <w:b/>
        </w:rPr>
        <w:t>十二、争议解决</w:t>
      </w:r>
    </w:p>
    <w:p>
      <w:pPr>
        <w:pStyle w:val="null3"/>
        <w:ind w:firstLine="480"/>
        <w:jc w:val="both"/>
      </w:pPr>
      <w:r>
        <w:rPr>
          <w:rFonts w:ascii="仿宋_GB2312" w:hAnsi="仿宋_GB2312" w:cs="仿宋_GB2312" w:eastAsia="仿宋_GB2312"/>
          <w:sz w:val="24"/>
        </w:rPr>
        <w:t>本合同发生争议产生的诉讼，由甲方所在地人民法院管辖。</w:t>
      </w:r>
    </w:p>
    <w:p>
      <w:pPr>
        <w:pStyle w:val="null3"/>
        <w:ind w:firstLine="482"/>
        <w:jc w:val="both"/>
      </w:pPr>
      <w:r>
        <w:rPr>
          <w:rFonts w:ascii="仿宋_GB2312" w:hAnsi="仿宋_GB2312" w:cs="仿宋_GB2312" w:eastAsia="仿宋_GB2312"/>
          <w:sz w:val="24"/>
          <w:b/>
        </w:rPr>
        <w:t>十三、合同生效</w:t>
      </w:r>
    </w:p>
    <w:p>
      <w:pPr>
        <w:pStyle w:val="null3"/>
        <w:ind w:firstLine="480"/>
        <w:jc w:val="both"/>
      </w:pPr>
      <w:r>
        <w:rPr>
          <w:rFonts w:ascii="仿宋_GB2312" w:hAnsi="仿宋_GB2312" w:cs="仿宋_GB2312" w:eastAsia="仿宋_GB2312"/>
          <w:sz w:val="24"/>
        </w:rPr>
        <w:t>本合同经甲、乙、招标机构三方签字、盖章并在甲方收到乙方的履约保证金后，合同即生效。</w:t>
      </w:r>
    </w:p>
    <w:p>
      <w:pPr>
        <w:pStyle w:val="null3"/>
        <w:ind w:firstLine="480"/>
        <w:jc w:val="both"/>
      </w:pPr>
      <w:r>
        <w:rPr>
          <w:rFonts w:ascii="仿宋_GB2312" w:hAnsi="仿宋_GB2312" w:cs="仿宋_GB2312" w:eastAsia="仿宋_GB2312"/>
          <w:sz w:val="24"/>
        </w:rPr>
        <w:t>本合同一式柒份，甲方执叁份、乙方执贰份，招标机构及财政采购监管部门各执壹份，均具同等效力。</w:t>
      </w:r>
    </w:p>
    <w:p>
      <w:pPr>
        <w:pStyle w:val="null3"/>
        <w:ind w:firstLine="482"/>
        <w:jc w:val="both"/>
      </w:pPr>
      <w:r>
        <w:rPr>
          <w:rFonts w:ascii="仿宋_GB2312" w:hAnsi="仿宋_GB2312" w:cs="仿宋_GB2312" w:eastAsia="仿宋_GB2312"/>
          <w:sz w:val="24"/>
          <w:b/>
        </w:rPr>
        <w:t>十四、</w:t>
      </w:r>
      <w:r>
        <w:rPr>
          <w:rFonts w:ascii="仿宋_GB2312" w:hAnsi="仿宋_GB2312" w:cs="仿宋_GB2312" w:eastAsia="仿宋_GB2312"/>
          <w:sz w:val="24"/>
          <w:b/>
        </w:rPr>
        <w:t>其他</w:t>
      </w:r>
    </w:p>
    <w:p>
      <w:pPr>
        <w:pStyle w:val="null3"/>
        <w:ind w:firstLine="480"/>
        <w:jc w:val="both"/>
      </w:pPr>
      <w:r>
        <w:rPr>
          <w:rFonts w:ascii="仿宋_GB2312" w:hAnsi="仿宋_GB2312" w:cs="仿宋_GB2312" w:eastAsia="仿宋_GB2312"/>
          <w:sz w:val="24"/>
        </w:rPr>
        <w:t>1、甲乙双方应当自中标通知书发出之日起5个工作日内，按照招标文件和中标人投标文件的规定，双方签订书面合同。如超过期限未签合同，应重新招标或顺延下一中标候选人。</w:t>
      </w:r>
    </w:p>
    <w:p>
      <w:pPr>
        <w:pStyle w:val="null3"/>
        <w:ind w:firstLine="480"/>
        <w:jc w:val="both"/>
      </w:pPr>
      <w:r>
        <w:rPr>
          <w:rFonts w:ascii="仿宋_GB2312" w:hAnsi="仿宋_GB2312" w:cs="仿宋_GB2312" w:eastAsia="仿宋_GB2312"/>
          <w:sz w:val="24"/>
        </w:rPr>
        <w:t>2、双方确认，本合同中载明的地址为各方在本合同项下及与本合同相关的所有法律文件、通知、诉讼文书等的有效送达地址。向约定地址发送文件视为有效送达，因接收方提供的地址不准确、地址变更未及时通知</w:t>
      </w:r>
      <w:r>
        <w:rPr>
          <w:rFonts w:ascii="仿宋_GB2312" w:hAnsi="仿宋_GB2312" w:cs="仿宋_GB2312" w:eastAsia="仿宋_GB2312"/>
          <w:sz w:val="24"/>
        </w:rPr>
        <w:t>或</w:t>
      </w:r>
      <w:r>
        <w:rPr>
          <w:rFonts w:ascii="仿宋_GB2312" w:hAnsi="仿宋_GB2312" w:cs="仿宋_GB2312" w:eastAsia="仿宋_GB2312"/>
          <w:sz w:val="24"/>
        </w:rPr>
        <w:t>接收方拒收</w:t>
      </w:r>
      <w:r>
        <w:rPr>
          <w:rFonts w:ascii="仿宋_GB2312" w:hAnsi="仿宋_GB2312" w:cs="仿宋_GB2312" w:eastAsia="仿宋_GB2312"/>
          <w:sz w:val="24"/>
        </w:rPr>
        <w:t>/</w:t>
      </w:r>
      <w:r>
        <w:rPr>
          <w:rFonts w:ascii="仿宋_GB2312" w:hAnsi="仿宋_GB2312" w:cs="仿宋_GB2312" w:eastAsia="仿宋_GB2312"/>
          <w:sz w:val="24"/>
        </w:rPr>
        <w:t>无人签收等情形，导致文件未能实际接收的，均视为已按约定地址完成送达。任何一方变更通讯地址的，应提前【</w:t>
      </w:r>
      <w:r>
        <w:rPr>
          <w:rFonts w:ascii="仿宋_GB2312" w:hAnsi="仿宋_GB2312" w:cs="仿宋_GB2312" w:eastAsia="仿宋_GB2312"/>
          <w:sz w:val="24"/>
        </w:rPr>
        <w:t>15</w:t>
      </w:r>
      <w:r>
        <w:rPr>
          <w:rFonts w:ascii="仿宋_GB2312" w:hAnsi="仿宋_GB2312" w:cs="仿宋_GB2312" w:eastAsia="仿宋_GB2312"/>
          <w:sz w:val="24"/>
        </w:rPr>
        <w:t>】日以书面形式通知对方。未履行通知义务的，原约定地址仍视为有效送达地址。</w:t>
      </w:r>
    </w:p>
    <w:p>
      <w:pPr>
        <w:pStyle w:val="null3"/>
        <w:ind w:firstLine="480"/>
        <w:jc w:val="both"/>
      </w:pPr>
      <w:r>
        <w:rPr>
          <w:rFonts w:ascii="仿宋_GB2312" w:hAnsi="仿宋_GB2312" w:cs="仿宋_GB2312" w:eastAsia="仿宋_GB2312"/>
          <w:sz w:val="24"/>
        </w:rPr>
        <w:t>附：中标通知书、中标清单</w:t>
      </w:r>
    </w:p>
    <w:p>
      <w:pPr>
        <w:pStyle w:val="null3"/>
        <w:jc w:val="both"/>
      </w:pPr>
      <w:r>
        <w:rPr>
          <w:rFonts w:ascii="仿宋_GB2312" w:hAnsi="仿宋_GB2312" w:cs="仿宋_GB2312" w:eastAsia="仿宋_GB2312"/>
          <w:sz w:val="24"/>
          <w:b/>
        </w:rPr>
        <w:t>（以下无正文为签字页）</w:t>
      </w:r>
    </w:p>
    <w:p>
      <w:pPr>
        <w:pStyle w:val="null3"/>
        <w:jc w:val="both"/>
      </w:pPr>
      <w:r>
        <w:rPr>
          <w:rFonts w:ascii="仿宋_GB2312" w:hAnsi="仿宋_GB2312" w:cs="仿宋_GB2312" w:eastAsia="仿宋_GB2312"/>
          <w:sz w:val="24"/>
        </w:rPr>
        <w:t>甲方：海南大学</w:t>
      </w:r>
      <w:r>
        <w:rPr>
          <w:rFonts w:ascii="仿宋_GB2312" w:hAnsi="仿宋_GB2312" w:cs="仿宋_GB2312" w:eastAsia="仿宋_GB2312"/>
          <w:sz w:val="24"/>
        </w:rPr>
        <w:t xml:space="preserve">                      </w:t>
      </w:r>
      <w:r>
        <w:rPr>
          <w:rFonts w:ascii="仿宋_GB2312" w:hAnsi="仿宋_GB2312" w:cs="仿宋_GB2312" w:eastAsia="仿宋_GB2312"/>
          <w:sz w:val="24"/>
        </w:rPr>
        <w:t>乙方：</w:t>
      </w:r>
    </w:p>
    <w:p>
      <w:pPr>
        <w:pStyle w:val="null3"/>
        <w:jc w:val="both"/>
      </w:pPr>
      <w:r>
        <w:rPr>
          <w:rFonts w:ascii="仿宋_GB2312" w:hAnsi="仿宋_GB2312" w:cs="仿宋_GB2312" w:eastAsia="仿宋_GB2312"/>
          <w:sz w:val="24"/>
        </w:rPr>
        <w:t>统一社会信用代码：</w:t>
      </w:r>
      <w:r>
        <w:rPr>
          <w:rFonts w:ascii="仿宋_GB2312" w:hAnsi="仿宋_GB2312" w:cs="仿宋_GB2312" w:eastAsia="仿宋_GB2312"/>
          <w:sz w:val="24"/>
        </w:rPr>
        <w:t xml:space="preserve">               </w:t>
      </w:r>
      <w:r>
        <w:rPr>
          <w:rFonts w:ascii="仿宋_GB2312" w:hAnsi="仿宋_GB2312" w:cs="仿宋_GB2312" w:eastAsia="仿宋_GB2312"/>
          <w:sz w:val="24"/>
        </w:rPr>
        <w:t>统一社会信用代码：</w:t>
      </w:r>
    </w:p>
    <w:p>
      <w:pPr>
        <w:pStyle w:val="null3"/>
        <w:jc w:val="both"/>
      </w:pPr>
      <w:r>
        <w:rPr>
          <w:rFonts w:ascii="仿宋_GB2312" w:hAnsi="仿宋_GB2312" w:cs="仿宋_GB2312" w:eastAsia="仿宋_GB2312"/>
          <w:sz w:val="24"/>
        </w:rPr>
        <w:t>地址：海南省海口市人民大道</w:t>
      </w:r>
      <w:r>
        <w:rPr>
          <w:rFonts w:ascii="仿宋_GB2312" w:hAnsi="仿宋_GB2312" w:cs="仿宋_GB2312" w:eastAsia="仿宋_GB2312"/>
          <w:sz w:val="24"/>
        </w:rPr>
        <w:t>58号     地址：</w:t>
      </w:r>
    </w:p>
    <w:p>
      <w:pPr>
        <w:pStyle w:val="null3"/>
        <w:jc w:val="both"/>
      </w:pPr>
      <w:r>
        <w:rPr>
          <w:rFonts w:ascii="仿宋_GB2312" w:hAnsi="仿宋_GB2312" w:cs="仿宋_GB2312" w:eastAsia="仿宋_GB2312"/>
          <w:sz w:val="24"/>
        </w:rPr>
        <w:t>法定代表人</w:t>
      </w:r>
      <w:r>
        <w:rPr>
          <w:rFonts w:ascii="仿宋_GB2312" w:hAnsi="仿宋_GB2312" w:cs="仿宋_GB2312" w:eastAsia="仿宋_GB2312"/>
          <w:sz w:val="24"/>
        </w:rPr>
        <w:t>/                        法定代表人/</w:t>
      </w:r>
    </w:p>
    <w:p>
      <w:pPr>
        <w:pStyle w:val="null3"/>
        <w:jc w:val="both"/>
      </w:pPr>
      <w:r>
        <w:rPr>
          <w:rFonts w:ascii="仿宋_GB2312" w:hAnsi="仿宋_GB2312" w:cs="仿宋_GB2312" w:eastAsia="仿宋_GB2312"/>
          <w:sz w:val="24"/>
        </w:rPr>
        <w:t>委托代理人：</w:t>
      </w:r>
      <w:r>
        <w:rPr>
          <w:rFonts w:ascii="仿宋_GB2312" w:hAnsi="仿宋_GB2312" w:cs="仿宋_GB2312" w:eastAsia="仿宋_GB2312"/>
          <w:sz w:val="24"/>
        </w:rPr>
        <w:t xml:space="preserve">                        </w:t>
      </w:r>
      <w:r>
        <w:rPr>
          <w:rFonts w:ascii="仿宋_GB2312" w:hAnsi="仿宋_GB2312" w:cs="仿宋_GB2312" w:eastAsia="仿宋_GB2312"/>
          <w:sz w:val="24"/>
        </w:rPr>
        <w:t>委托代理人：</w:t>
      </w:r>
    </w:p>
    <w:p>
      <w:pPr>
        <w:pStyle w:val="null3"/>
        <w:jc w:val="both"/>
      </w:pPr>
      <w:r>
        <w:rPr>
          <w:rFonts w:ascii="仿宋_GB2312" w:hAnsi="仿宋_GB2312" w:cs="仿宋_GB2312" w:eastAsia="仿宋_GB2312"/>
          <w:sz w:val="24"/>
        </w:rPr>
        <w:t>使用单位确认签名：</w:t>
      </w:r>
      <w:r>
        <w:rPr>
          <w:rFonts w:ascii="仿宋_GB2312" w:hAnsi="仿宋_GB2312" w:cs="仿宋_GB2312" w:eastAsia="仿宋_GB2312"/>
          <w:sz w:val="24"/>
        </w:rPr>
        <w:t xml:space="preserve">                  </w:t>
      </w:r>
      <w:r>
        <w:rPr>
          <w:rFonts w:ascii="仿宋_GB2312" w:hAnsi="仿宋_GB2312" w:cs="仿宋_GB2312" w:eastAsia="仿宋_GB2312"/>
          <w:sz w:val="24"/>
        </w:rPr>
        <w:t>邮箱：</w:t>
      </w:r>
    </w:p>
    <w:p>
      <w:pPr>
        <w:pStyle w:val="null3"/>
        <w:jc w:val="both"/>
      </w:pPr>
      <w:r>
        <w:rPr>
          <w:rFonts w:ascii="仿宋_GB2312" w:hAnsi="仿宋_GB2312" w:cs="仿宋_GB2312" w:eastAsia="仿宋_GB2312"/>
          <w:sz w:val="24"/>
        </w:rPr>
        <w:t>电话：</w:t>
      </w:r>
      <w:r>
        <w:rPr>
          <w:rFonts w:ascii="仿宋_GB2312" w:hAnsi="仿宋_GB2312" w:cs="仿宋_GB2312" w:eastAsia="仿宋_GB2312"/>
          <w:sz w:val="24"/>
        </w:rPr>
        <w:t xml:space="preserve">                              </w:t>
      </w:r>
      <w:r>
        <w:rPr>
          <w:rFonts w:ascii="仿宋_GB2312" w:hAnsi="仿宋_GB2312" w:cs="仿宋_GB2312" w:eastAsia="仿宋_GB2312"/>
          <w:sz w:val="24"/>
        </w:rPr>
        <w:t>电话：</w:t>
      </w:r>
    </w:p>
    <w:p>
      <w:pPr>
        <w:pStyle w:val="null3"/>
        <w:jc w:val="both"/>
      </w:pPr>
      <w:r>
        <w:rPr>
          <w:rFonts w:ascii="仿宋_GB2312" w:hAnsi="仿宋_GB2312" w:cs="仿宋_GB2312" w:eastAsia="仿宋_GB2312"/>
          <w:sz w:val="24"/>
        </w:rPr>
        <w:t>开户银行：中国农业银行海口海大支行</w:t>
      </w:r>
      <w:r>
        <w:rPr>
          <w:rFonts w:ascii="仿宋_GB2312" w:hAnsi="仿宋_GB2312" w:cs="仿宋_GB2312" w:eastAsia="仿宋_GB2312"/>
          <w:sz w:val="24"/>
        </w:rPr>
        <w:t xml:space="preserve">  </w:t>
      </w:r>
      <w:r>
        <w:rPr>
          <w:rFonts w:ascii="仿宋_GB2312" w:hAnsi="仿宋_GB2312" w:cs="仿宋_GB2312" w:eastAsia="仿宋_GB2312"/>
          <w:sz w:val="24"/>
        </w:rPr>
        <w:t>开户银行：</w:t>
      </w:r>
    </w:p>
    <w:p>
      <w:pPr>
        <w:pStyle w:val="null3"/>
        <w:jc w:val="both"/>
      </w:pPr>
      <w:r>
        <w:rPr>
          <w:rFonts w:ascii="仿宋_GB2312" w:hAnsi="仿宋_GB2312" w:cs="仿宋_GB2312" w:eastAsia="仿宋_GB2312"/>
          <w:sz w:val="24"/>
        </w:rPr>
        <w:t>银行账号：</w:t>
      </w:r>
      <w:r>
        <w:rPr>
          <w:rFonts w:ascii="仿宋_GB2312" w:hAnsi="仿宋_GB2312" w:cs="仿宋_GB2312" w:eastAsia="仿宋_GB2312"/>
          <w:sz w:val="24"/>
        </w:rPr>
        <w:t>21150001040000040         银行账号：</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年</w:t>
      </w:r>
      <w:r>
        <w:rPr>
          <w:rFonts w:ascii="仿宋_GB2312" w:hAnsi="仿宋_GB2312" w:cs="仿宋_GB2312" w:eastAsia="仿宋_GB2312"/>
          <w:sz w:val="24"/>
        </w:rPr>
        <w:t xml:space="preserve">    </w:t>
      </w:r>
      <w:r>
        <w:rPr>
          <w:rFonts w:ascii="仿宋_GB2312" w:hAnsi="仿宋_GB2312" w:cs="仿宋_GB2312" w:eastAsia="仿宋_GB2312"/>
          <w:sz w:val="24"/>
        </w:rPr>
        <w:t>月</w:t>
      </w:r>
      <w:r>
        <w:rPr>
          <w:rFonts w:ascii="仿宋_GB2312" w:hAnsi="仿宋_GB2312" w:cs="仿宋_GB2312" w:eastAsia="仿宋_GB2312"/>
          <w:sz w:val="24"/>
        </w:rPr>
        <w:t xml:space="preserve">    </w:t>
      </w:r>
      <w:r>
        <w:rPr>
          <w:rFonts w:ascii="仿宋_GB2312" w:hAnsi="仿宋_GB2312" w:cs="仿宋_GB2312" w:eastAsia="仿宋_GB2312"/>
          <w:sz w:val="24"/>
        </w:rPr>
        <w:t>日</w:t>
      </w:r>
      <w:r>
        <w:rPr>
          <w:rFonts w:ascii="仿宋_GB2312" w:hAnsi="仿宋_GB2312" w:cs="仿宋_GB2312" w:eastAsia="仿宋_GB2312"/>
          <w:sz w:val="24"/>
        </w:rPr>
        <w:t xml:space="preserve">                      </w:t>
      </w:r>
      <w:r>
        <w:rPr>
          <w:rFonts w:ascii="仿宋_GB2312" w:hAnsi="仿宋_GB2312" w:cs="仿宋_GB2312" w:eastAsia="仿宋_GB2312"/>
          <w:sz w:val="24"/>
        </w:rPr>
        <w:t>年</w:t>
      </w:r>
      <w:r>
        <w:rPr>
          <w:rFonts w:ascii="仿宋_GB2312" w:hAnsi="仿宋_GB2312" w:cs="仿宋_GB2312" w:eastAsia="仿宋_GB2312"/>
          <w:sz w:val="24"/>
        </w:rPr>
        <w:t xml:space="preserve">   </w:t>
      </w:r>
      <w:r>
        <w:rPr>
          <w:rFonts w:ascii="仿宋_GB2312" w:hAnsi="仿宋_GB2312" w:cs="仿宋_GB2312" w:eastAsia="仿宋_GB2312"/>
          <w:sz w:val="24"/>
        </w:rPr>
        <w:t>月</w:t>
      </w:r>
      <w:r>
        <w:rPr>
          <w:rFonts w:ascii="仿宋_GB2312" w:hAnsi="仿宋_GB2312" w:cs="仿宋_GB2312" w:eastAsia="仿宋_GB2312"/>
          <w:sz w:val="24"/>
        </w:rPr>
        <w:t xml:space="preserve">    </w:t>
      </w:r>
      <w:r>
        <w:rPr>
          <w:rFonts w:ascii="仿宋_GB2312" w:hAnsi="仿宋_GB2312" w:cs="仿宋_GB2312" w:eastAsia="仿宋_GB2312"/>
          <w:sz w:val="24"/>
        </w:rPr>
        <w:t>日</w:t>
      </w:r>
    </w:p>
    <w:p>
      <w:pPr>
        <w:pStyle w:val="null3"/>
        <w:jc w:val="both"/>
        <w:outlineLvl w:val="1"/>
      </w:pPr>
      <w:r>
        <w:rPr>
          <w:rFonts w:ascii="仿宋_GB2312" w:hAnsi="仿宋_GB2312" w:cs="仿宋_GB2312" w:eastAsia="仿宋_GB2312"/>
          <w:sz w:val="24"/>
        </w:rPr>
        <w:t>招标机构：</w:t>
      </w:r>
    </w:p>
    <w:p>
      <w:pPr>
        <w:pStyle w:val="null3"/>
        <w:jc w:val="both"/>
      </w:pPr>
      <w:r>
        <w:rPr>
          <w:rFonts w:ascii="仿宋_GB2312" w:hAnsi="仿宋_GB2312" w:cs="仿宋_GB2312" w:eastAsia="仿宋_GB2312"/>
          <w:sz w:val="24"/>
        </w:rPr>
        <w:t>统一社会信用代码：</w:t>
      </w:r>
    </w:p>
    <w:p>
      <w:pPr>
        <w:pStyle w:val="null3"/>
        <w:jc w:val="both"/>
      </w:pPr>
      <w:r>
        <w:rPr>
          <w:rFonts w:ascii="仿宋_GB2312" w:hAnsi="仿宋_GB2312" w:cs="仿宋_GB2312" w:eastAsia="仿宋_GB2312"/>
          <w:sz w:val="24"/>
        </w:rPr>
        <w:t>地</w:t>
      </w:r>
      <w:r>
        <w:rPr>
          <w:rFonts w:ascii="仿宋_GB2312" w:hAnsi="仿宋_GB2312" w:cs="仿宋_GB2312" w:eastAsia="仿宋_GB2312"/>
          <w:sz w:val="24"/>
        </w:rPr>
        <w:t xml:space="preserve">  </w:t>
      </w:r>
      <w:r>
        <w:rPr>
          <w:rFonts w:ascii="仿宋_GB2312" w:hAnsi="仿宋_GB2312" w:cs="仿宋_GB2312" w:eastAsia="仿宋_GB2312"/>
          <w:sz w:val="24"/>
        </w:rPr>
        <w:t>址：</w:t>
      </w:r>
    </w:p>
    <w:p>
      <w:pPr>
        <w:pStyle w:val="null3"/>
        <w:jc w:val="both"/>
      </w:pPr>
      <w:r>
        <w:rPr>
          <w:rFonts w:ascii="仿宋_GB2312" w:hAnsi="仿宋_GB2312" w:cs="仿宋_GB2312" w:eastAsia="仿宋_GB2312"/>
          <w:sz w:val="24"/>
        </w:rPr>
        <w:t>电</w:t>
      </w:r>
      <w:r>
        <w:rPr>
          <w:rFonts w:ascii="仿宋_GB2312" w:hAnsi="仿宋_GB2312" w:cs="仿宋_GB2312" w:eastAsia="仿宋_GB2312"/>
          <w:sz w:val="24"/>
        </w:rPr>
        <w:t xml:space="preserve">  </w:t>
      </w:r>
      <w:r>
        <w:rPr>
          <w:rFonts w:ascii="仿宋_GB2312" w:hAnsi="仿宋_GB2312" w:cs="仿宋_GB2312" w:eastAsia="仿宋_GB2312"/>
          <w:sz w:val="24"/>
        </w:rPr>
        <w:t>话：</w:t>
      </w:r>
    </w:p>
    <w:p>
      <w:pPr>
        <w:pStyle w:val="null3"/>
        <w:jc w:val="both"/>
      </w:pPr>
      <w:r>
        <w:rPr>
          <w:rFonts w:ascii="仿宋_GB2312" w:hAnsi="仿宋_GB2312" w:cs="仿宋_GB2312" w:eastAsia="仿宋_GB2312"/>
          <w:sz w:val="24"/>
        </w:rPr>
        <w:t>法定或授权代表：</w:t>
      </w:r>
      <w:r>
        <w:rPr>
          <w:rFonts w:ascii="仿宋_GB2312" w:hAnsi="仿宋_GB2312" w:cs="仿宋_GB2312" w:eastAsia="仿宋_GB2312"/>
          <w:sz w:val="24"/>
        </w:rPr>
        <w:t xml:space="preserve">                            </w:t>
      </w:r>
    </w:p>
    <w:p>
      <w:pPr>
        <w:pStyle w:val="null3"/>
        <w:jc w:val="both"/>
      </w:pPr>
      <w:r>
        <w:rPr>
          <w:rFonts w:ascii="仿宋_GB2312" w:hAnsi="仿宋_GB2312" w:cs="仿宋_GB2312" w:eastAsia="仿宋_GB2312"/>
          <w:sz w:val="24"/>
        </w:rPr>
        <w:t>日期：</w:t>
      </w:r>
      <w:r>
        <w:rPr>
          <w:rFonts w:ascii="仿宋_GB2312" w:hAnsi="仿宋_GB2312" w:cs="仿宋_GB2312" w:eastAsia="仿宋_GB2312"/>
          <w:sz w:val="24"/>
        </w:rPr>
        <w:t xml:space="preserve">  </w:t>
      </w:r>
      <w:r>
        <w:rPr>
          <w:rFonts w:ascii="仿宋_GB2312" w:hAnsi="仿宋_GB2312" w:cs="仿宋_GB2312" w:eastAsia="仿宋_GB2312"/>
          <w:sz w:val="24"/>
        </w:rPr>
        <w:t>年</w:t>
      </w:r>
      <w:r>
        <w:rPr>
          <w:rFonts w:ascii="仿宋_GB2312" w:hAnsi="仿宋_GB2312" w:cs="仿宋_GB2312" w:eastAsia="仿宋_GB2312"/>
          <w:sz w:val="24"/>
        </w:rPr>
        <w:t xml:space="preserve">  </w:t>
      </w:r>
      <w:r>
        <w:rPr>
          <w:rFonts w:ascii="仿宋_GB2312" w:hAnsi="仿宋_GB2312" w:cs="仿宋_GB2312" w:eastAsia="仿宋_GB2312"/>
          <w:sz w:val="24"/>
        </w:rPr>
        <w:t>月</w:t>
      </w:r>
      <w:r>
        <w:rPr>
          <w:rFonts w:ascii="仿宋_GB2312" w:hAnsi="仿宋_GB2312" w:cs="仿宋_GB2312" w:eastAsia="仿宋_GB2312"/>
          <w:sz w:val="24"/>
        </w:rPr>
        <w:t xml:space="preserve">  </w:t>
      </w:r>
      <w:r>
        <w:rPr>
          <w:rFonts w:ascii="仿宋_GB2312" w:hAnsi="仿宋_GB2312" w:cs="仿宋_GB2312" w:eastAsia="仿宋_GB2312"/>
          <w:sz w:val="24"/>
        </w:rPr>
        <w:t>日</w:t>
      </w:r>
    </w:p>
    <w:p>
      <w:pPr>
        <w:pStyle w:val="null3"/>
        <w:jc w:val="both"/>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4"/>
          <w:b/>
        </w:rPr>
        <w:t>合同通用条款</w:t>
      </w:r>
    </w:p>
    <w:p>
      <w:pPr>
        <w:pStyle w:val="null3"/>
        <w:jc w:val="left"/>
      </w:pPr>
      <w:r>
        <w:rPr>
          <w:rFonts w:ascii="仿宋_GB2312" w:hAnsi="仿宋_GB2312" w:cs="仿宋_GB2312" w:eastAsia="仿宋_GB2312"/>
        </w:rPr>
        <w:t xml:space="preserve"> </w:t>
      </w:r>
    </w:p>
    <w:p>
      <w:pPr>
        <w:pStyle w:val="null3"/>
        <w:ind w:firstLine="482"/>
        <w:jc w:val="both"/>
      </w:pPr>
      <w:r>
        <w:rPr>
          <w:rFonts w:ascii="仿宋_GB2312" w:hAnsi="仿宋_GB2312" w:cs="仿宋_GB2312" w:eastAsia="仿宋_GB2312"/>
          <w:sz w:val="24"/>
          <w:b/>
        </w:rPr>
        <w:t>1．定义</w:t>
      </w:r>
    </w:p>
    <w:p>
      <w:pPr>
        <w:pStyle w:val="null3"/>
        <w:ind w:firstLine="480"/>
        <w:jc w:val="both"/>
      </w:pPr>
      <w:r>
        <w:rPr>
          <w:rFonts w:ascii="仿宋_GB2312" w:hAnsi="仿宋_GB2312" w:cs="仿宋_GB2312" w:eastAsia="仿宋_GB2312"/>
          <w:sz w:val="24"/>
        </w:rPr>
        <w:t>本合同下列术语应解释为：</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l）“合同”系指甲方和乙方（以下简称合同双方）签署的、合同格式中列明的合同双方所达成的协议，包括所有的附件、附录和构成合同的所有文件。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2）“合同价”系指根据合同规定，乙方在完全履行合同义务后甲方应付给乙方的价格。</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3）“货物（含软件及相关服务）”系指乙方按合同要求，须向甲方提供的一切设备、机械、仪器、备件、工具、技术及手册等有关资料。工程系指按合同要求进行施工。</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4）“服务”系指根据合同规定乙方承担与供货有关的所有辅助服务，如运输、保险以及</w:t>
      </w:r>
      <w:r>
        <w:rPr>
          <w:rFonts w:ascii="仿宋_GB2312" w:hAnsi="仿宋_GB2312" w:cs="仿宋_GB2312" w:eastAsia="仿宋_GB2312"/>
          <w:sz w:val="24"/>
        </w:rPr>
        <w:t>其他</w:t>
      </w:r>
      <w:r>
        <w:rPr>
          <w:rFonts w:ascii="仿宋_GB2312" w:hAnsi="仿宋_GB2312" w:cs="仿宋_GB2312" w:eastAsia="仿宋_GB2312"/>
          <w:sz w:val="24"/>
        </w:rPr>
        <w:t>的服务，如安装、调试、提供技术援助、培训及其他类似的义务。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5）“甲方”系指购买货物（含软件及相关服务）的单位。</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6）“乙方”系指根据合同规定提供货物（含软件及相关服务）和服务的制造商或代理商。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7）“现场”系指将要进行货物（含软件及相关服务）安装和调试的地点。</w:t>
      </w:r>
    </w:p>
    <w:p>
      <w:pPr>
        <w:pStyle w:val="null3"/>
        <w:ind w:firstLine="482"/>
        <w:jc w:val="both"/>
      </w:pPr>
      <w:r>
        <w:rPr>
          <w:rFonts w:ascii="仿宋_GB2312" w:hAnsi="仿宋_GB2312" w:cs="仿宋_GB2312" w:eastAsia="仿宋_GB2312"/>
          <w:sz w:val="24"/>
          <w:b/>
        </w:rPr>
        <w:t>2．技术规范</w:t>
      </w:r>
    </w:p>
    <w:p>
      <w:pPr>
        <w:pStyle w:val="null3"/>
        <w:ind w:firstLine="480"/>
        <w:jc w:val="both"/>
      </w:pPr>
      <w:r>
        <w:rPr>
          <w:rFonts w:ascii="仿宋_GB2312" w:hAnsi="仿宋_GB2312" w:cs="仿宋_GB2312" w:eastAsia="仿宋_GB2312"/>
          <w:sz w:val="24"/>
        </w:rPr>
        <w:t>提交货物（含软件及相关服务）的技术规范应与招标文件的技术规范和技术规范附件（如果有的话）及其投标文件的规格响应表（如果被甲方接受的话）相一致。若技术规范中无相应说明，则以国家有关部门最新颁布的相应标准及规范为准。</w:t>
      </w:r>
    </w:p>
    <w:p>
      <w:pPr>
        <w:pStyle w:val="null3"/>
        <w:ind w:firstLine="482"/>
        <w:jc w:val="both"/>
      </w:pPr>
      <w:r>
        <w:rPr>
          <w:rFonts w:ascii="仿宋_GB2312" w:hAnsi="仿宋_GB2312" w:cs="仿宋_GB2312" w:eastAsia="仿宋_GB2312"/>
          <w:sz w:val="24"/>
          <w:b/>
        </w:rPr>
        <w:t>3．专利权</w:t>
      </w:r>
    </w:p>
    <w:p>
      <w:pPr>
        <w:pStyle w:val="null3"/>
        <w:ind w:firstLine="480"/>
        <w:jc w:val="both"/>
      </w:pPr>
      <w:r>
        <w:rPr>
          <w:rFonts w:ascii="仿宋_GB2312" w:hAnsi="仿宋_GB2312" w:cs="仿宋_GB2312" w:eastAsia="仿宋_GB2312"/>
          <w:sz w:val="24"/>
        </w:rPr>
        <w:t>乙方须保障甲方在使用该货物（含软件及相关服务）或其任何一部分时不受到第三方关于侵犯专利权、商标权、版权、专有技术等权利的指控。如果任何第三方提出侵权指控，乙方须与第三方交涉并承担可能发生的一切损失和费用。</w:t>
      </w:r>
    </w:p>
    <w:p>
      <w:pPr>
        <w:pStyle w:val="null3"/>
        <w:ind w:firstLine="482"/>
        <w:jc w:val="both"/>
      </w:pPr>
      <w:r>
        <w:rPr>
          <w:rFonts w:ascii="仿宋_GB2312" w:hAnsi="仿宋_GB2312" w:cs="仿宋_GB2312" w:eastAsia="仿宋_GB2312"/>
          <w:sz w:val="24"/>
          <w:b/>
        </w:rPr>
        <w:t>4．包装要求</w:t>
      </w:r>
    </w:p>
    <w:p>
      <w:pPr>
        <w:pStyle w:val="null3"/>
        <w:ind w:firstLine="480"/>
        <w:jc w:val="both"/>
      </w:pPr>
      <w:r>
        <w:rPr>
          <w:rFonts w:ascii="仿宋_GB2312" w:hAnsi="仿宋_GB2312" w:cs="仿宋_GB2312" w:eastAsia="仿宋_GB2312"/>
          <w:sz w:val="24"/>
        </w:rPr>
        <w:t>4.l 除合同另有规定外，乙方提供的全部货物（含软件及相关服务），均应采用相应的标准保护措施进行包装，使包装适应于远距离运输、防潮、防震、防锈和防粗暴装卸，确保货物（含软件及相关服务）安全无损运抵现场。由于包装不善所引起的货物（含软件及相关服务）锈蚀、损坏和损失均由乙方承担。</w:t>
      </w:r>
    </w:p>
    <w:p>
      <w:pPr>
        <w:pStyle w:val="null3"/>
        <w:ind w:firstLine="480"/>
        <w:jc w:val="both"/>
      </w:pPr>
      <w:r>
        <w:rPr>
          <w:rFonts w:ascii="仿宋_GB2312" w:hAnsi="仿宋_GB2312" w:cs="仿宋_GB2312" w:eastAsia="仿宋_GB2312"/>
          <w:sz w:val="24"/>
        </w:rPr>
        <w:t>4.2 每件包装箱内应附一份详细装箱单和质量合格证。</w:t>
      </w:r>
    </w:p>
    <w:p>
      <w:pPr>
        <w:pStyle w:val="null3"/>
        <w:ind w:firstLine="482"/>
        <w:jc w:val="both"/>
      </w:pPr>
      <w:r>
        <w:rPr>
          <w:rFonts w:ascii="仿宋_GB2312" w:hAnsi="仿宋_GB2312" w:cs="仿宋_GB2312" w:eastAsia="仿宋_GB2312"/>
          <w:sz w:val="24"/>
          <w:b/>
        </w:rPr>
        <w:t>5．装运标志</w:t>
      </w:r>
    </w:p>
    <w:p>
      <w:pPr>
        <w:pStyle w:val="null3"/>
        <w:ind w:firstLine="480"/>
        <w:jc w:val="both"/>
      </w:pPr>
      <w:r>
        <w:rPr>
          <w:rFonts w:ascii="仿宋_GB2312" w:hAnsi="仿宋_GB2312" w:cs="仿宋_GB2312" w:eastAsia="仿宋_GB2312"/>
          <w:sz w:val="24"/>
        </w:rPr>
        <w:t>5.1 乙方应在每一包装箱邻接的四侧用不褪色的油漆以醒目的中文字样做出下列标记：</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l）收货人</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2）合同号</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3）装运标志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4）收货人代号</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5）目的地</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6）货物（含软件及相关服务）名称、品目号和箱号</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7）毛重／净重</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8）尺寸（长X宽X高，以厘米计）</w:t>
      </w:r>
    </w:p>
    <w:p>
      <w:pPr>
        <w:pStyle w:val="null3"/>
        <w:ind w:firstLine="480"/>
        <w:jc w:val="both"/>
      </w:pPr>
      <w:r>
        <w:rPr>
          <w:rFonts w:ascii="仿宋_GB2312" w:hAnsi="仿宋_GB2312" w:cs="仿宋_GB2312" w:eastAsia="仿宋_GB2312"/>
          <w:sz w:val="24"/>
        </w:rPr>
        <w:t>5.2 如果货物（含软件及相关服务）单件重量在两吨或两吨以上，乙方应在每件包装箱的两侧用中文和适当的运输标志标明“重心”和“吊装点”，以便装卸和搬运。根据货物（含软件及相关服务）的特点和运输的不同要求，乙方应在包装箱上清楚地标有</w:t>
      </w:r>
      <w:r>
        <w:rPr>
          <w:rFonts w:ascii="仿宋_GB2312" w:hAnsi="仿宋_GB2312" w:cs="仿宋_GB2312" w:eastAsia="仿宋_GB2312"/>
          <w:sz w:val="24"/>
        </w:rPr>
        <w:t>“</w:t>
      </w:r>
      <w:r>
        <w:rPr>
          <w:rFonts w:ascii="仿宋_GB2312" w:hAnsi="仿宋_GB2312" w:cs="仿宋_GB2312" w:eastAsia="仿宋_GB2312"/>
          <w:sz w:val="24"/>
        </w:rPr>
        <w:t>小心轻放</w:t>
      </w:r>
      <w:r>
        <w:rPr>
          <w:rFonts w:ascii="仿宋_GB2312" w:hAnsi="仿宋_GB2312" w:cs="仿宋_GB2312" w:eastAsia="仿宋_GB2312"/>
          <w:sz w:val="24"/>
        </w:rPr>
        <w:t>”“</w:t>
      </w:r>
      <w:r>
        <w:rPr>
          <w:rFonts w:ascii="仿宋_GB2312" w:hAnsi="仿宋_GB2312" w:cs="仿宋_GB2312" w:eastAsia="仿宋_GB2312"/>
          <w:sz w:val="24"/>
        </w:rPr>
        <w:t>勿倒置</w:t>
      </w:r>
      <w:r>
        <w:rPr>
          <w:rFonts w:ascii="仿宋_GB2312" w:hAnsi="仿宋_GB2312" w:cs="仿宋_GB2312" w:eastAsia="仿宋_GB2312"/>
          <w:sz w:val="24"/>
        </w:rPr>
        <w:t>”“</w:t>
      </w:r>
      <w:r>
        <w:rPr>
          <w:rFonts w:ascii="仿宋_GB2312" w:hAnsi="仿宋_GB2312" w:cs="仿宋_GB2312" w:eastAsia="仿宋_GB2312"/>
          <w:sz w:val="24"/>
        </w:rPr>
        <w:t>防潮</w:t>
      </w:r>
      <w:r>
        <w:rPr>
          <w:rFonts w:ascii="仿宋_GB2312" w:hAnsi="仿宋_GB2312" w:cs="仿宋_GB2312" w:eastAsia="仿宋_GB2312"/>
          <w:sz w:val="24"/>
        </w:rPr>
        <w:t>”等字样和其他适当的标记。</w:t>
      </w:r>
    </w:p>
    <w:p>
      <w:pPr>
        <w:pStyle w:val="null3"/>
        <w:ind w:firstLine="480"/>
        <w:jc w:val="both"/>
      </w:pPr>
      <w:r>
        <w:rPr>
          <w:rFonts w:ascii="仿宋_GB2312" w:hAnsi="仿宋_GB2312" w:cs="仿宋_GB2312" w:eastAsia="仿宋_GB2312"/>
          <w:sz w:val="24"/>
        </w:rPr>
        <w:t>5．3因缺少装运标志或者装运标志不明确导致货物在运输、装卸过程中产生的损失，乙方应承担相应的过错责任。</w:t>
      </w:r>
    </w:p>
    <w:p>
      <w:pPr>
        <w:pStyle w:val="null3"/>
        <w:ind w:firstLine="482"/>
        <w:jc w:val="both"/>
      </w:pPr>
      <w:r>
        <w:rPr>
          <w:rFonts w:ascii="仿宋_GB2312" w:hAnsi="仿宋_GB2312" w:cs="仿宋_GB2312" w:eastAsia="仿宋_GB2312"/>
          <w:sz w:val="24"/>
          <w:b/>
        </w:rPr>
        <w:t>6．交货方式</w:t>
      </w:r>
    </w:p>
    <w:p>
      <w:pPr>
        <w:pStyle w:val="null3"/>
        <w:ind w:firstLine="480"/>
        <w:jc w:val="both"/>
      </w:pPr>
      <w:r>
        <w:rPr>
          <w:rFonts w:ascii="仿宋_GB2312" w:hAnsi="仿宋_GB2312" w:cs="仿宋_GB2312" w:eastAsia="仿宋_GB2312"/>
          <w:sz w:val="24"/>
        </w:rPr>
        <w:t>6.l 交货方式一般为下列其中一种，具体在合同专用条款中规定。</w:t>
      </w:r>
    </w:p>
    <w:p>
      <w:pPr>
        <w:pStyle w:val="null3"/>
        <w:ind w:firstLine="480"/>
        <w:jc w:val="both"/>
      </w:pPr>
      <w:r>
        <w:rPr>
          <w:rFonts w:ascii="仿宋_GB2312" w:hAnsi="仿宋_GB2312" w:cs="仿宋_GB2312" w:eastAsia="仿宋_GB2312"/>
          <w:sz w:val="24"/>
        </w:rPr>
        <w:t>6.1.l 现场交货：乙方负责办理运输和保险，将货物（含软件及相关服务）运抵现场。有关运输和保险的一切费用由乙方承担。所有货物（含软件及相关服务）运抵现扬的日期为交货日期。</w:t>
      </w:r>
    </w:p>
    <w:p>
      <w:pPr>
        <w:pStyle w:val="null3"/>
        <w:ind w:firstLine="480"/>
        <w:jc w:val="both"/>
      </w:pPr>
      <w:r>
        <w:rPr>
          <w:rFonts w:ascii="仿宋_GB2312" w:hAnsi="仿宋_GB2312" w:cs="仿宋_GB2312" w:eastAsia="仿宋_GB2312"/>
          <w:sz w:val="24"/>
        </w:rPr>
        <w:t>6.1.2 工厂交货：由乙方负责办理运输和保险事宜。运输费和保险费由甲方承担。运输部门出具收据的日期为交货日期。</w:t>
      </w:r>
    </w:p>
    <w:p>
      <w:pPr>
        <w:pStyle w:val="null3"/>
        <w:ind w:firstLine="480"/>
        <w:jc w:val="both"/>
      </w:pPr>
      <w:r>
        <w:rPr>
          <w:rFonts w:ascii="仿宋_GB2312" w:hAnsi="仿宋_GB2312" w:cs="仿宋_GB2312" w:eastAsia="仿宋_GB2312"/>
          <w:sz w:val="24"/>
        </w:rPr>
        <w:t>6.1.3 甲方自提货物（含软件及相关服务）：由甲方在合同规定地点自行办理提货。提单日期为交货日期。</w:t>
      </w:r>
    </w:p>
    <w:p>
      <w:pPr>
        <w:pStyle w:val="null3"/>
        <w:ind w:firstLine="480"/>
        <w:jc w:val="both"/>
      </w:pPr>
      <w:r>
        <w:rPr>
          <w:rFonts w:ascii="仿宋_GB2312" w:hAnsi="仿宋_GB2312" w:cs="仿宋_GB2312" w:eastAsia="仿宋_GB2312"/>
          <w:sz w:val="24"/>
        </w:rPr>
        <w:t>6.2 乙方应在合同规定的交货期前30天以电报、传真或电传形式将合同号、货物（含软件及相关服务）名称、数量、包装箱件数、总毛重、总体积（立方米）和备妥交货日期通知甲方。同时乙方应用挂号信将详细交货清单一式六份包括合同号、货物（含软件及相关服务）名称、规格、数量、总毛重、总体积（立方米）、包装箱件数和每个包装箱的尺寸（长X宽X高）、单价、总价和备妥待交日期以及对货物（含软件及相关服务）在运输和仓储的特殊要求和注意事项通知甲方。</w:t>
      </w:r>
    </w:p>
    <w:p>
      <w:pPr>
        <w:pStyle w:val="null3"/>
        <w:ind w:firstLine="480"/>
        <w:jc w:val="both"/>
      </w:pPr>
      <w:r>
        <w:rPr>
          <w:rFonts w:ascii="仿宋_GB2312" w:hAnsi="仿宋_GB2312" w:cs="仿宋_GB2312" w:eastAsia="仿宋_GB2312"/>
          <w:sz w:val="24"/>
        </w:rPr>
        <w:t>6.3 在现场交货和工厂交货条件下，乙方装运的货物（含软件及相关服务）不应超过合同规定的数量或重量。否则，乙方应对超运部分的数量或重量而引起的一切后果负责。</w:t>
      </w:r>
    </w:p>
    <w:p>
      <w:pPr>
        <w:pStyle w:val="null3"/>
        <w:ind w:firstLine="482"/>
        <w:jc w:val="both"/>
      </w:pPr>
      <w:r>
        <w:rPr>
          <w:rFonts w:ascii="仿宋_GB2312" w:hAnsi="仿宋_GB2312" w:cs="仿宋_GB2312" w:eastAsia="仿宋_GB2312"/>
          <w:sz w:val="24"/>
          <w:b/>
        </w:rPr>
        <w:t>7．装运通知</w:t>
      </w:r>
    </w:p>
    <w:p>
      <w:pPr>
        <w:pStyle w:val="null3"/>
        <w:ind w:firstLine="480"/>
        <w:jc w:val="both"/>
      </w:pPr>
      <w:r>
        <w:rPr>
          <w:rFonts w:ascii="仿宋_GB2312" w:hAnsi="仿宋_GB2312" w:cs="仿宋_GB2312" w:eastAsia="仿宋_GB2312"/>
          <w:sz w:val="24"/>
        </w:rPr>
        <w:t>现场交货或工厂交货条件下的货物（含软件及相关服务），在乙方已通知甲方货物（含软件及相关服务）已备妥待运输后</w:t>
      </w:r>
      <w:r>
        <w:rPr>
          <w:rFonts w:ascii="仿宋_GB2312" w:hAnsi="仿宋_GB2312" w:cs="仿宋_GB2312" w:eastAsia="仿宋_GB2312"/>
          <w:sz w:val="24"/>
        </w:rPr>
        <w:t>2 4小时之内，乙方应将合同号、货名、数量、毛重、总体积（立方米）、发票金额、运输工具名称及启运日期，以电报、传真或电传通知甲方。如因乙方延误将上述内容用电报、传真或电传通知甲方，由此引起的一切损失应由乙方负担。</w:t>
      </w:r>
    </w:p>
    <w:p>
      <w:pPr>
        <w:pStyle w:val="null3"/>
        <w:ind w:firstLine="482"/>
        <w:jc w:val="both"/>
      </w:pPr>
      <w:r>
        <w:rPr>
          <w:rFonts w:ascii="仿宋_GB2312" w:hAnsi="仿宋_GB2312" w:cs="仿宋_GB2312" w:eastAsia="仿宋_GB2312"/>
          <w:sz w:val="24"/>
          <w:b/>
        </w:rPr>
        <w:t>8．保险</w:t>
      </w:r>
    </w:p>
    <w:p>
      <w:pPr>
        <w:pStyle w:val="null3"/>
        <w:ind w:firstLine="480"/>
        <w:jc w:val="both"/>
      </w:pPr>
      <w:r>
        <w:rPr>
          <w:rFonts w:ascii="仿宋_GB2312" w:hAnsi="仿宋_GB2312" w:cs="仿宋_GB2312" w:eastAsia="仿宋_GB2312"/>
          <w:sz w:val="24"/>
        </w:rPr>
        <w:t>如果货物（含软件及相关服务）是按现场交货方式报价的，由乙方办理货物（含软件及相关服务）运抵现场这一段的保险，保险以人民币按照发票金额的</w:t>
      </w:r>
      <w:r>
        <w:rPr>
          <w:rFonts w:ascii="仿宋_GB2312" w:hAnsi="仿宋_GB2312" w:cs="仿宋_GB2312" w:eastAsia="仿宋_GB2312"/>
          <w:sz w:val="24"/>
        </w:rPr>
        <w:t>110％投保“一切险”，保险范围包括乙方承诺装运的货物（含软件及相关服务）；如果货物（含软件及相关服务）是按工厂交货或甲方自提货物（含软件及相关服务）方式报价的，其保险由甲方办理。</w:t>
      </w:r>
    </w:p>
    <w:p>
      <w:pPr>
        <w:pStyle w:val="null3"/>
        <w:ind w:firstLine="482"/>
        <w:jc w:val="both"/>
      </w:pPr>
      <w:r>
        <w:rPr>
          <w:rFonts w:ascii="仿宋_GB2312" w:hAnsi="仿宋_GB2312" w:cs="仿宋_GB2312" w:eastAsia="仿宋_GB2312"/>
          <w:sz w:val="24"/>
          <w:b/>
        </w:rPr>
        <w:t>9．支付</w:t>
      </w:r>
    </w:p>
    <w:p>
      <w:pPr>
        <w:pStyle w:val="null3"/>
        <w:ind w:firstLine="480"/>
        <w:jc w:val="both"/>
      </w:pPr>
      <w:r>
        <w:rPr>
          <w:rFonts w:ascii="仿宋_GB2312" w:hAnsi="仿宋_GB2312" w:cs="仿宋_GB2312" w:eastAsia="仿宋_GB2312"/>
          <w:sz w:val="24"/>
        </w:rPr>
        <w:t>合同生效后，仪器设备到达目的地，经安装、调试、技术培训后，投标人向业主提请仪器设备验收。采购人在接到投标人通知的</w:t>
      </w:r>
      <w:r>
        <w:rPr>
          <w:rFonts w:ascii="仿宋_GB2312" w:hAnsi="仿宋_GB2312" w:cs="仿宋_GB2312" w:eastAsia="仿宋_GB2312"/>
          <w:sz w:val="24"/>
        </w:rPr>
        <w:t>5天内派人到现场负责组织验收，货物验收合格后，乙方应按甲方提供的“要求一览表”中给用户供货的中标清单，分别填写发票，并注明合同号码，填写“货物验收单”（注明发票</w:t>
      </w:r>
      <w:r>
        <w:rPr>
          <w:rFonts w:ascii="仿宋_GB2312" w:hAnsi="仿宋_GB2312" w:cs="仿宋_GB2312" w:eastAsia="仿宋_GB2312"/>
          <w:sz w:val="24"/>
        </w:rPr>
        <w:t>号码</w:t>
      </w:r>
      <w:r>
        <w:rPr>
          <w:rFonts w:ascii="仿宋_GB2312" w:hAnsi="仿宋_GB2312" w:cs="仿宋_GB2312" w:eastAsia="仿宋_GB2312"/>
          <w:sz w:val="24"/>
        </w:rPr>
        <w:t>）。国产设备：甲方只接受国内合法有效的货物销售增值税专用发票。</w:t>
      </w:r>
    </w:p>
    <w:p>
      <w:pPr>
        <w:pStyle w:val="null3"/>
        <w:ind w:firstLine="482"/>
        <w:jc w:val="both"/>
      </w:pPr>
      <w:r>
        <w:rPr>
          <w:rFonts w:ascii="仿宋_GB2312" w:hAnsi="仿宋_GB2312" w:cs="仿宋_GB2312" w:eastAsia="仿宋_GB2312"/>
          <w:sz w:val="24"/>
          <w:b/>
        </w:rPr>
        <w:t>10．技术资料</w:t>
      </w:r>
    </w:p>
    <w:p>
      <w:pPr>
        <w:pStyle w:val="null3"/>
        <w:ind w:firstLine="480"/>
        <w:jc w:val="both"/>
      </w:pPr>
      <w:r>
        <w:rPr>
          <w:rFonts w:ascii="仿宋_GB2312" w:hAnsi="仿宋_GB2312" w:cs="仿宋_GB2312" w:eastAsia="仿宋_GB2312"/>
          <w:sz w:val="24"/>
        </w:rPr>
        <w:t>合同项下技术资料（除合同专用条款规定外）将以下列方式交付：</w:t>
      </w:r>
    </w:p>
    <w:p>
      <w:pPr>
        <w:pStyle w:val="null3"/>
        <w:ind w:firstLine="480"/>
        <w:jc w:val="both"/>
      </w:pPr>
      <w:r>
        <w:rPr>
          <w:rFonts w:ascii="仿宋_GB2312" w:hAnsi="仿宋_GB2312" w:cs="仿宋_GB2312" w:eastAsia="仿宋_GB2312"/>
          <w:sz w:val="24"/>
        </w:rPr>
        <w:t>10.l 合同生效后60天之内，乙方应将每台设备和仪器的中文技术资料一套，如目录索引、图纸、操作手册、使用指南、维修指南和服务手册等交给甲方。</w:t>
      </w:r>
    </w:p>
    <w:p>
      <w:pPr>
        <w:pStyle w:val="null3"/>
        <w:ind w:firstLine="480"/>
        <w:jc w:val="both"/>
      </w:pPr>
      <w:r>
        <w:rPr>
          <w:rFonts w:ascii="仿宋_GB2312" w:hAnsi="仿宋_GB2312" w:cs="仿宋_GB2312" w:eastAsia="仿宋_GB2312"/>
          <w:sz w:val="24"/>
        </w:rPr>
        <w:t>10.2 另外一套完整的上述资料应包装好随每批货物（含软件及相关服务）一起发运。</w:t>
      </w:r>
    </w:p>
    <w:p>
      <w:pPr>
        <w:pStyle w:val="null3"/>
        <w:ind w:firstLine="480"/>
        <w:jc w:val="both"/>
      </w:pPr>
      <w:r>
        <w:rPr>
          <w:rFonts w:ascii="仿宋_GB2312" w:hAnsi="仿宋_GB2312" w:cs="仿宋_GB2312" w:eastAsia="仿宋_GB2312"/>
          <w:sz w:val="24"/>
        </w:rPr>
        <w:t>10.3 如果甲方确认乙方提供的技术资料不完整或在运输过程中丢失，乙方将在收到甲方通知后3天内将这些资料免费交给甲方。</w:t>
      </w:r>
    </w:p>
    <w:p>
      <w:pPr>
        <w:pStyle w:val="null3"/>
        <w:ind w:firstLine="482"/>
        <w:jc w:val="both"/>
      </w:pPr>
      <w:r>
        <w:rPr>
          <w:rFonts w:ascii="仿宋_GB2312" w:hAnsi="仿宋_GB2312" w:cs="仿宋_GB2312" w:eastAsia="仿宋_GB2312"/>
          <w:sz w:val="24"/>
          <w:b/>
        </w:rPr>
        <w:t>11．质量保证</w:t>
      </w:r>
    </w:p>
    <w:p>
      <w:pPr>
        <w:pStyle w:val="null3"/>
        <w:ind w:firstLine="480"/>
        <w:jc w:val="both"/>
      </w:pPr>
      <w:r>
        <w:rPr>
          <w:rFonts w:ascii="仿宋_GB2312" w:hAnsi="仿宋_GB2312" w:cs="仿宋_GB2312" w:eastAsia="仿宋_GB2312"/>
          <w:sz w:val="24"/>
        </w:rPr>
        <w:t>11.l 乙方应保证货物（含软件及相关服务）是全新的，未使用过的，是用一流的工艺和最佳材料制造而成的，并完全符合合同规定的质量、规格和性能要求。乙方应保证所提供的货物（含软件及相关服务）经正确安装、正常运转和保养在其使用寿命期内应具有满意的性能。在货物（含软件及相关服务）质量保证期内，乙方应对由于设计、工艺或材料的缺陷而造成的任何不足或故障负责。</w:t>
      </w:r>
    </w:p>
    <w:p>
      <w:pPr>
        <w:pStyle w:val="null3"/>
        <w:ind w:firstLine="480"/>
        <w:jc w:val="both"/>
      </w:pPr>
      <w:r>
        <w:rPr>
          <w:rFonts w:ascii="仿宋_GB2312" w:hAnsi="仿宋_GB2312" w:cs="仿宋_GB2312" w:eastAsia="仿宋_GB2312"/>
          <w:sz w:val="24"/>
        </w:rPr>
        <w:t>11.2 根据甲方按检验标准自己检验的结果或当地商检部门检验结果，或者在质量保证期内，如果货物（含软件及相关服务）的数量、质量或规格与合同不符，或证实货物（含软件及相关服务）是有缺陷的，包括潜在缺陷或使用不符合要求的材料等，甲方应在一个月内以书面形式通知乙方，提出索赔。</w:t>
      </w:r>
    </w:p>
    <w:p>
      <w:pPr>
        <w:pStyle w:val="null3"/>
        <w:ind w:firstLine="480"/>
        <w:jc w:val="both"/>
      </w:pPr>
      <w:r>
        <w:rPr>
          <w:rFonts w:ascii="仿宋_GB2312" w:hAnsi="仿宋_GB2312" w:cs="仿宋_GB2312" w:eastAsia="仿宋_GB2312"/>
          <w:sz w:val="24"/>
        </w:rPr>
        <w:t>11.3 乙方在收到通知后三十天内应免费维修或更换有缺陷的货物（含软件及相关服务）或部件。</w:t>
      </w:r>
    </w:p>
    <w:p>
      <w:pPr>
        <w:pStyle w:val="null3"/>
        <w:ind w:firstLine="480"/>
        <w:jc w:val="both"/>
      </w:pPr>
      <w:r>
        <w:rPr>
          <w:rFonts w:ascii="仿宋_GB2312" w:hAnsi="仿宋_GB2312" w:cs="仿宋_GB2312" w:eastAsia="仿宋_GB2312"/>
          <w:sz w:val="24"/>
        </w:rPr>
        <w:t>11.4 如果乙方在收到通知后三十天内没有弥补缺陷，甲方可采取必要的补救措施，但风险和费用将由乙方承担。</w:t>
      </w:r>
    </w:p>
    <w:p>
      <w:pPr>
        <w:pStyle w:val="null3"/>
        <w:ind w:firstLine="480"/>
        <w:jc w:val="both"/>
      </w:pPr>
      <w:r>
        <w:rPr>
          <w:rFonts w:ascii="仿宋_GB2312" w:hAnsi="仿宋_GB2312" w:cs="仿宋_GB2312" w:eastAsia="仿宋_GB2312"/>
          <w:sz w:val="24"/>
        </w:rPr>
        <w:t>11.5 除合同专用条款规定外，合同项下货物（含软件及相关服务）的质量保证期为自货物（含软件及相关服务）通过最终验收起12个月。</w:t>
      </w:r>
    </w:p>
    <w:p>
      <w:pPr>
        <w:pStyle w:val="null3"/>
        <w:ind w:firstLine="482"/>
        <w:jc w:val="both"/>
      </w:pPr>
      <w:r>
        <w:rPr>
          <w:rFonts w:ascii="仿宋_GB2312" w:hAnsi="仿宋_GB2312" w:cs="仿宋_GB2312" w:eastAsia="仿宋_GB2312"/>
          <w:sz w:val="24"/>
          <w:b/>
        </w:rPr>
        <w:t>12.检验及安装</w:t>
      </w:r>
    </w:p>
    <w:p>
      <w:pPr>
        <w:pStyle w:val="null3"/>
        <w:ind w:firstLine="480"/>
        <w:jc w:val="both"/>
      </w:pPr>
      <w:r>
        <w:rPr>
          <w:rFonts w:ascii="仿宋_GB2312" w:hAnsi="仿宋_GB2312" w:cs="仿宋_GB2312" w:eastAsia="仿宋_GB2312"/>
          <w:sz w:val="24"/>
        </w:rPr>
        <w:t>12.l 在交货前，制造商应对货物（含软件及相关服务）的质量、规格、性能、数量和重量等进行详细而全面的检验，并出具一份证明货物（含软件及相关服务）符合合同规定的证书。该证书将作为申请付款单据的一部分，但有关质量、规格、性能、数量或重量的检验不应视为最终检验。制造商检验的结果和细节应在证书中加以说明。</w:t>
      </w:r>
    </w:p>
    <w:p>
      <w:pPr>
        <w:pStyle w:val="null3"/>
        <w:ind w:firstLine="480"/>
        <w:jc w:val="both"/>
      </w:pPr>
      <w:r>
        <w:rPr>
          <w:rFonts w:ascii="仿宋_GB2312" w:hAnsi="仿宋_GB2312" w:cs="仿宋_GB2312" w:eastAsia="仿宋_GB2312"/>
          <w:sz w:val="24"/>
        </w:rPr>
        <w:t>12.2 货物（含软件及相关服务）运抵现场后，甲方将对货物（含软件及相关服务）的质量、规格、数量和重量进行检验，并出具检验证书。如发现货物（含软件及相关服务）的规格或数量或两者都与合同不符，甲方有权在货物（含软件及相关服务）运抵现场后90天内，根据甲方按检验标准自己检验的结果或当地商检部门出具的检验证书向乙方提出索赔，除责任由保险公司或运输部门承担的之外。</w:t>
      </w:r>
    </w:p>
    <w:p>
      <w:pPr>
        <w:pStyle w:val="null3"/>
        <w:ind w:firstLine="480"/>
        <w:jc w:val="both"/>
      </w:pPr>
      <w:r>
        <w:rPr>
          <w:rFonts w:ascii="仿宋_GB2312" w:hAnsi="仿宋_GB2312" w:cs="仿宋_GB2312" w:eastAsia="仿宋_GB2312"/>
          <w:sz w:val="24"/>
        </w:rPr>
        <w:t>12.3 如果货物（含软件及相关服务）的质量和规格与合同不符，或在第11条规定的质量保证期内证实货物（含软件及相关服务）是有缺陷的，包括潜在的缺陷或使用不符合要求的材料，甲方将有权向乙方提出索赔。</w:t>
      </w:r>
    </w:p>
    <w:p>
      <w:pPr>
        <w:pStyle w:val="null3"/>
        <w:ind w:firstLine="480"/>
        <w:jc w:val="both"/>
      </w:pPr>
      <w:r>
        <w:rPr>
          <w:rFonts w:ascii="仿宋_GB2312" w:hAnsi="仿宋_GB2312" w:cs="仿宋_GB2312" w:eastAsia="仿宋_GB2312"/>
          <w:sz w:val="24"/>
        </w:rPr>
        <w:t>12.4 甲方有权提出在货物（含软件及相关服务）制造过程中派人到制造厂进行监造，乙方有义务为甲方监造人员提供方便。</w:t>
      </w:r>
    </w:p>
    <w:p>
      <w:pPr>
        <w:pStyle w:val="null3"/>
        <w:ind w:firstLine="480"/>
        <w:jc w:val="both"/>
      </w:pPr>
      <w:r>
        <w:rPr>
          <w:rFonts w:ascii="仿宋_GB2312" w:hAnsi="仿宋_GB2312" w:cs="仿宋_GB2312" w:eastAsia="仿宋_GB2312"/>
          <w:sz w:val="24"/>
        </w:rPr>
        <w:t>12.5 制造厂对所供货物（含软件及相关服务）进行机械运转试验和性能试验时，必须提前通知甲方。</w:t>
      </w:r>
    </w:p>
    <w:p>
      <w:pPr>
        <w:pStyle w:val="null3"/>
        <w:ind w:firstLine="480"/>
        <w:jc w:val="both"/>
      </w:pPr>
      <w:r>
        <w:rPr>
          <w:rFonts w:ascii="仿宋_GB2312" w:hAnsi="仿宋_GB2312" w:cs="仿宋_GB2312" w:eastAsia="仿宋_GB2312"/>
          <w:sz w:val="24"/>
        </w:rPr>
        <w:t>12.6 货物（含软件及相关服务）的安装按甲方要求进行。</w:t>
      </w:r>
    </w:p>
    <w:p>
      <w:pPr>
        <w:pStyle w:val="null3"/>
        <w:ind w:firstLine="482"/>
        <w:jc w:val="both"/>
      </w:pPr>
      <w:r>
        <w:rPr>
          <w:rFonts w:ascii="仿宋_GB2312" w:hAnsi="仿宋_GB2312" w:cs="仿宋_GB2312" w:eastAsia="仿宋_GB2312"/>
          <w:sz w:val="24"/>
          <w:b/>
        </w:rPr>
        <w:t>13．索赔</w:t>
      </w:r>
    </w:p>
    <w:p>
      <w:pPr>
        <w:pStyle w:val="null3"/>
        <w:ind w:firstLine="480"/>
        <w:jc w:val="both"/>
      </w:pPr>
      <w:r>
        <w:rPr>
          <w:rFonts w:ascii="仿宋_GB2312" w:hAnsi="仿宋_GB2312" w:cs="仿宋_GB2312" w:eastAsia="仿宋_GB2312"/>
          <w:sz w:val="24"/>
        </w:rPr>
        <w:t>13.1 除责任应由保险公司或运输部门承担的之外，甲方有权根据甲方按检验标准自己检验的结果或当地商检部门出具的商检证书向乙方提出索赔。</w:t>
      </w:r>
    </w:p>
    <w:p>
      <w:pPr>
        <w:pStyle w:val="null3"/>
        <w:ind w:firstLine="480"/>
        <w:jc w:val="both"/>
      </w:pPr>
      <w:r>
        <w:rPr>
          <w:rFonts w:ascii="仿宋_GB2312" w:hAnsi="仿宋_GB2312" w:cs="仿宋_GB2312" w:eastAsia="仿宋_GB2312"/>
          <w:sz w:val="24"/>
        </w:rPr>
        <w:t>13.2 在第 11条和第 12条规定的检验期和质量保证期内，如果乙方对甲方提出的索赔和差异负有责任，乙方应按照甲方同意的下列一种或多种方式解决索赔事宜：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乙方同意退货，并按合同规定的同种货币将货款退还给甲方，并承担由此发生的一切损失和费用，包括利息、银行手续费、运费、保险费、检验费、仓储费、装卸费以及为保护退回货物（含软件及相关服务）所需的</w:t>
      </w:r>
      <w:r>
        <w:rPr>
          <w:rFonts w:ascii="仿宋_GB2312" w:hAnsi="仿宋_GB2312" w:cs="仿宋_GB2312" w:eastAsia="仿宋_GB2312"/>
          <w:sz w:val="24"/>
        </w:rPr>
        <w:t>其他</w:t>
      </w:r>
      <w:r>
        <w:rPr>
          <w:rFonts w:ascii="仿宋_GB2312" w:hAnsi="仿宋_GB2312" w:cs="仿宋_GB2312" w:eastAsia="仿宋_GB2312"/>
          <w:sz w:val="24"/>
        </w:rPr>
        <w:t>必要费用。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2）根据货物（含软件及相关服务）的低劣程度、损坏程度以及甲方遭受损失的数额，经甲乙双方商定降低货物（含软件及相关服务）的价格。</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用符合规格、质量和性能要求的新零件、部件或货物（含软件及相关服务）来更换有缺陷的部分或修补缺陷部分，乙方应承担一切费用和风险并负担甲方所发生的一切直接费用。同时，乙方应按合同第11条规定，相应延长修补或被更换部件或货物（含软件及相关服务）的质量保证期。</w:t>
      </w:r>
    </w:p>
    <w:p>
      <w:pPr>
        <w:pStyle w:val="null3"/>
        <w:ind w:firstLine="480"/>
        <w:jc w:val="both"/>
      </w:pPr>
      <w:r>
        <w:rPr>
          <w:rFonts w:ascii="仿宋_GB2312" w:hAnsi="仿宋_GB2312" w:cs="仿宋_GB2312" w:eastAsia="仿宋_GB2312"/>
          <w:sz w:val="24"/>
        </w:rPr>
        <w:t>13.3 如果在甲方发出索赔通知后 30天内，乙方未能答复，</w:t>
      </w:r>
      <w:r>
        <w:rPr>
          <w:rFonts w:ascii="仿宋_GB2312" w:hAnsi="仿宋_GB2312" w:cs="仿宋_GB2312" w:eastAsia="仿宋_GB2312"/>
          <w:sz w:val="24"/>
        </w:rPr>
        <w:t>上述</w:t>
      </w:r>
      <w:r>
        <w:rPr>
          <w:rFonts w:ascii="仿宋_GB2312" w:hAnsi="仿宋_GB2312" w:cs="仿宋_GB2312" w:eastAsia="仿宋_GB2312"/>
          <w:sz w:val="24"/>
        </w:rPr>
        <w:t>索赔应视为已被乙方接受。若乙方未能在甲方提出索赔通知后</w:t>
      </w:r>
      <w:r>
        <w:rPr>
          <w:rFonts w:ascii="仿宋_GB2312" w:hAnsi="仿宋_GB2312" w:cs="仿宋_GB2312" w:eastAsia="仿宋_GB2312"/>
          <w:sz w:val="24"/>
        </w:rPr>
        <w:t>30天内或甲方同意的更长时间内，按照第13．2条规定的任何一种方法解决索赔事宜，甲方将从已付款或从乙方开具的履约保证金中扣回索赔</w:t>
      </w:r>
      <w:r>
        <w:rPr>
          <w:rFonts w:ascii="仿宋_GB2312" w:hAnsi="仿宋_GB2312" w:cs="仿宋_GB2312" w:eastAsia="仿宋_GB2312"/>
          <w:sz w:val="24"/>
        </w:rPr>
        <w:t>金额</w:t>
      </w:r>
      <w:r>
        <w:rPr>
          <w:rFonts w:ascii="仿宋_GB2312" w:hAnsi="仿宋_GB2312" w:cs="仿宋_GB2312" w:eastAsia="仿宋_GB2312"/>
          <w:sz w:val="24"/>
        </w:rPr>
        <w:t>。如果这些金额不足以补偿索赔金额，甲方有权向乙方提出不足部分的补偿。</w:t>
      </w:r>
    </w:p>
    <w:p>
      <w:pPr>
        <w:pStyle w:val="null3"/>
        <w:ind w:firstLine="482"/>
        <w:jc w:val="both"/>
      </w:pPr>
      <w:r>
        <w:rPr>
          <w:rFonts w:ascii="仿宋_GB2312" w:hAnsi="仿宋_GB2312" w:cs="仿宋_GB2312" w:eastAsia="仿宋_GB2312"/>
          <w:sz w:val="24"/>
          <w:b/>
        </w:rPr>
        <w:t>14．拖延交货</w:t>
      </w:r>
    </w:p>
    <w:p>
      <w:pPr>
        <w:pStyle w:val="null3"/>
        <w:ind w:firstLine="480"/>
        <w:jc w:val="both"/>
      </w:pPr>
      <w:r>
        <w:rPr>
          <w:rFonts w:ascii="仿宋_GB2312" w:hAnsi="仿宋_GB2312" w:cs="仿宋_GB2312" w:eastAsia="仿宋_GB2312"/>
          <w:sz w:val="24"/>
        </w:rPr>
        <w:t>14.l 乙方应按照合同专用条款中规定的交货期交货和提供服务。</w:t>
      </w:r>
    </w:p>
    <w:p>
      <w:pPr>
        <w:pStyle w:val="null3"/>
        <w:ind w:firstLine="480"/>
        <w:jc w:val="both"/>
      </w:pPr>
      <w:r>
        <w:rPr>
          <w:rFonts w:ascii="仿宋_GB2312" w:hAnsi="仿宋_GB2312" w:cs="仿宋_GB2312" w:eastAsia="仿宋_GB2312"/>
          <w:sz w:val="24"/>
        </w:rPr>
        <w:t>14.2 如果乙方毫无理由地拖延交货，将受到以下制裁：没收履约保证金，加收违约损失赔偿和／或终止合同。</w:t>
      </w:r>
    </w:p>
    <w:p>
      <w:pPr>
        <w:pStyle w:val="null3"/>
        <w:ind w:firstLine="480"/>
        <w:jc w:val="both"/>
      </w:pPr>
      <w:r>
        <w:rPr>
          <w:rFonts w:ascii="仿宋_GB2312" w:hAnsi="仿宋_GB2312" w:cs="仿宋_GB2312" w:eastAsia="仿宋_GB2312"/>
          <w:sz w:val="24"/>
        </w:rPr>
        <w:t>14.3 在履行合同过程中，如果乙方遇到不能按时交货和提供服务的情况，应及时以书面形式将不能按时交货的理由、延误时间通知甲方。甲方在收到乙方通知后，应进行分析，可通过修改合同，酌情延长交货时间。</w:t>
      </w:r>
    </w:p>
    <w:p>
      <w:pPr>
        <w:pStyle w:val="null3"/>
        <w:ind w:firstLine="482"/>
        <w:jc w:val="both"/>
      </w:pPr>
      <w:r>
        <w:rPr>
          <w:rFonts w:ascii="仿宋_GB2312" w:hAnsi="仿宋_GB2312" w:cs="仿宋_GB2312" w:eastAsia="仿宋_GB2312"/>
          <w:sz w:val="24"/>
          <w:b/>
        </w:rPr>
        <w:t>15．违约赔偿</w:t>
      </w:r>
    </w:p>
    <w:p>
      <w:pPr>
        <w:pStyle w:val="null3"/>
        <w:ind w:firstLine="480"/>
        <w:jc w:val="both"/>
      </w:pPr>
      <w:r>
        <w:rPr>
          <w:rFonts w:ascii="仿宋_GB2312" w:hAnsi="仿宋_GB2312" w:cs="仿宋_GB2312" w:eastAsia="仿宋_GB2312"/>
          <w:sz w:val="24"/>
        </w:rPr>
        <w:t>除第</w:t>
      </w:r>
      <w:r>
        <w:rPr>
          <w:rFonts w:ascii="仿宋_GB2312" w:hAnsi="仿宋_GB2312" w:cs="仿宋_GB2312" w:eastAsia="仿宋_GB2312"/>
          <w:sz w:val="24"/>
        </w:rPr>
        <w:t>16条规定的不可抗力外，如果乙方没有按照合同规定的时间交货和提供服务，甲方可从货款中扣除违约赔偿费，赔偿费应按每周迟交货物（含软件及相关服务）或未提供服务交货价的1％计收。但违约损失赔偿费的最高限额为迟交货物（含软件及相关服务）或没有提供服务的合同价的5％。一周按7天计算，不足7天按一周计算。甲方有权终止合同，并按合同约定及法律规定追究乙方的违约责任。</w:t>
      </w:r>
    </w:p>
    <w:p>
      <w:pPr>
        <w:pStyle w:val="null3"/>
        <w:ind w:firstLine="482"/>
        <w:jc w:val="both"/>
      </w:pPr>
      <w:r>
        <w:rPr>
          <w:rFonts w:ascii="仿宋_GB2312" w:hAnsi="仿宋_GB2312" w:cs="仿宋_GB2312" w:eastAsia="仿宋_GB2312"/>
          <w:sz w:val="24"/>
          <w:b/>
        </w:rPr>
        <w:t>16．不可抗力</w:t>
      </w:r>
    </w:p>
    <w:p>
      <w:pPr>
        <w:pStyle w:val="null3"/>
        <w:ind w:firstLine="480"/>
        <w:jc w:val="both"/>
      </w:pPr>
      <w:r>
        <w:rPr>
          <w:rFonts w:ascii="仿宋_GB2312" w:hAnsi="仿宋_GB2312" w:cs="仿宋_GB2312" w:eastAsia="仿宋_GB2312"/>
          <w:sz w:val="24"/>
        </w:rPr>
        <w:t>16.l 如果双方中任何一方由于战争、严重火灾、水灾、台风和地震</w:t>
      </w:r>
      <w:r>
        <w:rPr>
          <w:rFonts w:ascii="仿宋_GB2312" w:hAnsi="仿宋_GB2312" w:cs="仿宋_GB2312" w:eastAsia="仿宋_GB2312"/>
          <w:sz w:val="24"/>
        </w:rPr>
        <w:t>以及其他</w:t>
      </w:r>
      <w:r>
        <w:rPr>
          <w:rFonts w:ascii="仿宋_GB2312" w:hAnsi="仿宋_GB2312" w:cs="仿宋_GB2312" w:eastAsia="仿宋_GB2312"/>
          <w:sz w:val="24"/>
        </w:rPr>
        <w:t>经双方同意属于不可抗力的事故，致使合同履行受阻时，履行合同的期限应予以延长，延长的期限应相当于事故所影响的时间。</w:t>
      </w:r>
    </w:p>
    <w:p>
      <w:pPr>
        <w:pStyle w:val="null3"/>
        <w:ind w:firstLine="480"/>
        <w:jc w:val="both"/>
      </w:pPr>
      <w:r>
        <w:rPr>
          <w:rFonts w:ascii="仿宋_GB2312" w:hAnsi="仿宋_GB2312" w:cs="仿宋_GB2312" w:eastAsia="仿宋_GB2312"/>
          <w:sz w:val="24"/>
        </w:rPr>
        <w:t>16.2 受事故影响的一方应在不可抗力事故发生后尽快以电报、传真或电传通知另一方，并在事故发生后14天内，将有关部门出具的证明文件用特快专递寄给或送给另一方。如果不可抗力影响时间延续120天以上，双方应通过友好协商在合理的时间内达成进一步履行合同的协议。</w:t>
      </w:r>
    </w:p>
    <w:p>
      <w:pPr>
        <w:pStyle w:val="null3"/>
        <w:ind w:firstLine="482"/>
        <w:jc w:val="both"/>
      </w:pPr>
      <w:r>
        <w:rPr>
          <w:rFonts w:ascii="仿宋_GB2312" w:hAnsi="仿宋_GB2312" w:cs="仿宋_GB2312" w:eastAsia="仿宋_GB2312"/>
          <w:sz w:val="24"/>
          <w:b/>
        </w:rPr>
        <w:t>17．税费</w:t>
      </w:r>
    </w:p>
    <w:p>
      <w:pPr>
        <w:pStyle w:val="null3"/>
        <w:ind w:firstLine="480"/>
        <w:jc w:val="both"/>
      </w:pPr>
      <w:r>
        <w:rPr>
          <w:rFonts w:ascii="仿宋_GB2312" w:hAnsi="仿宋_GB2312" w:cs="仿宋_GB2312" w:eastAsia="仿宋_GB2312"/>
          <w:sz w:val="24"/>
        </w:rPr>
        <w:t>17.l 中国政府根据现行税法对甲方征收的与本合同有关的一切税费均由甲方承担。</w:t>
      </w:r>
    </w:p>
    <w:p>
      <w:pPr>
        <w:pStyle w:val="null3"/>
        <w:ind w:firstLine="480"/>
        <w:jc w:val="both"/>
      </w:pPr>
      <w:r>
        <w:rPr>
          <w:rFonts w:ascii="仿宋_GB2312" w:hAnsi="仿宋_GB2312" w:cs="仿宋_GB2312" w:eastAsia="仿宋_GB2312"/>
          <w:sz w:val="24"/>
        </w:rPr>
        <w:t>17.2 中国政府根据现行税法对乙方征收的与本合同有关的一切税费均由乙方承担。</w:t>
      </w:r>
    </w:p>
    <w:p>
      <w:pPr>
        <w:pStyle w:val="null3"/>
        <w:ind w:firstLine="482"/>
        <w:jc w:val="both"/>
      </w:pPr>
      <w:r>
        <w:rPr>
          <w:rFonts w:ascii="仿宋_GB2312" w:hAnsi="仿宋_GB2312" w:cs="仿宋_GB2312" w:eastAsia="仿宋_GB2312"/>
          <w:sz w:val="24"/>
          <w:b/>
        </w:rPr>
        <w:t>18．争议解决</w:t>
      </w:r>
    </w:p>
    <w:p>
      <w:pPr>
        <w:pStyle w:val="null3"/>
        <w:ind w:firstLine="480"/>
        <w:jc w:val="both"/>
      </w:pPr>
      <w:r>
        <w:rPr>
          <w:rFonts w:ascii="仿宋_GB2312" w:hAnsi="仿宋_GB2312" w:cs="仿宋_GB2312" w:eastAsia="仿宋_GB2312"/>
          <w:sz w:val="24"/>
        </w:rPr>
        <w:t>18.l 甲乙双方应通过友好协商，解决在执行本合同中所发生的或与本合同有关的一切争端，如果协商仍得不到解决，任何一方均可向甲方所在地人民法院起诉。</w:t>
      </w:r>
    </w:p>
    <w:p>
      <w:pPr>
        <w:pStyle w:val="null3"/>
        <w:ind w:firstLine="480"/>
        <w:jc w:val="both"/>
      </w:pPr>
      <w:r>
        <w:rPr>
          <w:rFonts w:ascii="仿宋_GB2312" w:hAnsi="仿宋_GB2312" w:cs="仿宋_GB2312" w:eastAsia="仿宋_GB2312"/>
          <w:sz w:val="24"/>
        </w:rPr>
        <w:t>18.2 在诉讼期间，除正在进行诉讼的部分外，合同</w:t>
      </w:r>
      <w:r>
        <w:rPr>
          <w:rFonts w:ascii="仿宋_GB2312" w:hAnsi="仿宋_GB2312" w:cs="仿宋_GB2312" w:eastAsia="仿宋_GB2312"/>
          <w:sz w:val="24"/>
        </w:rPr>
        <w:t>其他部分</w:t>
      </w:r>
      <w:r>
        <w:rPr>
          <w:rFonts w:ascii="仿宋_GB2312" w:hAnsi="仿宋_GB2312" w:cs="仿宋_GB2312" w:eastAsia="仿宋_GB2312"/>
          <w:sz w:val="24"/>
        </w:rPr>
        <w:t>可继续执行。</w:t>
      </w:r>
    </w:p>
    <w:p>
      <w:pPr>
        <w:pStyle w:val="null3"/>
        <w:ind w:firstLine="482"/>
        <w:jc w:val="both"/>
      </w:pPr>
      <w:r>
        <w:rPr>
          <w:rFonts w:ascii="仿宋_GB2312" w:hAnsi="仿宋_GB2312" w:cs="仿宋_GB2312" w:eastAsia="仿宋_GB2312"/>
          <w:sz w:val="24"/>
          <w:b/>
        </w:rPr>
        <w:t>19．违约终止合同</w:t>
      </w:r>
    </w:p>
    <w:p>
      <w:pPr>
        <w:pStyle w:val="null3"/>
        <w:ind w:firstLine="480"/>
        <w:jc w:val="both"/>
      </w:pPr>
      <w:r>
        <w:rPr>
          <w:rFonts w:ascii="仿宋_GB2312" w:hAnsi="仿宋_GB2312" w:cs="仿宋_GB2312" w:eastAsia="仿宋_GB2312"/>
          <w:sz w:val="24"/>
        </w:rPr>
        <w:t>19.l 乙方有下列违约情况之一，并在收到甲方违约通知后的合理时间内，或经甲方书面认可延长的时间内未能纠正其过失，甲方可向乙方发出书面通知，终止部分或全部合同。在这种情况下，并不影响甲方向乙方提出索赔。</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l）如果乙方未能在合同规定的期限或甲方同意延期的限期内提供全部或部分货物（含软件及相关服务）；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2）如果乙方未能履行合同规定的</w:t>
      </w:r>
      <w:r>
        <w:rPr>
          <w:rFonts w:ascii="仿宋_GB2312" w:hAnsi="仿宋_GB2312" w:cs="仿宋_GB2312" w:eastAsia="仿宋_GB2312"/>
          <w:sz w:val="24"/>
        </w:rPr>
        <w:t>其他</w:t>
      </w:r>
      <w:r>
        <w:rPr>
          <w:rFonts w:ascii="仿宋_GB2312" w:hAnsi="仿宋_GB2312" w:cs="仿宋_GB2312" w:eastAsia="仿宋_GB2312"/>
          <w:sz w:val="24"/>
        </w:rPr>
        <w:t>义务。</w:t>
      </w:r>
    </w:p>
    <w:p>
      <w:pPr>
        <w:pStyle w:val="null3"/>
        <w:ind w:firstLine="480"/>
        <w:jc w:val="both"/>
      </w:pPr>
      <w:r>
        <w:rPr>
          <w:rFonts w:ascii="仿宋_GB2312" w:hAnsi="仿宋_GB2312" w:cs="仿宋_GB2312" w:eastAsia="仿宋_GB2312"/>
          <w:sz w:val="24"/>
        </w:rPr>
        <w:t>19.2 在甲方根据第19.l条规定，终止了全部或部分合同，甲方可以依其认为适当的条件和方式购买与未交货物（含软件及相关服务）类似的货物（含软件及相关服务），乙方应对购买类似货物（含软件及相关服务）所超出的费用负责。而且乙方还应继续执行合同中未终止的部分。</w:t>
      </w:r>
    </w:p>
    <w:p>
      <w:pPr>
        <w:pStyle w:val="null3"/>
        <w:ind w:firstLine="482"/>
        <w:jc w:val="both"/>
      </w:pPr>
      <w:r>
        <w:rPr>
          <w:rFonts w:ascii="仿宋_GB2312" w:hAnsi="仿宋_GB2312" w:cs="仿宋_GB2312" w:eastAsia="仿宋_GB2312"/>
          <w:sz w:val="24"/>
          <w:b/>
        </w:rPr>
        <w:t>20．破产终止合同</w:t>
      </w:r>
    </w:p>
    <w:p>
      <w:pPr>
        <w:pStyle w:val="null3"/>
        <w:ind w:firstLine="480"/>
        <w:jc w:val="both"/>
      </w:pPr>
      <w:r>
        <w:rPr>
          <w:rFonts w:ascii="仿宋_GB2312" w:hAnsi="仿宋_GB2312" w:cs="仿宋_GB2312" w:eastAsia="仿宋_GB2312"/>
          <w:sz w:val="24"/>
        </w:rPr>
        <w:t>如果乙方破产或无清偿能力，甲方可在任何时候以书面通知乙方终止合同，该终止合同以不损害或影响甲方已经采取或将采取补救措施的权利。</w:t>
      </w:r>
    </w:p>
    <w:p>
      <w:pPr>
        <w:pStyle w:val="null3"/>
        <w:ind w:firstLine="482"/>
        <w:jc w:val="both"/>
      </w:pPr>
      <w:r>
        <w:rPr>
          <w:rFonts w:ascii="仿宋_GB2312" w:hAnsi="仿宋_GB2312" w:cs="仿宋_GB2312" w:eastAsia="仿宋_GB2312"/>
          <w:sz w:val="24"/>
          <w:b/>
        </w:rPr>
        <w:t>21．转让与分包</w:t>
      </w:r>
    </w:p>
    <w:p>
      <w:pPr>
        <w:pStyle w:val="null3"/>
        <w:ind w:firstLine="420"/>
        <w:jc w:val="both"/>
      </w:pPr>
      <w:r>
        <w:rPr>
          <w:rFonts w:ascii="仿宋_GB2312" w:hAnsi="仿宋_GB2312" w:cs="仿宋_GB2312" w:eastAsia="仿宋_GB2312"/>
          <w:sz w:val="21"/>
        </w:rPr>
        <w:t>未经甲方事先书面同意，乙方全部或部分转包、转让、分包合同的，甲方有权没收履约保证金并有权要求乙方按合同总额的</w:t>
      </w:r>
      <w:r>
        <w:rPr>
          <w:rFonts w:ascii="仿宋_GB2312" w:hAnsi="仿宋_GB2312" w:cs="仿宋_GB2312" w:eastAsia="仿宋_GB2312"/>
          <w:sz w:val="21"/>
        </w:rPr>
        <w:t>20%支付违约金。</w:t>
      </w:r>
    </w:p>
    <w:p>
      <w:pPr>
        <w:pStyle w:val="null3"/>
        <w:ind w:firstLine="482"/>
        <w:jc w:val="both"/>
      </w:pPr>
      <w:r>
        <w:rPr>
          <w:rFonts w:ascii="仿宋_GB2312" w:hAnsi="仿宋_GB2312" w:cs="仿宋_GB2312" w:eastAsia="仿宋_GB2312"/>
          <w:sz w:val="24"/>
          <w:b/>
        </w:rPr>
        <w:t>22．适用法律</w:t>
      </w:r>
    </w:p>
    <w:p>
      <w:pPr>
        <w:pStyle w:val="null3"/>
        <w:ind w:firstLine="480"/>
        <w:jc w:val="both"/>
      </w:pPr>
      <w:r>
        <w:rPr>
          <w:rFonts w:ascii="仿宋_GB2312" w:hAnsi="仿宋_GB2312" w:cs="仿宋_GB2312" w:eastAsia="仿宋_GB2312"/>
          <w:sz w:val="24"/>
        </w:rPr>
        <w:t>本合同应按中华人民共和国的法律进行解释。</w:t>
      </w:r>
    </w:p>
    <w:p>
      <w:pPr>
        <w:pStyle w:val="null3"/>
        <w:ind w:firstLine="482"/>
        <w:jc w:val="both"/>
      </w:pPr>
      <w:r>
        <w:rPr>
          <w:rFonts w:ascii="仿宋_GB2312" w:hAnsi="仿宋_GB2312" w:cs="仿宋_GB2312" w:eastAsia="仿宋_GB2312"/>
          <w:sz w:val="24"/>
          <w:b/>
        </w:rPr>
        <w:t>23．合同生效及其</w:t>
      </w:r>
      <w:r>
        <w:rPr>
          <w:rFonts w:ascii="仿宋_GB2312" w:hAnsi="仿宋_GB2312" w:cs="仿宋_GB2312" w:eastAsia="仿宋_GB2312"/>
          <w:sz w:val="24"/>
          <w:b/>
        </w:rPr>
        <w:t>他</w:t>
      </w:r>
    </w:p>
    <w:p>
      <w:pPr>
        <w:pStyle w:val="null3"/>
        <w:ind w:firstLine="480"/>
        <w:jc w:val="both"/>
      </w:pPr>
      <w:r>
        <w:rPr>
          <w:rFonts w:ascii="仿宋_GB2312" w:hAnsi="仿宋_GB2312" w:cs="仿宋_GB2312" w:eastAsia="仿宋_GB2312"/>
          <w:sz w:val="24"/>
        </w:rPr>
        <w:t>23.1 合同在双方签字盖章后生效。</w:t>
      </w:r>
    </w:p>
    <w:p>
      <w:pPr>
        <w:pStyle w:val="null3"/>
        <w:ind w:firstLine="480"/>
        <w:jc w:val="both"/>
      </w:pPr>
      <w:r>
        <w:rPr>
          <w:rFonts w:ascii="仿宋_GB2312" w:hAnsi="仿宋_GB2312" w:cs="仿宋_GB2312" w:eastAsia="仿宋_GB2312"/>
          <w:sz w:val="24"/>
        </w:rPr>
        <w:t>23.2 如需修改或补充合同内容，经协商，双方应签署书面修改或补充协议并经采购代理机构鉴证，该协议将作为本合同的一个组成部分。</w:t>
      </w:r>
    </w:p>
    <w:p>
      <w:pPr>
        <w:pStyle w:val="null3"/>
        <w:ind w:firstLine="482"/>
        <w:jc w:val="both"/>
      </w:pPr>
      <w:r>
        <w:rPr>
          <w:rFonts w:ascii="仿宋_GB2312" w:hAnsi="仿宋_GB2312" w:cs="仿宋_GB2312" w:eastAsia="仿宋_GB2312"/>
          <w:sz w:val="24"/>
          <w:b/>
        </w:rPr>
        <w:t>24. 合同适用</w:t>
      </w:r>
    </w:p>
    <w:p>
      <w:pPr>
        <w:pStyle w:val="null3"/>
        <w:ind w:firstLine="480"/>
        <w:jc w:val="both"/>
      </w:pPr>
      <w:r>
        <w:rPr>
          <w:rFonts w:ascii="仿宋_GB2312" w:hAnsi="仿宋_GB2312" w:cs="仿宋_GB2312" w:eastAsia="仿宋_GB2312"/>
          <w:sz w:val="24"/>
        </w:rPr>
        <w:t>本合同通用条款适用货物和服务类采购项目，工程类项目的合同通用条款按建设部门颁发的有关标准通用合同执行。</w:t>
      </w:r>
    </w:p>
    <w:p>
      <w:pPr>
        <w:pStyle w:val="null3"/>
        <w:jc w:val="both"/>
      </w:pPr>
      <w:r>
        <w:rPr>
          <w:rFonts w:ascii="仿宋_GB2312" w:hAnsi="仿宋_GB2312" w:cs="仿宋_GB2312" w:eastAsia="仿宋_GB2312"/>
          <w:sz w:val="28"/>
          <w:b/>
        </w:rPr>
        <w:t>附件</w:t>
      </w:r>
      <w:r>
        <w:rPr>
          <w:rFonts w:ascii="仿宋_GB2312" w:hAnsi="仿宋_GB2312" w:cs="仿宋_GB2312" w:eastAsia="仿宋_GB2312"/>
          <w:sz w:val="21"/>
          <w:b/>
        </w:rPr>
        <w:t xml:space="preserve">  </w:t>
      </w:r>
      <w:r>
        <w:rPr>
          <w:rFonts w:ascii="仿宋_GB2312" w:hAnsi="仿宋_GB2312" w:cs="仿宋_GB2312" w:eastAsia="仿宋_GB2312"/>
          <w:sz w:val="21"/>
          <w:b/>
        </w:rPr>
        <w:t xml:space="preserve"> </w:t>
      </w:r>
    </w:p>
    <w:p>
      <w:pPr>
        <w:pStyle w:val="null3"/>
        <w:jc w:val="center"/>
      </w:pPr>
      <w:r>
        <w:rPr>
          <w:rFonts w:ascii="仿宋_GB2312" w:hAnsi="仿宋_GB2312" w:cs="仿宋_GB2312" w:eastAsia="仿宋_GB2312"/>
          <w:sz w:val="28"/>
          <w:b/>
        </w:rPr>
        <w:t>廉洁责任书</w:t>
      </w:r>
    </w:p>
    <w:p>
      <w:pPr>
        <w:pStyle w:val="null3"/>
        <w:ind w:firstLine="560"/>
        <w:jc w:val="both"/>
      </w:pPr>
      <w:r>
        <w:rPr>
          <w:rFonts w:ascii="仿宋_GB2312" w:hAnsi="仿宋_GB2312" w:cs="仿宋_GB2312" w:eastAsia="仿宋_GB2312"/>
          <w:sz w:val="28"/>
        </w:rPr>
        <w:t>为了有效遏制不公平竞争和违法违规违纪问题的发生，确保招标工作的公平、公正、公开，严格遵守下列行为准则：</w:t>
      </w:r>
    </w:p>
    <w:p>
      <w:pPr>
        <w:pStyle w:val="null3"/>
        <w:ind w:firstLine="560"/>
        <w:jc w:val="both"/>
      </w:pPr>
      <w:r>
        <w:rPr>
          <w:rFonts w:ascii="仿宋_GB2312" w:hAnsi="仿宋_GB2312" w:cs="仿宋_GB2312" w:eastAsia="仿宋_GB2312"/>
          <w:sz w:val="28"/>
        </w:rPr>
        <w:t>1、严格遵守国家有关法律法规及相关政策，以及廉洁从业的各项规定。</w:t>
      </w:r>
    </w:p>
    <w:p>
      <w:pPr>
        <w:pStyle w:val="null3"/>
        <w:ind w:firstLine="560"/>
        <w:jc w:val="both"/>
      </w:pPr>
      <w:r>
        <w:rPr>
          <w:rFonts w:ascii="仿宋_GB2312" w:hAnsi="仿宋_GB2312" w:cs="仿宋_GB2312" w:eastAsia="仿宋_GB2312"/>
          <w:sz w:val="28"/>
        </w:rPr>
        <w:t>2、严格遵守市场准入、招投标、财政、行业规定和项目建设管理的各项规章制度，将廉洁从业的各项要求贯彻始终。</w:t>
      </w:r>
    </w:p>
    <w:p>
      <w:pPr>
        <w:pStyle w:val="null3"/>
        <w:ind w:firstLine="560"/>
        <w:jc w:val="both"/>
      </w:pPr>
      <w:r>
        <w:rPr>
          <w:rFonts w:ascii="仿宋_GB2312" w:hAnsi="仿宋_GB2312" w:cs="仿宋_GB2312" w:eastAsia="仿宋_GB2312"/>
          <w:sz w:val="28"/>
        </w:rPr>
        <w:t>3、严格遵守职业道德，业务活动坚持公开、公平、公正、诚信、透明的原则（除法律法规另有规定者外），不获取不正当利益，更不为获取不当得利而损害国家、集体和业主单位利益。</w:t>
      </w:r>
    </w:p>
    <w:p>
      <w:pPr>
        <w:pStyle w:val="null3"/>
        <w:ind w:firstLine="560"/>
        <w:jc w:val="both"/>
      </w:pPr>
      <w:r>
        <w:rPr>
          <w:rFonts w:ascii="仿宋_GB2312" w:hAnsi="仿宋_GB2312" w:cs="仿宋_GB2312" w:eastAsia="仿宋_GB2312"/>
          <w:sz w:val="28"/>
        </w:rPr>
        <w:t>4、加强对本单位工作人员职务行为的监督和管理，不断增强其廉洁意识、守法意识和守约意识。</w:t>
      </w:r>
    </w:p>
    <w:p>
      <w:pPr>
        <w:pStyle w:val="null3"/>
        <w:ind w:firstLine="560"/>
        <w:jc w:val="both"/>
      </w:pPr>
      <w:r>
        <w:rPr>
          <w:rFonts w:ascii="仿宋_GB2312" w:hAnsi="仿宋_GB2312" w:cs="仿宋_GB2312" w:eastAsia="仿宋_GB2312"/>
          <w:sz w:val="28"/>
        </w:rPr>
        <w:t>5、不以任何理由、任何形式向本项目相关工作人员或其亲戚、朋友等利益相关人提供宴请或馈赠礼金、购物卡、会员卡、电子礼卡、有价证券、贵重物品及好处费、感谢费、食宿、购物、学费、子女出国留学等活动安排等。</w:t>
      </w:r>
    </w:p>
    <w:p>
      <w:pPr>
        <w:pStyle w:val="null3"/>
        <w:ind w:firstLine="560"/>
        <w:jc w:val="both"/>
      </w:pPr>
      <w:r>
        <w:rPr>
          <w:rFonts w:ascii="仿宋_GB2312" w:hAnsi="仿宋_GB2312" w:cs="仿宋_GB2312" w:eastAsia="仿宋_GB2312"/>
          <w:sz w:val="28"/>
        </w:rPr>
        <w:t>6、不以任何名义为本项目相关工作人员或其亲戚、朋友等利益相关人支付、报销应由其个人支付的费用。</w:t>
      </w:r>
    </w:p>
    <w:p>
      <w:pPr>
        <w:pStyle w:val="null3"/>
        <w:ind w:firstLine="560"/>
        <w:jc w:val="both"/>
      </w:pPr>
      <w:r>
        <w:rPr>
          <w:rFonts w:ascii="仿宋_GB2312" w:hAnsi="仿宋_GB2312" w:cs="仿宋_GB2312" w:eastAsia="仿宋_GB2312"/>
          <w:sz w:val="28"/>
        </w:rPr>
        <w:t>7、不以任何理由安排本项目相关工作人员或其亲戚、朋友等利益相关人参加健身、娱乐和旅游等活动。</w:t>
      </w:r>
    </w:p>
    <w:p>
      <w:pPr>
        <w:pStyle w:val="null3"/>
        <w:ind w:firstLine="560"/>
        <w:jc w:val="both"/>
      </w:pPr>
      <w:r>
        <w:rPr>
          <w:rFonts w:ascii="仿宋_GB2312" w:hAnsi="仿宋_GB2312" w:cs="仿宋_GB2312" w:eastAsia="仿宋_GB2312"/>
          <w:sz w:val="28"/>
        </w:rPr>
        <w:t>8、不为本项目相关业务部门、关联企业或人员购置或提供通讯工具、交通工具、高档办公用品或为装修住房、配偶子女的工作安排以及出国（境）等提供方便。</w:t>
      </w:r>
    </w:p>
    <w:p>
      <w:pPr>
        <w:pStyle w:val="null3"/>
        <w:ind w:firstLine="560"/>
        <w:jc w:val="both"/>
      </w:pPr>
      <w:r>
        <w:rPr>
          <w:rFonts w:ascii="仿宋_GB2312" w:hAnsi="仿宋_GB2312" w:cs="仿宋_GB2312" w:eastAsia="仿宋_GB2312"/>
          <w:sz w:val="28"/>
        </w:rPr>
        <w:t>9、不以贿赂之外的其他方式拉拢本项目相关工作人员，使其违背公平、公开、公正竞争原则，帮助实现中标目的。</w:t>
      </w:r>
    </w:p>
    <w:p>
      <w:pPr>
        <w:pStyle w:val="null3"/>
        <w:ind w:firstLine="560"/>
        <w:jc w:val="both"/>
      </w:pPr>
      <w:r>
        <w:rPr>
          <w:rFonts w:ascii="仿宋_GB2312" w:hAnsi="仿宋_GB2312" w:cs="仿宋_GB2312" w:eastAsia="仿宋_GB2312"/>
          <w:sz w:val="28"/>
        </w:rPr>
        <w:t>10、不在非公务场合洽谈业务，不一对一洽谈业务，不许诺事后给予本项目相关工作人员利益。</w:t>
      </w:r>
    </w:p>
    <w:p>
      <w:pPr>
        <w:pStyle w:val="null3"/>
        <w:ind w:firstLine="560"/>
        <w:jc w:val="both"/>
      </w:pPr>
      <w:r>
        <w:rPr>
          <w:rFonts w:ascii="仿宋_GB2312" w:hAnsi="仿宋_GB2312" w:cs="仿宋_GB2312" w:eastAsia="仿宋_GB2312"/>
          <w:sz w:val="28"/>
        </w:rPr>
        <w:t>11、如果本项目相关工作人员以帮助实现中标目的为对价向投标人索取贿赂或谋求其他个人利益，投标人应拒绝本项目相关工作人员的要求，或发现本项目相关工作人员向投标人透露商业秘密，一并向相关监督部门或主管部门举报。</w:t>
      </w:r>
    </w:p>
    <w:p>
      <w:pPr>
        <w:pStyle w:val="null3"/>
        <w:ind w:firstLine="560"/>
        <w:jc w:val="both"/>
      </w:pPr>
      <w:r>
        <w:rPr>
          <w:rFonts w:ascii="仿宋_GB2312" w:hAnsi="仿宋_GB2312" w:cs="仿宋_GB2312" w:eastAsia="仿宋_GB2312"/>
          <w:sz w:val="28"/>
        </w:rPr>
        <w:t>如果承诺人违背上述承诺并中标，承诺人自愿承担宣告中标无效、与招标人签订的合同无效、招标人有权拒绝支付合同款、承诺人自身损失自己承担并赔偿招标人因此产生的一切损失的民事法律责任及因此产生的刑事责任。本承诺书随招标文件一并发布，随投标文件一并签订提交。</w:t>
      </w:r>
    </w:p>
    <w:p>
      <w:pPr>
        <w:pStyle w:val="null3"/>
        <w:ind w:firstLine="560"/>
        <w:jc w:val="both"/>
        <w:outlineLvl w:val="1"/>
      </w:pPr>
      <w:r>
        <w:rPr>
          <w:rFonts w:ascii="仿宋_GB2312" w:hAnsi="仿宋_GB2312" w:cs="仿宋_GB2312" w:eastAsia="仿宋_GB2312"/>
          <w:sz w:val="28"/>
        </w:rPr>
        <w:t>承</w:t>
      </w:r>
      <w:r>
        <w:rPr>
          <w:rFonts w:ascii="仿宋_GB2312" w:hAnsi="仿宋_GB2312" w:cs="仿宋_GB2312" w:eastAsia="仿宋_GB2312"/>
          <w:sz w:val="28"/>
        </w:rPr>
        <w:t>诺</w:t>
      </w:r>
      <w:r>
        <w:rPr>
          <w:rFonts w:ascii="仿宋_GB2312" w:hAnsi="仿宋_GB2312" w:cs="仿宋_GB2312" w:eastAsia="仿宋_GB2312"/>
          <w:sz w:val="28"/>
        </w:rPr>
        <w:t>人：</w:t>
      </w:r>
      <w:r>
        <w:rPr>
          <w:rFonts w:ascii="仿宋_GB2312" w:hAnsi="仿宋_GB2312" w:cs="仿宋_GB2312" w:eastAsia="仿宋_GB2312"/>
          <w:sz w:val="28"/>
        </w:rPr>
        <w:t xml:space="preserve">              </w:t>
      </w:r>
      <w:r>
        <w:rPr>
          <w:rFonts w:ascii="仿宋_GB2312" w:hAnsi="仿宋_GB2312" w:cs="仿宋_GB2312" w:eastAsia="仿宋_GB2312"/>
          <w:sz w:val="28"/>
        </w:rPr>
        <w:t>（法定代表人签字或盖章）</w:t>
      </w:r>
    </w:p>
    <w:p>
      <w:pPr>
        <w:pStyle w:val="null3"/>
        <w:ind w:firstLine="560"/>
        <w:jc w:val="both"/>
      </w:pPr>
      <w:r>
        <w:rPr>
          <w:rFonts w:ascii="仿宋_GB2312" w:hAnsi="仿宋_GB2312" w:cs="仿宋_GB2312" w:eastAsia="仿宋_GB2312"/>
          <w:sz w:val="28"/>
        </w:rPr>
        <w:t>承诺单位：</w:t>
      </w:r>
      <w:r>
        <w:rPr>
          <w:rFonts w:ascii="仿宋_GB2312" w:hAnsi="仿宋_GB2312" w:cs="仿宋_GB2312" w:eastAsia="仿宋_GB2312"/>
          <w:sz w:val="28"/>
        </w:rPr>
        <w:t xml:space="preserve">              </w:t>
      </w:r>
      <w:r>
        <w:rPr>
          <w:rFonts w:ascii="仿宋_GB2312" w:hAnsi="仿宋_GB2312" w:cs="仿宋_GB2312" w:eastAsia="仿宋_GB2312"/>
          <w:sz w:val="28"/>
        </w:rPr>
        <w:t>（盖章）</w:t>
      </w:r>
    </w:p>
    <w:p>
      <w:pPr>
        <w:pStyle w:val="null3"/>
        <w:ind w:firstLine="560"/>
        <w:jc w:val="both"/>
      </w:pPr>
      <w:r>
        <w:rPr>
          <w:rFonts w:ascii="仿宋_GB2312" w:hAnsi="仿宋_GB2312" w:cs="仿宋_GB2312" w:eastAsia="仿宋_GB2312"/>
          <w:sz w:val="28"/>
        </w:rPr>
        <w:t xml:space="preserve">    </w:t>
      </w:r>
      <w:r>
        <w:rPr>
          <w:rFonts w:ascii="仿宋_GB2312" w:hAnsi="仿宋_GB2312" w:cs="仿宋_GB2312" w:eastAsia="仿宋_GB2312"/>
          <w:sz w:val="28"/>
        </w:rPr>
        <w:t>年</w:t>
      </w:r>
      <w:r>
        <w:rPr>
          <w:rFonts w:ascii="仿宋_GB2312" w:hAnsi="仿宋_GB2312" w:cs="仿宋_GB2312" w:eastAsia="仿宋_GB2312"/>
          <w:sz w:val="28"/>
        </w:rPr>
        <w:t xml:space="preserve">    </w:t>
      </w:r>
      <w:r>
        <w:rPr>
          <w:rFonts w:ascii="仿宋_GB2312" w:hAnsi="仿宋_GB2312" w:cs="仿宋_GB2312" w:eastAsia="仿宋_GB2312"/>
          <w:sz w:val="28"/>
        </w:rPr>
        <w:t>月</w:t>
      </w:r>
      <w:r>
        <w:rPr>
          <w:rFonts w:ascii="仿宋_GB2312" w:hAnsi="仿宋_GB2312" w:cs="仿宋_GB2312" w:eastAsia="仿宋_GB2312"/>
          <w:sz w:val="28"/>
        </w:rPr>
        <w:t xml:space="preserve">    </w:t>
      </w:r>
      <w:r>
        <w:rPr>
          <w:rFonts w:ascii="仿宋_GB2312" w:hAnsi="仿宋_GB2312" w:cs="仿宋_GB2312" w:eastAsia="仿宋_GB2312"/>
          <w:sz w:val="28"/>
        </w:rPr>
        <w:t>日</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 2、其他： （1）注:带“★”条款为实质性条款，必须完全响应，不允许负偏离，否则作无效响应处理。带“▲”表示重要参数，负偏离扣分。 （2）第二章-投标人须知中须知前附表续前节第16项其他说明： 16.13其他要求：一、本项目中要求提供的有关证书、文件等证明材料均以扫描件加盖公章为准，如涉及的证书、证件正在办理延期、换证、变更和年审等无法提供的，应提供相关部门办理事项的证明材料。 二、 中标人如有违背下列情形之一的，责令限期改正，情节严重的，列入不良行为记录名单，在1至3年内禁止参加采购活动并承担法律责任和违约责任： （1）成交后无正当理由不与采购人签订合同的，不履行招标项目合同，承担法律责任和违约责任，包括承担诉讼费、律师费、顺延标价差额、误工损失等； （2）未按照采购文件确定的事项签订合同或者以欺骗的方法与采购人另行订立背离合同实质性内容的协议的； （3）拒绝履行合同义务的； （4）违反国家法律、行政法规、部门规章和其他政府采购政策规定的。 三、招标文件中所有的技术参数及其性能（配置）仅起参考作用，目的是为了满足采购人工作的基本要求，投标产品满足（实质相当于）或优于招标文件的采购需求均可。 供应商需对响应的“技术参数、规格、功能及其他要求”内容真实性负责，如虚假响应谋取中标资格，经核实发现，取消中标资格。 四、安全标准：符合国家、地方和行业的相关政策、法规。除招标文件另有规定外，若出现有关法律、法规和规章有强制性规定但招标文件未列明的情形，则投标人应按照有关法律、法规和规章强制性规定执行。 五、 本项目的质保期从设备验收合格之日起计算。（采购需求中免费保修期有特殊要求的按照采购需求中的为准）。若厂家有超过期限免费保修期的按厂家方案执行。） 六、 除招标文件明确外，未经业主同意，中标供应商不得以任何方式转包或分包本项目。</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相关资格证明材料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相关资格证明材料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相关资格证明材料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无重大违法记录声明函 相关资格证明材料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相关资格证明材料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投标人诚信守法承诺书 相关资格证明材料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相关资格证明材料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相关资格证明材料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相关资格证明材料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无重大违法记录声明函 相关资格证明材料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相关资格证明材料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投标人诚信守法承诺书 相关资格证明材料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环保类行政处罚记录</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参加政府采购活动前三年内，在经营活动中没有环保类行政处罚记录，提供承诺函【投标人注册成立时间不足三年的，从注册时间起算，加盖公章】。</w:t>
            </w:r>
          </w:p>
        </w:tc>
        <w:tc>
          <w:tcPr>
            <w:tcW w:type="dxa" w:w="1661"/>
          </w:tcPr>
          <w:p>
            <w:pPr>
              <w:pStyle w:val="null3"/>
              <w:jc w:val="left"/>
            </w:pPr>
            <w:r>
              <w:rPr>
                <w:rFonts w:ascii="仿宋_GB2312" w:hAnsi="仿宋_GB2312" w:cs="仿宋_GB2312" w:eastAsia="仿宋_GB2312"/>
              </w:rPr>
              <w:t>其他材料 供应商应提交的相关证明材料 相关资格证明材料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环保类行政处罚记录</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参加政府采购活动前三年内，在经营活动中没有环保类行政处罚记录，提供承诺函【投标人注册成立时间不足三年的，从注册时间起算，加盖公章】</w:t>
            </w:r>
          </w:p>
        </w:tc>
        <w:tc>
          <w:tcPr>
            <w:tcW w:type="dxa" w:w="1661"/>
          </w:tcPr>
          <w:p>
            <w:pPr>
              <w:pStyle w:val="null3"/>
              <w:jc w:val="left"/>
            </w:pPr>
            <w:r>
              <w:rPr>
                <w:rFonts w:ascii="仿宋_GB2312" w:hAnsi="仿宋_GB2312" w:cs="仿宋_GB2312" w:eastAsia="仿宋_GB2312"/>
              </w:rPr>
              <w:t>其他材料 供应商应提交的相关证明材料 相关资格证明材料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投标人已完成成功类似案例一览表 开标（报价）一览表 中小企业声明函 商务应答表 自觉抵制政府采购领域商业贿赂行为承诺书 封面 商业信誉、财务会计制度、缴纳税收和社保的承诺函 投标人诚信守法承诺书 廉洁责任书 相关资格证明材料 具有独立承担民事责任的能力证明文件 投标人承诺函 投标（响应）报价明细表 投标函 其他材料 残疾人福利性单位声明函 供应商应提交的相关证明材料 无重大违法记录声明函 法定代表人资格证明书或法定代表人授权委托书 投标保证金缴纳证明材料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封面 法定代表人资格证明书或法定代表人授权委托书 投标保证金缴纳证明材料 相关资格证明材料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投标函 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投标人已完成成功类似案例一览表 开标（报价）一览表 中小企业声明函 商务应答表 自觉抵制政府采购领域商业贿赂行为承诺书 封面 商业信誉、财务会计制度、缴纳税收和社保的承诺函 投标人诚信守法承诺书 廉洁责任书 相关资格证明材料 具有独立承担民事责任的能力证明文件 投标人承诺函 其他材料 投标函 投标（响应）报价明细表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廉洁责任书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投标函</w:t>
            </w:r>
          </w:p>
        </w:tc>
        <w:tc>
          <w:tcPr>
            <w:tcW w:type="dxa" w:w="3322"/>
          </w:tcPr>
          <w:p>
            <w:pPr>
              <w:pStyle w:val="null3"/>
              <w:jc w:val="left"/>
            </w:pPr>
            <w:r>
              <w:rPr>
                <w:rFonts w:ascii="仿宋_GB2312" w:hAnsi="仿宋_GB2312" w:cs="仿宋_GB2312" w:eastAsia="仿宋_GB2312"/>
              </w:rPr>
              <w:t>投标函内容是否完整无缺漏</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投标人已完成成功类似案例一览表 中小企业声明函 商务应答表 自觉抵制政府采购领域商业贿赂行为承诺书 商业信誉、财务会计制度、缴纳税收和社保的承诺函 封面 投标人诚信守法承诺书 廉洁责任书 相关资格证明材料 具有独立承担民事责任的能力证明文件 投标人承诺函 投标函 投标（响应）报价明细表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 封面 投标保证金缴纳证明材料 相关资格证明材料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投标函 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投标人已完成成功类似案例一览表 中小企业声明函 商务应答表 自觉抵制政府采购领域商业贿赂行为承诺书 商业信誉、财务会计制度、缴纳税收和社保的承诺函 封面 投标人诚信守法承诺书 廉洁责任书 相关资格证明材料 具有独立承担民事责任的能力证明文件 投标人承诺函 投标（响应）报价明细表 其他材料 投标函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廉洁责任书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投标函</w:t>
            </w:r>
          </w:p>
        </w:tc>
        <w:tc>
          <w:tcPr>
            <w:tcW w:type="dxa" w:w="3322"/>
          </w:tcPr>
          <w:p>
            <w:pPr>
              <w:pStyle w:val="null3"/>
              <w:jc w:val="left"/>
            </w:pPr>
            <w:r>
              <w:rPr>
                <w:rFonts w:ascii="仿宋_GB2312" w:hAnsi="仿宋_GB2312" w:cs="仿宋_GB2312" w:eastAsia="仿宋_GB2312"/>
              </w:rPr>
              <w:t>投标函内容是否完整无缺漏</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技术部分57.00分</w:t>
            </w:r>
          </w:p>
          <w:p>
            <w:pPr>
              <w:pStyle w:val="null3"/>
              <w:jc w:val="both"/>
            </w:pPr>
            <w:r>
              <w:rPr>
                <w:rFonts w:ascii="仿宋_GB2312" w:hAnsi="仿宋_GB2312" w:cs="仿宋_GB2312" w:eastAsia="仿宋_GB2312"/>
              </w:rPr>
              <w:t>商务部分13.00分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一 硬件设备及材料 (一） 车联网密码测评 1.1 智能网联汽车展示系统 半剖车 1)车内灯带：支持颜色可变，支持可程控灯带，灯光可随着控制指令闪烁。</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2)模型控制模块应包含：中央计算模块以及右车身控制模块(RBCM)，左车身控制模块(LBCM)，前车身控制模块(FBCM)和后车身控制模块(RBCM)。</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3)搭载千兆以太网、4G通信功能模组。可支持总线安全、车内网络通信安全、车外网络通信安全、近场通信安全、OTA安全信息安全等场景。</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4)支持按照车型零部件位置前后摆放进行设计和切割，辅以彩色流水灯演示组合。</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5)支持智能网联汽车配件和蜂窝网络等相关组件，组成分布式 CAN网络，有效地仿真车内网络环境。</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6)台架支持二次开发和定制，攻防测试、安全研究、攻防培训、攻防演练等多种场景。</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 车内国密定制化部件 1.2.1车联网云模块 1)▲支持用户通过手机应用程序或其他终端远程控制车辆（数字钥匙功能）；支持国密密钥业务管理，支持新增密码安全终端，新增终端ID、终端类型等，投标时须提供满足该项功能要求的系统原型现场演示，演示时长不超过0.5分钟；</w:t>
            </w:r>
          </w:p>
        </w:tc>
        <w:tc>
          <w:tcPr>
            <w:tcW w:type="dxa" w:w="831"/>
          </w:tcPr>
          <w:p>
            <w:pPr>
              <w:pStyle w:val="null3"/>
              <w:jc w:val="right"/>
            </w:pPr>
            <w:r>
              <w:rPr>
                <w:rFonts w:ascii="仿宋_GB2312" w:hAnsi="仿宋_GB2312" w:cs="仿宋_GB2312" w:eastAsia="仿宋_GB2312"/>
              </w:rPr>
              <w:t>1.70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2)支持对各个终端进行分类，如IVI、GW、TBOX、ECU等；支持授权管理，授权不同的操作用户，查看用户状态，创建时间等；支持远程为车辆进行软件升级，及时修复软件漏洞建议、优化系统性能、增加新功能等。</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1.2.2远程车载信息交互终端 1)主频：64 MHz，PFLASH：768 Kbyte，SRAM：64 Kbyte</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2)通讯接口：1路CAN通讯、2路UART通讯；诊断服务：支持CAN通讯诊断服务。</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3)支持国密算法生成密钥，完成私有数字钥匙部署；支持密钥申请、上传公钥；</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4)支持蓝牙连接与配对，并进行安全认证；蓝牙连接后解锁车门或对车门上锁；通过eSE对PKI证书及个人化数据进行存储；</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1.2.3车载综合信息交互终端 1)导航功能：含路线规划，提供多策略路线；有实时路况，助用户避堵；支持语音导航，方便驾驶操作。</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2)多媒体娱乐功能：能播放多种格式音乐，可收听广播；部分支持停车时看视频；还可蓝牙连接手机，实现免提通话与音乐播放。</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3)车辆信息显示与控制功能：实时显示车速、转速等状态，监测胎压、故障；可控制空调温度、风速等；能调节电动座椅位置。</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4)智能互联功能：支持手机互联投屏，借助车机大屏操作手机功能；有的具备远程控制，可用手机远程启动车辆、控空调、查位置。</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5)语音交互功能：识别语音指令操控导航、音乐等；高端车机有智能语音助手，能对话、答疑，如查天气、新闻。</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1.2.4车载安全总线 1)支持CAN消息机密性保护；支持CAN消息完整性保护；支持CAN消息身份认证；支持CAN消息防重放；支持新鲜度值管理；支持CAN/CAN-FD等协议。</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1.2.5车载网关 1）主频≥300 MHz；PFLASH≥8 Mbyte；DFLASH≥768 Kbyte；SRAM≥128 Kbyte；通讯接口：4路CAN通讯、1路UART通讯；诊断服务：支持CAN通讯诊断服务；支持二次开发，支持国密算法。</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2)网关支持验签功能（签名由云端对指令进行授权签名）</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3)车端公私钥对由车辆网关ECU生成，车端私钥安全存储，车端公钥上传云平台管理</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4)通信密钥以通信矩阵的形式在网关内部生成，每次启动网关均打印通信密钥矩阵</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1.2.6车身控制模块 1）主频≥64MHz；PFLASH≥1 Mbyte；SRAM≥ 80 Kbyte；通讯接口：1路CAN通讯、1路UART通讯；诊断服务：支持CAN通讯诊断服务；支持二次开发，支持国密算法</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2)车身控制器支持发送的SASI报文</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3)车身控制器发送的RCUGear报文</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4)车身控制器支持基于国密算法加解密操作</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1.3实验车 1)具有L2级辅助驾驶，并配置有以下功能：窄路辅助、定速巡航、自适应巡航、全速自适应巡航、自动变道辅助、匝道自动驶出（入）、导航辅助驾驶、自动泊车入位、ABS防抱死</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2)具备主动安全预警系统，并配置以下功能：车道偏离预警、前方碰撞预警、后方碰撞预警、倒车车侧预警、DOW开门预警、前方交通穿行预警、前方交通穿行制动</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3)具备主动刹车功能；</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4)具备并线辅助功能；</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5)具备车道保持辅助系统；</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6)具备车道居中保持功能。</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 智能网联密码应用检测系统 1.4.1智能网联汽车V2X密码安全检测 1)USB接口≥2个；网络接口≥2*10/100/1000M电口；</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2)支持按照相关标准对车联网V2X证书进行检测；</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3)支持按照YD/T3957-2021标准所定义的密码算法对密码算法进行符合性判断；</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4)支持对车联网注册证书、车联网假名证书的进行安全性分析、车联网应用证书的进行安全性分析；</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5.▲离线数据分析：具备通过U盘拷贝方式采集智能网联汽车系统网络通信环节的密码应用数据包的功能，投标时须提供满足该项功能要求的系统原型现场演示，演示时长不超过0.5分钟；</w:t>
            </w:r>
          </w:p>
        </w:tc>
        <w:tc>
          <w:tcPr>
            <w:tcW w:type="dxa" w:w="831"/>
          </w:tcPr>
          <w:p>
            <w:pPr>
              <w:pStyle w:val="null3"/>
              <w:jc w:val="right"/>
            </w:pPr>
            <w:r>
              <w:rPr>
                <w:rFonts w:ascii="仿宋_GB2312" w:hAnsi="仿宋_GB2312" w:cs="仿宋_GB2312" w:eastAsia="仿宋_GB2312"/>
              </w:rPr>
              <w:t>1.70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6)实时数据分析：具备通过数据采集设备采集智能网联汽车系统网络PC5无线通信环节的密码应用数据包的功能；</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7)支持对车联网安全消息的进行安全性分析；</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8)▲支持按照相关国密标准进行随机数测试，投标时须提供满足该项功能要求的系统原型现场演示，演示时长不超过0.5分钟；</w:t>
            </w:r>
          </w:p>
        </w:tc>
        <w:tc>
          <w:tcPr>
            <w:tcW w:type="dxa" w:w="831"/>
          </w:tcPr>
          <w:p>
            <w:pPr>
              <w:pStyle w:val="null3"/>
              <w:jc w:val="right"/>
            </w:pPr>
            <w:r>
              <w:rPr>
                <w:rFonts w:ascii="仿宋_GB2312" w:hAnsi="仿宋_GB2312" w:cs="仿宋_GB2312" w:eastAsia="仿宋_GB2312"/>
              </w:rPr>
              <w:t>1.70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 车联网网络安全测评 21 车载硬件安全检测 1.1三防笔记本 1)安全性：防水、防尘、防震；运行内存≥16G；存储≥1T 固态硬盘；支持接口：USB、HDMI、网口等；适配器≥65W AC 适配器，USB Type-C；</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1.2固件提取工具 1) 具备NOR/NAND FLASH, 串行EEPROM/FLASH等常用器件最多可同时编程不少于4颗芯片；支持器件包括（但不限于）EEPROM、FLASH存储器(NOR 和NAND、)、CPLD、MCU；支持封装包括（但不限于）:DIP、PLCC、QFP、TQFP、BGA、LQFP、TSOP、SOP、FBGA、VFBGA、QFN；</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2)具备芯片安全保障机制：自诊断功能随时诊断硬件故障、操作前自动检测芯片错插、反插和管脚接触不良、操作前检查芯片ID码；</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3)具备完善的过压\过流及ESD保护功能；</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4)支持三种工作模式 本地模式，通过USB2.0口(高速)与本地PC通讯；LAN模式；脱机模式，自带键盘、LCD显示器、可移动存储器(标准SD卡),可以脱机独立运行；</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1.3焊台热风枪套装 1)输出功率：≥650W 及以上；热风温度范围：室温～480℃；</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2)气流量 ≥24L/Min（MaX）；烙铁功率≥ 60W；</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3)烙铁温度范围 200℃～480℃，配备多尺寸热风嘴。</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1.4拆焊台 支持对BGA等封装存储芯片进行拆卸和焊接。 1)三个温区加热方式及功率：上部热风≥ 800W，下部暗红外≥1600W，第三温区暗红外≥400W；</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2)配有高亮照明灯；具有声音报警功能；</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3)配备真空吸笔吸取BGA芯片；</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4)机器功率≥2800W；使用电源220V/50HZ。</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1.5硬件拆解工具 对被测零部件和车辆进行拆解工作，以便于分析零部件的电路设计。 1)配有6.3mm系列6角套筒、转向接杆、万向接头、旋具头接头；配有6.3 mm系列专业快速脱落棘轮扳手；配有10 mm系列6角套筒、一字旋具套筒、十字旋具套筒、六角旋具套筒、转向接杆、万向接头；配有10 mm系列专业快速脱落棘轮扳手；配有12.5 mm系列6角套筒、转向接杆、万向接头；配有12.5 mm系列专业快速脱落棘轮扳手。</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1.6USB转TTL通信工具 1)将 USB 通信转为 UART 通信。以便于 PC 与嵌入式设备的调试端口通信。支持串口调试；输出电压可选 3.3V 或 5V；支持系统 WIN7 、WIN10；支持CH340 主控芯片；</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1.7USB测试工具套 1)伪造HID设备执行攻击载荷。支持模拟键盘、鼠标等HID设备；数字口数量≥10 个；支持PWM信号输出；支持Rx和Tx硬件串行连接；电源端口：1 组；SRAM空间≥2.5 KB；EEPROM 空间≥1 KB。</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1.8接口调试工具 1)支持AMR7/9/11、Cortex-A5/A7/A8/A9,Cortex-M0/M1/M3/M4/M7,Cortex-R4/R5, Renesas RX111/RX210/RX230/RX62N/RX62T/RX630/RX631等内核芯片的调试；</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2)支持 JTAG、SWD接口的调试；USB2.0接口；</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3)提供转接板和转接排线；支持 Win7、Win8、win10 等操作系统。</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1.9万用表 1)直流电压：4.000 V/40.00 V/400.0 V/1000 V，精度：0.5%+3；交流电压：4.000 V/40.00 V/400.0 V/1000 V,精度 : 1.0%+3；</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2)交流电压(毫伏)：400.0 mV，精度：3.0%+3；直流电压(毫伏)：400.0 mV，精度：1.0%+10;</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3)电阻(欧姆)：40.00MΩ；电容；1000μF；频率：100.0 kHz；</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4)交直流电流μA：400.0μA/4000μA；交直流电流 mA：40.00 mA/400.0 mA；交直流电流A：4.000 A/10.00 A；</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1.10电子放大镜 1)产品放大倍率≥1000；</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2)聚焦方式及调焦范围：手动调节、10-40mm；</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3)录像分辨率：VGA ≥720P；拍摄图片格式：JPG/BMP；</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4)工作电流：≥330mA；PC操作系统：win7/win10。</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 车内通信安全检测 2.1车载网络安全检测工具 支持 CAN2.0A、B 协议，符合 ISO11898-1 规范； 1)集成 ≥4 路 CANFD 接口；兼容高速 CAN 和 CANFD；</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2)CANFD 支持 ISO 标准、Non-ISO 标准；</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3)CAN通讯波特率在40Kbps~1Mbps之间任意可编程； CANFD波特率在1Mbps~5Mbps 之间任意可编程；</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4)双通道同时发送最高数据流量：6500 帧/秒（测试条件参照注释）；单通道发送最高数据流量≥12500 帧/秒（测试条件参照注释）；</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5)双通道同时接收最高数据流量≥11000 帧/秒（测试条件参照注释）；单通道接收最高数据流量≥22000 帧/秒（测试条件参照注释）；</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6)每通道支持最高64条ID滤波；每通道支持最高100条定时发送报文；</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7)内置 120 欧终端电阻，可由软件控制接入与断开；</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8)支持ZCANPRO 测试软件（支持 Win7、Win10 操作系统）；提供上位机二次开发接口函数。</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 车外通信安全检测 3.1射频安全测试工具 1、支持射频范围：70 MHz–6 GHz</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2、支持高速USB3.0连接</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3、ADC采样速率（最大）：≥61.44MS/s；ADC分辨率：12bits</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4、ADC SFDR：78dBc；DAC采样速率：61.44MS/s</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5、本振精度：±2.0ppm；输出功率：≥10dBm；噪声系数：≤8dB</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3.2 V2X安全攻击测试工具 1、▲支持V2X匿名隐私保护测试：支持检测被测件在使用V2X假名证书过程中是否正确按照相关标准要求进行切换，且证书切换前后被测件是否按照标准要求进行标识的改变，投标时须提供满足该项功能要求的系统原型现场演示，演示时长不超过0.25分钟；</w:t>
            </w:r>
          </w:p>
        </w:tc>
        <w:tc>
          <w:tcPr>
            <w:tcW w:type="dxa" w:w="831"/>
          </w:tcPr>
          <w:p>
            <w:pPr>
              <w:pStyle w:val="null3"/>
              <w:jc w:val="right"/>
            </w:pPr>
            <w:r>
              <w:rPr>
                <w:rFonts w:ascii="仿宋_GB2312" w:hAnsi="仿宋_GB2312" w:cs="仿宋_GB2312" w:eastAsia="仿宋_GB2312"/>
              </w:rPr>
              <w:t>1.70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2、V2X安全消息签发测试：支持检测被测件签发的V2X安全消息格式及内容是否符合相关标准的要求；</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3、V2X安全消息验签测试：支持对被测件发送各种正常及异常的V2X安全消息以测试被测件是否可按照相关标准要求对接收到的V2X安全进行正确校验；</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4、V2X安全通信性能测试：支持模拟大规模V2X通信场景下被测件接收V2X安全消息的性能；</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 V2X消息重放攻击测试：支持对被测件发动V2X消息重放攻击；</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6、V2X消息欺骗测试：支持向被测件发送V2X虚假消息；</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7、V2X消息伪造测试：支持向被测件发送伪造的V2X安全消息；</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8、▲V2X中继攻击测试：支持对被测件V2X通信发动中继攻击，投标时须提供满足该项功能要求的系统原型现场演示，演示时长不超过0.25分钟；</w:t>
            </w:r>
          </w:p>
        </w:tc>
        <w:tc>
          <w:tcPr>
            <w:tcW w:type="dxa" w:w="831"/>
          </w:tcPr>
          <w:p>
            <w:pPr>
              <w:pStyle w:val="null3"/>
              <w:jc w:val="right"/>
            </w:pPr>
            <w:r>
              <w:rPr>
                <w:rFonts w:ascii="仿宋_GB2312" w:hAnsi="仿宋_GB2312" w:cs="仿宋_GB2312" w:eastAsia="仿宋_GB2312"/>
              </w:rPr>
              <w:t>1.70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9、▲V2X消息拒绝服务攻击测试：支持对被测件发动V2X消息拒绝服务攻击，投标时须提供满足该项功能要求的系统原型现场演示，演示时长不超过0.25分钟</w:t>
            </w:r>
          </w:p>
        </w:tc>
        <w:tc>
          <w:tcPr>
            <w:tcW w:type="dxa" w:w="831"/>
          </w:tcPr>
          <w:p>
            <w:pPr>
              <w:pStyle w:val="null3"/>
              <w:jc w:val="right"/>
            </w:pPr>
            <w:r>
              <w:rPr>
                <w:rFonts w:ascii="仿宋_GB2312" w:hAnsi="仿宋_GB2312" w:cs="仿宋_GB2312" w:eastAsia="仿宋_GB2312"/>
              </w:rPr>
              <w:t>1.70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10、V2X女巫攻击：支持对被测件V2X通信发动女巫攻击；</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11、V2X黑洞攻击：支持对被测件V2X通信发动黑洞攻击。</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3.3 V2X安全一致性测试工具 1、▲支持证书协议解析：可同时支持X.509格式及V2X注册证书、V2X假名证书、V2X应用证书的解析，可识别出SPDU消息中携带的证书，并可正确解析出两种类型证书中的各个字段，投标时须提供满足该项功能要求的系统原型现场演示，演示时长不超过0.25分钟；</w:t>
            </w:r>
          </w:p>
        </w:tc>
        <w:tc>
          <w:tcPr>
            <w:tcW w:type="dxa" w:w="831"/>
          </w:tcPr>
          <w:p>
            <w:pPr>
              <w:pStyle w:val="null3"/>
              <w:jc w:val="right"/>
            </w:pPr>
            <w:r>
              <w:rPr>
                <w:rFonts w:ascii="仿宋_GB2312" w:hAnsi="仿宋_GB2312" w:cs="仿宋_GB2312" w:eastAsia="仿宋_GB2312"/>
              </w:rPr>
              <w:t>1.70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2、支持V2X应用协议解析：支持BSM、RSM、RSI、MAP、SPAT五大消息类型中V2X应用层协议解析，可正确解析出PDU消息中的各个字段；</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3、支持V2X安全协议解析：支持BSM、RSM、RSI、MAP、SPAT五大消息类型中V2X安全层协议解析，可正确解析出SPDU消息中的各个字段。</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3.4 蓝牙安全检测工具 1、支持低功耗蓝牙（BLE）的全链路嗅探，支持广告信道和连接跟踪；支持 2.4 GHz 无线设备的信号频谱分析；</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2、可捕获周围蓝牙设备的广播包和连接数据支持预判蓝牙跳频序列，实现持续连接跟踪（目标设备 MAC 地址）；</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3.5 WiFi安全检测工具 1、用于wifi热点信号的嗅探及检测；支持 WiFi 扫描嗅探，显示探测到的 SSID、BSSID、协议、Channel、信号强度等信息；支持 2.4/5GHz 双频通信；</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2、支持 WiFi 安全加密方式、明文传输、 钓鱼攻击测试、中间人攻击测试、信号干扰等测试及检测；</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3、支持 WiFi 弱加密算法的检测，至少支持 WEP、WPA、WPA2、WPA-PSK/WPA2-PSK 等协议；</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4、支持WiFi口令暴力破解，内置主流设备使用的默认口令及常用的弱口令字典，至少包含1000条以上；</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5、支持WiFi漏洞检测，扫描方法包括但不限于协议栈漏洞扫描、攻击行为验证。</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3.6 GPS安全检测工具 1、支持的频率范围需覆盖 1 MHz 至 6 GHz，能够满足从低频段的 AM 广播到高频段的 5G 通信频段等多种信号的处理需求；</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2、射频带宽不低于20 MHz，以保证对宽带信号的有效处理与分析；发射功率在 -5dB—10dB 范围内可调节，最大功率输出不低于10 dBm，且调节精度达到1 dB；</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3、接收灵敏度在全频段范围内优于 - 110 dBm；</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4、内置模数转换器（ADC）和数模转换器（DAC）；配备标准 USB 接口，兼容 USB 2.0 标准，接口形式为 Type - B 接口；</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5、具备信号解调与解码功能，可对常见通信协议的信号进行调制解调，如 AM/NFM/WFM/SPEC信号等；</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6、支持无线电信号接收与重放，TPMS Cars胎压信号的接收与重放等。</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(三） 其他设备 1 X86服务器 1、CPU:性能不低于英特尔至强金牌6230(≥2.1G/20核40线程/≥28M/≥125W)*2</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2、内存: ≥8T，硬盘: ≥128T，Raid卡：PERC H350 RAID控制器 无缓存 RAID0110 *1；3、网口:4*GE；电源:热插拔电源 ≥750W*2</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（四） 卫星互联网仿真试验平台 1 面向信令的控制面密码机 功能指标 1、支持终端信令的机密性和完整性保护；支持星地管控信息的机密性和完整性保护；</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2、支持接入层信令密钥派生功能；</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3、支持与认证鉴权系统的双向认证；支持基于认证介质的开机身份认证；</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4、支持密码算法、密钥等信息开机自检；具有随机数开机自检功能；</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5、支持设备主要工作状态信息的本地和远程查询；</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6、支持国密算法；支持日志的记录。</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1、▲整机加解密速率≥500Mbps、加解密处理延时≤5ms，投标时须提供满足该功能要求的系统原型现场演示，演示时长不超过0.5分钟；</w:t>
            </w:r>
          </w:p>
        </w:tc>
        <w:tc>
          <w:tcPr>
            <w:tcW w:type="dxa" w:w="831"/>
          </w:tcPr>
          <w:p>
            <w:pPr>
              <w:pStyle w:val="null3"/>
              <w:jc w:val="right"/>
            </w:pPr>
            <w:r>
              <w:rPr>
                <w:rFonts w:ascii="仿宋_GB2312" w:hAnsi="仿宋_GB2312" w:cs="仿宋_GB2312" w:eastAsia="仿宋_GB2312"/>
              </w:rPr>
              <w:t>1.70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2、支持终端信令并发加解密≥20000路，具备扩展能力；开机启动时间≤2分钟；本地密码资源销毁时间≤2分钟。</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 面向业务的用户面密码机 功能指标 1、支持对用户业务数据的机密性和完整性保护；支持接入层业务密钥派生功能；</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2、支持与认证鉴权系统的双向认证；</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3、支持基于认证介质的开机身份认证；支持密码算法、密钥等信息开机自检；</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4、具有随机数开机自检功能；支持设备主要工作状态信息的本地和远程查询；</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5、支持国密算法；支持日志记录；</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6、整机加解密速率≥30Gbps、加解密处理延时≤5ms；</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7、支持用户数据并发加解密≥20000路，具备扩展能力；本地密码资源销毁时间≤2分钟。</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 认证鉴权系统 功能指标 1、▲支持卫星终端与核心网的双向认证，投标时须提供满足该功能要求的系统原型现场演示，演示时长不超过0.5分钟；</w:t>
            </w:r>
          </w:p>
        </w:tc>
        <w:tc>
          <w:tcPr>
            <w:tcW w:type="dxa" w:w="831"/>
          </w:tcPr>
          <w:p>
            <w:pPr>
              <w:pStyle w:val="null3"/>
              <w:jc w:val="right"/>
            </w:pPr>
            <w:r>
              <w:rPr>
                <w:rFonts w:ascii="仿宋_GB2312" w:hAnsi="仿宋_GB2312" w:cs="仿宋_GB2312" w:eastAsia="仿宋_GB2312"/>
              </w:rPr>
              <w:t>1.70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2、支持卫星终端与内容分发系统双向认证；</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3、支持控制面、用户面等密钥的派生与分发；支持终端到终端密钥、初始向量的下发；支持落地语音初始向量下发；支持与密码管理系统的双向认证；</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4、支持密钥、用户标识等敏感信息的安全存储。</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1、支持用户终端并发认证≥20000路；支持≥2000个用户的认证信息维护；支持≥20000个用户的根密钥管理。</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 密码管理系统 功能指标 1、具备对密码设备的登记、配置、查询、修改、删除等管理功能；</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2、支持对密码设备在线密码资源的下发、销毁、查询等在线管理功能；</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3、支持对称密码体制和非对称密码体制密码资源的产生、存储、更新、销毁等操作；</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4、支持密码设备的离线密钥资源预装；</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5、密码设备接入时间≤5秒，单台密码设备状态查询时间≤5秒，单台密码设备在线密钥下发的平均时间≤5秒，支持密码设备的注册数量≥20000台，支持扩展，单个密钥存储介质制作时间≤5秒。</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 威胁智能感知系统 功能指标 1、支持Linux等操作系统的信息采集，采集信息类别涵盖系统层、网络层、应用层等；</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2、支持安全设备或安全系统上报态势信息的归一化处理。具体包括认证鉴权系统、面向业务的用户面密码机、面向信令的控制面密码机、密码管理系统；</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3、支持传输时机优化调度；支持逐级、跨级汇聚上报；低开销传输；</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4、支持采集的安全防护设备/系统类型≥4种；支持50万以上并发连接和数据汇集。</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 卫星互联网统一安全管理与威胁处置系统 功能指标 1、具备设备类型管理功能，包括设备类型的查看、新增、修改、删除；</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2、具备设备实例化功能，支持根据设备模板实例化设备，支持批量实例化；</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3、具备设备基线配置管理功能，支持新增、查看、下发设备基线配置；</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4、支持根据指令模板填充指令值，生成配置指令并下发，下发至认证鉴权系统、面向业务的用户面密码机、面向信令的控制面密码机、密码管理系统；</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5、支持威胁报警信息接收和查看；支持恢复设备出厂、初始部署的配置信息；</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6、支持威胁报警处置方式（手动处置、自动处置）修改；</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7、具备威胁处置预案管理功能，支持根据处置预案对威胁报警进行处置；具备处置审计功能，支持处置策略类型和执行结果查看；</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8、具备指令模版管理功能，支持指令参数名、指令参数类型等元信息自定义；</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9、支持部署、导入的安全防护设备/系统类型≥4种；支持管理设备数量≥2万。</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 成品软件购置 （一） 车联网密码测评 1 车联网实训系统 1.1 车路协同智慧大屏 1.1.1地图渲染和融合感知 1、地图渲染:依据网络安全检测实训要求和实训验收结果满足教学目标，为更好地展示智能网联汽车技术、自动驾驶、车路协同等关键技术的应用场景，针对指定区域进行地图数据重建，地图信息需针对车路云一体化应用技术为主要技术路线参考，涵盖车端、路侧等关键技术基础设施参数表征。以V2V、V2I、V2C等不同类型的网络通信场景为核心，实现时空地理信息与相关设备的主要管理。</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设备概览:以车路协同技术路线为主要参考，通过配置通、感、算等设备数据信息，实现支持多维数据融合可视化展示，将图像数据、雷达点云数据、地图数据等进行融合处理，呈现机动/非机车、基础设施等各类交通参与者的实时运行状态。</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3、融合感知:整合异构传感器数据的时空特性与多维属性，将复杂的融合数据转化为可交互的视觉信息。首先建立统一的时空基准框架，通过坐标系转换（如将雷达极坐标、摄像头像素坐标统一转换为 WGS84 地理坐标或 UTM 平面坐标）和时间同步（基于 NTP 协议或硬件触发同步）确保多源数据在时空维度的精准对齐。数据预处理阶段，通过滤波算法（如卡尔曼滤波、高斯滤波）去除噪声，利用特征关联算法（如匈牙利算法、联合概率数据关联）实现跨传感器目标匹配，形成包含位置、速度、类型等属性的融合轨迹。</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1.1.2实训展示和车路协同虚拟化 1.实训展示 1)需具备多维度实训教学任务的信息实时监测与可视化能力，支持与其他智能网联测试工具、测试设备在线获取实训任务的创建信息、实训任务完成率等关键指标。在数据采集层面，应通过标准化API接口与实训平台对接，获取任务分配记录、实训任务提交数据及过程日志，数据格式需符合 JSON Schema等规范，确保任务状态、学生标识、用时统计等字段完整无遗漏。</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2.运行监测 2)基于整车测试床等测试装备集成多类型传感器构建车载感知体系，实现以单车为中心的多维数据实时采集，构建以单车为中心的多维度动态展示界面，支持不同业务场景的监测需求，空间视角可视化，实现对终端感知设备数据的接入，如视频画面、语音输入等，同时根据终端各构成系统的数据状态，实时获取各部分的状态信息，对状态信息进行数据样本观测，实现对端侧设备的运行监控。</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3.▲投标时需提供车联网安全运营的相关发明专利证书（名称至少包含“安全监控”字眼），投标时须提供相关证书证明材料。</w:t>
            </w:r>
          </w:p>
        </w:tc>
        <w:tc>
          <w:tcPr>
            <w:tcW w:type="dxa" w:w="831"/>
          </w:tcPr>
          <w:p>
            <w:pPr>
              <w:pStyle w:val="null3"/>
              <w:jc w:val="right"/>
            </w:pPr>
            <w:r>
              <w:rPr>
                <w:rFonts w:ascii="仿宋_GB2312" w:hAnsi="仿宋_GB2312" w:cs="仿宋_GB2312" w:eastAsia="仿宋_GB2312"/>
              </w:rPr>
              <w:t>1.70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4.车路协同场景虚拟化 车路协同场景虚拟化展示功能需实现对车、路、人、环境等多源数据的实时融合与动态可视化，技术要求涵盖数据接入、时空校准、场景构建、动态渲染、交互分析及性能保障等核心维度。在数据接入层面，需支持车载终端（OBU）状态数据（速度、航向、高精度定位RTK/PPP）、路侧设备（RSU）感知数据（交通信号灯相位、毫米波雷达目标列表、视频识别车牌及车型）、高精地图（OpenDRIVE车道线、交通标志坐标）及第三方系统（交通管制指令、气象参数）的多协议接入（MQTT/HTTP/WebSocket），数据格式需兼容OpenDRIVE等标准，时间戳统一为UTC毫秒级。时空校准方面，需通过坐标系转换算法（如WGS84到UTM投影）将车辆定位、路侧传感器坐标、地图要素统一至全局坐标系，构建三维空间基准。场景构建需道路要素需精确映射车道线、交通标志、信号灯位置，支持展示高精地图数据，对一二阶段的场景进行展示。</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 车联网网络安全测评 1 系统/软件安全检测 1.1固件二进制分析工具 1、采用B/S架构，支持浏览器访问，支持对汽车操作系统及固件进行软件成分分析；</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2、支持包括但不限于Linux、Android等操作系统，支持汽车主流 CPU 架构，包含但不限于i386，x86，x64，ARM，MIPS，PowerPC等芯片架构；支持安卓二进制文件的扫描，包含支持Android系统升级包、系统固件(boot,sparse image,backup file)等；支持扫描的文件大小不低于10G；</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支持涵盖CAVD、CVE等权威漏洞平台的公开漏洞数据，支持对测试任务中发现的漏洞信息自动筛选是否为CAVD已公开漏洞，支持查看测试结果中漏洞的公开时间，投标时须提供满足该功能要求的系统原型现场演示，演示时长不超过0.5分钟；</w:t>
            </w:r>
          </w:p>
        </w:tc>
        <w:tc>
          <w:tcPr>
            <w:tcW w:type="dxa" w:w="831"/>
          </w:tcPr>
          <w:p>
            <w:pPr>
              <w:pStyle w:val="null3"/>
              <w:jc w:val="right"/>
            </w:pPr>
            <w:r>
              <w:rPr>
                <w:rFonts w:ascii="仿宋_GB2312" w:hAnsi="仿宋_GB2312" w:cs="仿宋_GB2312" w:eastAsia="仿宋_GB2312"/>
              </w:rPr>
              <w:t>1.70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产品安全漏洞数据不少于27万条，漏洞特征数量不低于2400个，产品扫描准确率不低于90%，误报率不高于6%，精确率不低于90%，漏报率不高于10%；产品针对3GB以内的固件，产品扫描时间不高于6小时；投标时须提供国家认可的第三方检测机构出具带CMA认证的检测报告；</w:t>
            </w:r>
          </w:p>
        </w:tc>
        <w:tc>
          <w:tcPr>
            <w:tcW w:type="dxa" w:w="831"/>
          </w:tcPr>
          <w:p>
            <w:pPr>
              <w:pStyle w:val="null3"/>
              <w:jc w:val="right"/>
            </w:pPr>
            <w:r>
              <w:rPr>
                <w:rFonts w:ascii="仿宋_GB2312" w:hAnsi="仿宋_GB2312" w:cs="仿宋_GB2312" w:eastAsia="仿宋_GB2312"/>
              </w:rPr>
              <w:t>1.70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5、支持安全审计，敏感信息检测；</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6、支持识别的文件格式，包括但不限于：.jar、.war、.ear、.aar、.zip、.rar、.7z、.tar、.tar.gz、.so、.o、.dll、.a、.lib、.elf、.exe、.bin、.deb、.rpm、.ko、.dylib等；</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7、支持对二进制固件进行成分分析，分析维度包括：识别操作系统类型、扫描疑似解包后的固件文件、扫描解包后的压缩文件、扫描解包后的重复文件；</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8、支持组件包信息分析查询，包含软件包名称、版本号、路径信息、开源组件License信息、所在组件包文件名、版本号、许可证类型等；</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支持CAVD漏洞等级及CVSS等级的双分级机制，并包含CWE编号；支持敏感信息和敏感文件泄露检测，包括但不限于：IP地址、链接、邮箱地址、凭证、令牌、私钥、身份证、驾驶证、个人账户的系统账号、通话记录、通讯录等，投标时须提供满足该功能要求的系统原型现场演示，演示时长不超过0.5分钟</w:t>
            </w:r>
          </w:p>
        </w:tc>
        <w:tc>
          <w:tcPr>
            <w:tcW w:type="dxa" w:w="831"/>
          </w:tcPr>
          <w:p>
            <w:pPr>
              <w:pStyle w:val="null3"/>
              <w:jc w:val="right"/>
            </w:pPr>
            <w:r>
              <w:rPr>
                <w:rFonts w:ascii="仿宋_GB2312" w:hAnsi="仿宋_GB2312" w:cs="仿宋_GB2312" w:eastAsia="仿宋_GB2312"/>
              </w:rPr>
              <w:t>1.70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10、▲支持导出测试报告，格式至少覆盖JSON、XML、CSV、PDF、DOCX；支持导出SBOM报告，格式至少覆盖CycloneDX、SPDX、SWID，投标时须提供满足该功能要求的系统原型现场演示，演示时间不超过0.5分钟。</w:t>
            </w:r>
          </w:p>
        </w:tc>
        <w:tc>
          <w:tcPr>
            <w:tcW w:type="dxa" w:w="831"/>
          </w:tcPr>
          <w:p>
            <w:pPr>
              <w:pStyle w:val="null3"/>
              <w:jc w:val="right"/>
            </w:pPr>
            <w:r>
              <w:rPr>
                <w:rFonts w:ascii="仿宋_GB2312" w:hAnsi="仿宋_GB2312" w:cs="仿宋_GB2312" w:eastAsia="仿宋_GB2312"/>
              </w:rPr>
              <w:t>1.70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 整车测试床系统 1、▲标准合规用例覆盖GB/T40855、GB/T40856、GB/T40857、GB/T41578、GB/T《汽车数据通用要求》、GB《汽车整车信息安全技术要求》、GB《汽车软件升级 通用技术要求》、R155、R156等标准法规，投标时须提供国家认可的第三方检测机构出具的产品检测报告；</w:t>
            </w:r>
          </w:p>
        </w:tc>
        <w:tc>
          <w:tcPr>
            <w:tcW w:type="dxa" w:w="831"/>
          </w:tcPr>
          <w:p>
            <w:pPr>
              <w:pStyle w:val="null3"/>
              <w:jc w:val="right"/>
            </w:pPr>
            <w:r>
              <w:rPr>
                <w:rFonts w:ascii="仿宋_GB2312" w:hAnsi="仿宋_GB2312" w:cs="仿宋_GB2312" w:eastAsia="仿宋_GB2312"/>
              </w:rPr>
              <w:t>1.70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系统支持自动化执行、自动化引导、证明文档自动解析三种测试实现类型。其中，自动化执行通过定制化开发和测试工具集成调用，实现对测试项的步骤级自动化实现。自动化引导基于个人隐私权限开启与否、权限授权同意等功能测试项，提供图文结合的自动化引导。证明文件自动解析基于相关测试项要求需要提供证明文件，通过统一的证明文件模版，实现对相关测试项证明文件的自动解析。支持USB ADB、WiFi ADB、SSH、串口等多种设备连接方式；</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支持测试功能的灵活配置，系统集成不少于30种配置类型，覆盖执行命令、打开工具、上传文件、设备连接、切换用户、文件篡改、敏感信息检测、端口扫描等，实现对测试功能的自由灵活配置，投标时须提供满足该功能要求的系统原型现场演示，演示时长不超过0.5分钟；</w:t>
            </w:r>
          </w:p>
        </w:tc>
        <w:tc>
          <w:tcPr>
            <w:tcW w:type="dxa" w:w="831"/>
          </w:tcPr>
          <w:p>
            <w:pPr>
              <w:pStyle w:val="null3"/>
              <w:jc w:val="right"/>
            </w:pPr>
            <w:r>
              <w:rPr>
                <w:rFonts w:ascii="仿宋_GB2312" w:hAnsi="仿宋_GB2312" w:cs="仿宋_GB2312" w:eastAsia="仿宋_GB2312"/>
              </w:rPr>
              <w:t>1.70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4、▲支持测试用例的自由扩展，包含用例的新增、编辑、删除、导入、导出等。（投标时须提供对应功能的系统原型现场演示，演示时长不超过0.5分钟；</w:t>
            </w:r>
          </w:p>
        </w:tc>
        <w:tc>
          <w:tcPr>
            <w:tcW w:type="dxa" w:w="831"/>
          </w:tcPr>
          <w:p>
            <w:pPr>
              <w:pStyle w:val="null3"/>
              <w:jc w:val="right"/>
            </w:pPr>
            <w:r>
              <w:rPr>
                <w:rFonts w:ascii="仿宋_GB2312" w:hAnsi="仿宋_GB2312" w:cs="仿宋_GB2312" w:eastAsia="仿宋_GB2312"/>
              </w:rPr>
              <w:t>1.70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5、支持测试脚本（python、shell等多种格式）的自由扩展；</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6、支持测试工具自由扩展；</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7、支持测试报告的在线预览、报告下载等功能；</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8、支持工具的新增、编辑、删除，以及版本记录；</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9、支持用户管理、角色管理、菜单管理、机构管理、日志管理、文件管理等；</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10、支持第三方商业工具（例如：漏洞扫描工具、云平台扫描工具等）的自由集成，满足独立安全扫描的需求；</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11、支持测试项类型管理、测试项管理、测试标签管理、AP网络与VNC配置、应用接口配置、字典管理、证明文件模版管理等配置管理功；</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 测试脚本库 1、支持集成各类测试用脚本；支持调用测试脚本进行自动化测试；</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2、覆盖信息安全攻击面种类包括但不限于：APP、IVI、T-BOX-无线电、云平台、软件升级、网关、车载网络等；</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3、支持个性化测试脚本配置。</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 xml:space="preserve">1.5 通用检测工具 1、提供Jeb pro商业化检测软件； </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2、提供Burpsuite pro商业化检测软件；</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3、提供010editor等商业化检测软件；</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 代码安全检测 2.1 代码逆向工具 1、支持从多个架构进行反汇编，这些架构包括 x86、x86-64、ARMv7（使用 Thumb2）、ARMv8（AArch64）、PowerPC、6502、Z80 和 MIPS；</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2、支持代码反编译功能；</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3、支持调试 Windows、macOS 和 Linux 上的应用程序；</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4、支持多种接口，能够进行本地和远程调试；</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5、API可用于创建和自定义加载器、添加或增强架构、自定义UI或自动化任何工作流（类型、补丁、反编译等）。绑定套件适用于 C++、Python和Rust；</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6、支持添加注释，并改进分析。添加内容包括但不限于：类型、结构、注释、亮显和标签等；支持编辑汇编行，选择预设补丁，使用十六进制编辑器视图来编辑原始字节，或使用编译器 SCC，可编译为可执行文件。</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 车联网安全靶场系统 3.1 车联网靶场管理系统 1、网络规划及虚拟资源调度 Ⅰ、集群管理 1、系统支持对集群状态进行监控，支持展示集群服务器的IP、节点类型、配置、vCPU占用、内存占用、存储占用、延迟、状态等信息，提供对单个计算节点的详情查看，以折线图形式展示对应CPU占用、内存占用、存储占用以及存储的读取和写入速度的使用趋势情况。</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2、系统支持对每个物理节点中实际启动的靶标实例清单进行统计，统计信息包括但不限于名称、类型、规格、实例状态以及所属租户等。</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3、系统支持对已接入的有线以太网设备实施集中化管理，提供设备与租户的绑定功能，允许用户通过网络仿真功能操作设备接入面板。</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4、系统支持实体设备远程接入功能，支持有线以太网与USB设备的跨域连接需求。</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系统支持提供全景式监控试图，可对应用运行、系统服务及系统组件的状态进行实时监控，业务模块运行包括但不限于对状态、CPU占用、内存占用、存储占用，系统服务等提供系统运行服务的状态展示及错误日志查看，系统组件提供数量统计包括但不限于总数、正常数、异常数，并提供异常组件的清单</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Ⅱ、镜像管理 6、支持系统管理员对镜像文件数据进行查看及管理，支持硬盘镜像（qcow2、ova、raw、vdi）、容器镜像、光盘镜像（iso）、LXC镜像（gz、tar）的管理，支持镜像文件的断点续传能力。</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Ⅲ、拓扑管理 7、提供模板数据管理功能，提供个人模板和公开模板两种管理形式，公开模板数据支持全部用户调度使用，个人模板数据仅用户自己可见，支持将个人模板数据转换为公开模板数据以实现分享或将公开数据转为个人模板数据进行个性化编辑。支持在拓扑可视化绘制中对系统内置靶标及用户上传靶标进行展示区分。</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支持可视化网络拓扑设计，支持矩形、云等区域图形设置，支持自定义文本颜色及字体大小，可进行特殊的标记使用；支持调整画布颜色及展现样式、支持对节点颜色、透明度、边框进行调整；支持对网络节点的网络接口数量进行动态调整，支持在链路线条的两端显示接口名称及IP地址，可快速查看连接信息。</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支持可视化网络拓扑个性化设计，支持布局切换，包括网格、环形、层次布局；支持节点对齐，包括连线的线宽、颜色、透明度设置；支持设置连线方式，包括贝塞尔、简单、平滑、圆角、跳线连线；支持设置路由方式，包括曼哈顿、正交、地铁线、实体线路由，支持对拓扑节点更换图标，满足不同架构绘制需求。</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支持IPv4和IPv6双栈模式，默认支持IPv4模式，IPv4模式下支持对子网、掩码、网关等内容进行配置，支持开启IPv6模式，开启后地址自动转为IPv6地址，支持配置阶段选择DHCP模式，DHCP模式下支持配置起始IP地址以及终止IP地址，投标时须提供满足该功能要求的系统原型现场演示，演示时长不超过0.5分钟；</w:t>
            </w:r>
          </w:p>
        </w:tc>
        <w:tc>
          <w:tcPr>
            <w:tcW w:type="dxa" w:w="831"/>
          </w:tcPr>
          <w:p>
            <w:pPr>
              <w:pStyle w:val="null3"/>
              <w:jc w:val="right"/>
            </w:pPr>
            <w:r>
              <w:rPr>
                <w:rFonts w:ascii="仿宋_GB2312" w:hAnsi="仿宋_GB2312" w:cs="仿宋_GB2312" w:eastAsia="仿宋_GB2312"/>
              </w:rPr>
              <w:t>1.70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拓扑支持连线模式二层、三层模式，二层模式解决小型局域网构建，支持access/trunk两种端口模式的设置；三层模式通过IP路由实现跨网段通讯，支持大型网络构建；支持链路仿真配置，内容包括带宽、延迟、丢包率。</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12、内置交换机、路由器、防火墙默认设备，实现即拖即用，无需选择靶标操作即可完成资源配置，支持拓扑编辑器中集成可视化配置界面，实现快速搭建简易拓扑。</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13、提供3种靶标混合组网通信，包括虚拟靶标（KVM、docker、lxc）、数字化靶标、物理靶标，支持对3种靶标进行混合组网并支持验证靶标间可正常通信。</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支持拓扑启动状态下的实时编辑，支持添加或删除网络连接线路，添加或删除网络配置后需演示网络的连通性，支持靶标节点替换，替换后支持重新绑定新的靶标，需演示靶标替换成功的结果，投标时须提供满足该功能要求的系统原型现场演示，演示时长不超过0.5分钟；</w:t>
            </w:r>
          </w:p>
        </w:tc>
        <w:tc>
          <w:tcPr>
            <w:tcW w:type="dxa" w:w="831"/>
          </w:tcPr>
          <w:p>
            <w:pPr>
              <w:pStyle w:val="null3"/>
              <w:jc w:val="right"/>
            </w:pPr>
            <w:r>
              <w:rPr>
                <w:rFonts w:ascii="仿宋_GB2312" w:hAnsi="仿宋_GB2312" w:cs="仿宋_GB2312" w:eastAsia="仿宋_GB2312"/>
              </w:rPr>
              <w:t>1.70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15、提供拓扑发布，支持根据实际的用户操作需要进行对应靶机的发布，以避免拓扑实例删除后靶标编辑数据丢失或误删。</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16、支持拓扑快照，可将当前拓扑状态保存为快照，并在需要的时候将拓扑恢复到保存快照时的状态。</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17、▲支持查看当前拓扑中的靶标节点清单，节点清单支持按照拓扑架构进行分级展示，支持通过节点清单查看整个拓扑节点数据，支持根据节点名称进行节点搜索及定位，支持将选中节点在绘制画布进行同步定位展示，支持对节点进行批量启动等操作，投标时须提供满足该功能要求的系统原型现场演示，演示时长不超过0.5分钟；</w:t>
            </w:r>
          </w:p>
        </w:tc>
        <w:tc>
          <w:tcPr>
            <w:tcW w:type="dxa" w:w="831"/>
          </w:tcPr>
          <w:p>
            <w:pPr>
              <w:pStyle w:val="null3"/>
              <w:jc w:val="right"/>
            </w:pPr>
            <w:r>
              <w:rPr>
                <w:rFonts w:ascii="仿宋_GB2312" w:hAnsi="仿宋_GB2312" w:cs="仿宋_GB2312" w:eastAsia="仿宋_GB2312"/>
              </w:rPr>
              <w:t>1.70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18、支持节点批量启动操作，包括全部启动、部分启动及仅启动网络，部分启动模式下仅支持用户按需选择启动节点；节点启动后，靶标节点清单中设备的图标及名称发生颜色变化，提醒用户启动成功。</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19、支持在拓扑绘制过程中对拓扑中全部靶标的服务映射情况进行集中查看，支持以列表方式展示映射情况，支持对映射成功的HTTP和HTTPS协议类型的靶标，支持点击靶标名称并跳转访问该类型靶标。</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20、支持对靶标可视化页面进行截屏，支持对截屏数据按照用户/操作机两种不同角度的管理和查看。</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21、支持靶标自动录屏，支持对录屏数据按照用户/操作机两种不同角度的管理，支持对录屏数据进行回放。</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22、支持NTP服务配置，支持在拓扑绘制时进行时间设置，设置完成后，拓扑内的所有靶标均可按照NTP配置进行时间同步。</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23、提供网络模拟器模式，此模式下绘制拓扑无需配置IP。</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24、提供网盘功能，实现本机与拓扑中靶标的数据共享，实现数据的上传下载，每个靶机都可访问这个网盘进行数据交互。</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25、内置资源站点，支持虚拟靶标直接访问该网站实现对内置资源库中的数据下载到靶标内部进行使用。</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26、▲支持DNS解析可视化配置，包括A、TXT、ALIAS、CNAME、MX五种解析类型，在拓扑绘制时无需在网络中加入独立的DNS服务器靶标、无需为单机或DHCP网络的DNS地址进行配置，由软件系统自身自动完成DNS解析，模拟真实的Internet网络，支持修改DNS解析配置，并访问配置成功后的DNS地址，投标时须提供满足该功能要求的系统原型现场演示，演示时长不超过0.5分钟；</w:t>
            </w:r>
          </w:p>
        </w:tc>
        <w:tc>
          <w:tcPr>
            <w:tcW w:type="dxa" w:w="831"/>
          </w:tcPr>
          <w:p>
            <w:pPr>
              <w:pStyle w:val="null3"/>
              <w:jc w:val="right"/>
            </w:pPr>
            <w:r>
              <w:rPr>
                <w:rFonts w:ascii="仿宋_GB2312" w:hAnsi="仿宋_GB2312" w:cs="仿宋_GB2312" w:eastAsia="仿宋_GB2312"/>
              </w:rPr>
              <w:t>1.70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27、提供两种在空节点组内快速创建拓扑的方式，支持向空节点组内导入一个拓扑实现拓扑合并叠加，支持通过配置交换机靶标和终端靶标及数量方式进行拓扑快速创建。</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28、支持绘制节点组，提供两种节点组展示方式，包括平铺及下探展示；支持通过展开/收起按钮将子拓扑通过平铺的方式进行展示，支持查看子拓扑的结构；支持通过双击节点组的图标进入到子拓扑并进行查看。</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29、支持为一台虚拟交换机配置接入点，用户可通过VPN拨号方式接入仿真网络。</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30、▲支持对拓扑中的任意链路的流量数据进行可视化查看，支持实时获取流量数据，包括No（编号）、Time（时间）、Source（源地址）、Destination（目的地址）、Protocol（协议）、Length（长度）、Info（信息）等流量数据信息，支持点击流量数据查看流量详情，支持暂停获取流量数据操作，暂停获取流量数据，暂停情况下支持将流量数据另存为流量包，投标时须提供满足该功能要求的系统原型现场演示，演示时长不超过0.5分钟；</w:t>
            </w:r>
          </w:p>
        </w:tc>
        <w:tc>
          <w:tcPr>
            <w:tcW w:type="dxa" w:w="831"/>
          </w:tcPr>
          <w:p>
            <w:pPr>
              <w:pStyle w:val="null3"/>
              <w:jc w:val="right"/>
            </w:pPr>
            <w:r>
              <w:rPr>
                <w:rFonts w:ascii="仿宋_GB2312" w:hAnsi="仿宋_GB2312" w:cs="仿宋_GB2312" w:eastAsia="仿宋_GB2312"/>
              </w:rPr>
              <w:t>1.70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2、用户访问与权限管理 Ⅰ租户管理 31、系统提供多租户模式，支持租户管理，支持对租户的访问入口、业务模块使用权限、配额进行设置，实现不同租户访问业务模块不同、访问入口不同。通过对vCPU、内存、存储的大小设置，控制租户的资源使用上线，支持资源隔离，确保不同租户之间的数据和业务不互通。</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32、支持设置租户管理员账号和密码，用于单个租户的权限、功能、用户的管理与配置。支持对租户的有效期进行设置。提供水印功能，设置水印展示信息，当租户下的用户登录时，能够展示出来。</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Ⅱ系统管理 33、支持系统日志消息推送配置，根据日志级别配置消息推送方式，包含推送至指定的Syslog服务器和发送系统消息给管理员用户两种形式。</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34、支持管理员进行系统公告设置，系统公告发送后全部用户可进行公告信息查看。</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35、支持查看镜像列表，支持查看每个镜像的族谱图及镜像引用情况，实现对垃圾数据排查和清理，从而达到资源释放的目的。提供一键清理的功能，实现对垃圾数据的快捷清理。</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36、支持对日志保存期限进行设置，默认6个月。</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Ⅲ系统设置 37、系统支持用户管理功能，支持对用户信息进行批量导入、导出操作。支持对账号有效期进行设置，默认值为永久，可支持随时调整有效期设置。支持账号赋予用户组，从而赋予账号对应的平台权限。提供用户注册入口，可对注册账户信息进行审核，审核未通过用户无法登录系统。</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38、系统支持用户组管理，支持用户组层级展示结构，可对用户组权限进行设置，子级用户组直接继承父级用户组的权限，支持对子级用户组权限进行独立修改，并提供权限继承关系展示。支持直接为用户组添加需要设置在该组内的所有用户。</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39、系统支持对账号策略进行设置，支持账号登录限制，开启后同一个账号不可再多台主机上登录；支持注册人工审核，开启后需要人工审核通过的账号方可进入平台；支持登录超时设置，当前相应设置时间内无操作将终止会话，需要重新登录系统；支持密码输入错误上限配置及冻结时间配置，超出上限系统将直接将账号冻结，冻结时间根据设置的冻结时间为准，冻结时间结束，账号即可登录，但支持管理员快速调整账号冻结状态变为可用；支持输入验证码机制配置，当密码输入错误上限超过验证码设置的值，账号登录将会展示验证码字段进行验证码验证；支持设置口令长度及复杂度，最低长度6位，提供多种口令复杂度策略选择。</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40、系统支持语言和时区设置，默认语言为中文，支持单用户进行语言设置，不影响其他用户适用。</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41、支持对系统进行个性化配置，包括系统展示背景、主题色彩、登录页名称、登录页logo、登录页登录信息布局、浏览器标题及图标等。</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Ⅳ桌面管理 42、系统界面支持以类似操作系统的桌面展示形式展示，支持在“桌面”上放置业务模块快捷方式图标以便快速访问业务模块和功能，每个用户可以拥有自己独特的桌面菜单。快捷方式名称支持自定义修改，支持对放置在“桌面”上的快捷方式图标修改名称、拖动以改变次序。</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43、支持业务模块清单展示压面，支持点击“全部业务模块”按钮打开一个包含当前用户/用户组可访问的全部业务模块的清单，清单以业务模块图标方式显示。</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44、支持在“任务栏”显示当前已打开的业务模块以及窗口图标，通过点击相应图标可切换到对应的业务模块。</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45、系统支持对已经打开的业务模块窗口进行调整，包括最小化、最大化、关闭、刷新4种操作。</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46、支持集中监控当前用户下正在进行的任务，任务类型包括上传、启动、删除、停止、复制等操作进行监控，支持查看全部任务列表，支持对上传操作任务进行暂停、继续、删除控制，支持对已完成的任务记录进行删除控制，支持在“任务栏”中通过可视化图标方式展示当前正在进行的任务数量。</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3.2 车联网靶场网络系统 1、支持接入的实体设备管理配置，支持ssh、rdp、http、https、console配置接口，提供可视化控制页面实现对设备的便捷配置。</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2、提供可视化无线WiFi接入设备的展示，支持设备接入状态展示，包括已注册及未注册状态。</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3、提供可视化物理USB设备接入管理，支持通过设备的接入情况显示设备状态信息：未接设备、正常。支持在虚拟靶标中插入和移除物理USB设备。</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4、提供一体化接入面板，实现通过单一面板完成多种类型设备的集中接入和管理，支持接入并成功访问车机设备，支持查看设备接入接口状态，接入类型包括RJ45接口、USB接口、蓝牙接口、wifi接口、CAN接口。</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支持将多台同样规格型号的实体设备组织成资源池，实现在多个拓扑中使用同样规格型号的实体设备或同时启动多个包含该实体设备的拓扑实例。系统自动根据当前资源中设备使用情况，调度空闲设备给当前拓扑使用。</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6、支持接入的实体设备管理配置，包括ssh、rdp、http、https管理接口，系统提供可视化控制页面或将管理接口代理至平台内ip中实现对设备的便捷配置。</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7、支持对接入系统的实体设备进行可视化管理，通过面板端口的颜色进行接入情况展示（包括异常、正常、未注册、未接设备），支持用户点击接入设备端口进行设备名称查看并对关联端口进行高亮展示。</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8、提供物理设备控制接口，实现适配设备在物理靶标可视化页面对设备进行开机、关机及重启操作。</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9、支持日志采集、流量采集及通用协议采集，支持对不同维度数据的采集与查看，可用于数据分析，在网络仿真中采集的数据隔离存储。</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10、支持12种日志采集内容，包括系统日志、CPU利用率、内存利用率、磁盘利用率、网络流量、开放端口、网络接口、主机信息、进程状态信息、TCP链接信息、UDP链接信息、文件变化信息。</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11、支持流量采集设置，支持用户自定义采集数据，采集完成数据支持另存为流量数据包。</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12、支持对通用协议数据进行采集，可对接SNMP、Syslog、RESTful API（Webservice）等通用协议，支持采集主机、服务器、网络设备、安全设备等的日志、事件、状态及告警信息，支持对采集日志进行数据查看。</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13、Syslog协议采集提供通用数据上报域名及端口，使用系统内置靶标时无需对靶标进行相关配置即可上报syslog日志，非系统内置靶标只需指定域名和端口后即可上报syslog日志。</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14、支持SNMP协议采集配置，支持待采设备配置，待配置项包括密码。</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支持流量生成，可配置源目的IP及端口，支持采用2种方式进行流量生成配置，包括选择内置模板或用户自定义设置，自定义设置支持选择ipv4、802.1Qtag、tcp、udp、http等协议，支持对数据包数量、频率等参数设置。</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16、支持流量重放，支持设置可见主机及相关网络接口以限定数据包在网络中的可见性，支持循环重放、回放速率设置等。</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17、支持对流量数据进行可视化查看及下载，包括数据包列表（包含时间戳采集时间，源IP，目标IP，协议，长度，信息）、数据包详情（包括物理层的数据帧概况、数据链路层以太网帧头部信息、互联网层IP包头部信息、传输层T的数据段头部信息、应用层的信息）及数据包字节，支持对采集数据进行过滤，可设置多种过滤语法，包含IP地址、端口、协议等。</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18、支持对流量分析数据进行展示，支持根据告警数据类型进行查看，包含高、中、低等类型。提供对应数据的详细内容查看，包含流量类型、攻击IP、目的IP、事件等级、事件类型、时间以及攻击MAC、目标MAC、源端口、目的端口、协议、提交方式、路径等内容。</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19、支持对流量进行收藏，便于对分析出的真实恶意流量进行标注，辅助后续分析工作。</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20、提供车机模型，将待测样件做模块化展示，在安排测试任务时，可以绑定待测样件用于态势展示使用。</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21、提供图表展示，包含攻击类型、攻击日志、提交漏洞、排行榜、得分情况的展示。</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22、支持对图表进行位置自定义编排，可根据实际的展示需求进行图表的可视化配置。</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23、支持以2D/3D的方式对仿真环境中的网络拓扑结构、攻击与防护效果等进行可视化展示。</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24、支持在拓扑结构可视化中进行流量数据展示，能够展示真实的恶意流量走向。</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25、提供复盘功能，支持对接各业务以进度条的方式展示已发生的活动全过程，提供播放、暂停、倍速等功能。</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26、支持配置多个展示方案，支持通过拖拽图表元素的形式对方案进行配置，支持修改图表及方案名称，支持配置事件发生日志、流量生成趋势等图表；</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27、支持切换查看视角可使用自动漫游及固定视角两种方式查看态势，在自动漫游模式下支持设置摄像机旋转速度；</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28、大屏选择主题样式支持选择2种，包括：地球、棋盘拓扑。</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29、支持不少于11种特效，包含：重置效果、网络扫描、病毒入侵、木马入侵、DDOS攻击、主机陷落、加固、主机隔离、钓鱼邮件攻击、篡改数据、数据窃取。</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30、当车机样件受到攻击时可以将样件高亮显示。</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31、当测试人员开展测试过程中，提交漏洞会展示对应的攻击效果。</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32、支持通过大屏可视化实时监控车模的实际情况。</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33、支持连接实物车模设备，根据实际的攻击效果，模型会有对应的效果呈现。</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3.3 车联网靶场竞赛教学系统 1、竞赛组织与管理 1.1 CTF模式竞赛管理 1) 支持组队或个人两种参赛方式，组队模式下参赛成员为战队，个人模式下参赛成员为单独用户。</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 支持自动评审及人工评审混合的评审方式，可根据查看解题报告对赛题进行再次评审。</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 支持赛前、赛中进行公告发布，支持发布多次公告且用户能够直观查看活动公告，支持强制弹窗功能，用户端会弹窗显示公告，需要用户手动关闭公告弹窗。</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 支持动态计分机制，开启后，随着题目答题人数越多题目分值越低；支持用户对1，2，3血加成比例进行设置，支持在态势页面展示对应的1，2，3血动画效果。</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 提供动态Flag防作弊机制，每个队伍的flag值均不同，有提交其他战队答案的将视为作弊。支持对违规行为进行禁赛或扣分处罚。支持自动处罚、手动处罚方式，保障赛事的公平性。</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 支持对赛事状态进行动态调整，根据实际的使用需求进行赛事的状态设置，状态包括开启、暂停、继续、停止等操作。</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 支持战队管理，创建比赛时可以直接选择战队，拉入活动即可。</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 支持赛题管理功能，支持对赛题进行添加、删除、编辑、转模板等操作，支持对单个赛题进行攻击与防御分数及分数占比设置，支持对赛题进行启用、禁用控制。</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 支持根据添加的赛题自动生成单团队所需拓扑，根据活动添加的战队数量，自动生成活动所需整个的大拓扑。</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 支持对竞赛状态进行动态调整，根据实际的使用需求进行活动的状态设置，状态包括暂停、开启、停止设置操作。</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 提供查看指定赛事活动的操作日志记录的功能，包括不限于活动创建、活动发布、启动拓扑实例、进入活动等关键操作。操作日志记录了操作用户、操作内容、操作时间、操作结果等信息，确保每一步操作可追溯。</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 提供查看指定赛事活动的操作日志记录的功能，包括不限于活动创建、活动发布、启动拓扑实例、进入活动等关键操作。操作日志记录了操作用户、操作内容、操作时间、操作结果等信息，确保每一步操作可追溯。</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 支持态势的开启设置，根据竞赛情况查看实时态势，包含轮次过场动画、团队攻防效果及分数展示。</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 支持赛题管理，提供个人题集和公开题集两种管理形式，公开题集数据支持全部用户调度使用，个人题集数据仅用户自己可见，支持将个人题集数据转换为公开模板数据以实现分享或将公开数据转为个人模板数据进行个性化编辑。</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 赛题集支持多种分类试题，包括但不限于Crypto、Misc、Mobile、Pwn、Reverse、Web等分类；分类支持用户进行自定义创建、修改、删除，支持对各分类进行自定义拖拽排序，支持对同一分类下的各个试题进行自定义拖拽排序；支持对题目分值进行批量设置，且支持设置默认分值，新增题目按照默认分值自动赋值，无需人工再次设置。</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 赛题支持多种Flag类型，包括静态Flag、动态Flag-固定磁盘模式（可灵活设置具体位置）、动态Flag-脚本推送方式。</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17) 支持独享环境和共享环境两种模式的赛事。独享环境下用户/战队之间的环境是完全隔离的，提供更好的答题体验；共享环境下用户/战队共用一套环境，提供更好的比赛支撑性能。</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18) 支持预览测试功能，实现对制作活动的预览测试，管理员可以通过测试URL进入答题页面进行测试。</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 支持参赛成员使用3种方式接入演练环境，包括内置操作机、接入点和VPN接入。</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 支持为战队设置接入点，实现参赛战队通过VPN连接到平台拓扑中进行答题；支持为战队设置操作机，实现参赛战队通过用户端直接使用操作机。</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 支持理论赛、夺旗赛、渗透赛、运维赛等赛制。</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22) 提供赛题集管理功能，提供个人题集和公开题集两种管理形式， 公开题集数据支持全部用户调度使用，个人题集数据仅用户自己可见，支持将个人题集数据转换为公开题集数据以实现分享或将公开数据转为个人题集数据进行个性化编辑。</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23) 提供题目部署功能，支持系统根据设定的参赛团队数量进行拓扑的一键自动生成；支持查看每个题目的实例状态信息，支持重新部署题目以及重新推送flag。</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24) 支持设置活动轮次时长，支持活动开始后动态调整轮次时长，调整后下一轮次生效。</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25) 支持预览测试功能，实现对制作活动的预览测试,管理员可以通过测试URL进入答题页面进行测试。</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26) 支持查看用户操作日志，查看信息包含时间、攻击方、被攻击方以及轮次信息。</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27) 支持通过VPN方式接入竞赛环境进行赛事参与。</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28) 提供一套攻防夺旗赛题，包含4道web安全、pwn安全方向赛题。</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29) 支持2种选题方式，包括自动选题跟人工选题。自动选题可依据设定的选题规则，随机自动抽取指定数量的试题后组成试卷，人工选题可依据试题分类，题型，难度等筛选条件手动选取相关试题或自定义创建试题进行组卷。</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30) 支持自定义配置试卷详情，包括试卷名称、及格分占比、试题分数、试题分类、试题难度、试题题干、试题答案等，支持可根据选择的试题分数自动计算试卷总分数，并根据及格分占比自动计算及格分数。</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31) 试卷支持多种题型试题，包括单选题、多选题、判断题、填空题、简答题、FLAG题；对各题型进行自定义拖拽排序，支持对同一题型下各个试题进行自定义拖拽排序。</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32) 支持以Word文档形式将试卷进行导出，实现下线等资料使用或归档需求。</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33) 基础版本试卷10套，包含安全意识、行业认知、网络技术、网络安全法、CISP、网络安全、数据安全、web安全、主机安全、应用安全等知识方向；</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34) 支持创建考试，支持指定考试学员参加考试，未指定学员看不到相关考试。支持设置试题乱序、选项乱序，降低作弊成功率。</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35) 提供固定时长的灵活考试模式，允许考生在考试开放期间根据自己的日程安排，自主选择时间点参与考核。每位考生都将遵循统一的答题时长。</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36) 支持自动阅卷及人工阅卷，针对用户提交的客观题及FLAG题答案系统可进行自动阅卷，针对用户提交的主观题答案，支持人工阅卷，支持对主观题进行多次评分，以发布成绩前最后一次分数作为最终分数，支持查看历史评分日志。</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37) 发布成绩时，支持设置是否支持学员在前台查看考试排名、正确答案、解题思路等信息。</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38) 支持创建处罚，填写被处罚学员、违规操作内容、发现时间以及处罚方式，处罚方式支持扣分和立即交卷让人无法继续做答。</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39) 支持公开试卷的导入导出操作。</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40) 练习管理：提供练习管理，支持创建练习，设定可参与的成员，实现该练习资源的访问控制。学员通过前台进入练习进行答题，每答完一道题目系统立即给出答题结果，并提供正确答案和解题思路。</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三 其他服务 1 运输及保护 投标方负责整体工具运输服务</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 人才赋能 1、围绕实验室开展信息安全能力培训，覆盖R155、R156、GB 44495-2024汽车整车信息安全技术要求、GB 44496-2024汽车软件升级通用技术要求、GB/T 40855-2021、GB/T 40856-2021、GB/T 40857-2021、GB/T 41578-2022、GB/T 44464-2024等合规要求开展合规检测能力赋能。</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2、培训形式：用“课程+实操”方式，整体不少于200条测试用例。</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3、培训方式：采用线下培训方式进行；若涉及专用设备及场地，以双方沟通确定的安排为主。</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4、培训时间：根据培训模块，培训课程覆盖8个标准，包括标准技术要求解读、测试方法培训等。具体培训时间安排按照项目计划及关键进度节点，以双方协商结果为准。</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5、培训讲师：具备技术和管理等方面的丰富研究经验，具备国内外标准编制、体系建设/审核经验、测试经验，将为本项目的相关人员提供专业化的培训。</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6、培训内容: ·R155：依据UNECE R155《法规车辆网络安全与网络安全管理体系试验》附录5 Part A部分，从威胁关于与现场车辆有关的后端服务器、有关车辆通信通道的威胁、有关车辆更新过程的威胁、由无意识的人为行为引起的对车辆的威胁、有关车辆外部连接的威胁、对车辆数据/代码的威胁、如果未充分保护或强化可能会利用的潜在漏洞等方面开展培训 ·R156：依据UNECE R156《软件升级工程》等相关内容要求及测试方法等方面开展培训 ·GB 44495—2024《汽车整车信息安全技术要求》：依据GB 44495—2024《汽车整车信息安全技术要求》，从汽车信息安全管理体系要求、信息安全基本要求、信息安全技术要求及同一型式判定等方面开展培训 ·GB 44496—2024《汽车软件升级通用技术要求》：依据GB 44496—2024《汽车软件升级通用技术要求》，从汽车软件升级的管理体系要求、车辆要求、同一型式判定和机动车产品使用说明书等方面开展培训 ·GB/T 40855—2021《电动汽车远程服务与管理系统信息安全技术要求及试验方法》：依据GB/T 40855-2021《电动汽车远程服务与管理系统信息安全技术要求及试验方法》第5.2章要求，从车载终端硬件、车载终端固件、车载终端软件系统、车载终端数据存储、车载终端网络接口传输安全、车载终端远程升级、车载终端日志、车载终端系统安全等方面开展培训 ·GB/T 40856—2021《车载信息交互系统信息安全技术要求及试验方法》：依据GB/T 40856-2021《车载信息交互系统信息安全技术要求及试验方法》第5章要求，从硬件安全、通信协议与接口安全要求、操作系统安全、应用软件安全、数据安全等方面开展培训 ·GB/T 40857—2021《汽车网关信息安全技术要求及试验方法》：依据GB/T 40857-2021《汽车网关信息安全技术要求及试验方法》，从硬件安全、通信信息安全、固件安全、数据信息安全等方面开展培训 ·GB/T 41578—2022 《电动汽车充电系统信息安全技术要求及试验方法》：依据GB/T 41578-2022《电动汽车充电系统信息安全技术要求及试验方法》，从硬件安全、软件安全、数据安全、通信安全等方面开展培训 ·GB/T 44464-2024《汽车数据通用要求》：依据GB/T 44464-2024《汽车数据通用要求》，从一般要求、个人信息保护要求、重要数据保护要求等方面开展培训</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 运维团队人员 ▲项目经理1人，具备 5 年及以上车联网网络安全工作经验（从全日制最高学历的毕业时间计起），具备有效的注册项目管理专业人员PMP、信息安全专业人员CISP和副高级以上职称，投标时须提供； 注：投标时须提供运维团队人员表（格式自拟）、简历、学历证书复印件、身份证复印件、职称证书复印件、资质证书复印件和2025年至今任意三个月投标人为其缴纳的社保证明材料并盖有社保部门公章。以上所有材料加盖投标人公章。</w:t>
            </w:r>
          </w:p>
        </w:tc>
        <w:tc>
          <w:tcPr>
            <w:tcW w:type="dxa" w:w="831"/>
          </w:tcPr>
          <w:p>
            <w:pPr>
              <w:pStyle w:val="null3"/>
              <w:jc w:val="right"/>
            </w:pPr>
            <w:r>
              <w:rPr>
                <w:rFonts w:ascii="仿宋_GB2312" w:hAnsi="仿宋_GB2312" w:cs="仿宋_GB2312" w:eastAsia="仿宋_GB2312"/>
              </w:rPr>
              <w:t>1.70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技术负责人1人，具有信息安全专业人员CISP证书和正高级职称，并具有丰富的行业标准研究能力，参与过汽车网络安全或密码安全方向的强标/推标/国际标准的起草工作，需要提供标准原文起草人截图和起草人的社保证明； 注：投标时须提供运维团队人员表（格式自拟）、简历、学历证书复印件、身份证复印件、职称证书复印件、资质证书复印件和2025年至今任意三个月投标人为其缴纳的社保证明材料并盖有社保部门公章。以上所有材料加盖投标人公章。</w:t>
            </w:r>
          </w:p>
        </w:tc>
        <w:tc>
          <w:tcPr>
            <w:tcW w:type="dxa" w:w="831"/>
          </w:tcPr>
          <w:p>
            <w:pPr>
              <w:pStyle w:val="null3"/>
              <w:jc w:val="right"/>
            </w:pPr>
            <w:r>
              <w:rPr>
                <w:rFonts w:ascii="仿宋_GB2312" w:hAnsi="仿宋_GB2312" w:cs="仿宋_GB2312" w:eastAsia="仿宋_GB2312"/>
              </w:rPr>
              <w:t>1.70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项目团队人员（含项目经理和技术负责人）不少于15人，且团队成员均须具备5年以上工作经验（从全日制最高学历的毕业时间计起）和副高级以上职称；项目团队成员具备智能网联汽车信息安全测试能力，需提供2023年1月以来被工业和信息化部网络安全威胁和漏洞信息共享平台车联网产品安全漏洞专业库收录的原创漏洞证书和漏洞贡献者的社保证明材料； 注：投标时须提供运维团队人员表（格式自拟）、简历、学历证书复印件、身份证复印件、职称证书复印件、资质证书复印件和2025年至今任意三个月投标人为其缴纳的社保证明材料并盖有社保部门公章。以上所有材料加盖投标人公章。</w:t>
            </w:r>
          </w:p>
        </w:tc>
        <w:tc>
          <w:tcPr>
            <w:tcW w:type="dxa" w:w="831"/>
          </w:tcPr>
          <w:p>
            <w:pPr>
              <w:pStyle w:val="null3"/>
              <w:jc w:val="right"/>
            </w:pPr>
            <w:r>
              <w:rPr>
                <w:rFonts w:ascii="仿宋_GB2312" w:hAnsi="仿宋_GB2312" w:cs="仿宋_GB2312" w:eastAsia="仿宋_GB2312"/>
              </w:rPr>
              <w:t>1.70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提供2022年至发标日前的已完成成功案例（时间以收付款凭证日期为准），提供一宗类似单笔合同业绩者得1分，满分3分（以提供合同首页、合同盖章页、合同金额页、项目验收证明材料与项目的收付款凭证，有任何一个证明材料未提供不得分，并加盖投标人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投标人已完成成功类似案例一览表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根据供应商提供“售后服务方案”进行评审： 1、供应商承诺成交后设有服务机构（提供承诺函）得2分； 2、供应商承诺成交后有固定的维护人员并有能力及时处理所有可能发生的故障（提供承诺函）得2分； 3、在质保期以内，供应商在接到业主的维修通知对故障能在1（含）小时内响应，4（含）小时内派出有能力的维修人员赶到业主现场进行处理得6分；在质保期以内，供应商在接到业主的维修通知对故障能在1-2（含）小时内电话响应，4-5（含）小时内派出有能力的维修人员赶到业主现场进行处理得4分；在质保期以内，供应商在接到业主的维修通知对故障能在2-3（含）小时内电话响应，5-24（含）小时内派出有能力的维修人员赶到业主现场进行处理得2分； 在质保期以内，供应商在接到业主的维修通知对故障超过3小时电话响应，超过24小时派出有能力的维修人员赶到业主现场进行处理不得分 ； 其他情况不得分。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价格分</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海南大学密码科研实验环境平台项目（二期）BC包1包响应报价低于全部通过符合性审查供应商响应报价平均值50%的，即海南大学密码科研实验环境平台项目（二期）BC包1包响应报价&lt;全部通过符合性审查供应商响应报价平均值×50%。 （2）海南大学密码科研实验环境平台项目（二期）BC包1包响应报价低于通过符合性审查且报价次低供应商响应报价50%的，即海南大学密码科研实验环境平台项目（二期）BC包1包响应报价&lt;通过符合性审查且报价次低供应商响应报价×50%。 （3）海南大学密码科研实验环境平台项目（二期）BC包1包响应报价低于最高限价45%的，即海南大学密码科研实验环境平台项目（二期）BC包1包响应报价&lt;最高限价×45%。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开标（报价）一览表 残疾人福利性单位声明函 中小企业声明函 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技术部分57.00分</w:t>
            </w:r>
          </w:p>
          <w:p>
            <w:pPr>
              <w:pStyle w:val="null3"/>
              <w:jc w:val="both"/>
            </w:pPr>
            <w:r>
              <w:rPr>
                <w:rFonts w:ascii="仿宋_GB2312" w:hAnsi="仿宋_GB2312" w:cs="仿宋_GB2312" w:eastAsia="仿宋_GB2312"/>
              </w:rPr>
              <w:t>商务部分13.00分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一 硬件设备及材料 （一） 跨境数据安全平台 1 C86服务器 1、采用国产自主研发服务器系统架构；</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2、CPU≧2颗国产处理器，单颗≧64核，主频≧2.0Ghz；</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3、内存≧512GB，硬盘≧3块 1.2TB Raid5,2块双口32Gb HBA卡，双电源；</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4、支持各种主流国产操作系统。</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 GPU服务器 1、采用国产自主研发算力服务器系统架构；</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2、内存配置≧8*32GB；</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3、硬盘配置≧12*4T 硬盘，RAID卡（RAID 0，1,5,10）SSD硬盘≧500GB；</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4、4*10GE端口，IPMI管理网口（1000M），1+1冗余电源；</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5、处理器≧2颗，主频 ≧2.3Ghz；</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6、含linux操作系统；</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7、算力支持≧83 TFLOPS（基准频率）/≧100 TFLOPS（超频极限），显存≧48GB。</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 48口接入交换机 1、≧48个千兆电口，≧6个万兆光口，接口卡扩展槽位1个，可热插拔冗余双电源； 最大功耗≤85W；</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2、交换容量≧376Gbps，整机转发性能≧279 Mpps；</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3、支持多虚一虚拟化技术，将多台物理设备虚拟化1台逻辑设备；</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4、支持IPv4/v6的三层路由功能，支持静态路由、RIP、OSPF、BGP，支持的OSPF路由条目数≧12K；</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5、支持支持VXLAN二层交换；支持VXLAN路由交换；支持VXLAN网关；支持EVPN分布式网关；支持OpenFlow+Netconf的VLAN集中控制平面；</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▲6、具备工信部《电信设备进网许可证》，投标时需提供相关证书证明材料；</w:t>
            </w:r>
          </w:p>
        </w:tc>
        <w:tc>
          <w:tcPr>
            <w:tcW w:type="dxa" w:w="831"/>
          </w:tcPr>
          <w:p>
            <w:pPr>
              <w:pStyle w:val="null3"/>
              <w:jc w:val="right"/>
            </w:pPr>
            <w:r>
              <w:rPr>
                <w:rFonts w:ascii="仿宋_GB2312" w:hAnsi="仿宋_GB2312" w:cs="仿宋_GB2312" w:eastAsia="仿宋_GB2312"/>
              </w:rPr>
              <w:t>1.59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 时间戳服务器 （国产化） 1、2U标准机架设备，国产化CPU、国产化操作系统，需具有密码销毁锁、机箱锁；</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2、内置密码卡，≥4个千兆电口+2个万兆光口，可扩展至4个光口；</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3、支持SM1、SM2、SM3、SM4、RSA、SHA256、AES等算法，支持ECB、CBC、OFB、CFB等模式；</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4、时间戳粒度精确至毫秒级，时间戳生成效率≥3200tps。时间戳验证效率≥2400tps；</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支持带签名的数字信封生成和解密时间戳管理；支持签发时间戳和验证时间戳；时间戳结构符合RFC3161标准；支持验证符合RFC3161标准的时间戳结果；时间戳结构符合RFC2630标准；支持验证符合RFC2630标准的时间戳结果；</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6、支持证书管理、支持对证书的全生命周期管理：证书申请、证书更新、证书冻结、证书解冻、证书注销、证书导入、证书导出、证书查询等密钥管理；支持对称密钥的生成、删除、导入、查看等；</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▲7、具有《商用密码产品认证证书》，符合GM/T 0033《时间戳接口规范》，支持一级以上加密模块，投标时需提供相关证书证明材料；</w:t>
            </w:r>
          </w:p>
        </w:tc>
        <w:tc>
          <w:tcPr>
            <w:tcW w:type="dxa" w:w="831"/>
          </w:tcPr>
          <w:p>
            <w:pPr>
              <w:pStyle w:val="null3"/>
              <w:jc w:val="right"/>
            </w:pPr>
            <w:r>
              <w:rPr>
                <w:rFonts w:ascii="仿宋_GB2312" w:hAnsi="仿宋_GB2312" w:cs="仿宋_GB2312" w:eastAsia="仿宋_GB2312"/>
              </w:rPr>
              <w:t>1.59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 云密码机 1、标准2U机架式设备，冗余电源；</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2、内存≧64G；硬盘≧2T硬盘，千兆以太网口≥2个，10Gb光口≧2个；</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3、支持SM1、SM2、SM3、SM4、AES、3DES、RSA、SHA1、SHA256、SHA384、SHA512等算法；</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4、支持各虚拟化密码机之间的基于SR-IOV的硬件级安全隔离；</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5、云密码机虚机支持通过VXLAN、地址映射等方式与租户VPC打通。借助隧道技术，在三层网络中打通一条二层隧道，实现与租户VPC打通；</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6、单台设备可虚拟32台虚拟设备；</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▲7、具有《商用密码产品认证证书》，支持一级以上加密模块，投标时需提供相关证书证明材料；</w:t>
            </w:r>
          </w:p>
        </w:tc>
        <w:tc>
          <w:tcPr>
            <w:tcW w:type="dxa" w:w="831"/>
          </w:tcPr>
          <w:p>
            <w:pPr>
              <w:pStyle w:val="null3"/>
              <w:jc w:val="right"/>
            </w:pPr>
            <w:r>
              <w:rPr>
                <w:rFonts w:ascii="仿宋_GB2312" w:hAnsi="仿宋_GB2312" w:cs="仿宋_GB2312" w:eastAsia="仿宋_GB2312"/>
              </w:rPr>
              <w:t>1.59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 门禁系统 （国产化） 1、多模态人脸国密读卡器：配置1台；</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（1）采用国产芯片，国产算法，保障门禁系统的实体身份真实性、重要数据的机密性和完整性、操作行为的不可否认性要求；</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（2）具有抓拍功能，除了抓拍正常刷脸或者刷卡开门照片上传到后台以外，还具有陌生人抓拍预警功能；</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（3）支持人脸识别加刷卡双认证开门方式；</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（4）内置双目近红外摄像头，基于光流分析的人脸识别技术；</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（5）门禁基本参数：人脸比对速度 白天＜300ms 夜间＜500ms，人脸特征值存储容量≤10000条，CPU卡存储容量≤10000条。</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2、国密CPU卡≧配置20张；</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（1）发卡时间&lt;1s；运算速度＞1.73Mbps；门禁卡卡内存放发行信息和卡片密钥；</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▲（2）全面符合商用密码标准，应提供国家密码管理局商用密码检测中心颁发的智能IC卡类商用密码产品认证证书，投标时需提供相关证书证明材料；</w:t>
            </w:r>
          </w:p>
        </w:tc>
        <w:tc>
          <w:tcPr>
            <w:tcW w:type="dxa" w:w="831"/>
          </w:tcPr>
          <w:p>
            <w:pPr>
              <w:pStyle w:val="null3"/>
              <w:jc w:val="right"/>
            </w:pPr>
            <w:r>
              <w:rPr>
                <w:rFonts w:ascii="仿宋_GB2312" w:hAnsi="仿宋_GB2312" w:cs="仿宋_GB2312" w:eastAsia="仿宋_GB2312"/>
              </w:rPr>
              <w:t>1.59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3、后台登录读卡器：配置1台；</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▲(1)用于登录门禁管理后台，通过管理员密码及国密卡硬件介质双重认证对后台登录人员进行身份认证，读卡器中的安全模块采用高性能安全芯片，符合GM/T 0008-2012《安全芯片密码检测准则》安全等级第二级相关要求，含≧5张用户登录国密卡。</w:t>
            </w:r>
          </w:p>
        </w:tc>
        <w:tc>
          <w:tcPr>
            <w:tcW w:type="dxa" w:w="831"/>
          </w:tcPr>
          <w:p>
            <w:pPr>
              <w:pStyle w:val="null3"/>
              <w:jc w:val="right"/>
            </w:pPr>
            <w:r>
              <w:rPr>
                <w:rFonts w:ascii="仿宋_GB2312" w:hAnsi="仿宋_GB2312" w:cs="仿宋_GB2312" w:eastAsia="仿宋_GB2312"/>
              </w:rPr>
              <w:t>1.59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4、门禁管理后台一体机：配置1套；</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（1）CPU：≧8 核；硬盘≧1T；内存≧32G；</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（2）每台服务器可支持≧500路门禁前端；</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（3）包含门禁管理后台软件：安装门禁管理后台软件，实现门禁设备管理、人员管理、门禁记录存储，日志管理、角色管理等功能；</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（4）后台系统与门禁前端通讯采用加密技术；</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▲（5）服务器内置国密技术二级或二级以上的安全芯片，为后台管理系统提供密码服务，符合GM/T 0008-2012安全等级第二级的相关要求，投标时需提供相关佐证证明材料；</w:t>
            </w:r>
          </w:p>
        </w:tc>
        <w:tc>
          <w:tcPr>
            <w:tcW w:type="dxa" w:w="831"/>
          </w:tcPr>
          <w:p>
            <w:pPr>
              <w:pStyle w:val="null3"/>
              <w:jc w:val="right"/>
            </w:pPr>
            <w:r>
              <w:rPr>
                <w:rFonts w:ascii="仿宋_GB2312" w:hAnsi="仿宋_GB2312" w:cs="仿宋_GB2312" w:eastAsia="仿宋_GB2312"/>
              </w:rPr>
              <w:t>1.59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▲（6）基于GB/T 39786-2021《信息安全技术 信息系统密码应用基本要求》，采用经商用密码认证的安全芯片进行密码运算，基于SM4-GMAC对门禁记录定期进行完整性校验；</w:t>
            </w:r>
          </w:p>
        </w:tc>
        <w:tc>
          <w:tcPr>
            <w:tcW w:type="dxa" w:w="831"/>
          </w:tcPr>
          <w:p>
            <w:pPr>
              <w:pStyle w:val="null3"/>
              <w:jc w:val="right"/>
            </w:pPr>
            <w:r>
              <w:rPr>
                <w:rFonts w:ascii="仿宋_GB2312" w:hAnsi="仿宋_GB2312" w:cs="仿宋_GB2312" w:eastAsia="仿宋_GB2312"/>
              </w:rPr>
              <w:t>1.59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（7）支持国产化操作系统及国产化数据库。</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5、门禁控制器：配置1台；</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（1）内置国家密码局认证的安全芯片，采用国密算法与门禁机前端进行加密通讯；</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（2）1路门状态反馈，1路报警输入，1路报警输出，4路RS485。</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 音视频加密系统（国产化） 1、商用密码高清网络摄像机：配置2台；</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（1）图像传感器≧400 万像素；固定光圈；电子快门1-1/10000秒；支持隐私遮挡、走廊模式；红外夜视距离：≧10米；</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（2）视频编码标准：支持SVAC2.0/H.265；支持数字水印、数据加密；</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（3）信息安全标准支持GB35114-2017，支持视频认证和加密；</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（4）支持GB/T28181，ONVIF等互联协议；</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▲（5）内置视频监控摄像机密码模块，全面符合商用密码标准，保证数据的安全性和真实性，应提供国家密码管理局商用密码检测中心颁发的视频监控类密码产品认证证书，投标时需提供相关证书证明材料；</w:t>
            </w:r>
          </w:p>
        </w:tc>
        <w:tc>
          <w:tcPr>
            <w:tcW w:type="dxa" w:w="831"/>
          </w:tcPr>
          <w:p>
            <w:pPr>
              <w:pStyle w:val="null3"/>
              <w:jc w:val="right"/>
            </w:pPr>
            <w:r>
              <w:rPr>
                <w:rFonts w:ascii="仿宋_GB2312" w:hAnsi="仿宋_GB2312" w:cs="仿宋_GB2312" w:eastAsia="仿宋_GB2312"/>
              </w:rPr>
              <w:t>1.59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2、安全智能视频一体化服务系统：配置1台；</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（1）机型：2U，≧8盘位，硬盘≧16T；</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（2）视频编码标准支持：SVAC2.0、H.265、H.264；</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（3）网络视频接入：≧32路；</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（4）支持客户端及本地验签，并叠加显示验签结果，单客户端≧4路4MP 4M码流；</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（5）支持客户端及本地播放解密视频，并叠加显示解密结果，单客户端≧4路4MP 4M码流；</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（6）视频输出：VGA≧1路，HDMI≧2路，显示输出≧4K。</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3、数字证书≧配置6套；</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（1）视频监控专用数字证书，商用密码双证书；</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4、USBKey≧配置2个；</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（1）支持与CA系统协同颁发数字证书；</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（2）验签≧20次/秒；非对称运算（SM2）≧5次/秒；</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（3）支持对称运算（SM4）≧20Mbps/秒。</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 网闸 1、标准2U机箱，国产化硬件平台，国产化CPU，带液晶屏（液晶菜单可显示内外网机IP地址、CPU使用率和内存使用率等整机信息），内外网各6个千兆电口（含1个HA口），1个console口，2个USB口，冗余电源，1扩展，内外网各1T硬盘；</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▲2、采用具有自主知识产权的基于Linux内核的多核多线程并行安全操作系统TPSecOS，投标时需提供相关佐证证明材料；</w:t>
            </w:r>
          </w:p>
        </w:tc>
        <w:tc>
          <w:tcPr>
            <w:tcW w:type="dxa" w:w="831"/>
          </w:tcPr>
          <w:p>
            <w:pPr>
              <w:pStyle w:val="null3"/>
              <w:jc w:val="right"/>
            </w:pPr>
            <w:r>
              <w:rPr>
                <w:rFonts w:ascii="仿宋_GB2312" w:hAnsi="仿宋_GB2312" w:cs="仿宋_GB2312" w:eastAsia="仿宋_GB2312"/>
              </w:rPr>
              <w:t>1.59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3、吞吐量≧1 Gbps；最大并发连接数≧200,000；最大并发视频路数≧400路D1视频；最大数据库同步速率≧3,000条/秒；</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4、当前系统出现异常时，自动切换到备份系统，并支持系统相互备份和自动还原功能；</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5、文件同步支持FTP、SAMBA、NFS等文件传输协议，可以实现内网到外网、外网到内网、双向的文件传输；支持文件传输方向可控，实现单向或双向传输；支持病毒检测；</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6、支持ORACLE、MySQL、SQL Server等主流数据库同步和支持国产达梦、人大金仓等数据库的同步；</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7、支持视音频同时传输；支持基于动态端口传输的流媒体视频应用。</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 国密堡垒机 1、硬件参数：标准2U机架设备，国产化CPU、国产化操作系统，内存≧16G，DDR4；硬盘≧2T，千兆以太网口≥2个（标配电口，支持扩展），管理接口≥1个，冗余电源；</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▲2、使用硬件密码卡加密，且密码卡与国密堡垒机同一品牌，投标时需提供相关佐证证明材料；</w:t>
            </w:r>
          </w:p>
        </w:tc>
        <w:tc>
          <w:tcPr>
            <w:tcW w:type="dxa" w:w="831"/>
          </w:tcPr>
          <w:p>
            <w:pPr>
              <w:pStyle w:val="null3"/>
              <w:jc w:val="right"/>
            </w:pPr>
            <w:r>
              <w:rPr>
                <w:rFonts w:ascii="仿宋_GB2312" w:hAnsi="仿宋_GB2312" w:cs="仿宋_GB2312" w:eastAsia="仿宋_GB2312"/>
              </w:rPr>
              <w:t>1.59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3、管理设备数量≥50台，支持license扩展；</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4、支持国密SM2、SM3、SM4等算法；采用国密算法对日志信息资源安全标记完整性进行保护；</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5、支持生物指纹技术、密码技术两种以上组合强身份认证；</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6、支持SSH/RDP/Telnet/VNC动态智能命令识别、监控、屏幕录相及回放，支持ftp/web的审计、命令识别及回放；</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7、支持单点登录、密码托管及设备密码管理；</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▲8、具有《商用密码产品认证证书》，支持一级以上加密模块，投标时需提供相关证书证明材料；</w:t>
            </w:r>
          </w:p>
        </w:tc>
        <w:tc>
          <w:tcPr>
            <w:tcW w:type="dxa" w:w="831"/>
          </w:tcPr>
          <w:p>
            <w:pPr>
              <w:pStyle w:val="null3"/>
              <w:jc w:val="right"/>
            </w:pPr>
            <w:r>
              <w:rPr>
                <w:rFonts w:ascii="仿宋_GB2312" w:hAnsi="仿宋_GB2312" w:cs="仿宋_GB2312" w:eastAsia="仿宋_GB2312"/>
              </w:rPr>
              <w:t>1.59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 日志审计 1、国产化软硬一体机，2U机架式设备，冗余双电源，32GB内存，32G msata+4T SATA硬盘，具有4个GE口和2个扩展槽，可扩展光接口，提供公安部销售许可证或者网专证书；</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2、数据处理能力峰值≥8000条/s；</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3、统一日志收集与分析系统，提供实时收集、监控、告警与响应、多事件关联分析等功能，并通过可视化呈现，协助安全管理和运维管理人员进行日志统一审计、运行监控和安全分析；</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4、提供对异构日志归一化，包括统一日志分类、日志级别等，对日志解析，支持界面配置，可快速接入和修改解析规则；</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5、提供多粒度数据完整性保护，满足密评数据完整性保护要求；</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6、系统提供日志分类分级的日志管理功能，可按原始日志、事件等进行查询分析；</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7、提供预置丰富审计报表，用户可清晰了解合规情况，用户也可根据自身业务自定义审计报表；</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8、系统提供动态/静态统计报表，可实时或周期生成报表，报表支持导出；</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▲9、支持基于国密算法的数据完整性保护。</w:t>
            </w:r>
          </w:p>
        </w:tc>
        <w:tc>
          <w:tcPr>
            <w:tcW w:type="dxa" w:w="831"/>
          </w:tcPr>
          <w:p>
            <w:pPr>
              <w:pStyle w:val="null3"/>
              <w:jc w:val="right"/>
            </w:pPr>
            <w:r>
              <w:rPr>
                <w:rFonts w:ascii="仿宋_GB2312" w:hAnsi="仿宋_GB2312" w:cs="仿宋_GB2312" w:eastAsia="仿宋_GB2312"/>
              </w:rPr>
              <w:t>1.59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 API风险监测系统 1、1U标准机架式设备，国产CPU≥8核16线程，内存≥32G，硬盘≥4TB，网口≥千兆电口*4；</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2、支持自动化API资产发现与敏感数据接口识别；</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3、支持OWASP API Security Top 10漏洞检测（如失效身份认证、过度数据暴露、注入攻击等）；</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4、支持实时流量异常检测（高频调用、参数异常、跨域攻击等行为识别与告警）；</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5、支持API请求内容深度解析（JSON/XML参数校验、敏感字段脱敏、数据格式合规性验证）；</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6、产品支持多因素认证与动态权限控制（OAuth 2.0、JWT鉴权、IP黑白名单、基于角色的访问控制）；</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7、支持加密流量HTTPS解析，支持HTTP1.0、FTP、HTTP2.0等协议解析；</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8、支持日志溯源（记录请求IP、用户身份、参数详情，生成分析报告）；</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9、支持自定义报表功能，支持Excel、Word和大屏三种报表模板类型；</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▲10、模板具备在线编辑、多组件数据绑定（数据集/静态数据/变量）、多类型图表集成（柱/线/饼/地图等）、嵌套设计及预览导出功能，满足从系统自动化到复杂数据可视化的全场景需求。</w:t>
            </w:r>
          </w:p>
        </w:tc>
        <w:tc>
          <w:tcPr>
            <w:tcW w:type="dxa" w:w="831"/>
          </w:tcPr>
          <w:p>
            <w:pPr>
              <w:pStyle w:val="null3"/>
              <w:jc w:val="right"/>
            </w:pPr>
            <w:r>
              <w:rPr>
                <w:rFonts w:ascii="仿宋_GB2312" w:hAnsi="仿宋_GB2312" w:cs="仿宋_GB2312" w:eastAsia="仿宋_GB2312"/>
              </w:rPr>
              <w:t>1.59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 数据动态脱敏系统 1、1U标准机架式设备，国产CPU≧8核16线程，内存≧32G，硬盘≧4TB，网口≧千兆电口*4；</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2、支持Oracle、SQL Server、GBASE、Hive、MySQL、达梦、PostgreSQL、Greenplum、Informix、MariaDB、Hbase、mongoDB、人大金仓、神州通用和TiDB等；</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3、支持资源访问控制，对表格数据的行和列进行权限设置，以确保不同用户只能访问和操作其被授权的数据部分；</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4、支持多维数据安全策略，包括访问频次控制、防误删防误改、虚拟实例等；</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支持提供详细的审计日志，记录所有数据库访问行为，包括但不限于业务身份信息，SQL语句、类型、操作对象、列名、操作条件、执行结果、错误原因、执行时间，是否改写SQL，改写后SQL，行过滤，列过滤，脱敏，访问频次，是否SQL注入，是否越权访问等，支持事后追溯和安全分析；</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6、支持以JDBC的方式动态代理，减少接入的工作量；</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7、支持数据库虚拟实例、虚拟账号、虚拟数据库引擎等方式以降低原始数据库暴露的风险；</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8、系统应具备异常行为检测能力，能够实时监控数据库访问行为，识别潜在的安全威胁，如SQL注入、暴力破解等，及时预警和响应；</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9、应提供相应的API接口，支持数据资产管理系统和数据权限管理系统调用，根据数据的等级、用户的访问权限和应用场景设置脱敏规则。</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 数据水印系统 1、1U标准机架式设备，国产CPU≧8核，内存≧32G，硬盘≧4TB，网口≧千兆电口*4；</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2、支持Oracle、SQLServer、Mysql、PostgreSQL、ODPS、Hive、StarRocks等主流数据库为源数据库和目标数据库；</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3、内置常见的数据特征库用于自动发现，包括身份证、手机号、固定电话、银行卡、台湾居民来往大陆通行证、港澳通行证、护照号等；</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4、支持数据库到数据库，数据库到文件，文件到数据库，文件到文件，本地水印的水印分发方式，满足各类水印分发需求场景；</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5、提供水印密度配置项，用户可根据自己的需求自定义配置水印密度；</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6、支持手动干预调整数据水印算法（支持Java代码Serverless机制），满足用户多样化的数据水印需求；</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7、支持任务调度执行，可立即执行，或者自定义任意启动时间，支持周期执行（按天/周/月）；</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8、支持FTP、本地文件水印溯源，支持txt、csv、excel格式，溯源结果展示包括水印具体信息，数据源信息等，可快速定位泄漏源；</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9、支持水印任务报告，可在任务界面直接查看水印失败日志等详细信息，提高业务效率。</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 网络数据防泄漏系统 1、2U标准机架式设备，国产CPU≧8核；内存≧64G，硬盘≧4TB，网口≧千兆电口*4；</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2、峰值网络流量处理能力≧1.5Gbit/秒，平均值网络流量处理能力≧1Gbit/秒，入库量10000条/秒；</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▲3、支持多维度敏感数据识别（正则表达式、关键词、数据指纹等），内置1000＋敏感识别规则，不少于5000种非结构化文件格式识别；</w:t>
            </w:r>
          </w:p>
        </w:tc>
        <w:tc>
          <w:tcPr>
            <w:tcW w:type="dxa" w:w="831"/>
          </w:tcPr>
          <w:p>
            <w:pPr>
              <w:pStyle w:val="null3"/>
              <w:jc w:val="right"/>
            </w:pPr>
            <w:r>
              <w:rPr>
                <w:rFonts w:ascii="仿宋_GB2312" w:hAnsi="仿宋_GB2312" w:cs="仿宋_GB2312" w:eastAsia="仿宋_GB2312"/>
              </w:rPr>
              <w:t>1.59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4、支持多协议流量监控（HTTP/HTTPS、SMTP、FTP、SMB）；</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5、支持doc、docx、ppt、pptx、xls、xlsx、pdf、rtf、txt等办公或文本格式文档内容深度解析、多层压缩包解析、支持office嵌套文档解析，支持微软office文档与金山office文档相互嵌套文档解析；</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6、支持识别加密的office类文档、RAR、ARJ压缩包、PDF文档；</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7、支持实时告警与审计（邮件/短信/平台告警，拦截外发敏感数据行为）；</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8、支持SSL/TLS加密流量解密（非中间人代理方式解密）；</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9、支持邮件外发文件检测（正文/附件扫描、敏感关键词扫描）；</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▲10、支持恶意代码、木马、病毒等威胁攻击的检测，支持40000条以上弱点检测规则及自定义，支持20+以上的风险规则场景，支持管理及自定义风险规则；</w:t>
            </w:r>
          </w:p>
        </w:tc>
        <w:tc>
          <w:tcPr>
            <w:tcW w:type="dxa" w:w="831"/>
          </w:tcPr>
          <w:p>
            <w:pPr>
              <w:pStyle w:val="null3"/>
              <w:jc w:val="right"/>
            </w:pPr>
            <w:r>
              <w:rPr>
                <w:rFonts w:ascii="仿宋_GB2312" w:hAnsi="仿宋_GB2312" w:cs="仿宋_GB2312" w:eastAsia="仿宋_GB2312"/>
              </w:rPr>
              <w:t>1.59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11、系统支持自定义报表功能，支持Excel、Word和大屏三种报表模板类型；</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12、模板具备在线编辑、多组件数据绑定（数据集/静态数据/变量）、多类型图表集成（柱/线/饼/地图等）、嵌套设计及预览导出功能，满足从系统自动化到复杂数据可视化的全场景需求。 15 硬件系统集成实施服务</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 成品软件购置 （一） 跨境数据安全平台 1 跨境数据共享平台 1、支持以文件/文件夹形式批量上传数据到系统，同时支持上传数据相关数据源名称、数据源样式（离线文件类型、数据库及其连接参数等）以及数据描述的编写与标签分类标记；</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支持关系型与非关系型数据库的接入型导入的连接信息与接口参数信息的编辑与连接测试，连接参数信息如：数据库类型、数据库地址、数据库端口、数据库实例名称、数据库用户名、数据库密码、数据库表名等信息等；</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3、支持针对已导入源数据的更新清洗分类分级入库，同时支持针对已入库数据进行标签标记；</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4、支持用户通过灵活的组合语法，基于内容关键字、用户名、机构（数据来源）、文件类型、文件时间属性、文件标记标签等多维度属性，实现精准、高效的数据检索，满足复杂场景下的搜索需求；</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5、支持逻辑运算符、通配符、范围限定等语法，提供类似搜索引擎的高级查询能力；</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6、支持可视化的方式构建业务数据挖掘模型，并能够根据挖掘模型生成相应的业务分析与统计分析报告；</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7、支持针对跨境数据基于内容关键词词典进行自动化分类分级实验，同时支持针对服务日志进行可视化建模来进行服务对象的行为画像分析实验；</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▲8、支持使用大语言模型（内置 Qwen、DeepSeek大语言模型）处理非结构化内容数据，实现关键信息提取、快速内容摘要生成及根据内容语义进行标签标记；</w:t>
            </w:r>
          </w:p>
        </w:tc>
        <w:tc>
          <w:tcPr>
            <w:tcW w:type="dxa" w:w="831"/>
          </w:tcPr>
          <w:p>
            <w:pPr>
              <w:pStyle w:val="null3"/>
              <w:jc w:val="right"/>
            </w:pPr>
            <w:r>
              <w:rPr>
                <w:rFonts w:ascii="仿宋_GB2312" w:hAnsi="仿宋_GB2312" w:cs="仿宋_GB2312" w:eastAsia="仿宋_GB2312"/>
              </w:rPr>
              <w:t>1.59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9、针对跨境数据进行分类统计、数据共享统计、使用效能统计、敏感数据分布统计以及数据共享方式统计等功能；</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▲10、提供的《大数据智能化分析与深度挖掘平台》相关软件著作权证书；投标时需提供相关证书证明材料；</w:t>
            </w:r>
          </w:p>
        </w:tc>
        <w:tc>
          <w:tcPr>
            <w:tcW w:type="dxa" w:w="831"/>
          </w:tcPr>
          <w:p>
            <w:pPr>
              <w:pStyle w:val="null3"/>
              <w:jc w:val="right"/>
            </w:pPr>
            <w:r>
              <w:rPr>
                <w:rFonts w:ascii="仿宋_GB2312" w:hAnsi="仿宋_GB2312" w:cs="仿宋_GB2312" w:eastAsia="仿宋_GB2312"/>
              </w:rPr>
              <w:t>1.59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支持针对导入源数据，更新清洗入库，同时支持针对已入库数据进行标签标记，对入库的数据提供多种高级语法查询功能与搜索引擎的高级查询能力；（投标时需提供对应功能的系统原型现场演示，演示时长不超过1分钟。）</w:t>
            </w:r>
          </w:p>
        </w:tc>
        <w:tc>
          <w:tcPr>
            <w:tcW w:type="dxa" w:w="831"/>
          </w:tcPr>
          <w:p>
            <w:pPr>
              <w:pStyle w:val="null3"/>
              <w:jc w:val="right"/>
            </w:pPr>
            <w:r>
              <w:rPr>
                <w:rFonts w:ascii="仿宋_GB2312" w:hAnsi="仿宋_GB2312" w:cs="仿宋_GB2312" w:eastAsia="仿宋_GB2312"/>
              </w:rPr>
              <w:t>1.59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支持按照数据源进行业务模型编排，可视化的方式构建业务数据挖掘模型，并能够根据挖掘模型生成相应的业务分析与统计分析报告，投标时需提供满足该功能要求的系统原型现场演示，演示时长不超过1.5分钟。</w:t>
            </w:r>
          </w:p>
        </w:tc>
        <w:tc>
          <w:tcPr>
            <w:tcW w:type="dxa" w:w="831"/>
          </w:tcPr>
          <w:p>
            <w:pPr>
              <w:pStyle w:val="null3"/>
              <w:jc w:val="right"/>
            </w:pPr>
            <w:r>
              <w:rPr>
                <w:rFonts w:ascii="仿宋_GB2312" w:hAnsi="仿宋_GB2312" w:cs="仿宋_GB2312" w:eastAsia="仿宋_GB2312"/>
              </w:rPr>
              <w:t>1.59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 跨境数据流通态势感知与合规性监管平台 1、提供低代码数据建模能力，支持设备、应用及网络实体的数字化模型构建，基于参数配置完成模型定义，具有跨境数据流通业务场景构建能力</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2、内置多维度分析引擎，提供流量风险分析、攻击路径溯源、业务影响评估和防御有效性验证，输出技术、业务和管理层面的分析结论；</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3、平台支持每秒处理超10万条结构化数据及每小时GB级非结构化数据，全链路延迟低于500ms，满足实时监控需求；</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4、集成《个人信息保护法》、《数据安全法》等法规，敏感数据识别准确率达98%，误报率低于0.1%，合规报告5分钟内生成，多语言模板适配全球企业，协议匹配自动化率超98%；</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5、支持数据库资产扫描与分类分级，数据库类型支持主流数据库、大数据、国产数据库，包括但不限于oracle、sqlserver、mysql、db2、postgresql、mariaDB、TiDB、MongoDB、Redis、Elasticsearch、Hadoop Hive 、HBase、ODPS、达梦、人大金仓KingBase等；</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6、支持文件服务器分类分级，类型包括：FTP、NFS、SAMBA、SFTP，支持图像文件的识别和分类分级，支持7Z、ZIP、RAR、GZ格式的压缩文件解压和分类分级，对于多层嵌套的压缩文件也支持解析；</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7、资产分类分级支持单表数据量&lt;10万行时，1h左右扫描1~10万的表数量，每小时可扫描且分级识别1~10万左右的表数量；每分钟可扫描且分级识别500~1500左右的表数量；</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集成个人信息特征数据分类，包括个人基本信息、个人身份信息、个人联系信息、个人财产信息、个人生物识别信息、位置信息等，集成金融行业、个人信息安全规范、电信、交通、政务、医疗等行业或相关特征数据分类，内置分类数量超过1000种，数据分类包括但不限于客户、业务、经营管理等；</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支持接入平台系统数据访问日志、操作日志、事件告警日志、应用日志、应用系统日志、数据库日志、网络安全设备日志等中涉及数据操作行为的内容,支持方式为文件上传、s3存储、kafka、syslog、ftp、sftp、snmp、smb、http、jdbc，内置解析规则对日志进行解析，不匹配的日志格式支持生成解析规则，能实现数据标准化日志格式，确保对所有数据访问与操作行为进行全链路监控、分析和溯源；</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10、支持跨境数据存储、加工、流转、使用全流程全链路追踪可视化；</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系统支持自定义报表功能，支持Excel、Word和大屏三种报表模板类型，模板具备在线编辑、多组件数据绑定（数据集/静态数据/变量）、多类型图表集成（柱/线/饼/地图等）、嵌套设计及预览导出功能，满足从系统自动化到复杂数据可视化的全场景需求；</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▲12、提供《数据跨境监测管理平台》的相关软件著作权证书；投标时需提供相关证书证明材料；</w:t>
            </w:r>
          </w:p>
        </w:tc>
        <w:tc>
          <w:tcPr>
            <w:tcW w:type="dxa" w:w="831"/>
          </w:tcPr>
          <w:p>
            <w:pPr>
              <w:pStyle w:val="null3"/>
              <w:jc w:val="right"/>
            </w:pPr>
            <w:r>
              <w:rPr>
                <w:rFonts w:ascii="仿宋_GB2312" w:hAnsi="仿宋_GB2312" w:cs="仿宋_GB2312" w:eastAsia="仿宋_GB2312"/>
              </w:rPr>
              <w:t>1.59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集成个人信息特征数据分类，包括个人信息安全规范、电信、交通、政务、医疗等行业或相关特征数据分类，内置分类数量超过1000种，投标时需提供满足该功能要求的系统原型现场演示，演示时长不超过1分钟。</w:t>
            </w:r>
          </w:p>
        </w:tc>
        <w:tc>
          <w:tcPr>
            <w:tcW w:type="dxa" w:w="831"/>
          </w:tcPr>
          <w:p>
            <w:pPr>
              <w:pStyle w:val="null3"/>
              <w:jc w:val="right"/>
            </w:pPr>
            <w:r>
              <w:rPr>
                <w:rFonts w:ascii="仿宋_GB2312" w:hAnsi="仿宋_GB2312" w:cs="仿宋_GB2312" w:eastAsia="仿宋_GB2312"/>
              </w:rPr>
              <w:t>1.59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 商用密码态势感知及安全监管平台 1、提供低代码建模能力，支持密码设备、应用及网络实体的数字化模型构建，通过可视化拖拽和参数配置完成模型定义；</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2、内置多维度分析引擎，提供攻击路径溯源、业务影响评估和防御有效性验证，输出技术、业务和管理层面的分析结论；</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3、采用动态可视化技术，展示攻击路径、对抗过程和影响范围，支持拓扑呈现和热力图标注；</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4、提供时间轴分析功能，按天、周等时间粒度展示攻击演进过程，支持历史数据回溯和趋势预测；</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▲5、预置不低于70种密码及网络实体模型，包含不低于20种攻防场景模板，覆盖主流密码设备和典型业务场景；</w:t>
            </w:r>
          </w:p>
        </w:tc>
        <w:tc>
          <w:tcPr>
            <w:tcW w:type="dxa" w:w="831"/>
          </w:tcPr>
          <w:p>
            <w:pPr>
              <w:pStyle w:val="null3"/>
              <w:jc w:val="right"/>
            </w:pPr>
            <w:r>
              <w:rPr>
                <w:rFonts w:ascii="仿宋_GB2312" w:hAnsi="仿宋_GB2312" w:cs="仿宋_GB2312" w:eastAsia="仿宋_GB2312"/>
              </w:rPr>
              <w:t>1.59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6、有相对完备的密码模型体系，支持从密码多维度的特性且支持用户对模型特征进行编辑；</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7、支持人在环内、人在环外、黑客模拟、风险面排查、防御影响等推演模式配置；</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8、实现密评报告解析，自动提取风险项并构建数字化环境，推演展示风险影响；</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9、提供态势评估功能，分析密码环境风险状况和行业风险趋势，输出评估报告；</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▲10、提供《风险推导与态势感知平台》的相关软件著作权证书；投标时需提供相关证书证明材料；</w:t>
            </w:r>
          </w:p>
        </w:tc>
        <w:tc>
          <w:tcPr>
            <w:tcW w:type="dxa" w:w="831"/>
          </w:tcPr>
          <w:p>
            <w:pPr>
              <w:pStyle w:val="null3"/>
              <w:jc w:val="right"/>
            </w:pPr>
            <w:r>
              <w:rPr>
                <w:rFonts w:ascii="仿宋_GB2312" w:hAnsi="仿宋_GB2312" w:cs="仿宋_GB2312" w:eastAsia="仿宋_GB2312"/>
              </w:rPr>
              <w:t>1.59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支持密码设备、应用及网络实体的数字化模型构建，通过可视化拖拽和参数配置完成模型定义，预置多种密码设备及网络实体模型，投标时需提供满足该功能要求的系统原型现场演示，演示时长不超过1分钟。</w:t>
            </w:r>
          </w:p>
        </w:tc>
        <w:tc>
          <w:tcPr>
            <w:tcW w:type="dxa" w:w="831"/>
          </w:tcPr>
          <w:p>
            <w:pPr>
              <w:pStyle w:val="null3"/>
              <w:jc w:val="right"/>
            </w:pPr>
            <w:r>
              <w:rPr>
                <w:rFonts w:ascii="仿宋_GB2312" w:hAnsi="仿宋_GB2312" w:cs="仿宋_GB2312" w:eastAsia="仿宋_GB2312"/>
              </w:rPr>
              <w:t>1.59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▲12、实现模型间联动机制，支持模型拼接、状态迁移和推演步骤编排，反映实际业务关联关系和响应逻辑，投标时需提供满足该功能要求的系统原型现场演示，演示时长不超过1分钟。</w:t>
            </w:r>
          </w:p>
        </w:tc>
        <w:tc>
          <w:tcPr>
            <w:tcW w:type="dxa" w:w="831"/>
          </w:tcPr>
          <w:p>
            <w:pPr>
              <w:pStyle w:val="null3"/>
              <w:jc w:val="right"/>
            </w:pPr>
            <w:r>
              <w:rPr>
                <w:rFonts w:ascii="仿宋_GB2312" w:hAnsi="仿宋_GB2312" w:cs="仿宋_GB2312" w:eastAsia="仿宋_GB2312"/>
              </w:rPr>
              <w:t>1.59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支持从密码应用的网络特性、进程特性、制造特性、性能特性等不少于6个维度去阐述密码应用，且支持用户对模型特征进行编辑，投标时需提供满足该功能要求的系统原型现场演示，演示时长不超过1分钟。</w:t>
            </w:r>
          </w:p>
        </w:tc>
        <w:tc>
          <w:tcPr>
            <w:tcW w:type="dxa" w:w="831"/>
          </w:tcPr>
          <w:p>
            <w:pPr>
              <w:pStyle w:val="null3"/>
              <w:jc w:val="right"/>
            </w:pPr>
            <w:r>
              <w:rPr>
                <w:rFonts w:ascii="仿宋_GB2312" w:hAnsi="仿宋_GB2312" w:cs="仿宋_GB2312" w:eastAsia="仿宋_GB2312"/>
              </w:rPr>
              <w:t>1.59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 杀毒软件 1、服务端控制中心支持多种部署环境，国产服务器的部署，支持的操作系统包括CentOS 7、RedHat7、麒麟V10、UOS20等；</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▲2、具备云端样本鉴定能力，云端具备300亿+样本数据，有效针对各种病毒文件进行查杀；</w:t>
            </w:r>
          </w:p>
        </w:tc>
        <w:tc>
          <w:tcPr>
            <w:tcW w:type="dxa" w:w="831"/>
          </w:tcPr>
          <w:p>
            <w:pPr>
              <w:pStyle w:val="null3"/>
              <w:jc w:val="right"/>
            </w:pPr>
            <w:r>
              <w:rPr>
                <w:rFonts w:ascii="仿宋_GB2312" w:hAnsi="仿宋_GB2312" w:cs="仿宋_GB2312" w:eastAsia="仿宋_GB2312"/>
              </w:rPr>
              <w:t>1.59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3、产品需支持多引擎查杀技术，至少包括云查杀引擎、大数据特征引擎、人工智能引擎、脚本引擎等4个引擎，客户端支持以图形化方式展示各个引擎的信息，以确保产品可适应不同环境；</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▲4、支持产品在断网状态下具备不依赖病毒库特征的情况下对未知病毒查杀的能力；</w:t>
            </w:r>
          </w:p>
        </w:tc>
        <w:tc>
          <w:tcPr>
            <w:tcW w:type="dxa" w:w="831"/>
          </w:tcPr>
          <w:p>
            <w:pPr>
              <w:pStyle w:val="null3"/>
              <w:jc w:val="right"/>
            </w:pPr>
            <w:r>
              <w:rPr>
                <w:rFonts w:ascii="仿宋_GB2312" w:hAnsi="仿宋_GB2312" w:cs="仿宋_GB2312" w:eastAsia="仿宋_GB2312"/>
              </w:rPr>
              <w:t>1.59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5、获取病毒样本、管理员可以通过管理中心，远程获取客户端隔离区病毒样本文件；</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6、产品需具备宏病毒查杀能力，需提供宏病毒专项扫描功能，终端用户可对客户端执行宏病毒扫描，发现是否存在宏病毒；</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7、支持对云平台虚拟机和物理机的映射关系进行手动导入，可展示虚拟机名称、IP地址、MAC地址和Agent安装状态；</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8、防病毒系统网络版客户端授权数量≧15个，含不少于3年国产化系统客户端的病毒库升级服务。 5 软件集成实施服务</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三 其他服务 项目团队 1.投标人拟投入本项目的项目团队成员需不少于10人，提供项目团队成员明细及岗位信息；投标时提供需团队人员配置表（格式自拟）、身份证复印件、以及2025年至今任意三个月投标人为其缴纳的社保证明材料并盖有社保部门公章；以上所有证明资料均需加盖投标人公章。</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投标人拟投入本项目的管理人员不少于3人，本项目的管理人员须具备信息系统项目管理师、系统集成项目管理工程师证或PMP项目管理专业人士资格认证等相关管理证书；投标时需提供管理人员配置表（格式自拟）、简历、学历证书复印件、身份证复印件、职称证书复印件、资质证书复印件，以及2025年至今任意三个月投标人为其缴纳的社保证明材料并盖有社保部门公章，以上所有证明资料均需加盖投标人公章。</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提供2022年至发标日前的已完成成功案例（时间以收付款凭证日期为准），提供一宗类似单笔合同业绩者得1分，满分3分（以提供合同首页、合同盖章页、合同金额页、项目验收证明材料与项目的收付款凭证，有任何一个证明材料未提供不得分，并加盖投标人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投标人已完成成功类似案例一览表</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根据供应商提供“售后服务方案”进行评审： 1、供应商承诺成交后设有服务机构（提供承诺函）得2分； 2、供应商承诺成交后有固定的维护人员并有能力及时处理所有可能发生的故障（提供承诺函）得2分； 3、在质保期以内，供应商在接到业主的维修通知对故障能在1（含）小时内响应，4（含）小时内派出有能力的维修人员赶到业主现场进行处理得6分；在质保期以内，供应商在接到业主的维修通知对故障能在1-2（含）小时内电话响应，4-5（含）小时内派出有能力的维修人员赶到业主现场进行处理得4分；在质保期以内，供应商在接到业主的维修通知对故障能在2-3（含）小时内电话响应，5-24（含）小时内派出有能力的维修人员赶到业主现场进行处理得2分； 在质保期以内，供应商在接到业主的维修通知对故障超过3小时电话响应，超过24小时派出有能力的维修人员赶到业主现场进行处理不得分 ； 其他情况不得分。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投标（响应）报价明细表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HD2025-1-024</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海南大学密码科研实验环境平台项目（二期）BC包</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海南大学密码科研实验环境平台项目（二期）BC包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海南大学密码科研实验环境平台项目（二期）BC包1包</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7778200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HD2025-1-024</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海南大学密码科研实验环境平台项目（二期）BC包</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海南大学密码科研实验环境平台项目（二期）BC包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海南大学密码科研实验环境平台项目（二期）BC包2包</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10062100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详见附件：投标人诚信守法承诺书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详见附件：投标人已完成成功类似案例一览表</w:t>
      </w:r>
    </w:p>
    <w:p>
      <w:pPr>
        <w:pStyle w:val="null3"/>
        <w:ind w:firstLine="960"/>
        <w:jc w:val="left"/>
      </w:pPr>
      <w:r>
        <w:rPr>
          <w:rFonts w:ascii="仿宋_GB2312" w:hAnsi="仿宋_GB2312" w:cs="仿宋_GB2312" w:eastAsia="仿宋_GB2312"/>
        </w:rPr>
        <w:t>详见附件：相关资格证明材料</w:t>
      </w:r>
    </w:p>
    <w:p>
      <w:pPr>
        <w:pStyle w:val="null3"/>
        <w:ind w:firstLine="960"/>
        <w:jc w:val="left"/>
      </w:pPr>
      <w:r>
        <w:rPr>
          <w:rFonts w:ascii="仿宋_GB2312" w:hAnsi="仿宋_GB2312" w:cs="仿宋_GB2312" w:eastAsia="仿宋_GB2312"/>
        </w:rPr>
        <w:t>详见附件：廉洁责任书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详见附件：投标人诚信守法承诺书</w:t>
      </w:r>
    </w:p>
    <w:p>
      <w:pPr>
        <w:pStyle w:val="null3"/>
        <w:ind w:firstLine="960"/>
        <w:jc w:val="left"/>
      </w:pPr>
      <w:r>
        <w:rPr>
          <w:rFonts w:ascii="仿宋_GB2312" w:hAnsi="仿宋_GB2312" w:cs="仿宋_GB2312" w:eastAsia="仿宋_GB2312"/>
        </w:rPr>
        <w:t>详见附件：投标人已完成成功类似案例一览表</w:t>
      </w:r>
    </w:p>
    <w:p>
      <w:pPr>
        <w:pStyle w:val="null3"/>
        <w:ind w:firstLine="960"/>
        <w:jc w:val="left"/>
      </w:pPr>
      <w:r>
        <w:rPr>
          <w:rFonts w:ascii="仿宋_GB2312" w:hAnsi="仿宋_GB2312" w:cs="仿宋_GB2312" w:eastAsia="仿宋_GB2312"/>
        </w:rPr>
        <w:t>详见附件：相关资格证明材料</w:t>
      </w:r>
    </w:p>
    <w:p>
      <w:pPr>
        <w:pStyle w:val="null3"/>
        <w:ind w:firstLine="960"/>
        <w:jc w:val="left"/>
      </w:pPr>
      <w:r>
        <w:rPr>
          <w:rFonts w:ascii="仿宋_GB2312" w:hAnsi="仿宋_GB2312" w:cs="仿宋_GB2312" w:eastAsia="仿宋_GB2312"/>
        </w:rPr>
        <w:t>详见附件：廉洁责任书</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