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CA763C">
      <w:pPr>
        <w:pStyle w:val="9"/>
        <w:jc w:val="center"/>
        <w:outlineLvl w:val="1"/>
        <w:rPr>
          <w:rFonts w:hint="default"/>
          <w:color w:val="auto"/>
          <w:highlight w:val="none"/>
        </w:rPr>
      </w:pPr>
      <w:r>
        <w:rPr>
          <w:rFonts w:ascii="仿宋_GB2312" w:hAnsi="仿宋_GB2312" w:eastAsia="仿宋_GB2312" w:cs="仿宋_GB2312"/>
          <w:b/>
          <w:color w:val="auto"/>
          <w:sz w:val="36"/>
          <w:highlight w:val="none"/>
        </w:rPr>
        <w:t>第三章 采购需求</w:t>
      </w:r>
    </w:p>
    <w:p w14:paraId="3D22189B">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center"/>
        <w:textAlignment w:val="auto"/>
        <w:rPr>
          <w:rFonts w:hint="eastAsia" w:ascii="方正小标宋_GBK" w:hAnsi="方正小标宋_GBK" w:eastAsia="方正小标宋_GBK" w:cs="方正小标宋_GBK"/>
          <w:b w:val="0"/>
          <w:bCs w:val="0"/>
          <w:color w:val="auto"/>
          <w:kern w:val="0"/>
          <w:sz w:val="36"/>
          <w:szCs w:val="36"/>
          <w:highlight w:val="none"/>
          <w:lang w:eastAsia="zh-CN"/>
        </w:rPr>
      </w:pPr>
      <w:r>
        <w:rPr>
          <w:rFonts w:hAnsi="仿宋_GB2312" w:cs="仿宋_GB2312"/>
          <w:color w:val="auto"/>
          <w:highlight w:val="none"/>
        </w:rPr>
        <w:t xml:space="preserve"> </w:t>
      </w:r>
      <w:r>
        <w:rPr>
          <w:rFonts w:hint="eastAsia" w:ascii="方正小标宋_GBK" w:hAnsi="方正小标宋_GBK" w:eastAsia="方正小标宋_GBK" w:cs="方正小标宋_GBK"/>
          <w:b w:val="0"/>
          <w:bCs w:val="0"/>
          <w:color w:val="auto"/>
          <w:kern w:val="0"/>
          <w:sz w:val="36"/>
          <w:szCs w:val="36"/>
          <w:highlight w:val="none"/>
          <w:lang w:eastAsia="zh-CN"/>
        </w:rPr>
        <w:t>2025年应急抢险救灾物资购置项目采购</w:t>
      </w:r>
      <w:r>
        <w:rPr>
          <w:rFonts w:hint="eastAsia" w:ascii="方正小标宋_GBK" w:hAnsi="方正小标宋_GBK" w:eastAsia="方正小标宋_GBK" w:cs="方正小标宋_GBK"/>
          <w:b w:val="0"/>
          <w:bCs w:val="0"/>
          <w:color w:val="auto"/>
          <w:kern w:val="0"/>
          <w:sz w:val="36"/>
          <w:szCs w:val="36"/>
          <w:highlight w:val="none"/>
        </w:rPr>
        <w:t>需求</w:t>
      </w:r>
      <w:r>
        <w:rPr>
          <w:rFonts w:hint="eastAsia" w:ascii="方正小标宋_GBK" w:hAnsi="方正小标宋_GBK" w:eastAsia="方正小标宋_GBK" w:cs="方正小标宋_GBK"/>
          <w:b w:val="0"/>
          <w:bCs w:val="0"/>
          <w:color w:val="auto"/>
          <w:kern w:val="0"/>
          <w:sz w:val="36"/>
          <w:szCs w:val="36"/>
          <w:highlight w:val="none"/>
          <w:lang w:eastAsia="zh-CN"/>
        </w:rPr>
        <w:t>书</w:t>
      </w:r>
    </w:p>
    <w:p w14:paraId="0D39CC23">
      <w:pPr>
        <w:widowControl w:val="0"/>
        <w:spacing w:line="360" w:lineRule="auto"/>
        <w:ind w:firstLine="482" w:firstLineChars="200"/>
        <w:rPr>
          <w:rFonts w:hint="eastAsia" w:ascii="宋体" w:hAnsi="宋体" w:eastAsia="宋体" w:cs="宋体"/>
          <w:b/>
          <w:bCs/>
          <w:color w:val="auto"/>
          <w:sz w:val="24"/>
          <w:szCs w:val="24"/>
          <w:highlight w:val="none"/>
        </w:rPr>
      </w:pPr>
    </w:p>
    <w:p w14:paraId="3BB22B32">
      <w:pPr>
        <w:widowControl w:val="0"/>
        <w:spacing w:line="360" w:lineRule="auto"/>
        <w:ind w:firstLine="482"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rPr>
        <w:t>一、项目名称：</w:t>
      </w:r>
      <w:r>
        <w:rPr>
          <w:rFonts w:hint="eastAsia" w:ascii="宋体" w:hAnsi="宋体" w:eastAsia="宋体" w:cs="宋体"/>
          <w:color w:val="auto"/>
          <w:sz w:val="24"/>
          <w:szCs w:val="24"/>
          <w:highlight w:val="none"/>
          <w:lang w:eastAsia="zh-CN"/>
        </w:rPr>
        <w:t>2025年应急抢险救灾物资购置</w:t>
      </w:r>
    </w:p>
    <w:p w14:paraId="6333F15D">
      <w:pPr>
        <w:widowControl w:val="0"/>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二、采购清单：</w:t>
      </w:r>
    </w:p>
    <w:p w14:paraId="2080BD03">
      <w:pPr>
        <w:keepNext w:val="0"/>
        <w:keepLines w:val="0"/>
        <w:pageBreakBefore w:val="0"/>
        <w:widowControl w:val="0"/>
        <w:kinsoku/>
        <w:wordWrap/>
        <w:overflowPunct/>
        <w:topLinePunct w:val="0"/>
        <w:autoSpaceDE/>
        <w:autoSpaceDN/>
        <w:bidi w:val="0"/>
        <w:jc w:val="center"/>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eastAsia="zh-CN"/>
        </w:rPr>
        <w:t>表</w:t>
      </w:r>
      <w:r>
        <w:rPr>
          <w:rFonts w:hint="eastAsia" w:ascii="宋体" w:hAnsi="宋体" w:eastAsia="宋体" w:cs="宋体"/>
          <w:b/>
          <w:bCs/>
          <w:color w:val="auto"/>
          <w:kern w:val="0"/>
          <w:sz w:val="24"/>
          <w:szCs w:val="24"/>
          <w:highlight w:val="none"/>
          <w:lang w:val="en-US" w:eastAsia="zh-CN"/>
        </w:rPr>
        <w:t>1  2025年应急抢险救灾物资购置项目采购清单</w:t>
      </w:r>
    </w:p>
    <w:tbl>
      <w:tblPr>
        <w:tblStyle w:val="6"/>
        <w:tblW w:w="8820" w:type="dxa"/>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795"/>
        <w:gridCol w:w="2355"/>
        <w:gridCol w:w="930"/>
        <w:gridCol w:w="990"/>
        <w:gridCol w:w="1485"/>
        <w:gridCol w:w="1410"/>
      </w:tblGrid>
      <w:tr w14:paraId="22972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55" w:type="dxa"/>
            <w:noWrap w:val="0"/>
            <w:vAlign w:val="center"/>
          </w:tcPr>
          <w:p w14:paraId="10B73F4C">
            <w:pPr>
              <w:keepNext w:val="0"/>
              <w:keepLines w:val="0"/>
              <w:widowControl/>
              <w:suppressLineNumbers w:val="0"/>
              <w:jc w:val="center"/>
              <w:textAlignment w:val="center"/>
              <w:rPr>
                <w:rFonts w:hint="eastAsia" w:ascii="宋体" w:hAnsi="宋体" w:eastAsia="宋体" w:cs="宋体"/>
                <w:b/>
                <w:bCs/>
                <w:i w:val="0"/>
                <w:color w:val="auto"/>
                <w:kern w:val="0"/>
                <w:sz w:val="24"/>
                <w:szCs w:val="24"/>
                <w:highlight w:val="none"/>
                <w:u w:val="none"/>
                <w:lang w:val="en-US" w:eastAsia="zh-CN" w:bidi="ar"/>
              </w:rPr>
            </w:pPr>
            <w:r>
              <w:rPr>
                <w:rFonts w:hint="eastAsia" w:ascii="宋体" w:hAnsi="宋体" w:eastAsia="宋体" w:cs="宋体"/>
                <w:b/>
                <w:bCs/>
                <w:i w:val="0"/>
                <w:color w:val="auto"/>
                <w:kern w:val="0"/>
                <w:sz w:val="24"/>
                <w:szCs w:val="24"/>
                <w:highlight w:val="none"/>
                <w:u w:val="none"/>
                <w:lang w:val="en-US" w:eastAsia="zh-CN" w:bidi="ar"/>
              </w:rPr>
              <w:t>品种</w:t>
            </w:r>
          </w:p>
        </w:tc>
        <w:tc>
          <w:tcPr>
            <w:tcW w:w="795" w:type="dxa"/>
            <w:noWrap w:val="0"/>
            <w:vAlign w:val="center"/>
          </w:tcPr>
          <w:p w14:paraId="689F2141">
            <w:pPr>
              <w:keepNext w:val="0"/>
              <w:keepLines w:val="0"/>
              <w:widowControl/>
              <w:suppressLineNumbers w:val="0"/>
              <w:jc w:val="center"/>
              <w:textAlignment w:val="center"/>
              <w:rPr>
                <w:rFonts w:hint="eastAsia" w:ascii="宋体" w:hAnsi="宋体" w:eastAsia="宋体" w:cs="宋体"/>
                <w:b/>
                <w:bCs/>
                <w:i w:val="0"/>
                <w:color w:val="auto"/>
                <w:kern w:val="0"/>
                <w:sz w:val="24"/>
                <w:szCs w:val="24"/>
                <w:highlight w:val="none"/>
                <w:u w:val="none"/>
                <w:lang w:val="en-US" w:eastAsia="zh-CN" w:bidi="ar"/>
              </w:rPr>
            </w:pPr>
            <w:r>
              <w:rPr>
                <w:rFonts w:hint="eastAsia" w:ascii="宋体" w:hAnsi="宋体" w:eastAsia="宋体" w:cs="宋体"/>
                <w:b/>
                <w:bCs/>
                <w:i w:val="0"/>
                <w:color w:val="auto"/>
                <w:kern w:val="0"/>
                <w:sz w:val="24"/>
                <w:szCs w:val="24"/>
                <w:highlight w:val="none"/>
                <w:u w:val="none"/>
                <w:lang w:val="en-US" w:eastAsia="zh-CN" w:bidi="ar"/>
              </w:rPr>
              <w:t>序号</w:t>
            </w:r>
          </w:p>
        </w:tc>
        <w:tc>
          <w:tcPr>
            <w:tcW w:w="2355" w:type="dxa"/>
            <w:noWrap w:val="0"/>
            <w:vAlign w:val="center"/>
          </w:tcPr>
          <w:p w14:paraId="632D3B54">
            <w:pPr>
              <w:keepNext w:val="0"/>
              <w:keepLines w:val="0"/>
              <w:widowControl/>
              <w:suppressLineNumbers w:val="0"/>
              <w:jc w:val="center"/>
              <w:textAlignment w:val="center"/>
              <w:rPr>
                <w:rFonts w:hint="eastAsia" w:ascii="宋体" w:hAnsi="宋体" w:eastAsia="宋体" w:cs="宋体"/>
                <w:b/>
                <w:bCs/>
                <w:i w:val="0"/>
                <w:color w:val="auto"/>
                <w:kern w:val="0"/>
                <w:sz w:val="24"/>
                <w:szCs w:val="24"/>
                <w:highlight w:val="none"/>
                <w:u w:val="none"/>
                <w:lang w:val="en-US" w:eastAsia="zh-CN" w:bidi="ar"/>
              </w:rPr>
            </w:pPr>
            <w:r>
              <w:rPr>
                <w:rFonts w:hint="eastAsia" w:ascii="宋体" w:hAnsi="宋体" w:eastAsia="宋体" w:cs="宋体"/>
                <w:b/>
                <w:bCs/>
                <w:i w:val="0"/>
                <w:color w:val="auto"/>
                <w:kern w:val="0"/>
                <w:sz w:val="24"/>
                <w:szCs w:val="24"/>
                <w:highlight w:val="none"/>
                <w:u w:val="none"/>
                <w:lang w:val="en-US" w:eastAsia="zh-CN" w:bidi="ar"/>
              </w:rPr>
              <w:t>采购品目名称</w:t>
            </w:r>
          </w:p>
        </w:tc>
        <w:tc>
          <w:tcPr>
            <w:tcW w:w="930" w:type="dxa"/>
            <w:noWrap w:val="0"/>
            <w:vAlign w:val="center"/>
          </w:tcPr>
          <w:p w14:paraId="2B99E2A4">
            <w:pPr>
              <w:keepNext w:val="0"/>
              <w:keepLines w:val="0"/>
              <w:widowControl/>
              <w:suppressLineNumbers w:val="0"/>
              <w:jc w:val="center"/>
              <w:textAlignment w:val="center"/>
              <w:rPr>
                <w:rFonts w:hint="eastAsia" w:ascii="宋体" w:hAnsi="宋体" w:eastAsia="宋体" w:cs="宋体"/>
                <w:b/>
                <w:bCs/>
                <w:i w:val="0"/>
                <w:color w:val="auto"/>
                <w:kern w:val="0"/>
                <w:sz w:val="24"/>
                <w:szCs w:val="24"/>
                <w:highlight w:val="none"/>
                <w:u w:val="none"/>
                <w:lang w:val="en-US" w:eastAsia="zh-CN" w:bidi="ar"/>
              </w:rPr>
            </w:pPr>
            <w:r>
              <w:rPr>
                <w:rFonts w:hint="eastAsia" w:ascii="宋体" w:hAnsi="宋体" w:eastAsia="宋体" w:cs="宋体"/>
                <w:b/>
                <w:bCs/>
                <w:i w:val="0"/>
                <w:color w:val="auto"/>
                <w:kern w:val="0"/>
                <w:sz w:val="24"/>
                <w:szCs w:val="24"/>
                <w:highlight w:val="none"/>
                <w:u w:val="none"/>
                <w:lang w:val="en-US" w:eastAsia="zh-CN" w:bidi="ar"/>
              </w:rPr>
              <w:t>数量</w:t>
            </w:r>
          </w:p>
        </w:tc>
        <w:tc>
          <w:tcPr>
            <w:tcW w:w="990" w:type="dxa"/>
            <w:noWrap w:val="0"/>
            <w:vAlign w:val="center"/>
          </w:tcPr>
          <w:p w14:paraId="3CCD3D73">
            <w:pPr>
              <w:keepNext w:val="0"/>
              <w:keepLines w:val="0"/>
              <w:widowControl/>
              <w:suppressLineNumbers w:val="0"/>
              <w:jc w:val="center"/>
              <w:textAlignment w:val="center"/>
              <w:rPr>
                <w:rFonts w:hint="eastAsia" w:ascii="宋体" w:hAnsi="宋体" w:eastAsia="宋体" w:cs="宋体"/>
                <w:b/>
                <w:bCs/>
                <w:i w:val="0"/>
                <w:color w:val="auto"/>
                <w:kern w:val="0"/>
                <w:sz w:val="24"/>
                <w:szCs w:val="24"/>
                <w:highlight w:val="none"/>
                <w:u w:val="none"/>
                <w:lang w:val="en-US" w:eastAsia="zh-CN" w:bidi="ar"/>
              </w:rPr>
            </w:pPr>
            <w:r>
              <w:rPr>
                <w:rFonts w:hint="eastAsia" w:ascii="宋体" w:hAnsi="宋体" w:eastAsia="宋体" w:cs="宋体"/>
                <w:b/>
                <w:bCs/>
                <w:i w:val="0"/>
                <w:color w:val="auto"/>
                <w:kern w:val="0"/>
                <w:sz w:val="24"/>
                <w:szCs w:val="24"/>
                <w:highlight w:val="none"/>
                <w:u w:val="none"/>
                <w:lang w:val="en-US" w:eastAsia="zh-CN" w:bidi="ar"/>
              </w:rPr>
              <w:t>单位</w:t>
            </w:r>
          </w:p>
        </w:tc>
        <w:tc>
          <w:tcPr>
            <w:tcW w:w="1485" w:type="dxa"/>
            <w:noWrap w:val="0"/>
            <w:vAlign w:val="center"/>
          </w:tcPr>
          <w:p w14:paraId="3B3E88E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color w:val="auto"/>
                <w:kern w:val="0"/>
                <w:sz w:val="24"/>
                <w:szCs w:val="24"/>
                <w:highlight w:val="none"/>
                <w:u w:val="none"/>
                <w:lang w:val="en-US" w:eastAsia="zh-CN" w:bidi="ar"/>
              </w:rPr>
            </w:pPr>
            <w:r>
              <w:rPr>
                <w:rFonts w:hint="eastAsia" w:ascii="宋体" w:hAnsi="宋体" w:eastAsia="宋体" w:cs="宋体"/>
                <w:b/>
                <w:bCs/>
                <w:i w:val="0"/>
                <w:color w:val="auto"/>
                <w:kern w:val="0"/>
                <w:sz w:val="24"/>
                <w:szCs w:val="24"/>
                <w:highlight w:val="none"/>
                <w:u w:val="none"/>
                <w:lang w:val="en-US" w:eastAsia="zh-CN" w:bidi="ar"/>
              </w:rPr>
              <w:t>预算金额</w:t>
            </w:r>
          </w:p>
          <w:p w14:paraId="51894A1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color w:val="auto"/>
                <w:kern w:val="0"/>
                <w:sz w:val="24"/>
                <w:szCs w:val="24"/>
                <w:highlight w:val="none"/>
                <w:u w:val="none"/>
                <w:lang w:val="en-US" w:eastAsia="zh-CN" w:bidi="ar"/>
              </w:rPr>
            </w:pPr>
            <w:r>
              <w:rPr>
                <w:rFonts w:hint="eastAsia" w:ascii="宋体" w:hAnsi="宋体" w:eastAsia="宋体" w:cs="宋体"/>
                <w:b/>
                <w:bCs/>
                <w:i w:val="0"/>
                <w:color w:val="auto"/>
                <w:kern w:val="0"/>
                <w:sz w:val="24"/>
                <w:szCs w:val="24"/>
                <w:highlight w:val="none"/>
                <w:u w:val="none"/>
                <w:lang w:val="en-US" w:eastAsia="zh-CN" w:bidi="ar"/>
              </w:rPr>
              <w:t>（万元）</w:t>
            </w:r>
          </w:p>
        </w:tc>
        <w:tc>
          <w:tcPr>
            <w:tcW w:w="1410" w:type="dxa"/>
            <w:noWrap w:val="0"/>
            <w:vAlign w:val="center"/>
          </w:tcPr>
          <w:p w14:paraId="1324A38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color w:val="auto"/>
                <w:kern w:val="0"/>
                <w:sz w:val="24"/>
                <w:szCs w:val="24"/>
                <w:highlight w:val="none"/>
                <w:u w:val="none"/>
                <w:lang w:val="en-US" w:eastAsia="zh-CN" w:bidi="ar"/>
              </w:rPr>
            </w:pPr>
            <w:r>
              <w:rPr>
                <w:rFonts w:hint="eastAsia" w:ascii="宋体" w:hAnsi="宋体" w:eastAsia="宋体" w:cs="宋体"/>
                <w:b/>
                <w:bCs/>
                <w:i w:val="0"/>
                <w:color w:val="auto"/>
                <w:kern w:val="0"/>
                <w:sz w:val="24"/>
                <w:szCs w:val="24"/>
                <w:highlight w:val="none"/>
                <w:u w:val="none"/>
                <w:lang w:val="en-US" w:eastAsia="zh-CN" w:bidi="ar"/>
              </w:rPr>
              <w:t>备注</w:t>
            </w:r>
          </w:p>
        </w:tc>
      </w:tr>
      <w:tr w14:paraId="4E48E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restart"/>
            <w:noWrap w:val="0"/>
            <w:vAlign w:val="center"/>
          </w:tcPr>
          <w:p w14:paraId="04D0349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生活类救灾物资</w:t>
            </w:r>
          </w:p>
        </w:tc>
        <w:tc>
          <w:tcPr>
            <w:tcW w:w="795" w:type="dxa"/>
            <w:noWrap w:val="0"/>
            <w:vAlign w:val="center"/>
          </w:tcPr>
          <w:p w14:paraId="5F28B16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w:t>
            </w:r>
          </w:p>
        </w:tc>
        <w:tc>
          <w:tcPr>
            <w:tcW w:w="2355" w:type="dxa"/>
            <w:noWrap w:val="0"/>
            <w:vAlign w:val="center"/>
          </w:tcPr>
          <w:p w14:paraId="7171C71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苫布</w:t>
            </w:r>
          </w:p>
        </w:tc>
        <w:tc>
          <w:tcPr>
            <w:tcW w:w="930" w:type="dxa"/>
            <w:noWrap w:val="0"/>
            <w:vAlign w:val="center"/>
          </w:tcPr>
          <w:p w14:paraId="3B3FDF9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10000</w:t>
            </w:r>
          </w:p>
        </w:tc>
        <w:tc>
          <w:tcPr>
            <w:tcW w:w="990" w:type="dxa"/>
            <w:noWrap w:val="0"/>
            <w:vAlign w:val="center"/>
          </w:tcPr>
          <w:p w14:paraId="044723D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平方米</w:t>
            </w:r>
          </w:p>
        </w:tc>
        <w:tc>
          <w:tcPr>
            <w:tcW w:w="1485" w:type="dxa"/>
            <w:vMerge w:val="restart"/>
            <w:noWrap w:val="0"/>
            <w:vAlign w:val="center"/>
          </w:tcPr>
          <w:p w14:paraId="7DA5EE29">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1657.</w:t>
            </w:r>
            <w:r>
              <w:rPr>
                <w:rFonts w:hint="eastAsia" w:ascii="宋体" w:hAnsi="宋体" w:cs="宋体"/>
                <w:i w:val="0"/>
                <w:color w:val="auto"/>
                <w:kern w:val="0"/>
                <w:sz w:val="24"/>
                <w:szCs w:val="24"/>
                <w:highlight w:val="none"/>
                <w:u w:val="none"/>
                <w:lang w:val="en-US" w:eastAsia="zh-CN" w:bidi="ar"/>
              </w:rPr>
              <w:t>1693</w:t>
            </w:r>
          </w:p>
        </w:tc>
        <w:tc>
          <w:tcPr>
            <w:tcW w:w="1410" w:type="dxa"/>
            <w:noWrap w:val="0"/>
            <w:vAlign w:val="center"/>
          </w:tcPr>
          <w:p w14:paraId="79055FA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075E3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5DB4548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3ABC8D4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w:t>
            </w:r>
          </w:p>
        </w:tc>
        <w:tc>
          <w:tcPr>
            <w:tcW w:w="2355" w:type="dxa"/>
            <w:noWrap w:val="0"/>
            <w:vAlign w:val="center"/>
          </w:tcPr>
          <w:p w14:paraId="6233EE5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棉被</w:t>
            </w:r>
          </w:p>
        </w:tc>
        <w:tc>
          <w:tcPr>
            <w:tcW w:w="930" w:type="dxa"/>
            <w:noWrap w:val="0"/>
            <w:vAlign w:val="center"/>
          </w:tcPr>
          <w:p w14:paraId="534DE62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4300</w:t>
            </w:r>
          </w:p>
        </w:tc>
        <w:tc>
          <w:tcPr>
            <w:tcW w:w="990" w:type="dxa"/>
            <w:noWrap w:val="0"/>
            <w:vAlign w:val="center"/>
          </w:tcPr>
          <w:p w14:paraId="71522EE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床</w:t>
            </w:r>
          </w:p>
        </w:tc>
        <w:tc>
          <w:tcPr>
            <w:tcW w:w="1485" w:type="dxa"/>
            <w:vMerge w:val="continue"/>
            <w:noWrap w:val="0"/>
            <w:vAlign w:val="center"/>
          </w:tcPr>
          <w:p w14:paraId="0BE9803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1410" w:type="dxa"/>
            <w:noWrap w:val="0"/>
            <w:vAlign w:val="center"/>
          </w:tcPr>
          <w:p w14:paraId="631CDBF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提供样品</w:t>
            </w:r>
          </w:p>
        </w:tc>
      </w:tr>
      <w:tr w14:paraId="6012A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5C5DC86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08B3CC5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3</w:t>
            </w:r>
          </w:p>
        </w:tc>
        <w:tc>
          <w:tcPr>
            <w:tcW w:w="2355" w:type="dxa"/>
            <w:noWrap w:val="0"/>
            <w:vAlign w:val="center"/>
          </w:tcPr>
          <w:p w14:paraId="77678F4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夏凉被</w:t>
            </w:r>
          </w:p>
        </w:tc>
        <w:tc>
          <w:tcPr>
            <w:tcW w:w="930" w:type="dxa"/>
            <w:noWrap w:val="0"/>
            <w:vAlign w:val="center"/>
          </w:tcPr>
          <w:p w14:paraId="660C4B2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3500</w:t>
            </w:r>
          </w:p>
        </w:tc>
        <w:tc>
          <w:tcPr>
            <w:tcW w:w="990" w:type="dxa"/>
            <w:noWrap w:val="0"/>
            <w:vAlign w:val="center"/>
          </w:tcPr>
          <w:p w14:paraId="28758DB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床</w:t>
            </w:r>
          </w:p>
        </w:tc>
        <w:tc>
          <w:tcPr>
            <w:tcW w:w="1485" w:type="dxa"/>
            <w:vMerge w:val="continue"/>
            <w:noWrap w:val="0"/>
            <w:vAlign w:val="center"/>
          </w:tcPr>
          <w:p w14:paraId="754D002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1410" w:type="dxa"/>
            <w:noWrap w:val="0"/>
            <w:vAlign w:val="center"/>
          </w:tcPr>
          <w:p w14:paraId="1A2AF7D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提供样品</w:t>
            </w:r>
          </w:p>
        </w:tc>
      </w:tr>
      <w:tr w14:paraId="33FC9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5EAF908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05953A4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w:t>
            </w:r>
          </w:p>
        </w:tc>
        <w:tc>
          <w:tcPr>
            <w:tcW w:w="2355" w:type="dxa"/>
            <w:noWrap w:val="0"/>
            <w:vAlign w:val="center"/>
          </w:tcPr>
          <w:p w14:paraId="3066537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毛巾被</w:t>
            </w:r>
          </w:p>
        </w:tc>
        <w:tc>
          <w:tcPr>
            <w:tcW w:w="930" w:type="dxa"/>
            <w:noWrap w:val="0"/>
            <w:vAlign w:val="center"/>
          </w:tcPr>
          <w:p w14:paraId="63148CE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6000</w:t>
            </w:r>
          </w:p>
        </w:tc>
        <w:tc>
          <w:tcPr>
            <w:tcW w:w="990" w:type="dxa"/>
            <w:noWrap w:val="0"/>
            <w:vAlign w:val="center"/>
          </w:tcPr>
          <w:p w14:paraId="2C48745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床</w:t>
            </w:r>
          </w:p>
        </w:tc>
        <w:tc>
          <w:tcPr>
            <w:tcW w:w="1485" w:type="dxa"/>
            <w:vMerge w:val="continue"/>
            <w:noWrap w:val="0"/>
            <w:vAlign w:val="center"/>
          </w:tcPr>
          <w:p w14:paraId="7472EEC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1410" w:type="dxa"/>
            <w:noWrap w:val="0"/>
            <w:vAlign w:val="center"/>
          </w:tcPr>
          <w:p w14:paraId="1DFDA46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提供样品</w:t>
            </w:r>
          </w:p>
        </w:tc>
      </w:tr>
      <w:tr w14:paraId="368A0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36890F5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7B5BCBAB">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5</w:t>
            </w:r>
          </w:p>
        </w:tc>
        <w:tc>
          <w:tcPr>
            <w:tcW w:w="2355" w:type="dxa"/>
            <w:noWrap w:val="0"/>
            <w:vAlign w:val="center"/>
          </w:tcPr>
          <w:p w14:paraId="12FC2CC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毛毯</w:t>
            </w:r>
          </w:p>
        </w:tc>
        <w:tc>
          <w:tcPr>
            <w:tcW w:w="930" w:type="dxa"/>
            <w:noWrap w:val="0"/>
            <w:vAlign w:val="center"/>
          </w:tcPr>
          <w:p w14:paraId="6BEDF2A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4000</w:t>
            </w:r>
          </w:p>
        </w:tc>
        <w:tc>
          <w:tcPr>
            <w:tcW w:w="990" w:type="dxa"/>
            <w:noWrap w:val="0"/>
            <w:vAlign w:val="center"/>
          </w:tcPr>
          <w:p w14:paraId="6994897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床</w:t>
            </w:r>
          </w:p>
        </w:tc>
        <w:tc>
          <w:tcPr>
            <w:tcW w:w="1485" w:type="dxa"/>
            <w:vMerge w:val="continue"/>
            <w:noWrap w:val="0"/>
            <w:vAlign w:val="center"/>
          </w:tcPr>
          <w:p w14:paraId="49FEAC1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1410" w:type="dxa"/>
            <w:noWrap w:val="0"/>
            <w:vAlign w:val="center"/>
          </w:tcPr>
          <w:p w14:paraId="1BE8CBF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提供样品</w:t>
            </w:r>
          </w:p>
        </w:tc>
      </w:tr>
      <w:tr w14:paraId="61B97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5" w:type="dxa"/>
            <w:vMerge w:val="continue"/>
            <w:noWrap w:val="0"/>
            <w:vAlign w:val="center"/>
          </w:tcPr>
          <w:p w14:paraId="009D2CE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34D63365">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6</w:t>
            </w:r>
          </w:p>
        </w:tc>
        <w:tc>
          <w:tcPr>
            <w:tcW w:w="2355" w:type="dxa"/>
            <w:noWrap w:val="0"/>
            <w:vAlign w:val="center"/>
          </w:tcPr>
          <w:p w14:paraId="2CD1285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棉大衣</w:t>
            </w:r>
          </w:p>
        </w:tc>
        <w:tc>
          <w:tcPr>
            <w:tcW w:w="930" w:type="dxa"/>
            <w:noWrap w:val="0"/>
            <w:vAlign w:val="center"/>
          </w:tcPr>
          <w:p w14:paraId="24E8B826">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8000</w:t>
            </w:r>
          </w:p>
        </w:tc>
        <w:tc>
          <w:tcPr>
            <w:tcW w:w="990" w:type="dxa"/>
            <w:noWrap w:val="0"/>
            <w:vAlign w:val="center"/>
          </w:tcPr>
          <w:p w14:paraId="2830268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件</w:t>
            </w:r>
          </w:p>
        </w:tc>
        <w:tc>
          <w:tcPr>
            <w:tcW w:w="1485" w:type="dxa"/>
            <w:vMerge w:val="continue"/>
            <w:noWrap w:val="0"/>
            <w:vAlign w:val="center"/>
          </w:tcPr>
          <w:p w14:paraId="6D5591B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1410" w:type="dxa"/>
            <w:noWrap w:val="0"/>
            <w:vAlign w:val="center"/>
          </w:tcPr>
          <w:p w14:paraId="00321B8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提供样品</w:t>
            </w:r>
          </w:p>
        </w:tc>
      </w:tr>
      <w:tr w14:paraId="1A0BD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16BECF0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167C1A0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7</w:t>
            </w:r>
          </w:p>
        </w:tc>
        <w:tc>
          <w:tcPr>
            <w:tcW w:w="2355" w:type="dxa"/>
            <w:noWrap w:val="0"/>
            <w:vAlign w:val="center"/>
          </w:tcPr>
          <w:p w14:paraId="00327B4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折叠床</w:t>
            </w:r>
          </w:p>
        </w:tc>
        <w:tc>
          <w:tcPr>
            <w:tcW w:w="930" w:type="dxa"/>
            <w:noWrap w:val="0"/>
            <w:vAlign w:val="center"/>
          </w:tcPr>
          <w:p w14:paraId="7769388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18200</w:t>
            </w:r>
          </w:p>
        </w:tc>
        <w:tc>
          <w:tcPr>
            <w:tcW w:w="990" w:type="dxa"/>
            <w:noWrap w:val="0"/>
            <w:vAlign w:val="center"/>
          </w:tcPr>
          <w:p w14:paraId="6EA63EE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张</w:t>
            </w:r>
          </w:p>
        </w:tc>
        <w:tc>
          <w:tcPr>
            <w:tcW w:w="1485" w:type="dxa"/>
            <w:vMerge w:val="continue"/>
            <w:noWrap w:val="0"/>
            <w:vAlign w:val="center"/>
          </w:tcPr>
          <w:p w14:paraId="42F1C17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1410" w:type="dxa"/>
            <w:noWrap w:val="0"/>
            <w:vAlign w:val="center"/>
          </w:tcPr>
          <w:p w14:paraId="4CE520E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3C7AB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5B4AF98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0C64F7B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8</w:t>
            </w:r>
          </w:p>
        </w:tc>
        <w:tc>
          <w:tcPr>
            <w:tcW w:w="2355" w:type="dxa"/>
            <w:noWrap w:val="0"/>
            <w:vAlign w:val="center"/>
          </w:tcPr>
          <w:p w14:paraId="48EDFA5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对讲机</w:t>
            </w:r>
          </w:p>
        </w:tc>
        <w:tc>
          <w:tcPr>
            <w:tcW w:w="930" w:type="dxa"/>
            <w:noWrap w:val="0"/>
            <w:vAlign w:val="center"/>
          </w:tcPr>
          <w:p w14:paraId="3136CCC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10</w:t>
            </w:r>
          </w:p>
        </w:tc>
        <w:tc>
          <w:tcPr>
            <w:tcW w:w="990" w:type="dxa"/>
            <w:noWrap w:val="0"/>
            <w:vAlign w:val="center"/>
          </w:tcPr>
          <w:p w14:paraId="42033E6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4560697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1410" w:type="dxa"/>
            <w:noWrap w:val="0"/>
            <w:vAlign w:val="center"/>
          </w:tcPr>
          <w:p w14:paraId="53418E1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361A8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7EA5D58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42FA2F0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9</w:t>
            </w:r>
          </w:p>
        </w:tc>
        <w:tc>
          <w:tcPr>
            <w:tcW w:w="2355" w:type="dxa"/>
            <w:noWrap w:val="0"/>
            <w:vAlign w:val="center"/>
          </w:tcPr>
          <w:p w14:paraId="72ACD53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6KW发电机</w:t>
            </w:r>
          </w:p>
        </w:tc>
        <w:tc>
          <w:tcPr>
            <w:tcW w:w="930" w:type="dxa"/>
            <w:noWrap w:val="0"/>
            <w:vAlign w:val="center"/>
          </w:tcPr>
          <w:p w14:paraId="07D0369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10</w:t>
            </w:r>
          </w:p>
        </w:tc>
        <w:tc>
          <w:tcPr>
            <w:tcW w:w="990" w:type="dxa"/>
            <w:noWrap w:val="0"/>
            <w:vAlign w:val="center"/>
          </w:tcPr>
          <w:p w14:paraId="65B1341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3E3A93F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1410" w:type="dxa"/>
            <w:noWrap w:val="0"/>
            <w:vAlign w:val="center"/>
          </w:tcPr>
          <w:p w14:paraId="02BB9A1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3166A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4EDEA6B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3801B92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10</w:t>
            </w:r>
          </w:p>
        </w:tc>
        <w:tc>
          <w:tcPr>
            <w:tcW w:w="2355" w:type="dxa"/>
            <w:noWrap w:val="0"/>
            <w:vAlign w:val="center"/>
          </w:tcPr>
          <w:p w14:paraId="68084F1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手电筒</w:t>
            </w:r>
          </w:p>
        </w:tc>
        <w:tc>
          <w:tcPr>
            <w:tcW w:w="930" w:type="dxa"/>
            <w:noWrap w:val="0"/>
            <w:vAlign w:val="center"/>
          </w:tcPr>
          <w:p w14:paraId="13BF400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cs="宋体"/>
                <w:i w:val="0"/>
                <w:color w:val="auto"/>
                <w:kern w:val="0"/>
                <w:sz w:val="24"/>
                <w:szCs w:val="24"/>
                <w:highlight w:val="none"/>
                <w:u w:val="none"/>
                <w:lang w:val="en-US" w:eastAsia="zh-CN" w:bidi="ar"/>
              </w:rPr>
              <w:t>5</w:t>
            </w:r>
            <w:r>
              <w:rPr>
                <w:rFonts w:hint="eastAsia" w:ascii="宋体" w:hAnsi="宋体" w:eastAsia="宋体" w:cs="宋体"/>
                <w:i w:val="0"/>
                <w:color w:val="auto"/>
                <w:kern w:val="0"/>
                <w:sz w:val="24"/>
                <w:szCs w:val="24"/>
                <w:highlight w:val="none"/>
                <w:u w:val="none"/>
                <w:lang w:val="en-US" w:eastAsia="zh-CN" w:bidi="ar"/>
              </w:rPr>
              <w:t>00</w:t>
            </w:r>
          </w:p>
        </w:tc>
        <w:tc>
          <w:tcPr>
            <w:tcW w:w="990" w:type="dxa"/>
            <w:noWrap w:val="0"/>
            <w:vAlign w:val="center"/>
          </w:tcPr>
          <w:p w14:paraId="652C9FF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支</w:t>
            </w:r>
          </w:p>
        </w:tc>
        <w:tc>
          <w:tcPr>
            <w:tcW w:w="1485" w:type="dxa"/>
            <w:vMerge w:val="continue"/>
            <w:noWrap w:val="0"/>
            <w:vAlign w:val="center"/>
          </w:tcPr>
          <w:p w14:paraId="7B3EC31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1410" w:type="dxa"/>
            <w:noWrap w:val="0"/>
            <w:vAlign w:val="center"/>
          </w:tcPr>
          <w:p w14:paraId="39FF661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78DFD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4BE9DCE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74E099BD">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11</w:t>
            </w:r>
          </w:p>
        </w:tc>
        <w:tc>
          <w:tcPr>
            <w:tcW w:w="2355" w:type="dxa"/>
            <w:noWrap w:val="0"/>
            <w:vAlign w:val="center"/>
          </w:tcPr>
          <w:p w14:paraId="7E56BCD6">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家庭应急包</w:t>
            </w:r>
          </w:p>
        </w:tc>
        <w:tc>
          <w:tcPr>
            <w:tcW w:w="930" w:type="dxa"/>
            <w:noWrap w:val="0"/>
            <w:vAlign w:val="center"/>
          </w:tcPr>
          <w:p w14:paraId="0E4E968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300</w:t>
            </w:r>
          </w:p>
        </w:tc>
        <w:tc>
          <w:tcPr>
            <w:tcW w:w="990" w:type="dxa"/>
            <w:noWrap w:val="0"/>
            <w:vAlign w:val="center"/>
          </w:tcPr>
          <w:p w14:paraId="23D7350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套</w:t>
            </w:r>
          </w:p>
        </w:tc>
        <w:tc>
          <w:tcPr>
            <w:tcW w:w="1485" w:type="dxa"/>
            <w:vMerge w:val="continue"/>
            <w:noWrap w:val="0"/>
            <w:vAlign w:val="center"/>
          </w:tcPr>
          <w:p w14:paraId="7C0F3BC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1410" w:type="dxa"/>
            <w:noWrap w:val="0"/>
            <w:vAlign w:val="center"/>
          </w:tcPr>
          <w:p w14:paraId="10A91CE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提供样品</w:t>
            </w:r>
          </w:p>
        </w:tc>
      </w:tr>
      <w:tr w14:paraId="4BF76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855" w:type="dxa"/>
            <w:vMerge w:val="restart"/>
            <w:noWrap w:val="0"/>
            <w:vAlign w:val="center"/>
          </w:tcPr>
          <w:p w14:paraId="2EDC490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防汛抗旱物资</w:t>
            </w:r>
          </w:p>
        </w:tc>
        <w:tc>
          <w:tcPr>
            <w:tcW w:w="795" w:type="dxa"/>
            <w:noWrap w:val="0"/>
            <w:vAlign w:val="center"/>
          </w:tcPr>
          <w:p w14:paraId="4CD94F8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12</w:t>
            </w:r>
          </w:p>
        </w:tc>
        <w:tc>
          <w:tcPr>
            <w:tcW w:w="2355" w:type="dxa"/>
            <w:noWrap w:val="0"/>
            <w:vAlign w:val="center"/>
          </w:tcPr>
          <w:p w14:paraId="566316A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复膜编织布</w:t>
            </w:r>
          </w:p>
        </w:tc>
        <w:tc>
          <w:tcPr>
            <w:tcW w:w="930" w:type="dxa"/>
            <w:noWrap w:val="0"/>
            <w:vAlign w:val="center"/>
          </w:tcPr>
          <w:p w14:paraId="1092B336">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45000</w:t>
            </w:r>
          </w:p>
        </w:tc>
        <w:tc>
          <w:tcPr>
            <w:tcW w:w="990" w:type="dxa"/>
            <w:noWrap w:val="0"/>
            <w:vAlign w:val="center"/>
          </w:tcPr>
          <w:p w14:paraId="6449025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平方米</w:t>
            </w:r>
          </w:p>
        </w:tc>
        <w:tc>
          <w:tcPr>
            <w:tcW w:w="1485" w:type="dxa"/>
            <w:vMerge w:val="continue"/>
            <w:noWrap w:val="0"/>
            <w:vAlign w:val="center"/>
          </w:tcPr>
          <w:p w14:paraId="7ECC2C9B">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5BB645A6">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3DED2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6B93222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1544E4E6">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13</w:t>
            </w:r>
          </w:p>
        </w:tc>
        <w:tc>
          <w:tcPr>
            <w:tcW w:w="2355" w:type="dxa"/>
            <w:noWrap w:val="0"/>
            <w:vAlign w:val="center"/>
          </w:tcPr>
          <w:p w14:paraId="399660A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土工布</w:t>
            </w:r>
          </w:p>
        </w:tc>
        <w:tc>
          <w:tcPr>
            <w:tcW w:w="930" w:type="dxa"/>
            <w:noWrap w:val="0"/>
            <w:vAlign w:val="center"/>
          </w:tcPr>
          <w:p w14:paraId="35B792C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45000</w:t>
            </w:r>
          </w:p>
        </w:tc>
        <w:tc>
          <w:tcPr>
            <w:tcW w:w="990" w:type="dxa"/>
            <w:noWrap w:val="0"/>
            <w:vAlign w:val="center"/>
          </w:tcPr>
          <w:p w14:paraId="4217DA1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平方米</w:t>
            </w:r>
          </w:p>
        </w:tc>
        <w:tc>
          <w:tcPr>
            <w:tcW w:w="1485" w:type="dxa"/>
            <w:vMerge w:val="continue"/>
            <w:noWrap w:val="0"/>
            <w:vAlign w:val="center"/>
          </w:tcPr>
          <w:p w14:paraId="32F539D2">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11CBD94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396B5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4B77A14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4F55C2A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14</w:t>
            </w:r>
          </w:p>
        </w:tc>
        <w:tc>
          <w:tcPr>
            <w:tcW w:w="2355" w:type="dxa"/>
            <w:noWrap w:val="0"/>
            <w:vAlign w:val="center"/>
          </w:tcPr>
          <w:p w14:paraId="308A7473">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冲锋舟（含船外机）</w:t>
            </w:r>
          </w:p>
        </w:tc>
        <w:tc>
          <w:tcPr>
            <w:tcW w:w="930" w:type="dxa"/>
            <w:noWrap w:val="0"/>
            <w:vAlign w:val="center"/>
          </w:tcPr>
          <w:p w14:paraId="3187B94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10</w:t>
            </w:r>
          </w:p>
        </w:tc>
        <w:tc>
          <w:tcPr>
            <w:tcW w:w="990" w:type="dxa"/>
            <w:noWrap w:val="0"/>
            <w:vAlign w:val="center"/>
          </w:tcPr>
          <w:p w14:paraId="72BBDA2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艘</w:t>
            </w:r>
          </w:p>
        </w:tc>
        <w:tc>
          <w:tcPr>
            <w:tcW w:w="1485" w:type="dxa"/>
            <w:vMerge w:val="continue"/>
            <w:noWrap w:val="0"/>
            <w:vAlign w:val="center"/>
          </w:tcPr>
          <w:p w14:paraId="3A30EDB0">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592FDAD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3682F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48765FD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0E0A1D5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15</w:t>
            </w:r>
          </w:p>
        </w:tc>
        <w:tc>
          <w:tcPr>
            <w:tcW w:w="2355" w:type="dxa"/>
            <w:noWrap w:val="0"/>
            <w:vAlign w:val="center"/>
          </w:tcPr>
          <w:p w14:paraId="1859112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橡皮舟（含舷外机）</w:t>
            </w:r>
          </w:p>
        </w:tc>
        <w:tc>
          <w:tcPr>
            <w:tcW w:w="930" w:type="dxa"/>
            <w:noWrap w:val="0"/>
            <w:vAlign w:val="center"/>
          </w:tcPr>
          <w:p w14:paraId="591A9AF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25</w:t>
            </w:r>
          </w:p>
        </w:tc>
        <w:tc>
          <w:tcPr>
            <w:tcW w:w="990" w:type="dxa"/>
            <w:noWrap w:val="0"/>
            <w:vAlign w:val="center"/>
          </w:tcPr>
          <w:p w14:paraId="6047DA4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艘</w:t>
            </w:r>
          </w:p>
        </w:tc>
        <w:tc>
          <w:tcPr>
            <w:tcW w:w="1485" w:type="dxa"/>
            <w:vMerge w:val="continue"/>
            <w:noWrap w:val="0"/>
            <w:vAlign w:val="center"/>
          </w:tcPr>
          <w:p w14:paraId="7B846960">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17F0BF4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5644A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70FA191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1DE89E4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16</w:t>
            </w:r>
          </w:p>
        </w:tc>
        <w:tc>
          <w:tcPr>
            <w:tcW w:w="2355" w:type="dxa"/>
            <w:noWrap w:val="0"/>
            <w:vAlign w:val="center"/>
          </w:tcPr>
          <w:p w14:paraId="02E5523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安全绳</w:t>
            </w:r>
          </w:p>
        </w:tc>
        <w:tc>
          <w:tcPr>
            <w:tcW w:w="930" w:type="dxa"/>
            <w:noWrap w:val="0"/>
            <w:vAlign w:val="center"/>
          </w:tcPr>
          <w:p w14:paraId="5F42580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900</w:t>
            </w:r>
          </w:p>
        </w:tc>
        <w:tc>
          <w:tcPr>
            <w:tcW w:w="990" w:type="dxa"/>
            <w:noWrap w:val="0"/>
            <w:vAlign w:val="center"/>
          </w:tcPr>
          <w:p w14:paraId="72DD0BE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条</w:t>
            </w:r>
          </w:p>
        </w:tc>
        <w:tc>
          <w:tcPr>
            <w:tcW w:w="1485" w:type="dxa"/>
            <w:vMerge w:val="continue"/>
            <w:noWrap w:val="0"/>
            <w:vAlign w:val="center"/>
          </w:tcPr>
          <w:p w14:paraId="62593881">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6F1138F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36CB0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5840CCF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53B192D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17</w:t>
            </w:r>
          </w:p>
        </w:tc>
        <w:tc>
          <w:tcPr>
            <w:tcW w:w="2355" w:type="dxa"/>
            <w:noWrap w:val="0"/>
            <w:vAlign w:val="center"/>
          </w:tcPr>
          <w:p w14:paraId="484F3496">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手电筒</w:t>
            </w:r>
          </w:p>
        </w:tc>
        <w:tc>
          <w:tcPr>
            <w:tcW w:w="930" w:type="dxa"/>
            <w:noWrap w:val="0"/>
            <w:vAlign w:val="center"/>
          </w:tcPr>
          <w:p w14:paraId="1145627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100</w:t>
            </w:r>
          </w:p>
        </w:tc>
        <w:tc>
          <w:tcPr>
            <w:tcW w:w="990" w:type="dxa"/>
            <w:noWrap w:val="0"/>
            <w:vAlign w:val="center"/>
          </w:tcPr>
          <w:p w14:paraId="212985A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支</w:t>
            </w:r>
          </w:p>
        </w:tc>
        <w:tc>
          <w:tcPr>
            <w:tcW w:w="1485" w:type="dxa"/>
            <w:vMerge w:val="continue"/>
            <w:noWrap w:val="0"/>
            <w:vAlign w:val="center"/>
          </w:tcPr>
          <w:p w14:paraId="3C802E1B">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6CF7DA9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1B90D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5F3C320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55EEEE6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18</w:t>
            </w:r>
          </w:p>
        </w:tc>
        <w:tc>
          <w:tcPr>
            <w:tcW w:w="2355" w:type="dxa"/>
            <w:noWrap w:val="0"/>
            <w:vAlign w:val="center"/>
          </w:tcPr>
          <w:p w14:paraId="0468188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佩戴式头灯</w:t>
            </w:r>
          </w:p>
        </w:tc>
        <w:tc>
          <w:tcPr>
            <w:tcW w:w="930" w:type="dxa"/>
            <w:noWrap w:val="0"/>
            <w:vAlign w:val="center"/>
          </w:tcPr>
          <w:p w14:paraId="45026D7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100</w:t>
            </w:r>
          </w:p>
        </w:tc>
        <w:tc>
          <w:tcPr>
            <w:tcW w:w="990" w:type="dxa"/>
            <w:noWrap w:val="0"/>
            <w:vAlign w:val="center"/>
          </w:tcPr>
          <w:p w14:paraId="6252952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c>
          <w:tcPr>
            <w:tcW w:w="1485" w:type="dxa"/>
            <w:vMerge w:val="continue"/>
            <w:noWrap w:val="0"/>
            <w:vAlign w:val="center"/>
          </w:tcPr>
          <w:p w14:paraId="63277EBE">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7970F18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146E1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24A7E8D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51ECAAE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19</w:t>
            </w:r>
          </w:p>
        </w:tc>
        <w:tc>
          <w:tcPr>
            <w:tcW w:w="2355" w:type="dxa"/>
            <w:noWrap w:val="0"/>
            <w:vAlign w:val="center"/>
          </w:tcPr>
          <w:p w14:paraId="0C89CB8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应急灯</w:t>
            </w:r>
          </w:p>
        </w:tc>
        <w:tc>
          <w:tcPr>
            <w:tcW w:w="930" w:type="dxa"/>
            <w:noWrap w:val="0"/>
            <w:vAlign w:val="center"/>
          </w:tcPr>
          <w:p w14:paraId="3ABCC8C6">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30</w:t>
            </w:r>
          </w:p>
        </w:tc>
        <w:tc>
          <w:tcPr>
            <w:tcW w:w="990" w:type="dxa"/>
            <w:noWrap w:val="0"/>
            <w:vAlign w:val="center"/>
          </w:tcPr>
          <w:p w14:paraId="7C25CFB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64426AD8">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326E08F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64E5D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317EFCC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62E4BAC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20</w:t>
            </w:r>
          </w:p>
        </w:tc>
        <w:tc>
          <w:tcPr>
            <w:tcW w:w="2355" w:type="dxa"/>
            <w:noWrap w:val="0"/>
            <w:vAlign w:val="center"/>
          </w:tcPr>
          <w:p w14:paraId="2B4BC87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便携式工作灯</w:t>
            </w:r>
          </w:p>
        </w:tc>
        <w:tc>
          <w:tcPr>
            <w:tcW w:w="930" w:type="dxa"/>
            <w:noWrap w:val="0"/>
            <w:vAlign w:val="center"/>
          </w:tcPr>
          <w:p w14:paraId="1C612C0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85</w:t>
            </w:r>
          </w:p>
        </w:tc>
        <w:tc>
          <w:tcPr>
            <w:tcW w:w="990" w:type="dxa"/>
            <w:noWrap w:val="0"/>
            <w:vAlign w:val="center"/>
          </w:tcPr>
          <w:p w14:paraId="636E63B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c>
          <w:tcPr>
            <w:tcW w:w="1485" w:type="dxa"/>
            <w:vMerge w:val="continue"/>
            <w:noWrap w:val="0"/>
            <w:vAlign w:val="center"/>
          </w:tcPr>
          <w:p w14:paraId="66200DD4">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597DD47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030BC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472FCAB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7440FD7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21</w:t>
            </w:r>
          </w:p>
        </w:tc>
        <w:tc>
          <w:tcPr>
            <w:tcW w:w="2355" w:type="dxa"/>
            <w:noWrap w:val="0"/>
            <w:vAlign w:val="center"/>
          </w:tcPr>
          <w:p w14:paraId="0E27140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油锯</w:t>
            </w:r>
          </w:p>
        </w:tc>
        <w:tc>
          <w:tcPr>
            <w:tcW w:w="930" w:type="dxa"/>
            <w:noWrap w:val="0"/>
            <w:vAlign w:val="center"/>
          </w:tcPr>
          <w:p w14:paraId="3747C79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400</w:t>
            </w:r>
          </w:p>
        </w:tc>
        <w:tc>
          <w:tcPr>
            <w:tcW w:w="990" w:type="dxa"/>
            <w:noWrap w:val="0"/>
            <w:vAlign w:val="center"/>
          </w:tcPr>
          <w:p w14:paraId="008CC68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4A3EBBB7">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611EEFC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1D4F3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3AFAD21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603F27A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22</w:t>
            </w:r>
          </w:p>
        </w:tc>
        <w:tc>
          <w:tcPr>
            <w:tcW w:w="2355" w:type="dxa"/>
            <w:noWrap w:val="0"/>
            <w:vAlign w:val="center"/>
          </w:tcPr>
          <w:p w14:paraId="5D1FE85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高枝锯</w:t>
            </w:r>
          </w:p>
        </w:tc>
        <w:tc>
          <w:tcPr>
            <w:tcW w:w="930" w:type="dxa"/>
            <w:noWrap w:val="0"/>
            <w:vAlign w:val="center"/>
          </w:tcPr>
          <w:p w14:paraId="084CAEA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150</w:t>
            </w:r>
          </w:p>
        </w:tc>
        <w:tc>
          <w:tcPr>
            <w:tcW w:w="990" w:type="dxa"/>
            <w:noWrap w:val="0"/>
            <w:vAlign w:val="center"/>
          </w:tcPr>
          <w:p w14:paraId="59CDCC6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18CB3725">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5D1A2A3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626C5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76FC822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674B237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23</w:t>
            </w:r>
          </w:p>
        </w:tc>
        <w:tc>
          <w:tcPr>
            <w:tcW w:w="2355" w:type="dxa"/>
            <w:noWrap w:val="0"/>
            <w:vAlign w:val="center"/>
          </w:tcPr>
          <w:p w14:paraId="7233B26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电缆</w:t>
            </w:r>
          </w:p>
        </w:tc>
        <w:tc>
          <w:tcPr>
            <w:tcW w:w="930" w:type="dxa"/>
            <w:noWrap w:val="0"/>
            <w:vAlign w:val="center"/>
          </w:tcPr>
          <w:p w14:paraId="1265B100">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cs="宋体"/>
                <w:i w:val="0"/>
                <w:color w:val="auto"/>
                <w:kern w:val="0"/>
                <w:sz w:val="24"/>
                <w:szCs w:val="24"/>
                <w:highlight w:val="none"/>
                <w:u w:val="none"/>
                <w:lang w:val="en-US" w:eastAsia="zh-CN" w:bidi="ar"/>
              </w:rPr>
              <w:t>1870</w:t>
            </w:r>
          </w:p>
        </w:tc>
        <w:tc>
          <w:tcPr>
            <w:tcW w:w="990" w:type="dxa"/>
            <w:noWrap w:val="0"/>
            <w:vAlign w:val="center"/>
          </w:tcPr>
          <w:p w14:paraId="30AB17C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米</w:t>
            </w:r>
          </w:p>
        </w:tc>
        <w:tc>
          <w:tcPr>
            <w:tcW w:w="1485" w:type="dxa"/>
            <w:vMerge w:val="continue"/>
            <w:noWrap w:val="0"/>
            <w:vAlign w:val="center"/>
          </w:tcPr>
          <w:p w14:paraId="5CDF9B93">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6F85E1C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7815C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2D025D6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68CF3EA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24</w:t>
            </w:r>
          </w:p>
        </w:tc>
        <w:tc>
          <w:tcPr>
            <w:tcW w:w="2355" w:type="dxa"/>
            <w:noWrap w:val="0"/>
            <w:vAlign w:val="center"/>
          </w:tcPr>
          <w:p w14:paraId="301757C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cs="宋体"/>
                <w:i w:val="0"/>
                <w:color w:val="auto"/>
                <w:kern w:val="0"/>
                <w:sz w:val="24"/>
                <w:szCs w:val="24"/>
                <w:highlight w:val="none"/>
                <w:u w:val="none"/>
                <w:lang w:val="en-US" w:eastAsia="zh-CN" w:bidi="ar"/>
              </w:rPr>
              <w:t>3.5</w:t>
            </w:r>
            <w:r>
              <w:rPr>
                <w:rFonts w:hint="eastAsia" w:ascii="宋体" w:hAnsi="宋体" w:eastAsia="宋体" w:cs="宋体"/>
                <w:i w:val="0"/>
                <w:color w:val="auto"/>
                <w:kern w:val="0"/>
                <w:sz w:val="24"/>
                <w:szCs w:val="24"/>
                <w:highlight w:val="none"/>
                <w:u w:val="none"/>
                <w:lang w:val="en-US" w:eastAsia="zh-CN" w:bidi="ar"/>
              </w:rPr>
              <w:t>KW发电机</w:t>
            </w:r>
          </w:p>
        </w:tc>
        <w:tc>
          <w:tcPr>
            <w:tcW w:w="930" w:type="dxa"/>
            <w:noWrap w:val="0"/>
            <w:vAlign w:val="center"/>
          </w:tcPr>
          <w:p w14:paraId="6F7838ED">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cs="宋体"/>
                <w:i w:val="0"/>
                <w:color w:val="auto"/>
                <w:kern w:val="0"/>
                <w:sz w:val="24"/>
                <w:szCs w:val="24"/>
                <w:highlight w:val="none"/>
                <w:u w:val="none"/>
                <w:lang w:val="en-US" w:eastAsia="zh-CN" w:bidi="ar"/>
              </w:rPr>
              <w:t>12</w:t>
            </w:r>
          </w:p>
        </w:tc>
        <w:tc>
          <w:tcPr>
            <w:tcW w:w="990" w:type="dxa"/>
            <w:noWrap w:val="0"/>
            <w:vAlign w:val="center"/>
          </w:tcPr>
          <w:p w14:paraId="2C7A4EC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1F9F696B">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33A9F16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553C7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47E531B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1AE86CC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25</w:t>
            </w:r>
          </w:p>
        </w:tc>
        <w:tc>
          <w:tcPr>
            <w:tcW w:w="2355" w:type="dxa"/>
            <w:noWrap w:val="0"/>
            <w:vAlign w:val="center"/>
          </w:tcPr>
          <w:p w14:paraId="6EEA03D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6KW发电机</w:t>
            </w:r>
          </w:p>
        </w:tc>
        <w:tc>
          <w:tcPr>
            <w:tcW w:w="930" w:type="dxa"/>
            <w:noWrap w:val="0"/>
            <w:vAlign w:val="center"/>
          </w:tcPr>
          <w:p w14:paraId="02F113BA">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cs="宋体"/>
                <w:i w:val="0"/>
                <w:color w:val="auto"/>
                <w:kern w:val="0"/>
                <w:sz w:val="24"/>
                <w:szCs w:val="24"/>
                <w:highlight w:val="none"/>
                <w:u w:val="none"/>
                <w:lang w:val="en-US" w:eastAsia="zh-CN" w:bidi="ar"/>
              </w:rPr>
              <w:t>100</w:t>
            </w:r>
          </w:p>
        </w:tc>
        <w:tc>
          <w:tcPr>
            <w:tcW w:w="990" w:type="dxa"/>
            <w:noWrap w:val="0"/>
            <w:vAlign w:val="center"/>
          </w:tcPr>
          <w:p w14:paraId="52B39E0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3B473838">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61D4F87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72C34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65E49F5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4460DD5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26</w:t>
            </w:r>
          </w:p>
        </w:tc>
        <w:tc>
          <w:tcPr>
            <w:tcW w:w="2355" w:type="dxa"/>
            <w:noWrap w:val="0"/>
            <w:vAlign w:val="center"/>
          </w:tcPr>
          <w:p w14:paraId="395E843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10KW发电机</w:t>
            </w:r>
          </w:p>
        </w:tc>
        <w:tc>
          <w:tcPr>
            <w:tcW w:w="930" w:type="dxa"/>
            <w:noWrap w:val="0"/>
            <w:vAlign w:val="center"/>
          </w:tcPr>
          <w:p w14:paraId="6820183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30</w:t>
            </w:r>
          </w:p>
        </w:tc>
        <w:tc>
          <w:tcPr>
            <w:tcW w:w="990" w:type="dxa"/>
            <w:noWrap w:val="0"/>
            <w:vAlign w:val="center"/>
          </w:tcPr>
          <w:p w14:paraId="1D41CB7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41466536">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51C1C7E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1215A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162391D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2431273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27</w:t>
            </w:r>
          </w:p>
        </w:tc>
        <w:tc>
          <w:tcPr>
            <w:tcW w:w="2355" w:type="dxa"/>
            <w:noWrap w:val="0"/>
            <w:vAlign w:val="center"/>
          </w:tcPr>
          <w:p w14:paraId="539F9C2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30KW发电机</w:t>
            </w:r>
          </w:p>
        </w:tc>
        <w:tc>
          <w:tcPr>
            <w:tcW w:w="930" w:type="dxa"/>
            <w:noWrap w:val="0"/>
            <w:vAlign w:val="center"/>
          </w:tcPr>
          <w:p w14:paraId="5BA0921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10</w:t>
            </w:r>
          </w:p>
        </w:tc>
        <w:tc>
          <w:tcPr>
            <w:tcW w:w="990" w:type="dxa"/>
            <w:noWrap w:val="0"/>
            <w:vAlign w:val="center"/>
          </w:tcPr>
          <w:p w14:paraId="02C2A92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2C45EDAB">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68B9F016">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509D4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2DB76BB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47072F1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28</w:t>
            </w:r>
          </w:p>
        </w:tc>
        <w:tc>
          <w:tcPr>
            <w:tcW w:w="2355" w:type="dxa"/>
            <w:noWrap w:val="0"/>
            <w:vAlign w:val="center"/>
          </w:tcPr>
          <w:p w14:paraId="6E25FA1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排水泵</w:t>
            </w:r>
          </w:p>
        </w:tc>
        <w:tc>
          <w:tcPr>
            <w:tcW w:w="930" w:type="dxa"/>
            <w:noWrap w:val="0"/>
            <w:vAlign w:val="center"/>
          </w:tcPr>
          <w:p w14:paraId="282B189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60</w:t>
            </w:r>
          </w:p>
        </w:tc>
        <w:tc>
          <w:tcPr>
            <w:tcW w:w="990" w:type="dxa"/>
            <w:noWrap w:val="0"/>
            <w:vAlign w:val="center"/>
          </w:tcPr>
          <w:p w14:paraId="4F426A8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15E315E3">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2175ED5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11B23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1E972BE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77B380E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29</w:t>
            </w:r>
          </w:p>
        </w:tc>
        <w:tc>
          <w:tcPr>
            <w:tcW w:w="2355" w:type="dxa"/>
            <w:noWrap w:val="0"/>
            <w:vAlign w:val="center"/>
          </w:tcPr>
          <w:p w14:paraId="588059A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污水泵</w:t>
            </w:r>
          </w:p>
        </w:tc>
        <w:tc>
          <w:tcPr>
            <w:tcW w:w="930" w:type="dxa"/>
            <w:noWrap w:val="0"/>
            <w:vAlign w:val="center"/>
          </w:tcPr>
          <w:p w14:paraId="326AEF2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40</w:t>
            </w:r>
          </w:p>
        </w:tc>
        <w:tc>
          <w:tcPr>
            <w:tcW w:w="990" w:type="dxa"/>
            <w:noWrap w:val="0"/>
            <w:vAlign w:val="center"/>
          </w:tcPr>
          <w:p w14:paraId="3F752626">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7421721B">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4F29E3D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4F6E9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37D1750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1A61A2F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30</w:t>
            </w:r>
          </w:p>
        </w:tc>
        <w:tc>
          <w:tcPr>
            <w:tcW w:w="2355" w:type="dxa"/>
            <w:noWrap w:val="0"/>
            <w:vAlign w:val="center"/>
          </w:tcPr>
          <w:p w14:paraId="0189A4A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抽水泵</w:t>
            </w:r>
          </w:p>
        </w:tc>
        <w:tc>
          <w:tcPr>
            <w:tcW w:w="930" w:type="dxa"/>
            <w:noWrap w:val="0"/>
            <w:vAlign w:val="center"/>
          </w:tcPr>
          <w:p w14:paraId="0C12166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45</w:t>
            </w:r>
          </w:p>
        </w:tc>
        <w:tc>
          <w:tcPr>
            <w:tcW w:w="990" w:type="dxa"/>
            <w:noWrap w:val="0"/>
            <w:vAlign w:val="center"/>
          </w:tcPr>
          <w:p w14:paraId="45F50C8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2AEB8C68">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205F18A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6CB25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0C8873E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445B975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31</w:t>
            </w:r>
          </w:p>
        </w:tc>
        <w:tc>
          <w:tcPr>
            <w:tcW w:w="2355" w:type="dxa"/>
            <w:noWrap w:val="0"/>
            <w:vAlign w:val="center"/>
          </w:tcPr>
          <w:p w14:paraId="4C07D31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拖车式抽水泵站</w:t>
            </w:r>
          </w:p>
        </w:tc>
        <w:tc>
          <w:tcPr>
            <w:tcW w:w="930" w:type="dxa"/>
            <w:noWrap w:val="0"/>
            <w:vAlign w:val="center"/>
          </w:tcPr>
          <w:p w14:paraId="3C1821B8">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cs="宋体"/>
                <w:i w:val="0"/>
                <w:color w:val="auto"/>
                <w:kern w:val="0"/>
                <w:sz w:val="24"/>
                <w:szCs w:val="24"/>
                <w:highlight w:val="none"/>
                <w:u w:val="none"/>
                <w:lang w:val="en-US" w:eastAsia="zh-CN" w:bidi="ar"/>
              </w:rPr>
              <w:t>4</w:t>
            </w:r>
          </w:p>
        </w:tc>
        <w:tc>
          <w:tcPr>
            <w:tcW w:w="990" w:type="dxa"/>
            <w:noWrap w:val="0"/>
            <w:vAlign w:val="center"/>
          </w:tcPr>
          <w:p w14:paraId="28661BA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0C58FBE3">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277EA0B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66A40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38FF2C6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481474F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32</w:t>
            </w:r>
          </w:p>
        </w:tc>
        <w:tc>
          <w:tcPr>
            <w:tcW w:w="2355" w:type="dxa"/>
            <w:noWrap w:val="0"/>
            <w:vAlign w:val="center"/>
          </w:tcPr>
          <w:p w14:paraId="272A9B2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雨衣</w:t>
            </w:r>
          </w:p>
        </w:tc>
        <w:tc>
          <w:tcPr>
            <w:tcW w:w="930" w:type="dxa"/>
            <w:noWrap w:val="0"/>
            <w:vAlign w:val="center"/>
          </w:tcPr>
          <w:p w14:paraId="5E5BF9C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cs="宋体"/>
                <w:i w:val="0"/>
                <w:color w:val="auto"/>
                <w:kern w:val="0"/>
                <w:sz w:val="24"/>
                <w:szCs w:val="24"/>
                <w:highlight w:val="none"/>
                <w:u w:val="none"/>
                <w:lang w:val="en-US" w:eastAsia="zh-CN" w:bidi="ar"/>
              </w:rPr>
              <w:t>3</w:t>
            </w:r>
            <w:r>
              <w:rPr>
                <w:rFonts w:hint="eastAsia" w:ascii="宋体" w:hAnsi="宋体" w:eastAsia="宋体" w:cs="宋体"/>
                <w:i w:val="0"/>
                <w:color w:val="auto"/>
                <w:kern w:val="0"/>
                <w:sz w:val="24"/>
                <w:szCs w:val="24"/>
                <w:highlight w:val="none"/>
                <w:u w:val="none"/>
                <w:lang w:val="en-US" w:eastAsia="zh-CN" w:bidi="ar"/>
              </w:rPr>
              <w:t>00</w:t>
            </w:r>
          </w:p>
        </w:tc>
        <w:tc>
          <w:tcPr>
            <w:tcW w:w="990" w:type="dxa"/>
            <w:noWrap w:val="0"/>
            <w:vAlign w:val="center"/>
          </w:tcPr>
          <w:p w14:paraId="3220990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件</w:t>
            </w:r>
          </w:p>
        </w:tc>
        <w:tc>
          <w:tcPr>
            <w:tcW w:w="1485" w:type="dxa"/>
            <w:vMerge w:val="continue"/>
            <w:noWrap w:val="0"/>
            <w:vAlign w:val="center"/>
          </w:tcPr>
          <w:p w14:paraId="1D61BDBC">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08C1244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提供样品</w:t>
            </w:r>
          </w:p>
        </w:tc>
      </w:tr>
      <w:tr w14:paraId="094B2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487698B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64C5AC36">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33</w:t>
            </w:r>
          </w:p>
        </w:tc>
        <w:tc>
          <w:tcPr>
            <w:tcW w:w="2355" w:type="dxa"/>
            <w:noWrap w:val="0"/>
            <w:vAlign w:val="center"/>
          </w:tcPr>
          <w:p w14:paraId="20B246E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雨鞋</w:t>
            </w:r>
          </w:p>
        </w:tc>
        <w:tc>
          <w:tcPr>
            <w:tcW w:w="930" w:type="dxa"/>
            <w:noWrap w:val="0"/>
            <w:vAlign w:val="center"/>
          </w:tcPr>
          <w:p w14:paraId="307E663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cs="宋体"/>
                <w:i w:val="0"/>
                <w:color w:val="auto"/>
                <w:kern w:val="0"/>
                <w:sz w:val="24"/>
                <w:szCs w:val="24"/>
                <w:highlight w:val="none"/>
                <w:u w:val="none"/>
                <w:lang w:val="en-US" w:eastAsia="zh-CN" w:bidi="ar"/>
              </w:rPr>
              <w:t>3</w:t>
            </w:r>
            <w:r>
              <w:rPr>
                <w:rFonts w:hint="eastAsia" w:ascii="宋体" w:hAnsi="宋体" w:eastAsia="宋体" w:cs="宋体"/>
                <w:i w:val="0"/>
                <w:color w:val="auto"/>
                <w:kern w:val="0"/>
                <w:sz w:val="24"/>
                <w:szCs w:val="24"/>
                <w:highlight w:val="none"/>
                <w:u w:val="none"/>
                <w:lang w:val="en-US" w:eastAsia="zh-CN" w:bidi="ar"/>
              </w:rPr>
              <w:t>00</w:t>
            </w:r>
          </w:p>
        </w:tc>
        <w:tc>
          <w:tcPr>
            <w:tcW w:w="990" w:type="dxa"/>
            <w:noWrap w:val="0"/>
            <w:vAlign w:val="center"/>
          </w:tcPr>
          <w:p w14:paraId="352D800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双</w:t>
            </w:r>
          </w:p>
        </w:tc>
        <w:tc>
          <w:tcPr>
            <w:tcW w:w="1485" w:type="dxa"/>
            <w:vMerge w:val="continue"/>
            <w:noWrap w:val="0"/>
            <w:vAlign w:val="center"/>
          </w:tcPr>
          <w:p w14:paraId="3BDD6545">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59D42E6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提供样品</w:t>
            </w:r>
          </w:p>
        </w:tc>
      </w:tr>
      <w:tr w14:paraId="684DA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77FC019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1DA7B0C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34</w:t>
            </w:r>
          </w:p>
        </w:tc>
        <w:tc>
          <w:tcPr>
            <w:tcW w:w="2355" w:type="dxa"/>
            <w:noWrap w:val="0"/>
            <w:vAlign w:val="center"/>
          </w:tcPr>
          <w:p w14:paraId="6DC86EC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雨伞</w:t>
            </w:r>
          </w:p>
        </w:tc>
        <w:tc>
          <w:tcPr>
            <w:tcW w:w="930" w:type="dxa"/>
            <w:noWrap w:val="0"/>
            <w:vAlign w:val="center"/>
          </w:tcPr>
          <w:p w14:paraId="0588764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cs="宋体"/>
                <w:i w:val="0"/>
                <w:color w:val="auto"/>
                <w:kern w:val="0"/>
                <w:sz w:val="24"/>
                <w:szCs w:val="24"/>
                <w:highlight w:val="none"/>
                <w:u w:val="none"/>
                <w:lang w:val="en-US" w:eastAsia="zh-CN" w:bidi="ar"/>
              </w:rPr>
              <w:t>3</w:t>
            </w:r>
            <w:r>
              <w:rPr>
                <w:rFonts w:hint="eastAsia" w:ascii="宋体" w:hAnsi="宋体" w:eastAsia="宋体" w:cs="宋体"/>
                <w:i w:val="0"/>
                <w:color w:val="auto"/>
                <w:kern w:val="0"/>
                <w:sz w:val="24"/>
                <w:szCs w:val="24"/>
                <w:highlight w:val="none"/>
                <w:u w:val="none"/>
                <w:lang w:val="en-US" w:eastAsia="zh-CN" w:bidi="ar"/>
              </w:rPr>
              <w:t>00</w:t>
            </w:r>
          </w:p>
        </w:tc>
        <w:tc>
          <w:tcPr>
            <w:tcW w:w="990" w:type="dxa"/>
            <w:noWrap w:val="0"/>
            <w:vAlign w:val="center"/>
          </w:tcPr>
          <w:p w14:paraId="6A33B6E6">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把</w:t>
            </w:r>
          </w:p>
        </w:tc>
        <w:tc>
          <w:tcPr>
            <w:tcW w:w="1485" w:type="dxa"/>
            <w:vMerge w:val="continue"/>
            <w:noWrap w:val="0"/>
            <w:vAlign w:val="center"/>
          </w:tcPr>
          <w:p w14:paraId="2BBA3566">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02B29B9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提供样品</w:t>
            </w:r>
          </w:p>
        </w:tc>
      </w:tr>
      <w:tr w14:paraId="26350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restart"/>
            <w:noWrap w:val="0"/>
            <w:vAlign w:val="center"/>
          </w:tcPr>
          <w:p w14:paraId="11F1160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森林防灭火物资</w:t>
            </w:r>
          </w:p>
        </w:tc>
        <w:tc>
          <w:tcPr>
            <w:tcW w:w="795" w:type="dxa"/>
            <w:noWrap w:val="0"/>
            <w:vAlign w:val="center"/>
          </w:tcPr>
          <w:p w14:paraId="203B8122">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35</w:t>
            </w:r>
          </w:p>
        </w:tc>
        <w:tc>
          <w:tcPr>
            <w:tcW w:w="2355" w:type="dxa"/>
            <w:noWrap w:val="0"/>
            <w:vAlign w:val="center"/>
          </w:tcPr>
          <w:p w14:paraId="7F95EFD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森林灭火个人防护套装</w:t>
            </w:r>
          </w:p>
        </w:tc>
        <w:tc>
          <w:tcPr>
            <w:tcW w:w="930" w:type="dxa"/>
            <w:noWrap w:val="0"/>
            <w:vAlign w:val="center"/>
          </w:tcPr>
          <w:p w14:paraId="776233E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540</w:t>
            </w:r>
          </w:p>
        </w:tc>
        <w:tc>
          <w:tcPr>
            <w:tcW w:w="990" w:type="dxa"/>
            <w:noWrap w:val="0"/>
            <w:vAlign w:val="center"/>
          </w:tcPr>
          <w:p w14:paraId="1686E51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套</w:t>
            </w:r>
          </w:p>
        </w:tc>
        <w:tc>
          <w:tcPr>
            <w:tcW w:w="1485" w:type="dxa"/>
            <w:vMerge w:val="continue"/>
            <w:noWrap w:val="0"/>
            <w:vAlign w:val="center"/>
          </w:tcPr>
          <w:p w14:paraId="0D3EC533">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7B922A9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提供样品</w:t>
            </w:r>
          </w:p>
        </w:tc>
      </w:tr>
      <w:tr w14:paraId="4715D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24868A0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0E96A41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36</w:t>
            </w:r>
          </w:p>
        </w:tc>
        <w:tc>
          <w:tcPr>
            <w:tcW w:w="2355" w:type="dxa"/>
            <w:noWrap w:val="0"/>
            <w:vAlign w:val="center"/>
          </w:tcPr>
          <w:p w14:paraId="322C102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对讲机</w:t>
            </w:r>
          </w:p>
        </w:tc>
        <w:tc>
          <w:tcPr>
            <w:tcW w:w="930" w:type="dxa"/>
            <w:noWrap w:val="0"/>
            <w:vAlign w:val="center"/>
          </w:tcPr>
          <w:p w14:paraId="377FA6A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100</w:t>
            </w:r>
          </w:p>
        </w:tc>
        <w:tc>
          <w:tcPr>
            <w:tcW w:w="990" w:type="dxa"/>
            <w:noWrap w:val="0"/>
            <w:vAlign w:val="center"/>
          </w:tcPr>
          <w:p w14:paraId="4DA4F576">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27888962">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3FF480E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3B88F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586796C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4E88929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37</w:t>
            </w:r>
          </w:p>
        </w:tc>
        <w:tc>
          <w:tcPr>
            <w:tcW w:w="2355" w:type="dxa"/>
            <w:noWrap w:val="0"/>
            <w:vAlign w:val="center"/>
          </w:tcPr>
          <w:p w14:paraId="73AE293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手电筒</w:t>
            </w:r>
          </w:p>
        </w:tc>
        <w:tc>
          <w:tcPr>
            <w:tcW w:w="930" w:type="dxa"/>
            <w:noWrap w:val="0"/>
            <w:vAlign w:val="center"/>
          </w:tcPr>
          <w:p w14:paraId="4D7F6A7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600</w:t>
            </w:r>
          </w:p>
        </w:tc>
        <w:tc>
          <w:tcPr>
            <w:tcW w:w="990" w:type="dxa"/>
            <w:noWrap w:val="0"/>
            <w:vAlign w:val="center"/>
          </w:tcPr>
          <w:p w14:paraId="062DEEE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支</w:t>
            </w:r>
          </w:p>
        </w:tc>
        <w:tc>
          <w:tcPr>
            <w:tcW w:w="1485" w:type="dxa"/>
            <w:vMerge w:val="continue"/>
            <w:noWrap w:val="0"/>
            <w:vAlign w:val="center"/>
          </w:tcPr>
          <w:p w14:paraId="63C82A76">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754544B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06EEE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290EEF6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5401A2A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38</w:t>
            </w:r>
          </w:p>
        </w:tc>
        <w:tc>
          <w:tcPr>
            <w:tcW w:w="2355" w:type="dxa"/>
            <w:noWrap w:val="0"/>
            <w:vAlign w:val="center"/>
          </w:tcPr>
          <w:p w14:paraId="689A97B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风力灭火机</w:t>
            </w:r>
          </w:p>
        </w:tc>
        <w:tc>
          <w:tcPr>
            <w:tcW w:w="930" w:type="dxa"/>
            <w:noWrap w:val="0"/>
            <w:vAlign w:val="center"/>
          </w:tcPr>
          <w:p w14:paraId="37AEB08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10</w:t>
            </w:r>
          </w:p>
        </w:tc>
        <w:tc>
          <w:tcPr>
            <w:tcW w:w="990" w:type="dxa"/>
            <w:noWrap w:val="0"/>
            <w:vAlign w:val="center"/>
          </w:tcPr>
          <w:p w14:paraId="5040A29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06071821">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7E88F1A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5DBE1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12FC2FD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73D307A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39</w:t>
            </w:r>
          </w:p>
        </w:tc>
        <w:tc>
          <w:tcPr>
            <w:tcW w:w="2355" w:type="dxa"/>
            <w:noWrap w:val="0"/>
            <w:vAlign w:val="center"/>
          </w:tcPr>
          <w:p w14:paraId="4D819CA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水枪</w:t>
            </w:r>
          </w:p>
        </w:tc>
        <w:tc>
          <w:tcPr>
            <w:tcW w:w="930" w:type="dxa"/>
            <w:noWrap w:val="0"/>
            <w:vAlign w:val="center"/>
          </w:tcPr>
          <w:p w14:paraId="599FE79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20</w:t>
            </w:r>
          </w:p>
        </w:tc>
        <w:tc>
          <w:tcPr>
            <w:tcW w:w="990" w:type="dxa"/>
            <w:noWrap w:val="0"/>
            <w:vAlign w:val="center"/>
          </w:tcPr>
          <w:p w14:paraId="687226D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支</w:t>
            </w:r>
          </w:p>
        </w:tc>
        <w:tc>
          <w:tcPr>
            <w:tcW w:w="1485" w:type="dxa"/>
            <w:vMerge w:val="continue"/>
            <w:noWrap w:val="0"/>
            <w:vAlign w:val="center"/>
          </w:tcPr>
          <w:p w14:paraId="33DF690C">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79A09F6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3CCC9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65533CD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5EE386E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40</w:t>
            </w:r>
          </w:p>
        </w:tc>
        <w:tc>
          <w:tcPr>
            <w:tcW w:w="2355" w:type="dxa"/>
            <w:noWrap w:val="0"/>
            <w:vAlign w:val="center"/>
          </w:tcPr>
          <w:p w14:paraId="1C7EE85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组合工具</w:t>
            </w:r>
          </w:p>
        </w:tc>
        <w:tc>
          <w:tcPr>
            <w:tcW w:w="930" w:type="dxa"/>
            <w:noWrap w:val="0"/>
            <w:vAlign w:val="center"/>
          </w:tcPr>
          <w:p w14:paraId="1CFB26D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120</w:t>
            </w:r>
          </w:p>
        </w:tc>
        <w:tc>
          <w:tcPr>
            <w:tcW w:w="990" w:type="dxa"/>
            <w:noWrap w:val="0"/>
            <w:vAlign w:val="center"/>
          </w:tcPr>
          <w:p w14:paraId="39BF1C2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套</w:t>
            </w:r>
          </w:p>
        </w:tc>
        <w:tc>
          <w:tcPr>
            <w:tcW w:w="1485" w:type="dxa"/>
            <w:vMerge w:val="continue"/>
            <w:noWrap w:val="0"/>
            <w:vAlign w:val="center"/>
          </w:tcPr>
          <w:p w14:paraId="4DA4461E">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7D29F8A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77C1C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10C12B9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53C7277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41</w:t>
            </w:r>
          </w:p>
        </w:tc>
        <w:tc>
          <w:tcPr>
            <w:tcW w:w="2355" w:type="dxa"/>
            <w:noWrap w:val="0"/>
            <w:vAlign w:val="center"/>
          </w:tcPr>
          <w:p w14:paraId="1D84E37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加油器</w:t>
            </w:r>
          </w:p>
        </w:tc>
        <w:tc>
          <w:tcPr>
            <w:tcW w:w="930" w:type="dxa"/>
            <w:noWrap w:val="0"/>
            <w:vAlign w:val="center"/>
          </w:tcPr>
          <w:p w14:paraId="348C40B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60</w:t>
            </w:r>
          </w:p>
        </w:tc>
        <w:tc>
          <w:tcPr>
            <w:tcW w:w="990" w:type="dxa"/>
            <w:noWrap w:val="0"/>
            <w:vAlign w:val="center"/>
          </w:tcPr>
          <w:p w14:paraId="724ACDB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c>
          <w:tcPr>
            <w:tcW w:w="1485" w:type="dxa"/>
            <w:vMerge w:val="continue"/>
            <w:noWrap w:val="0"/>
            <w:vAlign w:val="center"/>
          </w:tcPr>
          <w:p w14:paraId="4735F18E">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06D0DD7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324F2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71654EA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3E7E8F9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42</w:t>
            </w:r>
          </w:p>
        </w:tc>
        <w:tc>
          <w:tcPr>
            <w:tcW w:w="2355" w:type="dxa"/>
            <w:noWrap w:val="0"/>
            <w:vAlign w:val="center"/>
          </w:tcPr>
          <w:p w14:paraId="02E3766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点火器</w:t>
            </w:r>
          </w:p>
        </w:tc>
        <w:tc>
          <w:tcPr>
            <w:tcW w:w="930" w:type="dxa"/>
            <w:noWrap w:val="0"/>
            <w:vAlign w:val="center"/>
          </w:tcPr>
          <w:p w14:paraId="4521BCD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60</w:t>
            </w:r>
          </w:p>
        </w:tc>
        <w:tc>
          <w:tcPr>
            <w:tcW w:w="990" w:type="dxa"/>
            <w:noWrap w:val="0"/>
            <w:vAlign w:val="center"/>
          </w:tcPr>
          <w:p w14:paraId="4BAC93D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c>
          <w:tcPr>
            <w:tcW w:w="1485" w:type="dxa"/>
            <w:vMerge w:val="continue"/>
            <w:noWrap w:val="0"/>
            <w:vAlign w:val="center"/>
          </w:tcPr>
          <w:p w14:paraId="48DB7C6B">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7A29CC1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4F552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684D3C0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2B1FC20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43</w:t>
            </w:r>
          </w:p>
        </w:tc>
        <w:tc>
          <w:tcPr>
            <w:tcW w:w="2355" w:type="dxa"/>
            <w:noWrap w:val="0"/>
            <w:vAlign w:val="center"/>
          </w:tcPr>
          <w:p w14:paraId="660B0BF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油锯</w:t>
            </w:r>
          </w:p>
        </w:tc>
        <w:tc>
          <w:tcPr>
            <w:tcW w:w="930" w:type="dxa"/>
            <w:noWrap w:val="0"/>
            <w:vAlign w:val="center"/>
          </w:tcPr>
          <w:p w14:paraId="738B9DD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100</w:t>
            </w:r>
          </w:p>
        </w:tc>
        <w:tc>
          <w:tcPr>
            <w:tcW w:w="990" w:type="dxa"/>
            <w:noWrap w:val="0"/>
            <w:vAlign w:val="center"/>
          </w:tcPr>
          <w:p w14:paraId="3E19342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21C2D77A">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07FAED2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4F50E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1E257E8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25C04BB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44</w:t>
            </w:r>
          </w:p>
        </w:tc>
        <w:tc>
          <w:tcPr>
            <w:tcW w:w="2355" w:type="dxa"/>
            <w:noWrap w:val="0"/>
            <w:vAlign w:val="center"/>
          </w:tcPr>
          <w:p w14:paraId="30BDC57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割灌机</w:t>
            </w:r>
          </w:p>
        </w:tc>
        <w:tc>
          <w:tcPr>
            <w:tcW w:w="930" w:type="dxa"/>
            <w:noWrap w:val="0"/>
            <w:vAlign w:val="center"/>
          </w:tcPr>
          <w:p w14:paraId="692AFED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10</w:t>
            </w:r>
          </w:p>
        </w:tc>
        <w:tc>
          <w:tcPr>
            <w:tcW w:w="990" w:type="dxa"/>
            <w:noWrap w:val="0"/>
            <w:vAlign w:val="center"/>
          </w:tcPr>
          <w:p w14:paraId="36D046E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49C23BFD">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61CCD44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6B8DA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76552D46">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7537A32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45</w:t>
            </w:r>
          </w:p>
        </w:tc>
        <w:tc>
          <w:tcPr>
            <w:tcW w:w="2355" w:type="dxa"/>
            <w:noWrap w:val="0"/>
            <w:vAlign w:val="center"/>
          </w:tcPr>
          <w:p w14:paraId="6548130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森林消防水泵</w:t>
            </w:r>
          </w:p>
        </w:tc>
        <w:tc>
          <w:tcPr>
            <w:tcW w:w="930" w:type="dxa"/>
            <w:noWrap w:val="0"/>
            <w:vAlign w:val="center"/>
          </w:tcPr>
          <w:p w14:paraId="26BE945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10</w:t>
            </w:r>
          </w:p>
        </w:tc>
        <w:tc>
          <w:tcPr>
            <w:tcW w:w="990" w:type="dxa"/>
            <w:noWrap w:val="0"/>
            <w:vAlign w:val="center"/>
          </w:tcPr>
          <w:p w14:paraId="7BAFCC0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0B6EBF1D">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7127695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0CCC4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2832D07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6FDC4BC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46</w:t>
            </w:r>
          </w:p>
        </w:tc>
        <w:tc>
          <w:tcPr>
            <w:tcW w:w="2355" w:type="dxa"/>
            <w:noWrap w:val="0"/>
            <w:vAlign w:val="center"/>
          </w:tcPr>
          <w:p w14:paraId="47F8604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水带</w:t>
            </w:r>
          </w:p>
        </w:tc>
        <w:tc>
          <w:tcPr>
            <w:tcW w:w="930" w:type="dxa"/>
            <w:noWrap w:val="0"/>
            <w:vAlign w:val="center"/>
          </w:tcPr>
          <w:p w14:paraId="3707518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600</w:t>
            </w:r>
          </w:p>
        </w:tc>
        <w:tc>
          <w:tcPr>
            <w:tcW w:w="990" w:type="dxa"/>
            <w:noWrap w:val="0"/>
            <w:vAlign w:val="center"/>
          </w:tcPr>
          <w:p w14:paraId="1080E16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根</w:t>
            </w:r>
          </w:p>
        </w:tc>
        <w:tc>
          <w:tcPr>
            <w:tcW w:w="1485" w:type="dxa"/>
            <w:vMerge w:val="continue"/>
            <w:noWrap w:val="0"/>
            <w:vAlign w:val="center"/>
          </w:tcPr>
          <w:p w14:paraId="4AAFCCEA">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27C6C18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24846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56F6081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34BE435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47</w:t>
            </w:r>
          </w:p>
        </w:tc>
        <w:tc>
          <w:tcPr>
            <w:tcW w:w="2355" w:type="dxa"/>
            <w:noWrap w:val="0"/>
            <w:vAlign w:val="center"/>
          </w:tcPr>
          <w:p w14:paraId="7E3C7F1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水带框</w:t>
            </w:r>
          </w:p>
        </w:tc>
        <w:tc>
          <w:tcPr>
            <w:tcW w:w="930" w:type="dxa"/>
            <w:noWrap w:val="0"/>
            <w:vAlign w:val="center"/>
          </w:tcPr>
          <w:p w14:paraId="1144F27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80</w:t>
            </w:r>
          </w:p>
        </w:tc>
        <w:tc>
          <w:tcPr>
            <w:tcW w:w="990" w:type="dxa"/>
            <w:noWrap w:val="0"/>
            <w:vAlign w:val="center"/>
          </w:tcPr>
          <w:p w14:paraId="623AC3B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c>
          <w:tcPr>
            <w:tcW w:w="1485" w:type="dxa"/>
            <w:vMerge w:val="continue"/>
            <w:noWrap w:val="0"/>
            <w:vAlign w:val="center"/>
          </w:tcPr>
          <w:p w14:paraId="5F2AB130">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4B6A1D4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2CCBC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51E6AA9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4880BCE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48</w:t>
            </w:r>
          </w:p>
        </w:tc>
        <w:tc>
          <w:tcPr>
            <w:tcW w:w="2355" w:type="dxa"/>
            <w:noWrap w:val="0"/>
            <w:vAlign w:val="center"/>
          </w:tcPr>
          <w:p w14:paraId="40B725B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储水囊</w:t>
            </w:r>
          </w:p>
        </w:tc>
        <w:tc>
          <w:tcPr>
            <w:tcW w:w="930" w:type="dxa"/>
            <w:noWrap w:val="0"/>
            <w:vAlign w:val="center"/>
          </w:tcPr>
          <w:p w14:paraId="2ABBE63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10</w:t>
            </w:r>
          </w:p>
        </w:tc>
        <w:tc>
          <w:tcPr>
            <w:tcW w:w="990" w:type="dxa"/>
            <w:noWrap w:val="0"/>
            <w:vAlign w:val="center"/>
          </w:tcPr>
          <w:p w14:paraId="6A58C53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c>
          <w:tcPr>
            <w:tcW w:w="1485" w:type="dxa"/>
            <w:vMerge w:val="continue"/>
            <w:noWrap w:val="0"/>
            <w:vAlign w:val="center"/>
          </w:tcPr>
          <w:p w14:paraId="400ABC11">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581D32D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03E76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2EFE94A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1BEE65E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49</w:t>
            </w:r>
          </w:p>
        </w:tc>
        <w:tc>
          <w:tcPr>
            <w:tcW w:w="2355" w:type="dxa"/>
            <w:noWrap w:val="0"/>
            <w:vAlign w:val="center"/>
          </w:tcPr>
          <w:p w14:paraId="72E2C91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3.5KW发电机</w:t>
            </w:r>
          </w:p>
        </w:tc>
        <w:tc>
          <w:tcPr>
            <w:tcW w:w="930" w:type="dxa"/>
            <w:noWrap w:val="0"/>
            <w:vAlign w:val="center"/>
          </w:tcPr>
          <w:p w14:paraId="4F9A296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20</w:t>
            </w:r>
          </w:p>
        </w:tc>
        <w:tc>
          <w:tcPr>
            <w:tcW w:w="990" w:type="dxa"/>
            <w:noWrap w:val="0"/>
            <w:vAlign w:val="center"/>
          </w:tcPr>
          <w:p w14:paraId="6DE20A1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3AE23D00">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5316C4C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736B5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restart"/>
            <w:noWrap w:val="0"/>
            <w:vAlign w:val="center"/>
          </w:tcPr>
          <w:p w14:paraId="58D9411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大震应急救灾物资</w:t>
            </w:r>
          </w:p>
        </w:tc>
        <w:tc>
          <w:tcPr>
            <w:tcW w:w="795" w:type="dxa"/>
            <w:noWrap w:val="0"/>
            <w:vAlign w:val="center"/>
          </w:tcPr>
          <w:p w14:paraId="1504BE0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50</w:t>
            </w:r>
          </w:p>
        </w:tc>
        <w:tc>
          <w:tcPr>
            <w:tcW w:w="2355" w:type="dxa"/>
            <w:noWrap w:val="0"/>
            <w:vAlign w:val="center"/>
          </w:tcPr>
          <w:p w14:paraId="272ED9B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内燃无齿锯</w:t>
            </w:r>
          </w:p>
        </w:tc>
        <w:tc>
          <w:tcPr>
            <w:tcW w:w="930" w:type="dxa"/>
            <w:noWrap w:val="0"/>
            <w:vAlign w:val="center"/>
          </w:tcPr>
          <w:p w14:paraId="41368DC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8</w:t>
            </w:r>
          </w:p>
        </w:tc>
        <w:tc>
          <w:tcPr>
            <w:tcW w:w="990" w:type="dxa"/>
            <w:noWrap w:val="0"/>
            <w:vAlign w:val="center"/>
          </w:tcPr>
          <w:p w14:paraId="596016A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5495E2E6">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79F74F0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57322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111511A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015932D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51</w:t>
            </w:r>
          </w:p>
        </w:tc>
        <w:tc>
          <w:tcPr>
            <w:tcW w:w="2355" w:type="dxa"/>
            <w:noWrap w:val="0"/>
            <w:vAlign w:val="center"/>
          </w:tcPr>
          <w:p w14:paraId="42CB6D4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坑道送风机</w:t>
            </w:r>
          </w:p>
        </w:tc>
        <w:tc>
          <w:tcPr>
            <w:tcW w:w="930" w:type="dxa"/>
            <w:noWrap w:val="0"/>
            <w:vAlign w:val="center"/>
          </w:tcPr>
          <w:p w14:paraId="216994E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8</w:t>
            </w:r>
          </w:p>
        </w:tc>
        <w:tc>
          <w:tcPr>
            <w:tcW w:w="990" w:type="dxa"/>
            <w:noWrap w:val="0"/>
            <w:vAlign w:val="center"/>
          </w:tcPr>
          <w:p w14:paraId="19D68A0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468C3115">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2C3C7FB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141E1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65D044E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7CC3E936">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52</w:t>
            </w:r>
          </w:p>
        </w:tc>
        <w:tc>
          <w:tcPr>
            <w:tcW w:w="2355" w:type="dxa"/>
            <w:noWrap w:val="0"/>
            <w:vAlign w:val="center"/>
          </w:tcPr>
          <w:p w14:paraId="72D3A35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台锯</w:t>
            </w:r>
          </w:p>
        </w:tc>
        <w:tc>
          <w:tcPr>
            <w:tcW w:w="930" w:type="dxa"/>
            <w:noWrap w:val="0"/>
            <w:vAlign w:val="center"/>
          </w:tcPr>
          <w:p w14:paraId="19851F4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8</w:t>
            </w:r>
          </w:p>
        </w:tc>
        <w:tc>
          <w:tcPr>
            <w:tcW w:w="990" w:type="dxa"/>
            <w:noWrap w:val="0"/>
            <w:vAlign w:val="center"/>
          </w:tcPr>
          <w:p w14:paraId="3286BE0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0A7EC433">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4D8B202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615E1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32E1998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31DC9EE5">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53</w:t>
            </w:r>
          </w:p>
        </w:tc>
        <w:tc>
          <w:tcPr>
            <w:tcW w:w="2355" w:type="dxa"/>
            <w:noWrap w:val="0"/>
            <w:vAlign w:val="center"/>
          </w:tcPr>
          <w:p w14:paraId="08D60B0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手动开缝器</w:t>
            </w:r>
          </w:p>
        </w:tc>
        <w:tc>
          <w:tcPr>
            <w:tcW w:w="930" w:type="dxa"/>
            <w:noWrap w:val="0"/>
            <w:vAlign w:val="center"/>
          </w:tcPr>
          <w:p w14:paraId="642F1B1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w:t>
            </w:r>
          </w:p>
        </w:tc>
        <w:tc>
          <w:tcPr>
            <w:tcW w:w="990" w:type="dxa"/>
            <w:noWrap w:val="0"/>
            <w:vAlign w:val="center"/>
          </w:tcPr>
          <w:p w14:paraId="0B2A48F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028DBF2D">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0A6C5E46">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57CD9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74D3C306">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0B2F0ED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54</w:t>
            </w:r>
          </w:p>
        </w:tc>
        <w:tc>
          <w:tcPr>
            <w:tcW w:w="2355" w:type="dxa"/>
            <w:noWrap w:val="0"/>
            <w:vAlign w:val="center"/>
          </w:tcPr>
          <w:p w14:paraId="0AB0921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船式担架</w:t>
            </w:r>
          </w:p>
        </w:tc>
        <w:tc>
          <w:tcPr>
            <w:tcW w:w="930" w:type="dxa"/>
            <w:noWrap w:val="0"/>
            <w:vAlign w:val="center"/>
          </w:tcPr>
          <w:p w14:paraId="160848F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8</w:t>
            </w:r>
          </w:p>
        </w:tc>
        <w:tc>
          <w:tcPr>
            <w:tcW w:w="990" w:type="dxa"/>
            <w:noWrap w:val="0"/>
            <w:vAlign w:val="center"/>
          </w:tcPr>
          <w:p w14:paraId="4BF21CD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c>
          <w:tcPr>
            <w:tcW w:w="1485" w:type="dxa"/>
            <w:vMerge w:val="continue"/>
            <w:noWrap w:val="0"/>
            <w:vAlign w:val="center"/>
          </w:tcPr>
          <w:p w14:paraId="004E5CD0">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6A0AB9C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73D81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712BBB3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6956FA2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55</w:t>
            </w:r>
          </w:p>
        </w:tc>
        <w:tc>
          <w:tcPr>
            <w:tcW w:w="2355" w:type="dxa"/>
            <w:noWrap w:val="0"/>
            <w:vAlign w:val="center"/>
          </w:tcPr>
          <w:p w14:paraId="55A6566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栏式担架</w:t>
            </w:r>
          </w:p>
        </w:tc>
        <w:tc>
          <w:tcPr>
            <w:tcW w:w="930" w:type="dxa"/>
            <w:noWrap w:val="0"/>
            <w:vAlign w:val="center"/>
          </w:tcPr>
          <w:p w14:paraId="629F126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8</w:t>
            </w:r>
          </w:p>
        </w:tc>
        <w:tc>
          <w:tcPr>
            <w:tcW w:w="990" w:type="dxa"/>
            <w:noWrap w:val="0"/>
            <w:vAlign w:val="center"/>
          </w:tcPr>
          <w:p w14:paraId="1E79F8A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c>
          <w:tcPr>
            <w:tcW w:w="1485" w:type="dxa"/>
            <w:vMerge w:val="continue"/>
            <w:noWrap w:val="0"/>
            <w:vAlign w:val="center"/>
          </w:tcPr>
          <w:p w14:paraId="2DE5E8CF">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44C8F89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7D3AF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0CD7F12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120FE99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56</w:t>
            </w:r>
          </w:p>
        </w:tc>
        <w:tc>
          <w:tcPr>
            <w:tcW w:w="2355" w:type="dxa"/>
            <w:noWrap w:val="0"/>
            <w:vAlign w:val="center"/>
          </w:tcPr>
          <w:p w14:paraId="3A3F8E2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射钉枪</w:t>
            </w:r>
          </w:p>
        </w:tc>
        <w:tc>
          <w:tcPr>
            <w:tcW w:w="930" w:type="dxa"/>
            <w:noWrap w:val="0"/>
            <w:vAlign w:val="center"/>
          </w:tcPr>
          <w:p w14:paraId="5718AD2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8</w:t>
            </w:r>
          </w:p>
        </w:tc>
        <w:tc>
          <w:tcPr>
            <w:tcW w:w="990" w:type="dxa"/>
            <w:noWrap w:val="0"/>
            <w:vAlign w:val="center"/>
          </w:tcPr>
          <w:p w14:paraId="78B4EEB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31FFD113">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2BACFEA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13021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2C9F7F1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64E6456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57</w:t>
            </w:r>
          </w:p>
        </w:tc>
        <w:tc>
          <w:tcPr>
            <w:tcW w:w="2355" w:type="dxa"/>
            <w:noWrap w:val="0"/>
            <w:vAlign w:val="center"/>
          </w:tcPr>
          <w:p w14:paraId="3E55487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多功能救援梯</w:t>
            </w:r>
          </w:p>
        </w:tc>
        <w:tc>
          <w:tcPr>
            <w:tcW w:w="930" w:type="dxa"/>
            <w:noWrap w:val="0"/>
            <w:vAlign w:val="center"/>
          </w:tcPr>
          <w:p w14:paraId="4C5F788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8</w:t>
            </w:r>
          </w:p>
        </w:tc>
        <w:tc>
          <w:tcPr>
            <w:tcW w:w="990" w:type="dxa"/>
            <w:noWrap w:val="0"/>
            <w:vAlign w:val="center"/>
          </w:tcPr>
          <w:p w14:paraId="6A6D568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c>
          <w:tcPr>
            <w:tcW w:w="1485" w:type="dxa"/>
            <w:vMerge w:val="continue"/>
            <w:noWrap w:val="0"/>
            <w:vAlign w:val="center"/>
          </w:tcPr>
          <w:p w14:paraId="50D93FCF">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1C22350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2529B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578A096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31F90FA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58</w:t>
            </w:r>
          </w:p>
        </w:tc>
        <w:tc>
          <w:tcPr>
            <w:tcW w:w="2355" w:type="dxa"/>
            <w:noWrap w:val="0"/>
            <w:vAlign w:val="center"/>
          </w:tcPr>
          <w:p w14:paraId="100ECD3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救援分体式吊篮</w:t>
            </w:r>
          </w:p>
        </w:tc>
        <w:tc>
          <w:tcPr>
            <w:tcW w:w="930" w:type="dxa"/>
            <w:noWrap w:val="0"/>
            <w:vAlign w:val="center"/>
          </w:tcPr>
          <w:p w14:paraId="2B3E955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8</w:t>
            </w:r>
          </w:p>
        </w:tc>
        <w:tc>
          <w:tcPr>
            <w:tcW w:w="990" w:type="dxa"/>
            <w:noWrap w:val="0"/>
            <w:vAlign w:val="center"/>
          </w:tcPr>
          <w:p w14:paraId="4AB49426">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c>
          <w:tcPr>
            <w:tcW w:w="1485" w:type="dxa"/>
            <w:vMerge w:val="continue"/>
            <w:noWrap w:val="0"/>
            <w:vAlign w:val="center"/>
          </w:tcPr>
          <w:p w14:paraId="6D05D0F6">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708067E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643FE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2A20589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0DDBE246">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59</w:t>
            </w:r>
          </w:p>
        </w:tc>
        <w:tc>
          <w:tcPr>
            <w:tcW w:w="2355" w:type="dxa"/>
            <w:noWrap w:val="0"/>
            <w:vAlign w:val="center"/>
          </w:tcPr>
          <w:p w14:paraId="442DCCE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电锤</w:t>
            </w:r>
          </w:p>
        </w:tc>
        <w:tc>
          <w:tcPr>
            <w:tcW w:w="930" w:type="dxa"/>
            <w:noWrap w:val="0"/>
            <w:vAlign w:val="center"/>
          </w:tcPr>
          <w:p w14:paraId="6E3521F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8</w:t>
            </w:r>
          </w:p>
        </w:tc>
        <w:tc>
          <w:tcPr>
            <w:tcW w:w="990" w:type="dxa"/>
            <w:noWrap w:val="0"/>
            <w:vAlign w:val="center"/>
          </w:tcPr>
          <w:p w14:paraId="2A3B76F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104560D6">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6ED7256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4A6FC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345E0C5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5102927A">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60</w:t>
            </w:r>
          </w:p>
        </w:tc>
        <w:tc>
          <w:tcPr>
            <w:tcW w:w="2355" w:type="dxa"/>
            <w:noWrap w:val="0"/>
            <w:vAlign w:val="center"/>
          </w:tcPr>
          <w:p w14:paraId="17DD479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可燃气体探测仪</w:t>
            </w:r>
          </w:p>
        </w:tc>
        <w:tc>
          <w:tcPr>
            <w:tcW w:w="930" w:type="dxa"/>
            <w:noWrap w:val="0"/>
            <w:vAlign w:val="center"/>
          </w:tcPr>
          <w:p w14:paraId="2A6BB0A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w:t>
            </w:r>
          </w:p>
        </w:tc>
        <w:tc>
          <w:tcPr>
            <w:tcW w:w="990" w:type="dxa"/>
            <w:noWrap w:val="0"/>
            <w:vAlign w:val="center"/>
          </w:tcPr>
          <w:p w14:paraId="28D2446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7FD1355E">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5C032A3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226CF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2D80BF2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427818F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61</w:t>
            </w:r>
          </w:p>
        </w:tc>
        <w:tc>
          <w:tcPr>
            <w:tcW w:w="2355" w:type="dxa"/>
            <w:noWrap w:val="0"/>
            <w:vAlign w:val="center"/>
          </w:tcPr>
          <w:p w14:paraId="48AE821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漏电检测棒</w:t>
            </w:r>
          </w:p>
        </w:tc>
        <w:tc>
          <w:tcPr>
            <w:tcW w:w="930" w:type="dxa"/>
            <w:noWrap w:val="0"/>
            <w:vAlign w:val="center"/>
          </w:tcPr>
          <w:p w14:paraId="518D63F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w:t>
            </w:r>
          </w:p>
        </w:tc>
        <w:tc>
          <w:tcPr>
            <w:tcW w:w="990" w:type="dxa"/>
            <w:noWrap w:val="0"/>
            <w:vAlign w:val="center"/>
          </w:tcPr>
          <w:p w14:paraId="4862B91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6EEF7572">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6585751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0E42F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4FBA4F8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6766EAB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62</w:t>
            </w:r>
          </w:p>
        </w:tc>
        <w:tc>
          <w:tcPr>
            <w:tcW w:w="2355" w:type="dxa"/>
            <w:noWrap w:val="0"/>
            <w:vAlign w:val="center"/>
          </w:tcPr>
          <w:p w14:paraId="6214D6D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多功能射线检测仪</w:t>
            </w:r>
          </w:p>
        </w:tc>
        <w:tc>
          <w:tcPr>
            <w:tcW w:w="930" w:type="dxa"/>
            <w:noWrap w:val="0"/>
            <w:vAlign w:val="center"/>
          </w:tcPr>
          <w:p w14:paraId="2982B3F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w:t>
            </w:r>
          </w:p>
        </w:tc>
        <w:tc>
          <w:tcPr>
            <w:tcW w:w="990" w:type="dxa"/>
            <w:noWrap w:val="0"/>
            <w:vAlign w:val="center"/>
          </w:tcPr>
          <w:p w14:paraId="65E68CF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78CF24E3">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1AB1639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5059B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6C085C6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26453E5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63</w:t>
            </w:r>
          </w:p>
        </w:tc>
        <w:tc>
          <w:tcPr>
            <w:tcW w:w="2355" w:type="dxa"/>
            <w:noWrap w:val="0"/>
            <w:vAlign w:val="center"/>
          </w:tcPr>
          <w:p w14:paraId="01224DE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位移检测仪</w:t>
            </w:r>
          </w:p>
        </w:tc>
        <w:tc>
          <w:tcPr>
            <w:tcW w:w="930" w:type="dxa"/>
            <w:noWrap w:val="0"/>
            <w:vAlign w:val="center"/>
          </w:tcPr>
          <w:p w14:paraId="1DBD96F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w:t>
            </w:r>
          </w:p>
        </w:tc>
        <w:tc>
          <w:tcPr>
            <w:tcW w:w="990" w:type="dxa"/>
            <w:noWrap w:val="0"/>
            <w:vAlign w:val="center"/>
          </w:tcPr>
          <w:p w14:paraId="25BA32A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7DAB75DD">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264A727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73495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083FB7B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29360DF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64</w:t>
            </w:r>
          </w:p>
        </w:tc>
        <w:tc>
          <w:tcPr>
            <w:tcW w:w="2355" w:type="dxa"/>
            <w:noWrap w:val="0"/>
            <w:vAlign w:val="center"/>
          </w:tcPr>
          <w:p w14:paraId="0A851DB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多功能环锯</w:t>
            </w:r>
          </w:p>
        </w:tc>
        <w:tc>
          <w:tcPr>
            <w:tcW w:w="930" w:type="dxa"/>
            <w:noWrap w:val="0"/>
            <w:vAlign w:val="center"/>
          </w:tcPr>
          <w:p w14:paraId="61AB5B7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8</w:t>
            </w:r>
          </w:p>
        </w:tc>
        <w:tc>
          <w:tcPr>
            <w:tcW w:w="990" w:type="dxa"/>
            <w:noWrap w:val="0"/>
            <w:vAlign w:val="center"/>
          </w:tcPr>
          <w:p w14:paraId="1F9D7CA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3DF8AF6D">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7832740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52BD3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7880D98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335FE851">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65</w:t>
            </w:r>
          </w:p>
        </w:tc>
        <w:tc>
          <w:tcPr>
            <w:tcW w:w="2355" w:type="dxa"/>
            <w:noWrap w:val="0"/>
            <w:vAlign w:val="center"/>
          </w:tcPr>
          <w:p w14:paraId="33B78B6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手动液压泵</w:t>
            </w:r>
          </w:p>
        </w:tc>
        <w:tc>
          <w:tcPr>
            <w:tcW w:w="930" w:type="dxa"/>
            <w:noWrap w:val="0"/>
            <w:vAlign w:val="center"/>
          </w:tcPr>
          <w:p w14:paraId="5D019BC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8</w:t>
            </w:r>
          </w:p>
        </w:tc>
        <w:tc>
          <w:tcPr>
            <w:tcW w:w="990" w:type="dxa"/>
            <w:noWrap w:val="0"/>
            <w:vAlign w:val="center"/>
          </w:tcPr>
          <w:p w14:paraId="5847113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68AB9FCB">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6D5313C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3C25F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0A1661E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7C027F0B">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66</w:t>
            </w:r>
          </w:p>
        </w:tc>
        <w:tc>
          <w:tcPr>
            <w:tcW w:w="2355" w:type="dxa"/>
            <w:noWrap w:val="0"/>
            <w:vAlign w:val="center"/>
          </w:tcPr>
          <w:p w14:paraId="334AB9B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空气压缩机</w:t>
            </w:r>
          </w:p>
        </w:tc>
        <w:tc>
          <w:tcPr>
            <w:tcW w:w="930" w:type="dxa"/>
            <w:noWrap w:val="0"/>
            <w:vAlign w:val="center"/>
          </w:tcPr>
          <w:p w14:paraId="15E5D4A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8</w:t>
            </w:r>
          </w:p>
        </w:tc>
        <w:tc>
          <w:tcPr>
            <w:tcW w:w="990" w:type="dxa"/>
            <w:noWrap w:val="0"/>
            <w:vAlign w:val="center"/>
          </w:tcPr>
          <w:p w14:paraId="7C56A96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0DCA39A6">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669B730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61F37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597C208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667F19A5">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67</w:t>
            </w:r>
          </w:p>
        </w:tc>
        <w:tc>
          <w:tcPr>
            <w:tcW w:w="2355" w:type="dxa"/>
            <w:noWrap w:val="0"/>
            <w:vAlign w:val="center"/>
          </w:tcPr>
          <w:p w14:paraId="5A8F10A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气瓶</w:t>
            </w:r>
          </w:p>
        </w:tc>
        <w:tc>
          <w:tcPr>
            <w:tcW w:w="930" w:type="dxa"/>
            <w:noWrap w:val="0"/>
            <w:vAlign w:val="center"/>
          </w:tcPr>
          <w:p w14:paraId="58C45AA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50</w:t>
            </w:r>
          </w:p>
        </w:tc>
        <w:tc>
          <w:tcPr>
            <w:tcW w:w="990" w:type="dxa"/>
            <w:noWrap w:val="0"/>
            <w:vAlign w:val="center"/>
          </w:tcPr>
          <w:p w14:paraId="3198E5E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c>
          <w:tcPr>
            <w:tcW w:w="1485" w:type="dxa"/>
            <w:vMerge w:val="continue"/>
            <w:noWrap w:val="0"/>
            <w:vAlign w:val="center"/>
          </w:tcPr>
          <w:p w14:paraId="0BB11510">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20BD7FD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218D1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7B46D5F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52D6030A">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68</w:t>
            </w:r>
          </w:p>
        </w:tc>
        <w:tc>
          <w:tcPr>
            <w:tcW w:w="2355" w:type="dxa"/>
            <w:noWrap w:val="0"/>
            <w:vAlign w:val="center"/>
          </w:tcPr>
          <w:p w14:paraId="36E5A41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自动墙壁切割机</w:t>
            </w:r>
          </w:p>
        </w:tc>
        <w:tc>
          <w:tcPr>
            <w:tcW w:w="930" w:type="dxa"/>
            <w:noWrap w:val="0"/>
            <w:vAlign w:val="center"/>
          </w:tcPr>
          <w:p w14:paraId="5CAC8C6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w:t>
            </w:r>
          </w:p>
        </w:tc>
        <w:tc>
          <w:tcPr>
            <w:tcW w:w="990" w:type="dxa"/>
            <w:noWrap w:val="0"/>
            <w:vAlign w:val="center"/>
          </w:tcPr>
          <w:p w14:paraId="2CDD56A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3A5C0FAE">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4A81771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2FB7C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16A4BFA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4A2F8738">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69</w:t>
            </w:r>
          </w:p>
        </w:tc>
        <w:tc>
          <w:tcPr>
            <w:tcW w:w="2355" w:type="dxa"/>
            <w:noWrap w:val="0"/>
            <w:vAlign w:val="center"/>
          </w:tcPr>
          <w:p w14:paraId="261E638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固定式钻孔机</w:t>
            </w:r>
          </w:p>
        </w:tc>
        <w:tc>
          <w:tcPr>
            <w:tcW w:w="930" w:type="dxa"/>
            <w:noWrap w:val="0"/>
            <w:vAlign w:val="center"/>
          </w:tcPr>
          <w:p w14:paraId="0ECDB7B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w:t>
            </w:r>
          </w:p>
        </w:tc>
        <w:tc>
          <w:tcPr>
            <w:tcW w:w="990" w:type="dxa"/>
            <w:noWrap w:val="0"/>
            <w:vAlign w:val="center"/>
          </w:tcPr>
          <w:p w14:paraId="4ACCCA8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台</w:t>
            </w:r>
          </w:p>
        </w:tc>
        <w:tc>
          <w:tcPr>
            <w:tcW w:w="1485" w:type="dxa"/>
            <w:vMerge w:val="continue"/>
            <w:noWrap w:val="0"/>
            <w:vAlign w:val="center"/>
          </w:tcPr>
          <w:p w14:paraId="69021B90">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25A029B6">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58603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7E02FE2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485FEF03">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70</w:t>
            </w:r>
          </w:p>
        </w:tc>
        <w:tc>
          <w:tcPr>
            <w:tcW w:w="2355" w:type="dxa"/>
            <w:noWrap w:val="0"/>
            <w:vAlign w:val="center"/>
          </w:tcPr>
          <w:p w14:paraId="5CBF2C7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建筑物形变位移检测系统</w:t>
            </w:r>
          </w:p>
        </w:tc>
        <w:tc>
          <w:tcPr>
            <w:tcW w:w="930" w:type="dxa"/>
            <w:noWrap w:val="0"/>
            <w:vAlign w:val="center"/>
          </w:tcPr>
          <w:p w14:paraId="1C01EF9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w:t>
            </w:r>
          </w:p>
        </w:tc>
        <w:tc>
          <w:tcPr>
            <w:tcW w:w="990" w:type="dxa"/>
            <w:noWrap w:val="0"/>
            <w:vAlign w:val="center"/>
          </w:tcPr>
          <w:p w14:paraId="5EA27ED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套</w:t>
            </w:r>
          </w:p>
        </w:tc>
        <w:tc>
          <w:tcPr>
            <w:tcW w:w="1485" w:type="dxa"/>
            <w:vMerge w:val="continue"/>
            <w:noWrap w:val="0"/>
            <w:vAlign w:val="center"/>
          </w:tcPr>
          <w:p w14:paraId="0D481289">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20062CC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14:paraId="1E98C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5" w:type="dxa"/>
            <w:vMerge w:val="continue"/>
            <w:noWrap w:val="0"/>
            <w:vAlign w:val="center"/>
          </w:tcPr>
          <w:p w14:paraId="50DE6E2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795" w:type="dxa"/>
            <w:noWrap w:val="0"/>
            <w:vAlign w:val="center"/>
          </w:tcPr>
          <w:p w14:paraId="757DCC27">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71</w:t>
            </w:r>
          </w:p>
        </w:tc>
        <w:tc>
          <w:tcPr>
            <w:tcW w:w="2355" w:type="dxa"/>
            <w:noWrap w:val="0"/>
            <w:vAlign w:val="center"/>
          </w:tcPr>
          <w:p w14:paraId="0B42EFA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绳索器材</w:t>
            </w:r>
          </w:p>
        </w:tc>
        <w:tc>
          <w:tcPr>
            <w:tcW w:w="930" w:type="dxa"/>
            <w:noWrap w:val="0"/>
            <w:vAlign w:val="center"/>
          </w:tcPr>
          <w:p w14:paraId="0529497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w:t>
            </w:r>
          </w:p>
        </w:tc>
        <w:tc>
          <w:tcPr>
            <w:tcW w:w="990" w:type="dxa"/>
            <w:noWrap w:val="0"/>
            <w:vAlign w:val="center"/>
          </w:tcPr>
          <w:p w14:paraId="41DF22F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套</w:t>
            </w:r>
          </w:p>
        </w:tc>
        <w:tc>
          <w:tcPr>
            <w:tcW w:w="1485" w:type="dxa"/>
            <w:vMerge w:val="continue"/>
            <w:noWrap w:val="0"/>
            <w:vAlign w:val="center"/>
          </w:tcPr>
          <w:p w14:paraId="21B3CEE4">
            <w:pPr>
              <w:keepNext w:val="0"/>
              <w:keepLines w:val="0"/>
              <w:pageBreakBefore w:val="0"/>
              <w:widowControl w:val="0"/>
              <w:kinsoku/>
              <w:wordWrap/>
              <w:overflowPunct/>
              <w:topLinePunct w:val="0"/>
              <w:autoSpaceDE/>
              <w:autoSpaceDN/>
              <w:bidi w:val="0"/>
              <w:adjustRightInd w:val="0"/>
              <w:snapToGrid w:val="0"/>
              <w:spacing w:line="280" w:lineRule="exact"/>
              <w:jc w:val="center"/>
              <w:rPr>
                <w:rFonts w:hint="eastAsia" w:ascii="宋体" w:hAnsi="宋体" w:eastAsia="宋体" w:cs="宋体"/>
                <w:b/>
                <w:bCs/>
                <w:color w:val="auto"/>
                <w:sz w:val="24"/>
                <w:szCs w:val="24"/>
                <w:highlight w:val="none"/>
              </w:rPr>
            </w:pPr>
          </w:p>
        </w:tc>
        <w:tc>
          <w:tcPr>
            <w:tcW w:w="1410" w:type="dxa"/>
            <w:noWrap w:val="0"/>
            <w:vAlign w:val="center"/>
          </w:tcPr>
          <w:p w14:paraId="6138ED1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见表2</w:t>
            </w:r>
          </w:p>
        </w:tc>
      </w:tr>
    </w:tbl>
    <w:p w14:paraId="250DB31A">
      <w:pPr>
        <w:widowControl w:val="0"/>
        <w:spacing w:line="360" w:lineRule="auto"/>
        <w:jc w:val="center"/>
        <w:rPr>
          <w:rFonts w:hint="eastAsia" w:ascii="宋体" w:hAnsi="宋体" w:eastAsia="宋体" w:cs="宋体"/>
          <w:b/>
          <w:bCs/>
          <w:color w:val="auto"/>
          <w:kern w:val="0"/>
          <w:sz w:val="24"/>
          <w:szCs w:val="24"/>
          <w:highlight w:val="none"/>
          <w:lang w:eastAsia="zh-CN"/>
        </w:rPr>
      </w:pPr>
    </w:p>
    <w:p w14:paraId="104F7728">
      <w:pPr>
        <w:widowControl w:val="0"/>
        <w:spacing w:line="360" w:lineRule="auto"/>
        <w:jc w:val="center"/>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eastAsia="zh-CN"/>
        </w:rPr>
        <w:t>表</w:t>
      </w:r>
      <w:r>
        <w:rPr>
          <w:rFonts w:hint="eastAsia" w:ascii="宋体" w:hAnsi="宋体" w:cs="宋体"/>
          <w:b/>
          <w:bCs/>
          <w:color w:val="auto"/>
          <w:kern w:val="0"/>
          <w:sz w:val="24"/>
          <w:szCs w:val="24"/>
          <w:highlight w:val="none"/>
          <w:lang w:val="en-US" w:eastAsia="zh-CN"/>
        </w:rPr>
        <w:t>2</w:t>
      </w:r>
      <w:r>
        <w:rPr>
          <w:rFonts w:hint="eastAsia" w:ascii="宋体" w:hAnsi="宋体" w:eastAsia="宋体" w:cs="宋体"/>
          <w:b/>
          <w:bCs/>
          <w:color w:val="auto"/>
          <w:kern w:val="0"/>
          <w:sz w:val="24"/>
          <w:szCs w:val="24"/>
          <w:highlight w:val="none"/>
          <w:lang w:val="en-US" w:eastAsia="zh-CN"/>
        </w:rPr>
        <w:t xml:space="preserve"> </w:t>
      </w:r>
      <w:r>
        <w:rPr>
          <w:rFonts w:hint="eastAsia" w:ascii="宋体" w:hAnsi="宋体" w:cs="宋体"/>
          <w:b/>
          <w:bCs/>
          <w:color w:val="auto"/>
          <w:kern w:val="0"/>
          <w:sz w:val="24"/>
          <w:szCs w:val="24"/>
          <w:highlight w:val="none"/>
          <w:lang w:val="en-US" w:eastAsia="zh-CN"/>
        </w:rPr>
        <w:t xml:space="preserve"> </w:t>
      </w:r>
      <w:r>
        <w:rPr>
          <w:rFonts w:hint="eastAsia" w:ascii="宋体" w:hAnsi="宋体" w:eastAsia="宋体" w:cs="宋体"/>
          <w:b/>
          <w:bCs/>
          <w:color w:val="auto"/>
          <w:kern w:val="0"/>
          <w:sz w:val="24"/>
          <w:szCs w:val="24"/>
          <w:highlight w:val="none"/>
          <w:lang w:val="en-US" w:eastAsia="zh-CN"/>
        </w:rPr>
        <w:t>绳索器材采购清单</w:t>
      </w:r>
    </w:p>
    <w:tbl>
      <w:tblPr>
        <w:tblStyle w:val="6"/>
        <w:tblW w:w="6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3611"/>
        <w:gridCol w:w="996"/>
        <w:gridCol w:w="1314"/>
      </w:tblGrid>
      <w:tr w14:paraId="0EF5D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95" w:type="dxa"/>
            <w:noWrap w:val="0"/>
            <w:vAlign w:val="center"/>
          </w:tcPr>
          <w:p w14:paraId="6E7BCBB2">
            <w:pPr>
              <w:keepNext w:val="0"/>
              <w:keepLines w:val="0"/>
              <w:widowControl/>
              <w:suppressLineNumbers w:val="0"/>
              <w:jc w:val="center"/>
              <w:textAlignment w:val="center"/>
              <w:rPr>
                <w:rFonts w:hint="eastAsia" w:ascii="宋体" w:hAnsi="宋体" w:eastAsia="宋体" w:cs="宋体"/>
                <w:b/>
                <w:bCs/>
                <w:i w:val="0"/>
                <w:color w:val="auto"/>
                <w:kern w:val="0"/>
                <w:sz w:val="24"/>
                <w:szCs w:val="24"/>
                <w:highlight w:val="none"/>
                <w:u w:val="none"/>
                <w:lang w:val="en-US" w:eastAsia="zh-CN" w:bidi="ar"/>
              </w:rPr>
            </w:pPr>
            <w:r>
              <w:rPr>
                <w:rFonts w:hint="eastAsia" w:ascii="宋体" w:hAnsi="宋体" w:eastAsia="宋体" w:cs="宋体"/>
                <w:b/>
                <w:bCs/>
                <w:i w:val="0"/>
                <w:color w:val="auto"/>
                <w:kern w:val="0"/>
                <w:sz w:val="24"/>
                <w:szCs w:val="24"/>
                <w:highlight w:val="none"/>
                <w:u w:val="none"/>
                <w:lang w:val="en-US" w:eastAsia="zh-CN" w:bidi="ar"/>
              </w:rPr>
              <w:t>序号</w:t>
            </w:r>
          </w:p>
        </w:tc>
        <w:tc>
          <w:tcPr>
            <w:tcW w:w="3611" w:type="dxa"/>
            <w:noWrap w:val="0"/>
            <w:vAlign w:val="center"/>
          </w:tcPr>
          <w:p w14:paraId="393766BF">
            <w:pPr>
              <w:keepNext w:val="0"/>
              <w:keepLines w:val="0"/>
              <w:widowControl/>
              <w:suppressLineNumbers w:val="0"/>
              <w:jc w:val="center"/>
              <w:textAlignment w:val="center"/>
              <w:rPr>
                <w:rFonts w:hint="eastAsia" w:ascii="宋体" w:hAnsi="宋体" w:eastAsia="宋体" w:cs="宋体"/>
                <w:b/>
                <w:bCs/>
                <w:i w:val="0"/>
                <w:color w:val="auto"/>
                <w:kern w:val="0"/>
                <w:sz w:val="24"/>
                <w:szCs w:val="24"/>
                <w:highlight w:val="none"/>
                <w:u w:val="none"/>
                <w:lang w:val="en-US" w:eastAsia="zh-CN" w:bidi="ar"/>
              </w:rPr>
            </w:pPr>
            <w:r>
              <w:rPr>
                <w:rFonts w:hint="eastAsia" w:ascii="宋体" w:hAnsi="宋体" w:eastAsia="宋体" w:cs="宋体"/>
                <w:b/>
                <w:bCs/>
                <w:i w:val="0"/>
                <w:color w:val="auto"/>
                <w:kern w:val="0"/>
                <w:sz w:val="24"/>
                <w:szCs w:val="24"/>
                <w:highlight w:val="none"/>
                <w:u w:val="none"/>
                <w:lang w:val="en-US" w:eastAsia="zh-CN" w:bidi="ar"/>
              </w:rPr>
              <w:t>名称</w:t>
            </w:r>
          </w:p>
        </w:tc>
        <w:tc>
          <w:tcPr>
            <w:tcW w:w="996" w:type="dxa"/>
            <w:noWrap w:val="0"/>
            <w:vAlign w:val="center"/>
          </w:tcPr>
          <w:p w14:paraId="5073640D">
            <w:pPr>
              <w:keepNext w:val="0"/>
              <w:keepLines w:val="0"/>
              <w:widowControl/>
              <w:suppressLineNumbers w:val="0"/>
              <w:jc w:val="center"/>
              <w:textAlignment w:val="center"/>
              <w:rPr>
                <w:rFonts w:hint="eastAsia" w:ascii="宋体" w:hAnsi="宋体" w:eastAsia="宋体" w:cs="宋体"/>
                <w:b/>
                <w:bCs/>
                <w:i w:val="0"/>
                <w:color w:val="auto"/>
                <w:kern w:val="0"/>
                <w:sz w:val="24"/>
                <w:szCs w:val="24"/>
                <w:highlight w:val="none"/>
                <w:u w:val="none"/>
                <w:lang w:val="en-US" w:eastAsia="zh-CN" w:bidi="ar"/>
              </w:rPr>
            </w:pPr>
            <w:r>
              <w:rPr>
                <w:rFonts w:hint="eastAsia" w:ascii="宋体" w:hAnsi="宋体" w:eastAsia="宋体" w:cs="宋体"/>
                <w:b/>
                <w:bCs/>
                <w:i w:val="0"/>
                <w:color w:val="auto"/>
                <w:kern w:val="0"/>
                <w:sz w:val="24"/>
                <w:szCs w:val="24"/>
                <w:highlight w:val="none"/>
                <w:u w:val="none"/>
                <w:lang w:val="en-US" w:eastAsia="zh-CN" w:bidi="ar"/>
              </w:rPr>
              <w:t>数量</w:t>
            </w:r>
          </w:p>
        </w:tc>
        <w:tc>
          <w:tcPr>
            <w:tcW w:w="1314" w:type="dxa"/>
            <w:noWrap w:val="0"/>
            <w:vAlign w:val="center"/>
          </w:tcPr>
          <w:p w14:paraId="52A4237F">
            <w:pPr>
              <w:keepNext w:val="0"/>
              <w:keepLines w:val="0"/>
              <w:widowControl/>
              <w:suppressLineNumbers w:val="0"/>
              <w:jc w:val="center"/>
              <w:textAlignment w:val="center"/>
              <w:rPr>
                <w:rFonts w:hint="eastAsia" w:ascii="宋体" w:hAnsi="宋体" w:eastAsia="宋体" w:cs="宋体"/>
                <w:b/>
                <w:bCs/>
                <w:i w:val="0"/>
                <w:color w:val="auto"/>
                <w:kern w:val="0"/>
                <w:sz w:val="24"/>
                <w:szCs w:val="24"/>
                <w:highlight w:val="none"/>
                <w:u w:val="none"/>
                <w:lang w:val="en-US" w:eastAsia="zh-CN" w:bidi="ar"/>
              </w:rPr>
            </w:pPr>
            <w:r>
              <w:rPr>
                <w:rFonts w:hint="eastAsia" w:ascii="宋体" w:hAnsi="宋体" w:eastAsia="宋体" w:cs="宋体"/>
                <w:b/>
                <w:bCs/>
                <w:i w:val="0"/>
                <w:color w:val="auto"/>
                <w:kern w:val="0"/>
                <w:sz w:val="24"/>
                <w:szCs w:val="24"/>
                <w:highlight w:val="none"/>
                <w:u w:val="none"/>
                <w:lang w:val="en-US" w:eastAsia="zh-CN" w:bidi="ar"/>
              </w:rPr>
              <w:t>单位</w:t>
            </w:r>
          </w:p>
        </w:tc>
      </w:tr>
      <w:tr w14:paraId="69E23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noWrap w:val="0"/>
            <w:vAlign w:val="center"/>
          </w:tcPr>
          <w:p w14:paraId="5289A97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w:t>
            </w:r>
          </w:p>
        </w:tc>
        <w:tc>
          <w:tcPr>
            <w:tcW w:w="3611" w:type="dxa"/>
            <w:noWrap w:val="0"/>
            <w:vAlign w:val="center"/>
          </w:tcPr>
          <w:p w14:paraId="2C4DECE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12孔短距离分力盘</w:t>
            </w:r>
          </w:p>
        </w:tc>
        <w:tc>
          <w:tcPr>
            <w:tcW w:w="996" w:type="dxa"/>
            <w:noWrap w:val="0"/>
            <w:vAlign w:val="center"/>
          </w:tcPr>
          <w:p w14:paraId="21D4DE7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w:t>
            </w:r>
          </w:p>
        </w:tc>
        <w:tc>
          <w:tcPr>
            <w:tcW w:w="1314" w:type="dxa"/>
            <w:noWrap w:val="0"/>
            <w:vAlign w:val="center"/>
          </w:tcPr>
          <w:p w14:paraId="3D4442B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r>
      <w:tr w14:paraId="2D3E9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noWrap w:val="0"/>
            <w:vAlign w:val="center"/>
          </w:tcPr>
          <w:p w14:paraId="0FEDD72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w:t>
            </w:r>
          </w:p>
        </w:tc>
        <w:tc>
          <w:tcPr>
            <w:tcW w:w="3611" w:type="dxa"/>
            <w:noWrap w:val="0"/>
            <w:vAlign w:val="center"/>
          </w:tcPr>
          <w:p w14:paraId="4BB12CD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静力绳</w:t>
            </w:r>
          </w:p>
        </w:tc>
        <w:tc>
          <w:tcPr>
            <w:tcW w:w="996" w:type="dxa"/>
            <w:noWrap w:val="0"/>
            <w:vAlign w:val="center"/>
          </w:tcPr>
          <w:p w14:paraId="4D91AC0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2000</w:t>
            </w:r>
          </w:p>
        </w:tc>
        <w:tc>
          <w:tcPr>
            <w:tcW w:w="1314" w:type="dxa"/>
            <w:noWrap w:val="0"/>
            <w:vAlign w:val="center"/>
          </w:tcPr>
          <w:p w14:paraId="362248E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米</w:t>
            </w:r>
          </w:p>
        </w:tc>
      </w:tr>
      <w:tr w14:paraId="35948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noWrap w:val="0"/>
            <w:vAlign w:val="center"/>
          </w:tcPr>
          <w:p w14:paraId="1EE7931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3</w:t>
            </w:r>
          </w:p>
        </w:tc>
        <w:tc>
          <w:tcPr>
            <w:tcW w:w="3611" w:type="dxa"/>
            <w:noWrap w:val="0"/>
            <w:vAlign w:val="center"/>
          </w:tcPr>
          <w:p w14:paraId="0B093AE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担架头端定制挽索</w:t>
            </w:r>
          </w:p>
        </w:tc>
        <w:tc>
          <w:tcPr>
            <w:tcW w:w="996" w:type="dxa"/>
            <w:noWrap w:val="0"/>
            <w:vAlign w:val="center"/>
          </w:tcPr>
          <w:p w14:paraId="22CA456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6</w:t>
            </w:r>
          </w:p>
        </w:tc>
        <w:tc>
          <w:tcPr>
            <w:tcW w:w="1314" w:type="dxa"/>
            <w:noWrap w:val="0"/>
            <w:vAlign w:val="center"/>
          </w:tcPr>
          <w:p w14:paraId="55FCF15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条</w:t>
            </w:r>
          </w:p>
        </w:tc>
      </w:tr>
      <w:tr w14:paraId="6CAF3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noWrap w:val="0"/>
            <w:vAlign w:val="center"/>
          </w:tcPr>
          <w:p w14:paraId="6EB18E96">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w:t>
            </w:r>
          </w:p>
        </w:tc>
        <w:tc>
          <w:tcPr>
            <w:tcW w:w="3611" w:type="dxa"/>
            <w:noWrap w:val="0"/>
            <w:vAlign w:val="center"/>
          </w:tcPr>
          <w:p w14:paraId="68957DF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边角护板</w:t>
            </w:r>
          </w:p>
        </w:tc>
        <w:tc>
          <w:tcPr>
            <w:tcW w:w="996" w:type="dxa"/>
            <w:noWrap w:val="0"/>
            <w:vAlign w:val="center"/>
          </w:tcPr>
          <w:p w14:paraId="33CFDED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5</w:t>
            </w:r>
          </w:p>
        </w:tc>
        <w:tc>
          <w:tcPr>
            <w:tcW w:w="1314" w:type="dxa"/>
            <w:noWrap w:val="0"/>
            <w:vAlign w:val="center"/>
          </w:tcPr>
          <w:p w14:paraId="7320FC2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r>
      <w:tr w14:paraId="21F07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95" w:type="dxa"/>
            <w:noWrap w:val="0"/>
            <w:vAlign w:val="center"/>
          </w:tcPr>
          <w:p w14:paraId="7DACE51C">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5</w:t>
            </w:r>
          </w:p>
        </w:tc>
        <w:tc>
          <w:tcPr>
            <w:tcW w:w="3611" w:type="dxa"/>
            <w:noWrap w:val="0"/>
            <w:vAlign w:val="center"/>
          </w:tcPr>
          <w:p w14:paraId="6F75C2C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边角滑轮</w:t>
            </w:r>
          </w:p>
        </w:tc>
        <w:tc>
          <w:tcPr>
            <w:tcW w:w="996" w:type="dxa"/>
            <w:noWrap w:val="0"/>
            <w:vAlign w:val="center"/>
          </w:tcPr>
          <w:p w14:paraId="4A6C108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5</w:t>
            </w:r>
          </w:p>
        </w:tc>
        <w:tc>
          <w:tcPr>
            <w:tcW w:w="1314" w:type="dxa"/>
            <w:noWrap w:val="0"/>
            <w:vAlign w:val="center"/>
          </w:tcPr>
          <w:p w14:paraId="533F28C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r>
      <w:tr w14:paraId="6DEB3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noWrap w:val="0"/>
            <w:vAlign w:val="center"/>
          </w:tcPr>
          <w:p w14:paraId="584E8C5F">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6</w:t>
            </w:r>
          </w:p>
        </w:tc>
        <w:tc>
          <w:tcPr>
            <w:tcW w:w="3611" w:type="dxa"/>
            <w:noWrap w:val="0"/>
            <w:vAlign w:val="center"/>
          </w:tcPr>
          <w:p w14:paraId="1CF3196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担架调整用提拉套装</w:t>
            </w:r>
          </w:p>
        </w:tc>
        <w:tc>
          <w:tcPr>
            <w:tcW w:w="996" w:type="dxa"/>
            <w:noWrap w:val="0"/>
            <w:vAlign w:val="center"/>
          </w:tcPr>
          <w:p w14:paraId="0A8AC48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w:t>
            </w:r>
          </w:p>
        </w:tc>
        <w:tc>
          <w:tcPr>
            <w:tcW w:w="1314" w:type="dxa"/>
            <w:noWrap w:val="0"/>
            <w:vAlign w:val="center"/>
          </w:tcPr>
          <w:p w14:paraId="6F940AB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套</w:t>
            </w:r>
          </w:p>
        </w:tc>
      </w:tr>
      <w:tr w14:paraId="212F9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noWrap w:val="0"/>
            <w:vAlign w:val="center"/>
          </w:tcPr>
          <w:p w14:paraId="18D48B7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7</w:t>
            </w:r>
          </w:p>
        </w:tc>
        <w:tc>
          <w:tcPr>
            <w:tcW w:w="3611" w:type="dxa"/>
            <w:noWrap w:val="0"/>
            <w:vAlign w:val="center"/>
          </w:tcPr>
          <w:p w14:paraId="3D4CCC9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多功能救援型下降器</w:t>
            </w:r>
          </w:p>
        </w:tc>
        <w:tc>
          <w:tcPr>
            <w:tcW w:w="996" w:type="dxa"/>
            <w:noWrap w:val="0"/>
            <w:vAlign w:val="center"/>
          </w:tcPr>
          <w:p w14:paraId="1A5E97A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20</w:t>
            </w:r>
          </w:p>
        </w:tc>
        <w:tc>
          <w:tcPr>
            <w:tcW w:w="1314" w:type="dxa"/>
            <w:noWrap w:val="0"/>
            <w:vAlign w:val="center"/>
          </w:tcPr>
          <w:p w14:paraId="12D3239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r>
      <w:tr w14:paraId="545B5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noWrap w:val="0"/>
            <w:vAlign w:val="center"/>
          </w:tcPr>
          <w:p w14:paraId="1A25344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8</w:t>
            </w:r>
          </w:p>
        </w:tc>
        <w:tc>
          <w:tcPr>
            <w:tcW w:w="3611" w:type="dxa"/>
            <w:noWrap w:val="0"/>
            <w:vAlign w:val="center"/>
          </w:tcPr>
          <w:p w14:paraId="1BC8248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二类救援系统控制器</w:t>
            </w:r>
          </w:p>
        </w:tc>
        <w:tc>
          <w:tcPr>
            <w:tcW w:w="996" w:type="dxa"/>
            <w:noWrap w:val="0"/>
            <w:vAlign w:val="center"/>
          </w:tcPr>
          <w:p w14:paraId="67405A2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6</w:t>
            </w:r>
          </w:p>
        </w:tc>
        <w:tc>
          <w:tcPr>
            <w:tcW w:w="1314" w:type="dxa"/>
            <w:noWrap w:val="0"/>
            <w:vAlign w:val="center"/>
          </w:tcPr>
          <w:p w14:paraId="69E4271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r>
      <w:tr w14:paraId="58EAC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noWrap w:val="0"/>
            <w:vAlign w:val="center"/>
          </w:tcPr>
          <w:p w14:paraId="00D7695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9</w:t>
            </w:r>
          </w:p>
        </w:tc>
        <w:tc>
          <w:tcPr>
            <w:tcW w:w="3611" w:type="dxa"/>
            <w:noWrap w:val="0"/>
            <w:vAlign w:val="center"/>
          </w:tcPr>
          <w:p w14:paraId="624A2D9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内置滑轮上升器</w:t>
            </w:r>
          </w:p>
        </w:tc>
        <w:tc>
          <w:tcPr>
            <w:tcW w:w="996" w:type="dxa"/>
            <w:noWrap w:val="0"/>
            <w:vAlign w:val="center"/>
          </w:tcPr>
          <w:p w14:paraId="515BF52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18</w:t>
            </w:r>
          </w:p>
        </w:tc>
        <w:tc>
          <w:tcPr>
            <w:tcW w:w="1314" w:type="dxa"/>
            <w:noWrap w:val="0"/>
            <w:vAlign w:val="center"/>
          </w:tcPr>
          <w:p w14:paraId="689168A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r>
      <w:tr w14:paraId="00FE3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noWrap w:val="0"/>
            <w:vAlign w:val="center"/>
          </w:tcPr>
          <w:p w14:paraId="73C86A4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10</w:t>
            </w:r>
          </w:p>
        </w:tc>
        <w:tc>
          <w:tcPr>
            <w:tcW w:w="3611" w:type="dxa"/>
            <w:noWrap w:val="0"/>
            <w:vAlign w:val="center"/>
          </w:tcPr>
          <w:p w14:paraId="085DF1C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轻型安全钩环</w:t>
            </w:r>
          </w:p>
        </w:tc>
        <w:tc>
          <w:tcPr>
            <w:tcW w:w="996" w:type="dxa"/>
            <w:noWrap w:val="0"/>
            <w:vAlign w:val="center"/>
          </w:tcPr>
          <w:p w14:paraId="1CB2416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200</w:t>
            </w:r>
          </w:p>
        </w:tc>
        <w:tc>
          <w:tcPr>
            <w:tcW w:w="1314" w:type="dxa"/>
            <w:noWrap w:val="0"/>
            <w:vAlign w:val="center"/>
          </w:tcPr>
          <w:p w14:paraId="5B21A16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r>
      <w:tr w14:paraId="5EEBF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noWrap w:val="0"/>
            <w:vAlign w:val="center"/>
          </w:tcPr>
          <w:p w14:paraId="4B8025E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11</w:t>
            </w:r>
          </w:p>
        </w:tc>
        <w:tc>
          <w:tcPr>
            <w:tcW w:w="3611" w:type="dxa"/>
            <w:noWrap w:val="0"/>
            <w:vAlign w:val="center"/>
          </w:tcPr>
          <w:p w14:paraId="1E95D83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三角拯救带</w:t>
            </w:r>
          </w:p>
        </w:tc>
        <w:tc>
          <w:tcPr>
            <w:tcW w:w="996" w:type="dxa"/>
            <w:noWrap w:val="0"/>
            <w:vAlign w:val="center"/>
          </w:tcPr>
          <w:p w14:paraId="6E17DF1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w:t>
            </w:r>
          </w:p>
        </w:tc>
        <w:tc>
          <w:tcPr>
            <w:tcW w:w="1314" w:type="dxa"/>
            <w:noWrap w:val="0"/>
            <w:vAlign w:val="center"/>
          </w:tcPr>
          <w:p w14:paraId="52A694A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条</w:t>
            </w:r>
          </w:p>
        </w:tc>
      </w:tr>
      <w:tr w14:paraId="133E4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noWrap w:val="0"/>
            <w:vAlign w:val="center"/>
          </w:tcPr>
          <w:p w14:paraId="0804E3C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12</w:t>
            </w:r>
          </w:p>
        </w:tc>
        <w:tc>
          <w:tcPr>
            <w:tcW w:w="3611" w:type="dxa"/>
            <w:noWrap w:val="0"/>
            <w:vAlign w:val="center"/>
          </w:tcPr>
          <w:p w14:paraId="1C621BA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山地救援担架系统集成包</w:t>
            </w:r>
          </w:p>
        </w:tc>
        <w:tc>
          <w:tcPr>
            <w:tcW w:w="996" w:type="dxa"/>
            <w:noWrap w:val="0"/>
            <w:vAlign w:val="center"/>
          </w:tcPr>
          <w:p w14:paraId="448AB63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w:t>
            </w:r>
          </w:p>
        </w:tc>
        <w:tc>
          <w:tcPr>
            <w:tcW w:w="1314" w:type="dxa"/>
            <w:noWrap w:val="0"/>
            <w:vAlign w:val="center"/>
          </w:tcPr>
          <w:p w14:paraId="308E8F9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r>
      <w:tr w14:paraId="6BB12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noWrap w:val="0"/>
            <w:vAlign w:val="center"/>
          </w:tcPr>
          <w:p w14:paraId="6E60EDD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13</w:t>
            </w:r>
          </w:p>
        </w:tc>
        <w:tc>
          <w:tcPr>
            <w:tcW w:w="3611" w:type="dxa"/>
            <w:noWrap w:val="0"/>
            <w:vAlign w:val="center"/>
          </w:tcPr>
          <w:p w14:paraId="23615E9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山地救援团队救援支点架设专用包</w:t>
            </w:r>
          </w:p>
        </w:tc>
        <w:tc>
          <w:tcPr>
            <w:tcW w:w="996" w:type="dxa"/>
            <w:noWrap w:val="0"/>
            <w:vAlign w:val="center"/>
          </w:tcPr>
          <w:p w14:paraId="68DD6B6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w:t>
            </w:r>
          </w:p>
        </w:tc>
        <w:tc>
          <w:tcPr>
            <w:tcW w:w="1314" w:type="dxa"/>
            <w:noWrap w:val="0"/>
            <w:vAlign w:val="center"/>
          </w:tcPr>
          <w:p w14:paraId="7C7D29F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r>
      <w:tr w14:paraId="27629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noWrap w:val="0"/>
            <w:vAlign w:val="center"/>
          </w:tcPr>
          <w:p w14:paraId="5F10335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14</w:t>
            </w:r>
          </w:p>
        </w:tc>
        <w:tc>
          <w:tcPr>
            <w:tcW w:w="3611" w:type="dxa"/>
            <w:noWrap w:val="0"/>
            <w:vAlign w:val="center"/>
          </w:tcPr>
          <w:p w14:paraId="503FB2B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山岳救援全身多功能安全带</w:t>
            </w:r>
          </w:p>
        </w:tc>
        <w:tc>
          <w:tcPr>
            <w:tcW w:w="996" w:type="dxa"/>
            <w:noWrap w:val="0"/>
            <w:vAlign w:val="center"/>
          </w:tcPr>
          <w:p w14:paraId="1338611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18</w:t>
            </w:r>
          </w:p>
        </w:tc>
        <w:tc>
          <w:tcPr>
            <w:tcW w:w="1314" w:type="dxa"/>
            <w:noWrap w:val="0"/>
            <w:vAlign w:val="center"/>
          </w:tcPr>
          <w:p w14:paraId="7FB7806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条</w:t>
            </w:r>
          </w:p>
        </w:tc>
      </w:tr>
      <w:tr w14:paraId="06576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jc w:val="center"/>
        </w:trPr>
        <w:tc>
          <w:tcPr>
            <w:tcW w:w="795" w:type="dxa"/>
            <w:noWrap w:val="0"/>
            <w:vAlign w:val="center"/>
          </w:tcPr>
          <w:p w14:paraId="6602078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15</w:t>
            </w:r>
          </w:p>
        </w:tc>
        <w:tc>
          <w:tcPr>
            <w:tcW w:w="3611" w:type="dxa"/>
            <w:noWrap w:val="0"/>
            <w:vAlign w:val="center"/>
          </w:tcPr>
          <w:p w14:paraId="01D5618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双人势能吸收连接带</w:t>
            </w:r>
          </w:p>
        </w:tc>
        <w:tc>
          <w:tcPr>
            <w:tcW w:w="996" w:type="dxa"/>
            <w:noWrap w:val="0"/>
            <w:vAlign w:val="center"/>
          </w:tcPr>
          <w:p w14:paraId="4CE4EF2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18</w:t>
            </w:r>
          </w:p>
        </w:tc>
        <w:tc>
          <w:tcPr>
            <w:tcW w:w="1314" w:type="dxa"/>
            <w:noWrap w:val="0"/>
            <w:vAlign w:val="center"/>
          </w:tcPr>
          <w:p w14:paraId="2410CFD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条</w:t>
            </w:r>
          </w:p>
        </w:tc>
      </w:tr>
      <w:tr w14:paraId="06FBE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noWrap w:val="0"/>
            <w:vAlign w:val="center"/>
          </w:tcPr>
          <w:p w14:paraId="443DE03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16</w:t>
            </w:r>
          </w:p>
        </w:tc>
        <w:tc>
          <w:tcPr>
            <w:tcW w:w="3611" w:type="dxa"/>
            <w:noWrap w:val="0"/>
            <w:vAlign w:val="center"/>
          </w:tcPr>
          <w:p w14:paraId="316B1E8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万向单轨滑轮</w:t>
            </w:r>
          </w:p>
        </w:tc>
        <w:tc>
          <w:tcPr>
            <w:tcW w:w="996" w:type="dxa"/>
            <w:noWrap w:val="0"/>
            <w:vAlign w:val="center"/>
          </w:tcPr>
          <w:p w14:paraId="7740DAB4">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8</w:t>
            </w:r>
          </w:p>
        </w:tc>
        <w:tc>
          <w:tcPr>
            <w:tcW w:w="1314" w:type="dxa"/>
            <w:noWrap w:val="0"/>
            <w:vAlign w:val="center"/>
          </w:tcPr>
          <w:p w14:paraId="64068DDE">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r>
      <w:tr w14:paraId="7900F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noWrap w:val="0"/>
            <w:vAlign w:val="center"/>
          </w:tcPr>
          <w:p w14:paraId="476ACF6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17</w:t>
            </w:r>
          </w:p>
        </w:tc>
        <w:tc>
          <w:tcPr>
            <w:tcW w:w="3611" w:type="dxa"/>
            <w:noWrap w:val="0"/>
            <w:vAlign w:val="center"/>
          </w:tcPr>
          <w:p w14:paraId="6AC963B3">
            <w:pPr>
              <w:keepNext w:val="0"/>
              <w:keepLines w:val="0"/>
              <w:widowControl/>
              <w:suppressLineNumbers w:val="0"/>
              <w:jc w:val="center"/>
              <w:textAlignment w:val="center"/>
              <w:rPr>
                <w:rFonts w:hint="default"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万向双轨滑轮</w:t>
            </w:r>
          </w:p>
        </w:tc>
        <w:tc>
          <w:tcPr>
            <w:tcW w:w="996" w:type="dxa"/>
            <w:noWrap w:val="0"/>
            <w:vAlign w:val="center"/>
          </w:tcPr>
          <w:p w14:paraId="4C2D924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8</w:t>
            </w:r>
          </w:p>
        </w:tc>
        <w:tc>
          <w:tcPr>
            <w:tcW w:w="1314" w:type="dxa"/>
            <w:noWrap w:val="0"/>
            <w:vAlign w:val="center"/>
          </w:tcPr>
          <w:p w14:paraId="7AE9AB7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r>
      <w:tr w14:paraId="5C0EB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noWrap w:val="0"/>
            <w:vAlign w:val="center"/>
          </w:tcPr>
          <w:p w14:paraId="58925E3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18</w:t>
            </w:r>
          </w:p>
        </w:tc>
        <w:tc>
          <w:tcPr>
            <w:tcW w:w="3611" w:type="dxa"/>
            <w:noWrap w:val="0"/>
            <w:vAlign w:val="center"/>
          </w:tcPr>
          <w:p w14:paraId="3E0B3DE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离合器</w:t>
            </w:r>
          </w:p>
        </w:tc>
        <w:tc>
          <w:tcPr>
            <w:tcW w:w="996" w:type="dxa"/>
            <w:noWrap w:val="0"/>
            <w:vAlign w:val="center"/>
          </w:tcPr>
          <w:p w14:paraId="16F90A8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w:t>
            </w:r>
          </w:p>
        </w:tc>
        <w:tc>
          <w:tcPr>
            <w:tcW w:w="1314" w:type="dxa"/>
            <w:noWrap w:val="0"/>
            <w:vAlign w:val="center"/>
          </w:tcPr>
          <w:p w14:paraId="26BF123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r>
      <w:tr w14:paraId="14C8E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noWrap w:val="0"/>
            <w:vAlign w:val="center"/>
          </w:tcPr>
          <w:p w14:paraId="435EC52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19</w:t>
            </w:r>
          </w:p>
        </w:tc>
        <w:tc>
          <w:tcPr>
            <w:tcW w:w="3611" w:type="dxa"/>
            <w:noWrap w:val="0"/>
            <w:vAlign w:val="center"/>
          </w:tcPr>
          <w:p w14:paraId="63B95F0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高空作业可拆卸锚点移动挂片</w:t>
            </w:r>
          </w:p>
        </w:tc>
        <w:tc>
          <w:tcPr>
            <w:tcW w:w="996" w:type="dxa"/>
            <w:noWrap w:val="0"/>
            <w:vAlign w:val="center"/>
          </w:tcPr>
          <w:p w14:paraId="324E86F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10</w:t>
            </w:r>
          </w:p>
        </w:tc>
        <w:tc>
          <w:tcPr>
            <w:tcW w:w="1314" w:type="dxa"/>
            <w:noWrap w:val="0"/>
            <w:vAlign w:val="center"/>
          </w:tcPr>
          <w:p w14:paraId="7470348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r>
      <w:tr w14:paraId="7A714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noWrap w:val="0"/>
            <w:vAlign w:val="center"/>
          </w:tcPr>
          <w:p w14:paraId="4987ABD7">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20</w:t>
            </w:r>
          </w:p>
        </w:tc>
        <w:tc>
          <w:tcPr>
            <w:tcW w:w="3611" w:type="dxa"/>
            <w:noWrap w:val="0"/>
            <w:vAlign w:val="center"/>
          </w:tcPr>
          <w:p w14:paraId="4F30A0FB">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收绳器救援提掉滑轮</w:t>
            </w:r>
          </w:p>
        </w:tc>
        <w:tc>
          <w:tcPr>
            <w:tcW w:w="996" w:type="dxa"/>
            <w:noWrap w:val="0"/>
            <w:vAlign w:val="center"/>
          </w:tcPr>
          <w:p w14:paraId="26A96BFF">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w:t>
            </w:r>
          </w:p>
        </w:tc>
        <w:tc>
          <w:tcPr>
            <w:tcW w:w="1314" w:type="dxa"/>
            <w:noWrap w:val="0"/>
            <w:vAlign w:val="center"/>
          </w:tcPr>
          <w:p w14:paraId="765804BD">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r>
      <w:tr w14:paraId="21C9A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noWrap w:val="0"/>
            <w:vAlign w:val="center"/>
          </w:tcPr>
          <w:p w14:paraId="28124562">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21</w:t>
            </w:r>
          </w:p>
        </w:tc>
        <w:tc>
          <w:tcPr>
            <w:tcW w:w="3611" w:type="dxa"/>
            <w:noWrap w:val="0"/>
            <w:vAlign w:val="center"/>
          </w:tcPr>
          <w:p w14:paraId="149ADFD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多用途滑轮</w:t>
            </w:r>
          </w:p>
        </w:tc>
        <w:tc>
          <w:tcPr>
            <w:tcW w:w="996" w:type="dxa"/>
            <w:noWrap w:val="0"/>
            <w:vAlign w:val="center"/>
          </w:tcPr>
          <w:p w14:paraId="6EEF8D39">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w:t>
            </w:r>
          </w:p>
        </w:tc>
        <w:tc>
          <w:tcPr>
            <w:tcW w:w="1314" w:type="dxa"/>
            <w:noWrap w:val="0"/>
            <w:vAlign w:val="center"/>
          </w:tcPr>
          <w:p w14:paraId="0FEE81F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r>
      <w:tr w14:paraId="06A94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noWrap w:val="0"/>
            <w:vAlign w:val="center"/>
          </w:tcPr>
          <w:p w14:paraId="66637180">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22</w:t>
            </w:r>
          </w:p>
        </w:tc>
        <w:tc>
          <w:tcPr>
            <w:tcW w:w="3611" w:type="dxa"/>
            <w:noWrap w:val="0"/>
            <w:vAlign w:val="center"/>
          </w:tcPr>
          <w:p w14:paraId="21AA6DBA">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滑轮式自动制停下降器</w:t>
            </w:r>
          </w:p>
        </w:tc>
        <w:tc>
          <w:tcPr>
            <w:tcW w:w="996" w:type="dxa"/>
            <w:noWrap w:val="0"/>
            <w:vAlign w:val="center"/>
          </w:tcPr>
          <w:p w14:paraId="427AAC35">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4</w:t>
            </w:r>
          </w:p>
        </w:tc>
        <w:tc>
          <w:tcPr>
            <w:tcW w:w="1314" w:type="dxa"/>
            <w:noWrap w:val="0"/>
            <w:vAlign w:val="center"/>
          </w:tcPr>
          <w:p w14:paraId="240738F8">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r>
      <w:tr w14:paraId="174B8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noWrap w:val="0"/>
            <w:vAlign w:val="center"/>
          </w:tcPr>
          <w:p w14:paraId="792DFE16">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23</w:t>
            </w:r>
          </w:p>
        </w:tc>
        <w:tc>
          <w:tcPr>
            <w:tcW w:w="3611" w:type="dxa"/>
            <w:noWrap w:val="0"/>
            <w:vAlign w:val="center"/>
          </w:tcPr>
          <w:p w14:paraId="50CB0071">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止坠器</w:t>
            </w:r>
          </w:p>
        </w:tc>
        <w:tc>
          <w:tcPr>
            <w:tcW w:w="996" w:type="dxa"/>
            <w:noWrap w:val="0"/>
            <w:vAlign w:val="center"/>
          </w:tcPr>
          <w:p w14:paraId="0011113C">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20</w:t>
            </w:r>
          </w:p>
        </w:tc>
        <w:tc>
          <w:tcPr>
            <w:tcW w:w="1314" w:type="dxa"/>
            <w:noWrap w:val="0"/>
            <w:vAlign w:val="center"/>
          </w:tcPr>
          <w:p w14:paraId="1EB7A153">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个</w:t>
            </w:r>
          </w:p>
        </w:tc>
      </w:tr>
    </w:tbl>
    <w:p w14:paraId="015417E4">
      <w:pPr>
        <w:widowControl w:val="0"/>
        <w:spacing w:line="360" w:lineRule="auto"/>
        <w:ind w:firstLine="482" w:firstLineChars="200"/>
        <w:rPr>
          <w:rFonts w:hint="eastAsia" w:ascii="宋体" w:hAnsi="宋体" w:eastAsia="宋体" w:cs="宋体"/>
          <w:b/>
          <w:bCs/>
          <w:color w:val="auto"/>
          <w:sz w:val="24"/>
          <w:szCs w:val="24"/>
          <w:highlight w:val="none"/>
        </w:rPr>
      </w:pPr>
    </w:p>
    <w:p w14:paraId="1AE63C4E">
      <w:pPr>
        <w:widowControl w:val="0"/>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三、技术要求</w:t>
      </w: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5"/>
      </w:tblGrid>
      <w:tr w14:paraId="1F1C69A0">
        <w:tblPrEx>
          <w:tblCellMar>
            <w:top w:w="0" w:type="dxa"/>
            <w:left w:w="108" w:type="dxa"/>
            <w:bottom w:w="0" w:type="dxa"/>
            <w:right w:w="108" w:type="dxa"/>
          </w:tblCellMar>
        </w:tblPrEx>
        <w:trPr>
          <w:trHeight w:val="394" w:hRule="atLeast"/>
        </w:trPr>
        <w:tc>
          <w:tcPr>
            <w:tcW w:w="8835" w:type="dxa"/>
            <w:noWrap w:val="0"/>
            <w:vAlign w:val="top"/>
          </w:tcPr>
          <w:p w14:paraId="55FA5A4F">
            <w:pPr>
              <w:keepNext w:val="0"/>
              <w:keepLines w:val="0"/>
              <w:pageBreakBefore w:val="0"/>
              <w:widowControl w:val="0"/>
              <w:kinsoku/>
              <w:wordWrap/>
              <w:overflowPunct/>
              <w:topLinePunct w:val="0"/>
              <w:autoSpaceDE/>
              <w:autoSpaceDN/>
              <w:bidi w:val="0"/>
              <w:adjustRightInd w:val="0"/>
              <w:snapToGrid w:val="0"/>
              <w:spacing w:before="0" w:after="0" w:line="288" w:lineRule="auto"/>
              <w:ind w:right="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）苫布</w:t>
            </w:r>
          </w:p>
        </w:tc>
      </w:tr>
      <w:tr w14:paraId="3CB1C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8835" w:type="dxa"/>
            <w:noWrap w:val="0"/>
            <w:vAlign w:val="top"/>
          </w:tcPr>
          <w:p w14:paraId="3901267E">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1.执行标准：GB 8624-2012《建筑材料及制品燃烧性能分级》；</w:t>
            </w:r>
          </w:p>
          <w:p w14:paraId="21D8C3B2">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2.技术指标：氧指数（%）：≥32.5，损毁长度（mm）：≤150，续燃时间（s）≤2，阴燃时间（s）≤5，燃烧滴落物:未引起脱脂棉燃烧或阴燃</w:t>
            </w:r>
            <w:r>
              <w:rPr>
                <w:rFonts w:hint="eastAsia" w:ascii="宋体" w:hAnsi="宋体" w:cs="宋体"/>
                <w:b w:val="0"/>
                <w:bCs w:val="0"/>
                <w:color w:val="auto"/>
                <w:sz w:val="24"/>
                <w:szCs w:val="24"/>
                <w:highlight w:val="none"/>
                <w:lang w:val="en-US" w:eastAsia="zh-CN" w:bidi="ar-SA"/>
              </w:rPr>
              <w:t>；</w:t>
            </w:r>
          </w:p>
          <w:p w14:paraId="47DD8F02">
            <w:pPr>
              <w:keepNext w:val="0"/>
              <w:keepLines w:val="0"/>
              <w:pageBreakBefore w:val="0"/>
              <w:kinsoku/>
              <w:wordWrap/>
              <w:overflowPunct/>
              <w:topLinePunct w:val="0"/>
              <w:autoSpaceDE/>
              <w:autoSpaceDN/>
              <w:bidi w:val="0"/>
              <w:spacing w:line="240" w:lineRule="auto"/>
              <w:textAlignment w:val="auto"/>
              <w:rPr>
                <w:rFonts w:hint="eastAsia"/>
                <w:color w:val="auto"/>
                <w:sz w:val="24"/>
                <w:szCs w:val="24"/>
                <w:highlight w:val="none"/>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bidi="ar-SA"/>
              </w:rPr>
              <w:t>3.</w:t>
            </w:r>
            <w:r>
              <w:rPr>
                <w:rFonts w:hint="eastAsia" w:ascii="宋体" w:hAnsi="宋体" w:cs="宋体"/>
                <w:b w:val="0"/>
                <w:bCs w:val="0"/>
                <w:color w:val="auto"/>
                <w:sz w:val="24"/>
                <w:szCs w:val="24"/>
                <w:highlight w:val="none"/>
                <w:lang w:eastAsia="zh-CN"/>
              </w:rPr>
              <w:t>所供货物生产日期：2025年。</w:t>
            </w:r>
          </w:p>
        </w:tc>
      </w:tr>
      <w:tr w14:paraId="55712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8835" w:type="dxa"/>
            <w:noWrap w:val="0"/>
            <w:vAlign w:val="top"/>
          </w:tcPr>
          <w:p w14:paraId="0E55414B">
            <w:pPr>
              <w:pStyle w:val="5"/>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eastAsia="zh-CN"/>
              </w:rPr>
              <w:t>）棉被</w:t>
            </w:r>
          </w:p>
        </w:tc>
      </w:tr>
      <w:tr w14:paraId="064DE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33835F98">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1.规格尺寸：1.5M×2.1M，被长允许偏差在3.0CM以内，被宽允许偏差在2.5CM以内；</w:t>
            </w:r>
          </w:p>
          <w:p w14:paraId="61F17AEB">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2.面料：面、里料为棉印花平布；颜色以素色为主；</w:t>
            </w:r>
          </w:p>
          <w:p w14:paraId="3F048633">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3、絮料：被胎絮料选用棉花，品级不低于4级，被胎总重量为2500g，允许偏差在100g以内；被胎外观平展均匀、包边严紧、手感柔软蓬松、不得有杂物、板结、深色油污等；</w:t>
            </w:r>
          </w:p>
          <w:p w14:paraId="12E3F8BC">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4.缝纫：棉被面、里结合及拼接缝纫针距为11针/3cm～13针/3cm；被胎包边缝纫针距为4针/3cm～6针/3cm。棉被封口端可选绱带条或绱3号尼龙拉链方式。拉链方式封口要居中绱长度不低于100cm尼龙拉链；</w:t>
            </w:r>
          </w:p>
          <w:p w14:paraId="360F4984">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5.外观质量：产品整洁美观，面、胎吻合，四边平直，四角方正，线路顺直，缝合牢固；不得有开线、断线、出套等缺陷；</w:t>
            </w:r>
          </w:p>
          <w:p w14:paraId="4012858D">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6.包装：外层包装材料为五层水印箱，内层包装材料为防潮袋，每箱10床，纸箱尺寸按合同规定执行；</w:t>
            </w:r>
          </w:p>
          <w:p w14:paraId="3B5612B3">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7</w:t>
            </w:r>
            <w:r>
              <w:rPr>
                <w:rFonts w:hint="eastAsia" w:ascii="宋体" w:hAnsi="宋体" w:eastAsia="宋体" w:cs="宋体"/>
                <w:b w:val="0"/>
                <w:bCs w:val="0"/>
                <w:color w:val="auto"/>
                <w:sz w:val="24"/>
                <w:szCs w:val="24"/>
                <w:highlight w:val="none"/>
                <w:lang w:val="en-US" w:eastAsia="zh-CN" w:bidi="ar-SA"/>
              </w:rPr>
              <w:t>.包装标识：外包装的上、下两面需标注产品名称、数量、重量、号型配比、生产批号，生产日期、承制单位名称和监制单位名称字样。监制单位名称：海南省应急管理厅；外包装端面需标注“注意防潮”字样；</w:t>
            </w:r>
          </w:p>
          <w:p w14:paraId="03C3E842">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8</w:t>
            </w:r>
            <w:r>
              <w:rPr>
                <w:rFonts w:hint="eastAsia" w:ascii="宋体" w:hAnsi="宋体" w:eastAsia="宋体" w:cs="宋体"/>
                <w:b w:val="0"/>
                <w:bCs w:val="0"/>
                <w:color w:val="auto"/>
                <w:sz w:val="24"/>
                <w:szCs w:val="24"/>
                <w:highlight w:val="none"/>
                <w:lang w:val="en-US" w:eastAsia="zh-CN" w:bidi="ar-SA"/>
              </w:rPr>
              <w:t>.检验单：每包内需放检验单，标注“检验单”、“产品名称”、“数量”、“号型配比”“生产日期”、“检验人员”、“承制单位名称”字样；</w:t>
            </w:r>
          </w:p>
          <w:p w14:paraId="3B79556C">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9.未尽参数应满足行业相关标准YJ/T 10.1-2010救灾被服第1部分：棉被</w:t>
            </w:r>
            <w:r>
              <w:rPr>
                <w:rFonts w:hint="eastAsia" w:ascii="宋体" w:hAnsi="宋体" w:cs="宋体"/>
                <w:b w:val="0"/>
                <w:bCs w:val="0"/>
                <w:color w:val="auto"/>
                <w:sz w:val="24"/>
                <w:szCs w:val="24"/>
                <w:highlight w:val="none"/>
                <w:lang w:eastAsia="zh-CN"/>
              </w:rPr>
              <w:t>；</w:t>
            </w:r>
          </w:p>
          <w:p w14:paraId="079BC20B">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lang w:val="en-US" w:eastAsia="zh-CN"/>
              </w:rPr>
              <w:t>0</w:t>
            </w:r>
            <w:r>
              <w:rPr>
                <w:rFonts w:hint="eastAsia" w:ascii="宋体" w:hAnsi="宋体" w:eastAsia="宋体" w:cs="宋体"/>
                <w:b w:val="0"/>
                <w:bCs w:val="0"/>
                <w:color w:val="auto"/>
                <w:sz w:val="24"/>
                <w:szCs w:val="24"/>
                <w:highlight w:val="none"/>
              </w:rPr>
              <w:t>.</w:t>
            </w:r>
            <w:r>
              <w:rPr>
                <w:rFonts w:hint="eastAsia" w:ascii="宋体" w:hAnsi="宋体" w:cs="宋体"/>
                <w:b w:val="0"/>
                <w:bCs w:val="0"/>
                <w:color w:val="auto"/>
                <w:sz w:val="24"/>
                <w:szCs w:val="24"/>
                <w:highlight w:val="none"/>
                <w:lang w:eastAsia="zh-CN"/>
              </w:rPr>
              <w:t>上述</w:t>
            </w:r>
            <w:r>
              <w:rPr>
                <w:rFonts w:hint="eastAsia" w:ascii="宋体" w:hAnsi="宋体" w:cs="宋体"/>
                <w:b w:val="0"/>
                <w:bCs w:val="0"/>
                <w:color w:val="auto"/>
                <w:sz w:val="24"/>
                <w:szCs w:val="24"/>
                <w:highlight w:val="none"/>
                <w:lang w:val="en-US" w:eastAsia="zh-CN"/>
              </w:rPr>
              <w:t>1-9项，</w:t>
            </w:r>
            <w:r>
              <w:rPr>
                <w:rFonts w:hint="eastAsia" w:ascii="宋体" w:hAnsi="宋体" w:eastAsia="宋体" w:cs="宋体"/>
                <w:b w:val="0"/>
                <w:bCs w:val="0"/>
                <w:color w:val="auto"/>
                <w:sz w:val="24"/>
                <w:szCs w:val="24"/>
                <w:highlight w:val="none"/>
                <w:lang w:val="en-US" w:eastAsia="zh-CN" w:bidi="ar-SA"/>
              </w:rPr>
              <w:t>标</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项参数须在第三方质量监督检验机构出具的带有CMA或CNAS认证标志的检测（验）报告中体现；</w:t>
            </w:r>
          </w:p>
          <w:p w14:paraId="39CC89A1">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w:t>
            </w:r>
            <w:r>
              <w:rPr>
                <w:rFonts w:hint="eastAsia" w:ascii="宋体" w:hAnsi="宋体" w:cs="宋体"/>
                <w:b w:val="0"/>
                <w:bCs w:val="0"/>
                <w:color w:val="auto"/>
                <w:sz w:val="24"/>
                <w:szCs w:val="24"/>
                <w:highlight w:val="none"/>
                <w:lang w:eastAsia="zh-CN"/>
              </w:rPr>
              <w:t>所供货物生产日期：2025年。</w:t>
            </w:r>
          </w:p>
        </w:tc>
      </w:tr>
      <w:tr w14:paraId="63FFE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8835" w:type="dxa"/>
            <w:noWrap w:val="0"/>
            <w:vAlign w:val="top"/>
          </w:tcPr>
          <w:p w14:paraId="34BD7021">
            <w:pPr>
              <w:pStyle w:val="5"/>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cs="宋体"/>
                <w:b/>
                <w:bCs/>
                <w:color w:val="auto"/>
                <w:sz w:val="24"/>
                <w:szCs w:val="24"/>
                <w:highlight w:val="none"/>
                <w:lang w:val="en-US" w:eastAsia="zh-CN"/>
              </w:rPr>
              <w:t>3</w:t>
            </w:r>
            <w:r>
              <w:rPr>
                <w:rFonts w:hint="eastAsia" w:ascii="宋体" w:hAnsi="宋体" w:eastAsia="宋体" w:cs="宋体"/>
                <w:b/>
                <w:bCs/>
                <w:color w:val="auto"/>
                <w:sz w:val="24"/>
                <w:szCs w:val="24"/>
                <w:highlight w:val="none"/>
                <w:lang w:eastAsia="zh-CN"/>
              </w:rPr>
              <w:t>）夏凉被</w:t>
            </w:r>
          </w:p>
        </w:tc>
      </w:tr>
      <w:tr w14:paraId="55F62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7C8704DD">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1.材质：100%棉；</w:t>
            </w:r>
          </w:p>
          <w:p w14:paraId="2B78B8C3">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2.填充物：100%聚酯纤维；</w:t>
            </w:r>
          </w:p>
          <w:p w14:paraId="4125F3A6">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3.重量≥0.8kg；</w:t>
            </w:r>
          </w:p>
          <w:p w14:paraId="0A7159FD">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4.规格尺寸：1.5</w:t>
            </w:r>
            <w:r>
              <w:rPr>
                <w:rFonts w:hint="eastAsia" w:ascii="宋体" w:hAnsi="宋体" w:eastAsia="宋体" w:cs="宋体"/>
                <w:b w:val="0"/>
                <w:bCs w:val="0"/>
                <w:color w:val="auto"/>
                <w:sz w:val="24"/>
                <w:szCs w:val="24"/>
                <w:highlight w:val="none"/>
              </w:rPr>
              <w:t>m×</w:t>
            </w:r>
            <w:r>
              <w:rPr>
                <w:rFonts w:hint="eastAsia" w:ascii="宋体" w:hAnsi="宋体" w:eastAsia="宋体" w:cs="宋体"/>
                <w:b w:val="0"/>
                <w:bCs w:val="0"/>
                <w:color w:val="auto"/>
                <w:sz w:val="24"/>
                <w:szCs w:val="24"/>
                <w:highlight w:val="none"/>
                <w:lang w:val="en-US" w:eastAsia="zh-CN"/>
              </w:rPr>
              <w:t>2.0</w:t>
            </w:r>
            <w:r>
              <w:rPr>
                <w:rFonts w:hint="eastAsia" w:ascii="宋体" w:hAnsi="宋体" w:eastAsia="宋体" w:cs="宋体"/>
                <w:b w:val="0"/>
                <w:bCs w:val="0"/>
                <w:color w:val="auto"/>
                <w:sz w:val="24"/>
                <w:szCs w:val="24"/>
                <w:highlight w:val="none"/>
              </w:rPr>
              <w:t>m</w:t>
            </w:r>
            <w:r>
              <w:rPr>
                <w:rFonts w:hint="eastAsia" w:ascii="宋体" w:hAnsi="宋体" w:eastAsia="宋体" w:cs="宋体"/>
                <w:b w:val="0"/>
                <w:bCs w:val="0"/>
                <w:color w:val="auto"/>
                <w:sz w:val="24"/>
                <w:szCs w:val="24"/>
                <w:highlight w:val="none"/>
                <w:lang w:val="en-US" w:eastAsia="zh-CN"/>
              </w:rPr>
              <w:t>，被长允许偏差在3.0</w:t>
            </w:r>
            <w:r>
              <w:rPr>
                <w:rFonts w:hint="eastAsia" w:ascii="宋体" w:hAnsi="宋体" w:eastAsia="宋体" w:cs="宋体"/>
                <w:b w:val="0"/>
                <w:bCs w:val="0"/>
                <w:color w:val="auto"/>
                <w:sz w:val="24"/>
                <w:szCs w:val="24"/>
                <w:highlight w:val="none"/>
              </w:rPr>
              <w:t>cm</w:t>
            </w:r>
            <w:r>
              <w:rPr>
                <w:rFonts w:hint="eastAsia" w:ascii="宋体" w:hAnsi="宋体" w:eastAsia="宋体" w:cs="宋体"/>
                <w:b w:val="0"/>
                <w:bCs w:val="0"/>
                <w:color w:val="auto"/>
                <w:sz w:val="24"/>
                <w:szCs w:val="24"/>
                <w:highlight w:val="none"/>
                <w:lang w:val="en-US" w:eastAsia="zh-CN"/>
              </w:rPr>
              <w:t>以内，被宽允许偏差在2.5</w:t>
            </w:r>
            <w:r>
              <w:rPr>
                <w:rFonts w:hint="eastAsia" w:ascii="宋体" w:hAnsi="宋体" w:eastAsia="宋体" w:cs="宋体"/>
                <w:b w:val="0"/>
                <w:bCs w:val="0"/>
                <w:color w:val="auto"/>
                <w:sz w:val="24"/>
                <w:szCs w:val="24"/>
                <w:highlight w:val="none"/>
              </w:rPr>
              <w:t>cm</w:t>
            </w:r>
            <w:r>
              <w:rPr>
                <w:rFonts w:hint="eastAsia" w:ascii="宋体" w:hAnsi="宋体" w:eastAsia="宋体" w:cs="宋体"/>
                <w:b w:val="0"/>
                <w:bCs w:val="0"/>
                <w:color w:val="auto"/>
                <w:sz w:val="24"/>
                <w:szCs w:val="24"/>
                <w:highlight w:val="none"/>
                <w:lang w:val="en-US" w:eastAsia="zh-CN"/>
              </w:rPr>
              <w:t>以内；</w:t>
            </w:r>
          </w:p>
          <w:p w14:paraId="1EB19C83">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5.甲醛含量≤75mg/kg；</w:t>
            </w:r>
          </w:p>
          <w:p w14:paraId="04B8112D">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6.PH4.0-8.5；</w:t>
            </w:r>
          </w:p>
          <w:p w14:paraId="6B55FAC7">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7.可分解致癌芳香胺染料：禁用；</w:t>
            </w:r>
          </w:p>
          <w:p w14:paraId="30953E67">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8.耐洗色牢度≥3级，耐水色牢度≥3级，耐干摩擦色牢度≥3级，耐酸汗渍色牢度≥4级，耐碱汗渍色牢度≥4级；</w:t>
            </w:r>
          </w:p>
          <w:p w14:paraId="4BBE7210">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9.可分解致癌芳香胺染料：禁用；</w:t>
            </w:r>
          </w:p>
          <w:p w14:paraId="1C4F5380">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10.按照GB18401-2010B类、FZ/T 01057-2007、GB/T 2910-2009合格品；</w:t>
            </w:r>
          </w:p>
          <w:p w14:paraId="376DE3D0">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11</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所供货物生产日期：2025年。</w:t>
            </w:r>
          </w:p>
        </w:tc>
      </w:tr>
      <w:tr w14:paraId="0B6B1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6FDBAD3">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bCs/>
                <w:color w:val="auto"/>
                <w:sz w:val="24"/>
                <w:szCs w:val="24"/>
                <w:highlight w:val="none"/>
                <w:lang w:eastAsia="zh-CN"/>
              </w:rPr>
              <w:t>（</w:t>
            </w:r>
            <w:r>
              <w:rPr>
                <w:rFonts w:hint="eastAsia" w:ascii="宋体" w:hAnsi="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eastAsia="zh-CN"/>
              </w:rPr>
              <w:t>）毛巾被</w:t>
            </w:r>
          </w:p>
        </w:tc>
      </w:tr>
      <w:tr w14:paraId="6FFEC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4EBA23AF">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1.规格尺寸：1.5</w:t>
            </w:r>
            <w:r>
              <w:rPr>
                <w:rFonts w:hint="eastAsia" w:ascii="宋体" w:hAnsi="宋体" w:eastAsia="宋体" w:cs="宋体"/>
                <w:b w:val="0"/>
                <w:bCs w:val="0"/>
                <w:color w:val="auto"/>
                <w:sz w:val="24"/>
                <w:szCs w:val="24"/>
                <w:highlight w:val="none"/>
              </w:rPr>
              <w:t>m</w:t>
            </w:r>
            <w:r>
              <w:rPr>
                <w:rFonts w:hint="eastAsia" w:ascii="宋体" w:hAnsi="宋体" w:eastAsia="宋体" w:cs="宋体"/>
                <w:b w:val="0"/>
                <w:bCs w:val="0"/>
                <w:color w:val="auto"/>
                <w:sz w:val="24"/>
                <w:szCs w:val="24"/>
                <w:highlight w:val="none"/>
                <w:lang w:val="en-US" w:eastAsia="zh-CN"/>
              </w:rPr>
              <w:t>×2.0</w:t>
            </w:r>
            <w:r>
              <w:rPr>
                <w:rFonts w:hint="eastAsia" w:ascii="宋体" w:hAnsi="宋体" w:eastAsia="宋体" w:cs="宋体"/>
                <w:b w:val="0"/>
                <w:bCs w:val="0"/>
                <w:color w:val="auto"/>
                <w:sz w:val="24"/>
                <w:szCs w:val="24"/>
                <w:highlight w:val="none"/>
              </w:rPr>
              <w:t>m</w:t>
            </w:r>
            <w:r>
              <w:rPr>
                <w:rFonts w:hint="eastAsia" w:ascii="宋体" w:hAnsi="宋体" w:eastAsia="宋体" w:cs="宋体"/>
                <w:b w:val="0"/>
                <w:bCs w:val="0"/>
                <w:color w:val="auto"/>
                <w:sz w:val="24"/>
                <w:szCs w:val="24"/>
                <w:highlight w:val="none"/>
                <w:lang w:val="en-US" w:eastAsia="zh-CN"/>
              </w:rPr>
              <w:t>，被长允许偏差在3.0</w:t>
            </w:r>
            <w:r>
              <w:rPr>
                <w:rFonts w:hint="eastAsia" w:ascii="宋体" w:hAnsi="宋体" w:eastAsia="宋体" w:cs="宋体"/>
                <w:b w:val="0"/>
                <w:bCs w:val="0"/>
                <w:color w:val="auto"/>
                <w:sz w:val="24"/>
                <w:szCs w:val="24"/>
                <w:highlight w:val="none"/>
              </w:rPr>
              <w:t>cm</w:t>
            </w:r>
            <w:r>
              <w:rPr>
                <w:rFonts w:hint="eastAsia" w:ascii="宋体" w:hAnsi="宋体" w:eastAsia="宋体" w:cs="宋体"/>
                <w:b w:val="0"/>
                <w:bCs w:val="0"/>
                <w:color w:val="auto"/>
                <w:sz w:val="24"/>
                <w:szCs w:val="24"/>
                <w:highlight w:val="none"/>
                <w:lang w:val="en-US" w:eastAsia="zh-CN"/>
              </w:rPr>
              <w:t>以内，被宽允许偏差在2.5</w:t>
            </w:r>
            <w:r>
              <w:rPr>
                <w:rFonts w:hint="eastAsia" w:ascii="宋体" w:hAnsi="宋体" w:eastAsia="宋体" w:cs="宋体"/>
                <w:b w:val="0"/>
                <w:bCs w:val="0"/>
                <w:color w:val="auto"/>
                <w:sz w:val="24"/>
                <w:szCs w:val="24"/>
                <w:highlight w:val="none"/>
              </w:rPr>
              <w:t>cm</w:t>
            </w:r>
            <w:r>
              <w:rPr>
                <w:rFonts w:hint="eastAsia" w:ascii="宋体" w:hAnsi="宋体" w:eastAsia="宋体" w:cs="宋体"/>
                <w:b w:val="0"/>
                <w:bCs w:val="0"/>
                <w:color w:val="auto"/>
                <w:sz w:val="24"/>
                <w:szCs w:val="24"/>
                <w:highlight w:val="none"/>
                <w:lang w:val="en-US" w:eastAsia="zh-CN"/>
              </w:rPr>
              <w:t>以内；</w:t>
            </w:r>
          </w:p>
          <w:p w14:paraId="28ADF816">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2.重量</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≥1kg；</w:t>
            </w:r>
          </w:p>
          <w:p w14:paraId="25F6B87E">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3.甲醛含量</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≤75mg/kg；</w:t>
            </w:r>
          </w:p>
          <w:p w14:paraId="58A00E92">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4.PH值：4.0-8.5；</w:t>
            </w:r>
          </w:p>
          <w:p w14:paraId="2FC01F7F">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5.可分解致癌芳香胺染料：无；</w:t>
            </w:r>
          </w:p>
          <w:p w14:paraId="7223F917">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6.耐洗色牢度</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≥3级，纤维含量：100%棉；</w:t>
            </w:r>
          </w:p>
          <w:p w14:paraId="729553CF">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7.执行标准：GB/T22864-2020合格品、GB18401-2010《国家纺织产品基本安全技术规范》B类；</w:t>
            </w:r>
          </w:p>
          <w:p w14:paraId="17FDDBA6">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8.标志、包装、运输与贮存，符合国家相关要求；</w:t>
            </w:r>
          </w:p>
          <w:p w14:paraId="4DB8922A">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9.外包装的前、后两面需标注产品名称、数量、重量、生产日期、承制单位名称字样，外包装端面需标注“注意防潮”字样。字体大小适宜，布局合理；每包20床；</w:t>
            </w:r>
          </w:p>
          <w:p w14:paraId="092C203D">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1"/>
                <w:szCs w:val="21"/>
                <w:highlight w:val="none"/>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10.</w:t>
            </w:r>
            <w:r>
              <w:rPr>
                <w:rFonts w:hint="eastAsia" w:ascii="宋体" w:hAnsi="宋体" w:cs="宋体"/>
                <w:b w:val="0"/>
                <w:bCs w:val="0"/>
                <w:color w:val="auto"/>
                <w:sz w:val="24"/>
                <w:szCs w:val="24"/>
                <w:highlight w:val="none"/>
                <w:lang w:val="en-US" w:eastAsia="zh-CN"/>
              </w:rPr>
              <w:t>所供货物生产日期：2025年。</w:t>
            </w:r>
          </w:p>
        </w:tc>
      </w:tr>
      <w:tr w14:paraId="72DB6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62EB4640">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bCs/>
                <w:color w:val="auto"/>
                <w:sz w:val="24"/>
                <w:szCs w:val="24"/>
                <w:highlight w:val="none"/>
                <w:lang w:eastAsia="zh-CN"/>
              </w:rPr>
              <w:t>（</w:t>
            </w:r>
            <w:r>
              <w:rPr>
                <w:rFonts w:hint="eastAsia" w:ascii="宋体" w:hAnsi="宋体" w:cs="宋体"/>
                <w:b/>
                <w:bCs/>
                <w:color w:val="auto"/>
                <w:sz w:val="24"/>
                <w:szCs w:val="24"/>
                <w:highlight w:val="none"/>
                <w:lang w:val="en-US" w:eastAsia="zh-CN"/>
              </w:rPr>
              <w:t>5</w:t>
            </w:r>
            <w:r>
              <w:rPr>
                <w:rFonts w:hint="eastAsia" w:ascii="宋体" w:hAnsi="宋体" w:eastAsia="宋体" w:cs="宋体"/>
                <w:b/>
                <w:bCs/>
                <w:color w:val="auto"/>
                <w:sz w:val="24"/>
                <w:szCs w:val="24"/>
                <w:highlight w:val="none"/>
                <w:lang w:eastAsia="zh-CN"/>
              </w:rPr>
              <w:t>）毛毯</w:t>
            </w:r>
          </w:p>
        </w:tc>
      </w:tr>
      <w:tr w14:paraId="2BFFA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45962219">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1.规格尺寸：1.5m</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bidi="ar-SA"/>
              </w:rPr>
              <w:t>2.0m；毯长允许偏差在3.0cm以内，毯宽允许偏差在2.5cm以内；</w:t>
            </w:r>
          </w:p>
          <w:p w14:paraId="2EEB7F2D">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2.纤维成分含量：100%聚酯纤维；</w:t>
            </w:r>
          </w:p>
          <w:p w14:paraId="5CC3015D">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3.耐干摩擦色牢度</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≥3级（深色）；</w:t>
            </w:r>
          </w:p>
          <w:p w14:paraId="48A41964">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4.耐湿摩擦色牢度</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≥3级；</w:t>
            </w:r>
          </w:p>
          <w:p w14:paraId="291F8A40">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5.耐水色牢度：变色≥3级、沾色≥3级；</w:t>
            </w:r>
          </w:p>
          <w:p w14:paraId="6DCF5D15">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6.耐汗渍色牢度：变色≥3级、沾色≥3级；</w:t>
            </w:r>
          </w:p>
          <w:p w14:paraId="47BD5D29">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7.PH值：4.0-8.5；</w:t>
            </w:r>
          </w:p>
          <w:p w14:paraId="5D109EBA">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8.甲醛含量</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≤75mg/kg；</w:t>
            </w:r>
          </w:p>
          <w:p w14:paraId="64911A26">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9.重量</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≥2kg；</w:t>
            </w:r>
          </w:p>
          <w:p w14:paraId="63BF2CA0">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10.毛毯符合GB18401-2010合格品要求；</w:t>
            </w:r>
          </w:p>
          <w:p w14:paraId="5369A720">
            <w:pPr>
              <w:spacing w:line="240" w:lineRule="auto"/>
              <w:rPr>
                <w:rFonts w:hint="eastAsia" w:ascii="宋体" w:hAnsi="宋体" w:eastAsia="宋体" w:cs="宋体"/>
                <w:b w:val="0"/>
                <w:bCs w:val="0"/>
                <w:color w:val="auto"/>
                <w:sz w:val="21"/>
                <w:szCs w:val="21"/>
                <w:highlight w:val="none"/>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bidi="ar-SA"/>
              </w:rPr>
              <w:t>11.</w:t>
            </w:r>
            <w:r>
              <w:rPr>
                <w:rFonts w:hint="eastAsia" w:ascii="宋体" w:hAnsi="宋体" w:cs="宋体"/>
                <w:b w:val="0"/>
                <w:bCs w:val="0"/>
                <w:color w:val="auto"/>
                <w:sz w:val="24"/>
                <w:szCs w:val="24"/>
                <w:highlight w:val="none"/>
                <w:lang w:val="en-US" w:eastAsia="zh-CN" w:bidi="ar-SA"/>
              </w:rPr>
              <w:t>所供货物生产日期：2025年。</w:t>
            </w:r>
          </w:p>
        </w:tc>
      </w:tr>
      <w:tr w14:paraId="3B372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3AA7950F">
            <w:pPr>
              <w:rPr>
                <w:rFonts w:hint="eastAsia"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eastAsia="zh-CN"/>
              </w:rPr>
              <w:t>（</w:t>
            </w:r>
            <w:r>
              <w:rPr>
                <w:rFonts w:hint="eastAsia" w:ascii="宋体" w:hAnsi="宋体" w:cs="宋体"/>
                <w:b/>
                <w:bCs/>
                <w:color w:val="auto"/>
                <w:sz w:val="24"/>
                <w:szCs w:val="24"/>
                <w:highlight w:val="none"/>
                <w:lang w:val="en-US" w:eastAsia="zh-CN"/>
              </w:rPr>
              <w:t>6</w:t>
            </w:r>
            <w:r>
              <w:rPr>
                <w:rFonts w:hint="eastAsia" w:ascii="宋体" w:hAnsi="宋体" w:eastAsia="宋体" w:cs="宋体"/>
                <w:b/>
                <w:bCs/>
                <w:color w:val="auto"/>
                <w:sz w:val="24"/>
                <w:szCs w:val="24"/>
                <w:highlight w:val="none"/>
                <w:lang w:eastAsia="zh-CN"/>
              </w:rPr>
              <w:t>）</w:t>
            </w:r>
            <w:r>
              <w:rPr>
                <w:rFonts w:hint="eastAsia" w:ascii="宋体" w:hAnsi="宋体" w:cs="宋体"/>
                <w:b/>
                <w:bCs/>
                <w:color w:val="auto"/>
                <w:sz w:val="24"/>
                <w:szCs w:val="24"/>
                <w:highlight w:val="none"/>
                <w:lang w:eastAsia="zh-CN"/>
              </w:rPr>
              <w:t>棉大衣</w:t>
            </w:r>
          </w:p>
        </w:tc>
      </w:tr>
      <w:tr w14:paraId="04A2E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3C77996D">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1.规格尺寸：中号，主要部位前身长123cm，允许偏差±2cm；前胸宽允许偏差±1cm；上腰围允许偏差±2.5cm；下摆大允许偏差±3cm。其它规格尺寸与允许偏差应满足行业标准YJ∕T 10.2-2010救灾被服第2部分：棉大衣表1；</w:t>
            </w:r>
          </w:p>
          <w:p w14:paraId="6770B81D">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2.材料规格：面料、袋口垫布、开衩贴边、开衩掩襟、开衩暗牌面里采用185T单面涂覆PU防水锦纶塔丝绒，规格为80g/㎡；身保暖层、袖保暖层、领里采用充填中空涤纶短纤维絮片，身保暖层规格为250g/㎡，袖保暖层、领里规格为150g/㎡。其它材料规格、质量要求应满足行业标准YJ∕T10.2-2010救灾被服 第2部分：棉大衣 表2；</w:t>
            </w:r>
          </w:p>
          <w:p w14:paraId="7CD8D5F0">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3.下料：面和里的前身、后身、大袖、小袖下料方向均为经向；领绒下料方向为经纬向。其它类别的裁片、下料方向、允斜极限、拼接要求应满足行业标准YJ∕T10.2-2010 救灾被服 第2部分：棉大衣 表3；</w:t>
            </w:r>
          </w:p>
          <w:p w14:paraId="6C09F404">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4.缝制工艺：明线针距为12针/3cm～14针/3cm；暗线针距为11针/3cm～13针/3cm；绗缝针距为不少于5针/3cm,绗距不大于10cm，各部位均为经向绗线。缝纫线路顺直，定位准确，距边宽窄一致，结合牢固，松紧适宜。其它部位工序的缝头、缝制形式及缝线道数、明线边距、缝制要求应满足行业标准YJ∕T10.2-2010 救灾被服 第2部分：棉大衣 表4；</w:t>
            </w:r>
          </w:p>
          <w:p w14:paraId="4EDC3329">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5.锁钉工艺：应满足行业标准YJ∕T10.2-2010 救灾被服 第2部分：棉大衣 表5；</w:t>
            </w:r>
          </w:p>
          <w:p w14:paraId="2214D219">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6.号型或规格、纤维成分及含量和维护方法三项内容要满足GB 5296.4-2012《消费品使用说明 第4部分：纺织品和服装》第6.2.1的要求，采用耐久性标签（耐久性水洗唛）。</w:t>
            </w:r>
          </w:p>
          <w:p w14:paraId="695C2F8D">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7.包装：外层包装材料为五层水印箱，内层包装材料为真空包装，每箱10件，纸箱尺寸按合同规定执行；</w:t>
            </w:r>
          </w:p>
          <w:p w14:paraId="2BB68417">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8.包装标识：外包装的上、下两面需标注产品名称、数量、重量、号型配比、生产批号，生产日期、承制单位名称和监制单位名称字样。监制单位名称：海南省应急管理厅；外包装端面需标注“注意防潮”字样；</w:t>
            </w:r>
          </w:p>
          <w:p w14:paraId="046476F9">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9.检验单：每包棉大衣的包装内需放检验单，标注“检验单”、“产品名称”、“数量”、“号型配比”“生产日期”、“检验人员”、“承制单位名称”字样；</w:t>
            </w:r>
          </w:p>
          <w:p w14:paraId="0DECAE12">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10.未尽参数应满足行业标准YJ∕T10.2-2010 救灾被服 第2部分：棉大衣；</w:t>
            </w:r>
          </w:p>
          <w:p w14:paraId="424EFFDC">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11.</w:t>
            </w:r>
            <w:r>
              <w:rPr>
                <w:rFonts w:hint="eastAsia" w:ascii="宋体" w:hAnsi="宋体" w:cs="宋体"/>
                <w:b w:val="0"/>
                <w:bCs w:val="0"/>
                <w:color w:val="auto"/>
                <w:sz w:val="24"/>
                <w:szCs w:val="24"/>
                <w:highlight w:val="none"/>
                <w:lang w:val="en-US" w:eastAsia="zh-CN" w:bidi="ar-SA"/>
              </w:rPr>
              <w:t>上述1-12项，</w:t>
            </w:r>
            <w:r>
              <w:rPr>
                <w:rFonts w:hint="eastAsia" w:ascii="宋体" w:hAnsi="宋体" w:eastAsia="宋体" w:cs="宋体"/>
                <w:b w:val="0"/>
                <w:bCs w:val="0"/>
                <w:color w:val="auto"/>
                <w:sz w:val="24"/>
                <w:szCs w:val="24"/>
                <w:highlight w:val="none"/>
                <w:lang w:val="en-US" w:eastAsia="zh-CN" w:bidi="ar-SA"/>
              </w:rPr>
              <w:t>标</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项参数须在第三方质量监督检验机构出具的带有CMA或CNAS认证标志的检测（验）报告中体现；</w:t>
            </w:r>
          </w:p>
          <w:p w14:paraId="416A7C29">
            <w:pPr>
              <w:spacing w:line="240" w:lineRule="auto"/>
              <w:rPr>
                <w:rFonts w:hint="eastAsia" w:cs="Times New Roman"/>
                <w:color w:val="auto"/>
                <w:sz w:val="24"/>
                <w:szCs w:val="24"/>
                <w:highlight w:val="none"/>
                <w:lang w:val="en-US" w:eastAsia="zh-CN" w:bidi="ar-SA"/>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bidi="ar-SA"/>
              </w:rPr>
              <w:t>12.</w:t>
            </w:r>
            <w:r>
              <w:rPr>
                <w:rFonts w:hint="eastAsia" w:ascii="宋体" w:hAnsi="宋体" w:cs="宋体"/>
                <w:b w:val="0"/>
                <w:bCs w:val="0"/>
                <w:color w:val="auto"/>
                <w:sz w:val="24"/>
                <w:szCs w:val="24"/>
                <w:highlight w:val="none"/>
                <w:lang w:val="en-US" w:eastAsia="zh-CN" w:bidi="ar-SA"/>
              </w:rPr>
              <w:t>所供货物生产日期：2025年。</w:t>
            </w:r>
          </w:p>
        </w:tc>
      </w:tr>
      <w:tr w14:paraId="2A32C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7DF7FB66">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bCs/>
                <w:color w:val="auto"/>
                <w:sz w:val="24"/>
                <w:szCs w:val="24"/>
                <w:highlight w:val="none"/>
                <w:lang w:eastAsia="zh-CN"/>
              </w:rPr>
              <w:t>（</w:t>
            </w:r>
            <w:r>
              <w:rPr>
                <w:rFonts w:hint="eastAsia" w:ascii="宋体" w:hAnsi="宋体" w:cs="宋体"/>
                <w:b/>
                <w:bCs/>
                <w:color w:val="auto"/>
                <w:sz w:val="24"/>
                <w:szCs w:val="24"/>
                <w:highlight w:val="none"/>
                <w:lang w:val="en-US" w:eastAsia="zh-CN"/>
              </w:rPr>
              <w:t>7</w:t>
            </w:r>
            <w:r>
              <w:rPr>
                <w:rFonts w:hint="eastAsia" w:ascii="宋体" w:hAnsi="宋体" w:eastAsia="宋体" w:cs="宋体"/>
                <w:b/>
                <w:bCs/>
                <w:color w:val="auto"/>
                <w:sz w:val="24"/>
                <w:szCs w:val="24"/>
                <w:highlight w:val="none"/>
                <w:lang w:eastAsia="zh-CN"/>
              </w:rPr>
              <w:t>）折叠床</w:t>
            </w:r>
          </w:p>
        </w:tc>
      </w:tr>
      <w:tr w14:paraId="01F11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6DC05C0D">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1.符合行业标准YJ/T 11.1-2010要求；</w:t>
            </w:r>
          </w:p>
          <w:p w14:paraId="0EFB19C5">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2</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外观应规整、平整、整洁；</w:t>
            </w:r>
          </w:p>
          <w:p w14:paraId="174D6E98">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3</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展开尺寸</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≥1850mm×700mm×350mm，折叠尺寸：950×700×100mm；</w:t>
            </w:r>
          </w:p>
          <w:p w14:paraId="5ADFC169">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4</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断裂强力：经向≥1600N，纬向≥1400N；</w:t>
            </w:r>
          </w:p>
          <w:p w14:paraId="7DA7E0CF">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5</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折叠床面料</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666dtex×666dtex天蓝色PVC涂层布，结构材料：钢架结构；</w:t>
            </w:r>
          </w:p>
          <w:p w14:paraId="73431477">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6</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抗黏连性：轻度黏连；</w:t>
            </w:r>
          </w:p>
          <w:p w14:paraId="422CD113">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7</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静水压应</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≥50KPa；</w:t>
            </w:r>
          </w:p>
          <w:p w14:paraId="6F92B448">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8</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阻燃性能应符合国家标准，续燃：经向≤5S，纬向≤5S，阴燃：经向≤5S，纬向≤5S；损毁长度：经向≤100mm，纬向≤100mm；</w:t>
            </w:r>
          </w:p>
          <w:p w14:paraId="1FFEB90E">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9</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搭扣带：扣合强度≥8N/cm²，撕揭强度≥1.5N/cm</w:t>
            </w:r>
          </w:p>
          <w:p w14:paraId="79037F7A">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10</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面料撕破强力：经向≥100N，纬向≥90N；</w:t>
            </w:r>
          </w:p>
          <w:p w14:paraId="5566B0BF">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11</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线带断裂强力≥2500N；</w:t>
            </w:r>
          </w:p>
          <w:p w14:paraId="507E3BC4">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12</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插口抗拉强力≥800N，符合YJ/T 11.1-2010标准；</w:t>
            </w:r>
          </w:p>
          <w:p w14:paraId="330E373E">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13</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焊接钢管要求：</w:t>
            </w:r>
          </w:p>
          <w:p w14:paraId="638481BF">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13.1壁厚≥1.2mm；</w:t>
            </w:r>
          </w:p>
          <w:p w14:paraId="6BA47D88">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13.2下屈服强度≥220N/mm²；</w:t>
            </w:r>
          </w:p>
          <w:p w14:paraId="53200039">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13.3抗拉强度≥350N/mm²；</w:t>
            </w:r>
          </w:p>
          <w:p w14:paraId="68FAB971">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13.4伸长率≥25A/%；</w:t>
            </w:r>
          </w:p>
          <w:p w14:paraId="2E328720">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13.5依据MZ/T 015.1-2010 条款4.4.3对喷塑漆膜耐腐蚀测试，膜层96h不应起泡，不应脱落，应无锈斑；</w:t>
            </w:r>
          </w:p>
          <w:p w14:paraId="30702369">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13.6喷塑漆膜厚度≥85um；</w:t>
            </w:r>
          </w:p>
          <w:p w14:paraId="6B368965">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14</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三道梁抗拉强力≥900N，符合YJ/T 11.1-2010标准；</w:t>
            </w:r>
          </w:p>
          <w:p w14:paraId="5B9E3BBA">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15</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包装分内、外两种，内包装用厚度为t0.08mm～t0.10mm透明聚乙烯塑料袋，外包装用瓦楞纸箱，每个纸箱内横向放四张床，中间用单层瓦楞纸板隔开；</w:t>
            </w:r>
          </w:p>
          <w:p w14:paraId="49DFF4BF">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w:t>
            </w:r>
            <w:r>
              <w:rPr>
                <w:rFonts w:hint="eastAsia" w:ascii="宋体" w:hAnsi="宋体" w:cs="宋体"/>
                <w:b w:val="0"/>
                <w:bCs w:val="0"/>
                <w:color w:val="auto"/>
                <w:sz w:val="24"/>
                <w:szCs w:val="24"/>
                <w:highlight w:val="none"/>
                <w:lang w:val="en-US" w:eastAsia="zh-CN" w:bidi="ar-SA"/>
              </w:rPr>
              <w:t>6.</w:t>
            </w:r>
            <w:r>
              <w:rPr>
                <w:rFonts w:hint="eastAsia" w:ascii="宋体" w:hAnsi="宋体" w:eastAsia="宋体" w:cs="宋体"/>
                <w:b w:val="0"/>
                <w:bCs w:val="0"/>
                <w:color w:val="auto"/>
                <w:sz w:val="24"/>
                <w:szCs w:val="24"/>
                <w:highlight w:val="none"/>
                <w:lang w:val="en-US" w:eastAsia="zh-CN" w:bidi="ar-SA"/>
              </w:rPr>
              <w:t>瓦楞纸箱质量为抗压力≥6500N，耐破强度≥1500kPa，戳穿强度≥10.0J；</w:t>
            </w:r>
          </w:p>
          <w:p w14:paraId="25DE11DB">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w:t>
            </w:r>
            <w:r>
              <w:rPr>
                <w:rFonts w:hint="eastAsia" w:ascii="宋体" w:hAnsi="宋体" w:cs="宋体"/>
                <w:b w:val="0"/>
                <w:bCs w:val="0"/>
                <w:color w:val="auto"/>
                <w:sz w:val="24"/>
                <w:szCs w:val="24"/>
                <w:highlight w:val="none"/>
                <w:lang w:val="en-US" w:eastAsia="zh-CN" w:bidi="ar-SA"/>
              </w:rPr>
              <w:t>7.</w:t>
            </w:r>
            <w:r>
              <w:rPr>
                <w:rFonts w:hint="eastAsia" w:ascii="宋体" w:hAnsi="宋体" w:eastAsia="宋体" w:cs="宋体"/>
                <w:b w:val="0"/>
                <w:bCs w:val="0"/>
                <w:color w:val="auto"/>
                <w:sz w:val="24"/>
                <w:szCs w:val="24"/>
                <w:highlight w:val="none"/>
                <w:lang w:val="en-US" w:eastAsia="zh-CN" w:bidi="ar-SA"/>
              </w:rPr>
              <w:t>承重≥170kg；</w:t>
            </w:r>
          </w:p>
          <w:p w14:paraId="62036C54">
            <w:pPr>
              <w:spacing w:line="240" w:lineRule="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w:t>
            </w:r>
            <w:r>
              <w:rPr>
                <w:rFonts w:hint="eastAsia" w:ascii="宋体" w:hAnsi="宋体" w:cs="宋体"/>
                <w:b w:val="0"/>
                <w:bCs w:val="0"/>
                <w:color w:val="auto"/>
                <w:sz w:val="24"/>
                <w:szCs w:val="24"/>
                <w:highlight w:val="none"/>
                <w:lang w:val="en-US" w:eastAsia="zh-CN" w:bidi="ar-SA"/>
              </w:rPr>
              <w:t>8</w:t>
            </w:r>
            <w:r>
              <w:rPr>
                <w:rFonts w:hint="eastAsia" w:ascii="宋体" w:hAnsi="宋体" w:eastAsia="宋体" w:cs="宋体"/>
                <w:b w:val="0"/>
                <w:bCs w:val="0"/>
                <w:color w:val="auto"/>
                <w:sz w:val="24"/>
                <w:szCs w:val="24"/>
                <w:highlight w:val="none"/>
                <w:lang w:val="en-US" w:eastAsia="zh-CN" w:bidi="ar-SA"/>
              </w:rPr>
              <w:t>.</w:t>
            </w:r>
            <w:r>
              <w:rPr>
                <w:rFonts w:hint="eastAsia" w:ascii="宋体" w:hAnsi="宋体" w:cs="宋体"/>
                <w:b w:val="0"/>
                <w:bCs w:val="0"/>
                <w:color w:val="auto"/>
                <w:sz w:val="24"/>
                <w:szCs w:val="24"/>
                <w:highlight w:val="none"/>
                <w:lang w:val="en-US" w:eastAsia="zh-CN" w:bidi="ar-SA"/>
              </w:rPr>
              <w:t>上述1-17项，</w:t>
            </w:r>
            <w:r>
              <w:rPr>
                <w:rFonts w:hint="eastAsia" w:ascii="宋体" w:hAnsi="宋体" w:eastAsia="宋体" w:cs="宋体"/>
                <w:b w:val="0"/>
                <w:bCs w:val="0"/>
                <w:color w:val="auto"/>
                <w:sz w:val="24"/>
                <w:szCs w:val="24"/>
                <w:highlight w:val="none"/>
                <w:lang w:val="en-US" w:eastAsia="zh-CN" w:bidi="ar-SA"/>
              </w:rPr>
              <w:t>标</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项参数须在第三方质量监督检验机构出具的带有CMA或CNAS认证标志的检测（验）报告中体现；</w:t>
            </w:r>
          </w:p>
          <w:p w14:paraId="149B17E1">
            <w:pPr>
              <w:spacing w:line="240" w:lineRule="auto"/>
              <w:rPr>
                <w:rFonts w:hint="eastAsia"/>
                <w:color w:val="auto"/>
                <w:highlight w:val="none"/>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bidi="ar-SA"/>
              </w:rPr>
              <w:t>1</w:t>
            </w:r>
            <w:r>
              <w:rPr>
                <w:rFonts w:hint="eastAsia" w:ascii="宋体" w:hAnsi="宋体" w:cs="宋体"/>
                <w:b w:val="0"/>
                <w:bCs w:val="0"/>
                <w:color w:val="auto"/>
                <w:sz w:val="24"/>
                <w:szCs w:val="24"/>
                <w:highlight w:val="none"/>
                <w:lang w:val="en-US" w:eastAsia="zh-CN" w:bidi="ar-SA"/>
              </w:rPr>
              <w:t>9</w:t>
            </w:r>
            <w:r>
              <w:rPr>
                <w:rFonts w:hint="eastAsia" w:ascii="宋体" w:hAnsi="宋体" w:eastAsia="宋体" w:cs="宋体"/>
                <w:b w:val="0"/>
                <w:bCs w:val="0"/>
                <w:color w:val="auto"/>
                <w:sz w:val="24"/>
                <w:szCs w:val="24"/>
                <w:highlight w:val="none"/>
                <w:lang w:val="en-US" w:eastAsia="zh-CN" w:bidi="ar-SA"/>
              </w:rPr>
              <w:t>.</w:t>
            </w:r>
            <w:r>
              <w:rPr>
                <w:rFonts w:hint="eastAsia" w:ascii="宋体" w:hAnsi="宋体" w:cs="宋体"/>
                <w:b w:val="0"/>
                <w:bCs w:val="0"/>
                <w:color w:val="auto"/>
                <w:sz w:val="24"/>
                <w:szCs w:val="24"/>
                <w:highlight w:val="none"/>
                <w:lang w:val="en-US" w:eastAsia="zh-CN" w:bidi="ar-SA"/>
              </w:rPr>
              <w:t>所供货物生产日期：2025年。</w:t>
            </w:r>
          </w:p>
        </w:tc>
      </w:tr>
      <w:tr w14:paraId="25EA8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07F1B677">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bCs/>
                <w:color w:val="auto"/>
                <w:sz w:val="24"/>
                <w:szCs w:val="24"/>
                <w:highlight w:val="none"/>
                <w:lang w:val="en-US" w:eastAsia="zh-CN"/>
              </w:rPr>
              <w:t>（8）</w:t>
            </w:r>
            <w:r>
              <w:rPr>
                <w:rFonts w:hint="eastAsia" w:ascii="宋体" w:hAnsi="宋体" w:eastAsia="宋体" w:cs="宋体"/>
                <w:b/>
                <w:bCs/>
                <w:color w:val="auto"/>
                <w:sz w:val="24"/>
                <w:szCs w:val="24"/>
                <w:highlight w:val="none"/>
                <w:lang w:val="en-US" w:eastAsia="zh-CN"/>
              </w:rPr>
              <w:t>对讲机</w:t>
            </w:r>
          </w:p>
        </w:tc>
      </w:tr>
      <w:tr w14:paraId="55039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2C019D22">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1.对讲机应具有中华人民共和国工业和信息化部颁发的《无线电发射设备型号核准证》（型号核准证证书必须在有效期内），提供证书复印件加盖投标单位公章；</w:t>
            </w:r>
          </w:p>
          <w:p w14:paraId="2B9864C3">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2.对讲机应具有良好的可靠性及耐用性，须符合国军标GJB150A-2009（高温/低温/振动/冲击）；</w:t>
            </w:r>
          </w:p>
          <w:p w14:paraId="381EE4EB">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3.对讲机须具备良好的防水防尘功能，防尘防水等级≥IP68，并提供相关证明材料；</w:t>
            </w:r>
          </w:p>
          <w:p w14:paraId="6862ADA1">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4.产品须配备≥2300mAh电池；</w:t>
            </w:r>
          </w:p>
          <w:p w14:paraId="596C811B">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5</w:t>
            </w:r>
            <w:r>
              <w:rPr>
                <w:rFonts w:hint="eastAsia" w:ascii="宋体" w:hAnsi="宋体" w:eastAsia="宋体" w:cs="宋体"/>
                <w:b w:val="0"/>
                <w:bCs w:val="0"/>
                <w:color w:val="auto"/>
                <w:sz w:val="24"/>
                <w:szCs w:val="24"/>
                <w:highlight w:val="none"/>
                <w:lang w:val="en-US" w:eastAsia="zh-CN" w:bidi="ar-SA"/>
              </w:rPr>
              <w:t>.对讲机应具有大屏显示，屏幕尺寸≥1.7英寸；</w:t>
            </w:r>
          </w:p>
          <w:p w14:paraId="09FD7628">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6</w:t>
            </w:r>
            <w:r>
              <w:rPr>
                <w:rFonts w:hint="eastAsia" w:ascii="宋体" w:hAnsi="宋体" w:eastAsia="宋体" w:cs="宋体"/>
                <w:b w:val="0"/>
                <w:bCs w:val="0"/>
                <w:color w:val="auto"/>
                <w:sz w:val="24"/>
                <w:szCs w:val="24"/>
                <w:highlight w:val="none"/>
                <w:lang w:val="en-US" w:eastAsia="zh-CN" w:bidi="ar-SA"/>
              </w:rPr>
              <w:t>.对讲机组呼容量≥1024，组群/区域数量≥128；</w:t>
            </w:r>
          </w:p>
          <w:p w14:paraId="3E0FE62A">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7</w:t>
            </w:r>
            <w:r>
              <w:rPr>
                <w:rFonts w:hint="eastAsia" w:ascii="宋体" w:hAnsi="宋体" w:eastAsia="宋体" w:cs="宋体"/>
                <w:b w:val="0"/>
                <w:bCs w:val="0"/>
                <w:color w:val="auto"/>
                <w:sz w:val="24"/>
                <w:szCs w:val="24"/>
                <w:highlight w:val="none"/>
                <w:lang w:val="en-US" w:eastAsia="zh-CN" w:bidi="ar-SA"/>
              </w:rPr>
              <w:t>.对讲机支持可编程按键功能，至少支持≥10个自定义可编程快捷按键功能配置</w:t>
            </w:r>
          </w:p>
          <w:p w14:paraId="6F51D395">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8</w:t>
            </w:r>
            <w:r>
              <w:rPr>
                <w:rFonts w:hint="eastAsia" w:ascii="宋体" w:hAnsi="宋体" w:eastAsia="宋体" w:cs="宋体"/>
                <w:b w:val="0"/>
                <w:bCs w:val="0"/>
                <w:color w:val="auto"/>
                <w:sz w:val="24"/>
                <w:szCs w:val="24"/>
                <w:highlight w:val="none"/>
                <w:lang w:val="en-US" w:eastAsia="zh-CN" w:bidi="ar-SA"/>
              </w:rPr>
              <w:t>.频率范围：350-400MHz；</w:t>
            </w:r>
          </w:p>
          <w:p w14:paraId="0396F649">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9</w:t>
            </w:r>
            <w:r>
              <w:rPr>
                <w:rFonts w:hint="eastAsia" w:ascii="宋体" w:hAnsi="宋体" w:eastAsia="宋体" w:cs="宋体"/>
                <w:b w:val="0"/>
                <w:bCs w:val="0"/>
                <w:color w:val="auto"/>
                <w:sz w:val="24"/>
                <w:szCs w:val="24"/>
                <w:highlight w:val="none"/>
                <w:lang w:val="en-US" w:eastAsia="zh-CN" w:bidi="ar-SA"/>
              </w:rPr>
              <w:t>.重量（带标配电池）：≤3</w:t>
            </w:r>
            <w:r>
              <w:rPr>
                <w:rFonts w:hint="eastAsia" w:ascii="宋体" w:hAnsi="宋体" w:cs="宋体"/>
                <w:b w:val="0"/>
                <w:bCs w:val="0"/>
                <w:color w:val="auto"/>
                <w:sz w:val="24"/>
                <w:szCs w:val="24"/>
                <w:highlight w:val="none"/>
                <w:lang w:val="en-US" w:eastAsia="zh-CN" w:bidi="ar-SA"/>
              </w:rPr>
              <w:t>20</w:t>
            </w:r>
            <w:r>
              <w:rPr>
                <w:rFonts w:hint="eastAsia" w:ascii="宋体" w:hAnsi="宋体" w:eastAsia="宋体" w:cs="宋体"/>
                <w:b w:val="0"/>
                <w:bCs w:val="0"/>
                <w:color w:val="auto"/>
                <w:sz w:val="24"/>
                <w:szCs w:val="24"/>
                <w:highlight w:val="none"/>
                <w:lang w:val="en-US" w:eastAsia="zh-CN" w:bidi="ar-SA"/>
              </w:rPr>
              <w:t>g；</w:t>
            </w:r>
          </w:p>
          <w:p w14:paraId="4EAFEB7B">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w:t>
            </w:r>
            <w:r>
              <w:rPr>
                <w:rFonts w:hint="eastAsia" w:ascii="宋体" w:hAnsi="宋体" w:cs="宋体"/>
                <w:b w:val="0"/>
                <w:bCs w:val="0"/>
                <w:color w:val="auto"/>
                <w:sz w:val="24"/>
                <w:szCs w:val="24"/>
                <w:highlight w:val="none"/>
                <w:lang w:val="en-US" w:eastAsia="zh-CN" w:bidi="ar-SA"/>
              </w:rPr>
              <w:t>0</w:t>
            </w:r>
            <w:r>
              <w:rPr>
                <w:rFonts w:hint="eastAsia" w:ascii="宋体" w:hAnsi="宋体" w:eastAsia="宋体" w:cs="宋体"/>
                <w:b w:val="0"/>
                <w:bCs w:val="0"/>
                <w:color w:val="auto"/>
                <w:sz w:val="24"/>
                <w:szCs w:val="24"/>
                <w:highlight w:val="none"/>
                <w:lang w:val="en-US" w:eastAsia="zh-CN" w:bidi="ar-SA"/>
              </w:rPr>
              <w:t>.邻道功率：≤-60dB；</w:t>
            </w:r>
          </w:p>
          <w:p w14:paraId="35D46A29">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w:t>
            </w:r>
            <w:r>
              <w:rPr>
                <w:rFonts w:hint="eastAsia" w:ascii="宋体" w:hAnsi="宋体" w:cs="宋体"/>
                <w:b w:val="0"/>
                <w:bCs w:val="0"/>
                <w:color w:val="auto"/>
                <w:sz w:val="24"/>
                <w:szCs w:val="24"/>
                <w:highlight w:val="none"/>
                <w:lang w:val="en-US" w:eastAsia="zh-CN" w:bidi="ar-SA"/>
              </w:rPr>
              <w:t>1</w:t>
            </w:r>
            <w:r>
              <w:rPr>
                <w:rFonts w:hint="eastAsia" w:ascii="宋体" w:hAnsi="宋体" w:eastAsia="宋体" w:cs="宋体"/>
                <w:b w:val="0"/>
                <w:bCs w:val="0"/>
                <w:color w:val="auto"/>
                <w:sz w:val="24"/>
                <w:szCs w:val="24"/>
                <w:highlight w:val="none"/>
                <w:lang w:val="en-US" w:eastAsia="zh-CN" w:bidi="ar-SA"/>
              </w:rPr>
              <w:t>.额定音频失真：≤5%；</w:t>
            </w:r>
          </w:p>
          <w:p w14:paraId="2EBEF9F6">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w:t>
            </w:r>
            <w:r>
              <w:rPr>
                <w:rFonts w:hint="eastAsia" w:ascii="宋体" w:hAnsi="宋体" w:cs="宋体"/>
                <w:b w:val="0"/>
                <w:bCs w:val="0"/>
                <w:color w:val="auto"/>
                <w:sz w:val="24"/>
                <w:szCs w:val="24"/>
                <w:highlight w:val="none"/>
                <w:lang w:val="en-US" w:eastAsia="zh-CN" w:bidi="ar-SA"/>
              </w:rPr>
              <w:t>2</w:t>
            </w:r>
            <w:r>
              <w:rPr>
                <w:rFonts w:hint="eastAsia" w:ascii="宋体" w:hAnsi="宋体" w:eastAsia="宋体" w:cs="宋体"/>
                <w:b w:val="0"/>
                <w:bCs w:val="0"/>
                <w:color w:val="auto"/>
                <w:sz w:val="24"/>
                <w:szCs w:val="24"/>
                <w:highlight w:val="none"/>
                <w:lang w:val="en-US" w:eastAsia="zh-CN" w:bidi="ar-SA"/>
              </w:rPr>
              <w:t>.工作温度范围：-30℃～+70℃；</w:t>
            </w:r>
          </w:p>
          <w:p w14:paraId="39EC7B83">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w:t>
            </w:r>
            <w:r>
              <w:rPr>
                <w:rFonts w:hint="eastAsia" w:ascii="宋体" w:hAnsi="宋体" w:cs="宋体"/>
                <w:b w:val="0"/>
                <w:bCs w:val="0"/>
                <w:color w:val="auto"/>
                <w:sz w:val="24"/>
                <w:szCs w:val="24"/>
                <w:highlight w:val="none"/>
                <w:lang w:val="en-US" w:eastAsia="zh-CN" w:bidi="ar-SA"/>
              </w:rPr>
              <w:t>3</w:t>
            </w:r>
            <w:r>
              <w:rPr>
                <w:rFonts w:hint="eastAsia" w:ascii="宋体" w:hAnsi="宋体" w:eastAsia="宋体" w:cs="宋体"/>
                <w:b w:val="0"/>
                <w:bCs w:val="0"/>
                <w:color w:val="auto"/>
                <w:sz w:val="24"/>
                <w:szCs w:val="24"/>
                <w:highlight w:val="none"/>
                <w:lang w:val="en-US" w:eastAsia="zh-CN" w:bidi="ar-SA"/>
              </w:rPr>
              <w:t>.储存温度范围：-40℃～+85℃；</w:t>
            </w:r>
          </w:p>
          <w:p w14:paraId="1591FFF8">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宋体" w:cs="Times New Roman"/>
                <w:color w:val="auto"/>
                <w:sz w:val="24"/>
                <w:szCs w:val="24"/>
                <w:highlight w:val="none"/>
                <w:lang w:val="en-US" w:eastAsia="zh-CN" w:bidi="ar-SA"/>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bidi="ar-SA"/>
              </w:rPr>
              <w:t>1</w:t>
            </w:r>
            <w:r>
              <w:rPr>
                <w:rFonts w:hint="eastAsia" w:ascii="宋体" w:hAnsi="宋体" w:cs="宋体"/>
                <w:b w:val="0"/>
                <w:bCs w:val="0"/>
                <w:color w:val="auto"/>
                <w:sz w:val="24"/>
                <w:szCs w:val="24"/>
                <w:highlight w:val="none"/>
                <w:lang w:val="en-US" w:eastAsia="zh-CN" w:bidi="ar-SA"/>
              </w:rPr>
              <w:t>4</w:t>
            </w:r>
            <w:r>
              <w:rPr>
                <w:rFonts w:hint="eastAsia" w:ascii="宋体" w:hAnsi="宋体" w:eastAsia="宋体" w:cs="宋体"/>
                <w:b w:val="0"/>
                <w:bCs w:val="0"/>
                <w:color w:val="auto"/>
                <w:sz w:val="24"/>
                <w:szCs w:val="24"/>
                <w:highlight w:val="none"/>
                <w:lang w:val="en-US" w:eastAsia="zh-CN" w:bidi="ar-SA"/>
              </w:rPr>
              <w:t>.</w:t>
            </w:r>
            <w:r>
              <w:rPr>
                <w:rFonts w:hint="eastAsia" w:ascii="宋体" w:hAnsi="宋体" w:cs="宋体"/>
                <w:b w:val="0"/>
                <w:bCs w:val="0"/>
                <w:color w:val="auto"/>
                <w:sz w:val="24"/>
                <w:szCs w:val="24"/>
                <w:highlight w:val="none"/>
                <w:lang w:val="en-US" w:eastAsia="zh-CN" w:bidi="ar-SA"/>
              </w:rPr>
              <w:t>所供货物生产日期：2025年。</w:t>
            </w:r>
          </w:p>
        </w:tc>
      </w:tr>
      <w:tr w14:paraId="6605C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3E72B2D0">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bCs/>
                <w:color w:val="auto"/>
                <w:sz w:val="24"/>
                <w:szCs w:val="24"/>
                <w:highlight w:val="none"/>
                <w:lang w:val="en-US" w:eastAsia="zh-CN"/>
              </w:rPr>
              <w:t>（9）6KW</w:t>
            </w:r>
            <w:r>
              <w:rPr>
                <w:rFonts w:hint="eastAsia" w:ascii="宋体" w:hAnsi="宋体" w:eastAsia="宋体" w:cs="宋体"/>
                <w:b/>
                <w:bCs/>
                <w:color w:val="auto"/>
                <w:sz w:val="24"/>
                <w:szCs w:val="24"/>
                <w:highlight w:val="none"/>
                <w:lang w:val="en-US" w:eastAsia="zh-CN"/>
              </w:rPr>
              <w:t>发电</w:t>
            </w:r>
            <w:r>
              <w:rPr>
                <w:rFonts w:hint="eastAsia" w:ascii="宋体" w:hAnsi="宋体" w:cs="宋体"/>
                <w:b/>
                <w:bCs/>
                <w:color w:val="auto"/>
                <w:sz w:val="24"/>
                <w:szCs w:val="24"/>
                <w:highlight w:val="none"/>
                <w:lang w:val="en-US" w:eastAsia="zh-CN"/>
              </w:rPr>
              <w:t>机</w:t>
            </w:r>
          </w:p>
        </w:tc>
      </w:tr>
      <w:tr w14:paraId="1D531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6D9072D7">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1.额定功率：≥6KW；</w:t>
            </w:r>
          </w:p>
          <w:p w14:paraId="1351A9AB">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2.最大功率：≥6.5KW；</w:t>
            </w:r>
          </w:p>
          <w:p w14:paraId="7B73185C">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3.额定电压：≥220V；</w:t>
            </w:r>
          </w:p>
          <w:p w14:paraId="784933C0">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4.额定频率：≥50HZ；</w:t>
            </w:r>
          </w:p>
          <w:p w14:paraId="2EAB595A">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5.排量：≥420cc；</w:t>
            </w:r>
          </w:p>
          <w:p w14:paraId="562045A9">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6.重量：≤105kg；</w:t>
            </w:r>
          </w:p>
          <w:p w14:paraId="30750FCF">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7.机油量：≥1.5L；</w:t>
            </w:r>
          </w:p>
          <w:p w14:paraId="541D63C7">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8.燃油容量：≥12.5L；</w:t>
            </w:r>
          </w:p>
          <w:p w14:paraId="17F52AD3">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9.缸径×行程：≥88×75mm；</w:t>
            </w:r>
          </w:p>
          <w:p w14:paraId="499BD053">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10.动力方式：单杠、四冲程、风冷直喷式；</w:t>
            </w:r>
          </w:p>
          <w:p w14:paraId="264AFE10">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11.尺寸≥700mm×480mm×735mm；</w:t>
            </w:r>
          </w:p>
          <w:p w14:paraId="12D34D8A">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12.噪音≤80dBA/7m；</w:t>
            </w:r>
          </w:p>
          <w:p w14:paraId="7CE90EE2">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13.工作时间≥8h；</w:t>
            </w:r>
          </w:p>
          <w:p w14:paraId="61641FE5">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14.所供货物生产日期：</w:t>
            </w:r>
            <w:r>
              <w:rPr>
                <w:rFonts w:hint="eastAsia" w:ascii="宋体" w:hAnsi="宋体" w:cs="宋体"/>
                <w:b w:val="0"/>
                <w:bCs w:val="0"/>
                <w:color w:val="auto"/>
                <w:sz w:val="24"/>
                <w:szCs w:val="24"/>
                <w:highlight w:val="none"/>
                <w:lang w:val="en-US" w:eastAsia="zh-CN"/>
              </w:rPr>
              <w:t>2025年</w:t>
            </w:r>
            <w:r>
              <w:rPr>
                <w:rFonts w:hint="eastAsia" w:ascii="宋体" w:hAnsi="宋体" w:eastAsia="宋体" w:cs="宋体"/>
                <w:b w:val="0"/>
                <w:bCs w:val="0"/>
                <w:color w:val="auto"/>
                <w:sz w:val="24"/>
                <w:szCs w:val="24"/>
                <w:highlight w:val="none"/>
                <w:lang w:val="en-US" w:eastAsia="zh-CN"/>
              </w:rPr>
              <w:t>。</w:t>
            </w:r>
          </w:p>
        </w:tc>
      </w:tr>
      <w:tr w14:paraId="3A8F0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36480A71">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bCs/>
                <w:color w:val="auto"/>
                <w:sz w:val="24"/>
                <w:szCs w:val="24"/>
                <w:highlight w:val="none"/>
                <w:lang w:val="en-US" w:eastAsia="zh-CN"/>
              </w:rPr>
              <w:t>（10）</w:t>
            </w:r>
            <w:r>
              <w:rPr>
                <w:rFonts w:hint="eastAsia" w:ascii="宋体" w:hAnsi="宋体" w:eastAsia="宋体" w:cs="宋体"/>
                <w:b/>
                <w:bCs/>
                <w:color w:val="auto"/>
                <w:sz w:val="24"/>
                <w:szCs w:val="24"/>
                <w:highlight w:val="none"/>
                <w:lang w:val="en-US" w:eastAsia="zh-CN"/>
              </w:rPr>
              <w:t>手电筒</w:t>
            </w:r>
          </w:p>
        </w:tc>
      </w:tr>
      <w:tr w14:paraId="2BC83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08182981">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1.额定电压：≥3.7V；额定容量：≥2Ah；光源（LED）；</w:t>
            </w:r>
          </w:p>
          <w:p w14:paraId="0C072A68">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2.额定功率：≥10W；平均使用寿命：≥100000h；</w:t>
            </w:r>
          </w:p>
          <w:p w14:paraId="7EF50837">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3.连续工作时间：强光：≥8h，工作光：≥16h（I型）≥32h（频闪）；</w:t>
            </w:r>
          </w:p>
          <w:p w14:paraId="50203906">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4.充电时间≤5h；电池使用寿命≥100000h；</w:t>
            </w:r>
          </w:p>
          <w:p w14:paraId="360A2940">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5.重量：≤300g；防护等级：IP67</w:t>
            </w:r>
            <w:r>
              <w:rPr>
                <w:rFonts w:hint="eastAsia" w:ascii="宋体" w:hAnsi="宋体" w:cs="宋体"/>
                <w:b w:val="0"/>
                <w:bCs w:val="0"/>
                <w:color w:val="auto"/>
                <w:sz w:val="24"/>
                <w:szCs w:val="24"/>
                <w:highlight w:val="none"/>
                <w:lang w:val="en-US" w:eastAsia="zh-CN"/>
              </w:rPr>
              <w:t>；</w:t>
            </w:r>
          </w:p>
          <w:p w14:paraId="162FB739">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6.具有工作光、强光、频闪三种光设计，按动按钮可进行自由转换；</w:t>
            </w:r>
          </w:p>
          <w:p w14:paraId="59D9B5E3">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7.具有低电警示和自动低电保护功能，当灯具在工作中出现电量不足会自动快速闪光，提示需要充电，如继续使用，短时间内灯具会自动保护停止工作；</w:t>
            </w:r>
          </w:p>
          <w:p w14:paraId="1E6BBEF3">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8.防爆性能符合GB 3836.1―2010的要求，防爆等级：≥Exd II CT6 Gb，提供防爆合格证及防爆检验报告复印件；</w:t>
            </w:r>
          </w:p>
          <w:p w14:paraId="6F667288">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color w:val="auto"/>
                <w:highlight w:val="none"/>
                <w:lang w:val="en-US" w:eastAsia="zh-CN"/>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9.</w:t>
            </w:r>
            <w:r>
              <w:rPr>
                <w:rFonts w:hint="eastAsia" w:ascii="宋体" w:hAnsi="宋体" w:cs="宋体"/>
                <w:b w:val="0"/>
                <w:bCs w:val="0"/>
                <w:color w:val="auto"/>
                <w:sz w:val="24"/>
                <w:szCs w:val="24"/>
                <w:highlight w:val="none"/>
                <w:lang w:val="en-US" w:eastAsia="zh-CN"/>
              </w:rPr>
              <w:t>所供货物生产日期：2025年。</w:t>
            </w:r>
          </w:p>
        </w:tc>
      </w:tr>
      <w:tr w14:paraId="573A4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10044A63">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bCs/>
                <w:color w:val="auto"/>
                <w:sz w:val="24"/>
                <w:szCs w:val="24"/>
                <w:highlight w:val="none"/>
                <w:lang w:val="en-US" w:eastAsia="zh-CN"/>
              </w:rPr>
              <w:t>（11）家庭应急包</w:t>
            </w:r>
          </w:p>
        </w:tc>
      </w:tr>
      <w:tr w14:paraId="069FB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751D31D8">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需包含以下物品（质保期内，包内部分物品质保期时间短的，中标人应免费对过期的物品提供全新的替换物品）：手电筒（≥1个）、创口贴（≥20片）、酒精片（≥5片）、消毒湿巾（≥5片）、纱布片（≥5片）、剪刀（≥1个）、镊子（≥1个）、别针（≥10个）、敷料贴（≥2贴）、口罩（≥2个）、手套（≥1双）、酒精棉棒（≥20根）、止血带(≥1条）、口哨（≥1个）、雨衣（≥1件）、急救毯（≥1条）、三角绷带（≥1包）、急救手册（1本）；</w:t>
            </w:r>
          </w:p>
          <w:p w14:paraId="626F80D5">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2.手电筒：额定电压：≥3.7V，额定功率：2/0.5W，重量：≤300g；</w:t>
            </w:r>
          </w:p>
          <w:p w14:paraId="2ABEABD5">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3.口哨：频率≥2000Hz；</w:t>
            </w:r>
          </w:p>
          <w:p w14:paraId="69DF20E6">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4.手套：防割等级≥1级；</w:t>
            </w:r>
          </w:p>
          <w:p w14:paraId="10C2736C">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5.口罩应使用一次性医用防护口罩或医用外科口罩；</w:t>
            </w:r>
          </w:p>
          <w:p w14:paraId="2095770B">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6.止血带长度应不低于600mm；</w:t>
            </w:r>
          </w:p>
          <w:p w14:paraId="3569DBE5">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应急包内应附有产品使用说明书等文件，产品使用说明书内容应准确，主要包括：配置物品名称、数量清单；使用方法或使用方法简图；维护方法、检查程序及报废准则：配置物品的生产日期和有效期；配置物品的更换提示；应急包使用、贮存等注意事项；</w:t>
            </w:r>
          </w:p>
          <w:p w14:paraId="1AE57FDA">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8.</w:t>
            </w:r>
            <w:r>
              <w:rPr>
                <w:rFonts w:hint="eastAsia" w:ascii="宋体" w:hAnsi="宋体" w:cs="宋体"/>
                <w:b w:val="0"/>
                <w:bCs w:val="0"/>
                <w:color w:val="auto"/>
                <w:sz w:val="24"/>
                <w:szCs w:val="24"/>
                <w:highlight w:val="none"/>
                <w:lang w:val="en-US" w:eastAsia="zh-CN"/>
              </w:rPr>
              <w:t>所供货物生产日期：2025年。</w:t>
            </w:r>
          </w:p>
        </w:tc>
      </w:tr>
      <w:tr w14:paraId="579B6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009253E1">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eastAsia="宋体" w:cs="Times New Roman"/>
                <w:color w:val="auto"/>
                <w:sz w:val="24"/>
                <w:szCs w:val="24"/>
                <w:highlight w:val="none"/>
                <w:lang w:val="en-US" w:eastAsia="zh-CN" w:bidi="ar-SA"/>
              </w:rPr>
            </w:pPr>
            <w:r>
              <w:rPr>
                <w:rFonts w:hint="eastAsia" w:ascii="宋体" w:hAnsi="宋体" w:cs="宋体"/>
                <w:b/>
                <w:bCs/>
                <w:color w:val="auto"/>
                <w:sz w:val="24"/>
                <w:szCs w:val="24"/>
                <w:highlight w:val="none"/>
                <w:lang w:val="en-US" w:eastAsia="zh-CN"/>
              </w:rPr>
              <w:t>（12）</w:t>
            </w:r>
            <w:r>
              <w:rPr>
                <w:rFonts w:hint="default" w:ascii="宋体" w:hAnsi="宋体" w:cs="宋体"/>
                <w:b/>
                <w:bCs/>
                <w:color w:val="auto"/>
                <w:sz w:val="24"/>
                <w:szCs w:val="24"/>
                <w:highlight w:val="none"/>
                <w:lang w:val="en-US" w:eastAsia="zh-CN"/>
              </w:rPr>
              <w:t>复膜编织布</w:t>
            </w:r>
          </w:p>
        </w:tc>
      </w:tr>
      <w:tr w14:paraId="7F31C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3C83C15">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1.每平方米质量150±10g/㎡；</w:t>
            </w:r>
          </w:p>
          <w:p w14:paraId="76F7ECEB">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2.经纬密度（经向50±2，纬向46±2）根/10cm；</w:t>
            </w:r>
          </w:p>
          <w:p w14:paraId="5AC6AD9A">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3.外观质量：图案色条整齐，无明显色差，表面平整，无发现稀档、破洞、错织、折皱、污点。复膜无开裂、缺膜、气泡、硬块、分层等现象；</w:t>
            </w:r>
          </w:p>
          <w:p w14:paraId="454C9322">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4.拉断力经向≥650N，纬向≥570N；</w:t>
            </w:r>
          </w:p>
          <w:p w14:paraId="700521DC">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5.剥离力≥2.5N；</w:t>
            </w:r>
          </w:p>
          <w:p w14:paraId="79CDDA32">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6.</w:t>
            </w:r>
            <w:r>
              <w:rPr>
                <w:rFonts w:hint="eastAsia" w:ascii="宋体" w:hAnsi="宋体" w:cs="宋体"/>
                <w:b w:val="0"/>
                <w:bCs w:val="0"/>
                <w:color w:val="auto"/>
                <w:sz w:val="24"/>
                <w:szCs w:val="24"/>
                <w:highlight w:val="none"/>
                <w:lang w:val="en-US" w:eastAsia="zh-CN"/>
              </w:rPr>
              <w:t>所供货物生产日期：2025年。</w:t>
            </w:r>
          </w:p>
        </w:tc>
      </w:tr>
      <w:tr w14:paraId="25072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39EA8AC5">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bCs/>
                <w:color w:val="auto"/>
                <w:sz w:val="24"/>
                <w:szCs w:val="24"/>
                <w:highlight w:val="none"/>
                <w:lang w:val="en-US" w:eastAsia="zh-CN"/>
              </w:rPr>
              <w:t>（13）土工布</w:t>
            </w:r>
          </w:p>
        </w:tc>
      </w:tr>
      <w:tr w14:paraId="76D03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73182F3D">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1.单位面积质量≥400g/㎡；</w:t>
            </w:r>
          </w:p>
          <w:p w14:paraId="23D5A91F">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2.断裂强度(纵向)≥12.5KN/m；</w:t>
            </w:r>
          </w:p>
          <w:p w14:paraId="16470D6A">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3.断裂延伸率30-100%；</w:t>
            </w:r>
          </w:p>
          <w:p w14:paraId="45FCF65A">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4.撕破强力≥0.33KN；</w:t>
            </w:r>
          </w:p>
          <w:p w14:paraId="3D02270B">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5.CBR顶破强力≥21KN；</w:t>
            </w:r>
          </w:p>
          <w:p w14:paraId="3831D12E">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6.</w:t>
            </w:r>
            <w:r>
              <w:rPr>
                <w:rFonts w:hint="eastAsia" w:ascii="宋体" w:hAnsi="宋体" w:cs="宋体"/>
                <w:b w:val="0"/>
                <w:bCs w:val="0"/>
                <w:color w:val="auto"/>
                <w:sz w:val="24"/>
                <w:szCs w:val="24"/>
                <w:highlight w:val="none"/>
                <w:lang w:val="en-US" w:eastAsia="zh-CN"/>
              </w:rPr>
              <w:t>所供货物生产日期：2025年。</w:t>
            </w:r>
          </w:p>
        </w:tc>
      </w:tr>
      <w:tr w14:paraId="4A50D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10BADC45">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bCs/>
                <w:color w:val="auto"/>
                <w:sz w:val="24"/>
                <w:szCs w:val="24"/>
                <w:highlight w:val="none"/>
                <w:lang w:val="en-US" w:eastAsia="zh-CN"/>
              </w:rPr>
              <w:t>（14）冲锋舟（含船外机）</w:t>
            </w:r>
          </w:p>
        </w:tc>
      </w:tr>
      <w:tr w14:paraId="46318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32716558">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一、冲锋舟：</w:t>
            </w:r>
          </w:p>
          <w:p w14:paraId="6C025CB8">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1.舟体长度：≥610cm±5cm型宽：≥205cm±5cm型深：≥65cm；</w:t>
            </w:r>
          </w:p>
          <w:p w14:paraId="5B88E6EC">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2.吃水深度：310mm；</w:t>
            </w:r>
          </w:p>
          <w:p w14:paraId="7AD2F8EA">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3.船重:≥380kg,承重：≥1200kg；</w:t>
            </w:r>
          </w:p>
          <w:p w14:paraId="617AC2FD">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4.乘员：≥12人；</w:t>
            </w:r>
          </w:p>
          <w:p w14:paraId="2109F0E6">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5.尾板高度：≥540mm；</w:t>
            </w:r>
          </w:p>
          <w:p w14:paraId="7803F46F">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6.航区：内河B级；</w:t>
            </w:r>
          </w:p>
          <w:p w14:paraId="1E3BD890">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7.舟体安装形式：船外机，舷外机动力：尾部可选配40-60马力；</w:t>
            </w:r>
          </w:p>
          <w:p w14:paraId="6784675A">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8.外观质量:舟体内壳为乳白色，外壳为橙色，色泽一致；表面有防滑纹；舟体内外壳表面平顺、光洁，无划痕；无起皱龟裂分层、气泡缺陷；发泡均匀；牵引环吊装环为金属制作，表面光洁无锈斑；无毛刺；螺栓无松动；与舟体粘结牢固，舟底V型结构；配有舷外机挂机垫板，挂机垫板表面有防滑纹，与舟体连接无缺陷；</w:t>
            </w:r>
          </w:p>
          <w:p w14:paraId="73BFCCEC">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9.水密性试验:在舟体内注入水后保持2h，舟体无泄漏；</w:t>
            </w:r>
          </w:p>
          <w:p w14:paraId="5771E571">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10.抗沉性：将冲锋舟内注满水，舟仍浮于水面不下沉；</w:t>
            </w:r>
          </w:p>
          <w:p w14:paraId="221A879C">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11.承载试验：将冲锋舟放入水中，额定承载人数（13人，75kg/人）均匀坐于舟内，舟未出现断裂、裂纹、撕裂等现象，舟未翻转；</w:t>
            </w:r>
          </w:p>
          <w:p w14:paraId="7314435D">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12.载重试验：将冲锋舟放入水中，增加载重至1313kg，舟未出现断裂、裂纹、撕裂、分离等形式的结构破坏；舟未发生翻转和下沉；</w:t>
            </w:r>
          </w:p>
          <w:p w14:paraId="6CAAD808">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13.玻璃钢船体材料，(1)巴氏硬度&gt;43:(2)断裂伸长率&gt;2%:(3)拉伸强度:&gt;300MPa:(4)弯曲强度:&gt;300MPa:(5)冲击强度:&gt;200kJ/m2；</w:t>
            </w:r>
          </w:p>
          <w:p w14:paraId="576A1B43">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14.上述1-13项，</w:t>
            </w:r>
            <w:r>
              <w:rPr>
                <w:rFonts w:hint="eastAsia" w:ascii="宋体" w:hAnsi="宋体" w:eastAsia="宋体" w:cs="宋体"/>
                <w:b w:val="0"/>
                <w:bCs w:val="0"/>
                <w:color w:val="auto"/>
                <w:sz w:val="24"/>
                <w:szCs w:val="24"/>
                <w:highlight w:val="none"/>
                <w:lang w:val="en-US" w:eastAsia="zh-CN" w:bidi="ar-SA"/>
              </w:rPr>
              <w:t>标</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项参数</w:t>
            </w:r>
            <w:r>
              <w:rPr>
                <w:rFonts w:hint="eastAsia" w:ascii="宋体" w:hAnsi="宋体" w:eastAsia="宋体" w:cs="宋体"/>
                <w:b w:val="0"/>
                <w:bCs w:val="0"/>
                <w:color w:val="auto"/>
                <w:sz w:val="24"/>
                <w:szCs w:val="24"/>
                <w:highlight w:val="none"/>
                <w:lang w:val="en-US" w:eastAsia="zh-CN"/>
              </w:rPr>
              <w:t>提供第三方质量监督检验机构出具的带有CMA或CNAS认证标志的检测（验）报告或者中国船级社验证证书；</w:t>
            </w:r>
          </w:p>
          <w:p w14:paraId="73E50E57">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15.</w:t>
            </w:r>
            <w:r>
              <w:rPr>
                <w:rFonts w:hint="eastAsia" w:ascii="宋体" w:hAnsi="宋体" w:cs="宋体"/>
                <w:b w:val="0"/>
                <w:bCs w:val="0"/>
                <w:color w:val="auto"/>
                <w:sz w:val="24"/>
                <w:szCs w:val="24"/>
                <w:highlight w:val="none"/>
                <w:lang w:val="en-US" w:eastAsia="zh-CN"/>
              </w:rPr>
              <w:t>所供货物生产日期：2025年。</w:t>
            </w:r>
          </w:p>
          <w:p w14:paraId="15665111">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二、船外机：</w:t>
            </w:r>
          </w:p>
          <w:p w14:paraId="0F99536E">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1.产品为2冲程，符合GJB 9001C-2017标准；</w:t>
            </w:r>
          </w:p>
          <w:p w14:paraId="4EB5C92E">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2.气缸数：3；</w:t>
            </w:r>
          </w:p>
          <w:p w14:paraId="56841884">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3.额定功率：≥44.1kw；</w:t>
            </w:r>
          </w:p>
          <w:p w14:paraId="76D511A5">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4.额定转数：≥5500rpm；</w:t>
            </w:r>
          </w:p>
          <w:p w14:paraId="08987ECA">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5.排气量：≥849cc；</w:t>
            </w:r>
          </w:p>
          <w:p w14:paraId="024E29F5">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6.启动方式：手动；</w:t>
            </w:r>
          </w:p>
          <w:p w14:paraId="3C2039B7">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7.操作方式：后操；</w:t>
            </w:r>
          </w:p>
          <w:p w14:paraId="5E3FA262">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8.档位：前--空--倒档；</w:t>
            </w:r>
          </w:p>
          <w:p w14:paraId="54284CFA">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9.起动发动机落水后1分钟，通过沥干、排水措施，2次拉发能正常起动；</w:t>
            </w:r>
          </w:p>
          <w:p w14:paraId="15C19FAF">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10.操舵灵活，左满舵角度≥42°，右满舵角度≥32°；</w:t>
            </w:r>
          </w:p>
          <w:p w14:paraId="09BE9B61">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11.舷外机横倾10°，纵倾5°，时长10分钟后能正常工作，不影响使用；</w:t>
            </w:r>
          </w:p>
          <w:p w14:paraId="1D67A8D3">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12.燃油：无铅汽油；</w:t>
            </w:r>
          </w:p>
          <w:p w14:paraId="517848CC">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13.冷确系统：水冷；</w:t>
            </w:r>
          </w:p>
          <w:p w14:paraId="2C27212D">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14.净重：＜104KG；</w:t>
            </w:r>
          </w:p>
          <w:p w14:paraId="450E2F09">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15.最大转数转数（RPM）：4500-5500；</w:t>
            </w:r>
          </w:p>
          <w:p w14:paraId="6E92F469">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16.上述1-15项，</w:t>
            </w:r>
            <w:r>
              <w:rPr>
                <w:rFonts w:hint="eastAsia" w:ascii="宋体" w:hAnsi="宋体" w:eastAsia="宋体" w:cs="宋体"/>
                <w:b w:val="0"/>
                <w:bCs w:val="0"/>
                <w:color w:val="auto"/>
                <w:sz w:val="24"/>
                <w:szCs w:val="24"/>
                <w:highlight w:val="none"/>
                <w:lang w:val="en-US" w:eastAsia="zh-CN" w:bidi="ar-SA"/>
              </w:rPr>
              <w:t>标</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项参数须</w:t>
            </w:r>
            <w:r>
              <w:rPr>
                <w:rFonts w:hint="eastAsia" w:ascii="宋体" w:hAnsi="宋体" w:eastAsia="宋体" w:cs="宋体"/>
                <w:b w:val="0"/>
                <w:bCs w:val="0"/>
                <w:color w:val="auto"/>
                <w:sz w:val="24"/>
                <w:szCs w:val="24"/>
                <w:highlight w:val="none"/>
                <w:lang w:val="en-US" w:eastAsia="zh-CN"/>
              </w:rPr>
              <w:t>提供第三方质量监督检验机构出具的带有CMA或CNAS认证标志的检测（验）报告或者中国船级社验证证书；</w:t>
            </w:r>
          </w:p>
          <w:p w14:paraId="3C332D1B">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17.</w:t>
            </w:r>
            <w:r>
              <w:rPr>
                <w:rFonts w:hint="eastAsia" w:ascii="宋体" w:hAnsi="宋体" w:cs="宋体"/>
                <w:b w:val="0"/>
                <w:bCs w:val="0"/>
                <w:color w:val="auto"/>
                <w:sz w:val="24"/>
                <w:szCs w:val="24"/>
                <w:highlight w:val="none"/>
                <w:lang w:val="en-US" w:eastAsia="zh-CN"/>
              </w:rPr>
              <w:t>所供货物生产日期：2025年。</w:t>
            </w:r>
          </w:p>
        </w:tc>
      </w:tr>
      <w:tr w14:paraId="75354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46BF55A3">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eastAsia="宋体" w:cs="Times New Roman"/>
                <w:color w:val="auto"/>
                <w:sz w:val="24"/>
                <w:szCs w:val="24"/>
                <w:highlight w:val="none"/>
                <w:lang w:val="en-US" w:eastAsia="zh-CN" w:bidi="ar-SA"/>
              </w:rPr>
            </w:pPr>
            <w:r>
              <w:rPr>
                <w:rFonts w:hint="eastAsia" w:ascii="宋体" w:hAnsi="宋体" w:cs="宋体"/>
                <w:b/>
                <w:bCs/>
                <w:color w:val="auto"/>
                <w:sz w:val="24"/>
                <w:szCs w:val="24"/>
                <w:highlight w:val="none"/>
                <w:lang w:val="en-US" w:eastAsia="zh-CN"/>
              </w:rPr>
              <w:t>（15）橡皮舟（含舷外机）</w:t>
            </w:r>
          </w:p>
        </w:tc>
      </w:tr>
      <w:tr w14:paraId="69C49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21DF687A">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一、橡皮艇</w:t>
            </w:r>
          </w:p>
          <w:p w14:paraId="11860928">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1.总长≥420cm，总宽≥190cm，舷直径≥50cm；</w:t>
            </w:r>
          </w:p>
          <w:p w14:paraId="09D79BDD">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2.气囊数3+3+2个，结构：船底“V”型充气拉丝底板，M型艇底；</w:t>
            </w:r>
          </w:p>
          <w:p w14:paraId="1C9FB23F">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3.船体净重:≥80KG，承载重量：大于800KG；</w:t>
            </w:r>
          </w:p>
          <w:p w14:paraId="20E77457">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4.独立气室≥6个，乘载数量≥8人，额定载重≥800kg；</w:t>
            </w:r>
          </w:p>
          <w:p w14:paraId="08F21816">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5.艇身设有360°防撞弦，防撞弦以下部位采用加强防护装甲；</w:t>
            </w:r>
          </w:p>
          <w:p w14:paraId="4B405B11">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6.船艉板设置快速排水孔≥2个，排水孔配有盖子和导流装置，便于快速排出积水；</w:t>
            </w:r>
          </w:p>
          <w:p w14:paraId="63F1C055">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7.船艉板外侧加装舷外机挂架护板，船艉板内外两侧设置金属拉环≥4个，每侧≥2个，用于固定船外机、油箱和拖船使用，，船艇四周增加反光条，增加夜间辨识度；</w:t>
            </w:r>
          </w:p>
          <w:p w14:paraId="0EBC4B42">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8.船身周围配有船边绳，艇的内外金属环挂点≥10个；</w:t>
            </w:r>
          </w:p>
          <w:p w14:paraId="0EA5FCE8">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9.气密性试验：将橡皮艇充入0.25bar的压力，保持1小时，压力无泄漏；</w:t>
            </w:r>
          </w:p>
          <w:p w14:paraId="34011BDB">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10.承载试验：将橡皮艇放入水中，额定承载人数(10人，每人75kg)全部坐于艇的一侧，艇没有出现断裂、裂纹、撕裂等现象，艇没有翻转；</w:t>
            </w:r>
          </w:p>
          <w:p w14:paraId="3621D6B2">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11.载重试验：将橡皮艇放入水中，增加载重至1060kg，艇体任何部分或部件，没有出现断裂、裂纹、撕裂、分离等形式的结构破坏;艇没有翻转和下沉；</w:t>
            </w:r>
          </w:p>
          <w:p w14:paraId="2F1F3D0B">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12.上述1-11项，</w:t>
            </w:r>
            <w:r>
              <w:rPr>
                <w:rFonts w:hint="eastAsia" w:ascii="宋体" w:hAnsi="宋体" w:eastAsia="宋体" w:cs="宋体"/>
                <w:b w:val="0"/>
                <w:bCs w:val="0"/>
                <w:color w:val="auto"/>
                <w:sz w:val="24"/>
                <w:szCs w:val="24"/>
                <w:highlight w:val="none"/>
                <w:lang w:val="en-US" w:eastAsia="zh-CN" w:bidi="ar-SA"/>
              </w:rPr>
              <w:t>标</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项参数须</w:t>
            </w:r>
            <w:r>
              <w:rPr>
                <w:rFonts w:hint="eastAsia" w:ascii="宋体" w:hAnsi="宋体" w:eastAsia="宋体" w:cs="宋体"/>
                <w:b w:val="0"/>
                <w:bCs w:val="0"/>
                <w:color w:val="auto"/>
                <w:sz w:val="24"/>
                <w:szCs w:val="24"/>
                <w:highlight w:val="none"/>
                <w:lang w:val="en-US" w:eastAsia="zh-CN"/>
              </w:rPr>
              <w:t>提供第三方质量监督检验机构出具的带有CMA或CNAS认证标志的检测（验）报告或者中国船级社检验证书；</w:t>
            </w:r>
          </w:p>
          <w:p w14:paraId="7518D49A">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13.</w:t>
            </w:r>
            <w:r>
              <w:rPr>
                <w:rFonts w:hint="eastAsia" w:ascii="宋体" w:hAnsi="宋体" w:cs="宋体"/>
                <w:b w:val="0"/>
                <w:bCs w:val="0"/>
                <w:color w:val="auto"/>
                <w:sz w:val="24"/>
                <w:szCs w:val="24"/>
                <w:highlight w:val="none"/>
                <w:lang w:val="en-US" w:eastAsia="zh-CN"/>
              </w:rPr>
              <w:t>所供货物生产日期：2025年。</w:t>
            </w:r>
          </w:p>
          <w:p w14:paraId="4B0E590A">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二、舷外机</w:t>
            </w:r>
          </w:p>
          <w:p w14:paraId="1646D509">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1、满足CB/T 4505-2020舷外机行业标准；</w:t>
            </w:r>
          </w:p>
          <w:p w14:paraId="72411F68">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2、额定功率(千瓦)：≥22.1KW；</w:t>
            </w:r>
          </w:p>
          <w:p w14:paraId="1EB77E28">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3、转速(转/分)：4500-5500；</w:t>
            </w:r>
          </w:p>
          <w:p w14:paraId="1CC28A9E">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4、马力：30HP；</w:t>
            </w:r>
          </w:p>
          <w:p w14:paraId="23B1C630">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5、冲程：2；缸体：2；缸径x行程(毫米)：72</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val="en-US" w:eastAsia="zh-CN"/>
              </w:rPr>
              <w:t>61；</w:t>
            </w:r>
          </w:p>
          <w:p w14:paraId="005E6F94">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6、排气量(立方厘米)：496CC；</w:t>
            </w:r>
          </w:p>
          <w:p w14:paraId="0A80BD59">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7、长x宽x高(毫米)：短轴843</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val="en-US" w:eastAsia="zh-CN"/>
              </w:rPr>
              <w:t>399</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val="en-US" w:eastAsia="zh-CN"/>
              </w:rPr>
              <w:t>1146，长轴843</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val="en-US" w:eastAsia="zh-CN"/>
              </w:rPr>
              <w:t>399</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val="en-US" w:eastAsia="zh-CN"/>
              </w:rPr>
              <w:t>1273；</w:t>
            </w:r>
          </w:p>
          <w:p w14:paraId="0E1135F5">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8、重量(公斤)：＜55kg；</w:t>
            </w:r>
          </w:p>
          <w:p w14:paraId="6070DAC1">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9、齿轮比：27:13(2.08)；</w:t>
            </w:r>
          </w:p>
          <w:p w14:paraId="4417A3C6">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10、档位：前进-空档-倒档；</w:t>
            </w:r>
          </w:p>
          <w:p w14:paraId="6B1FC267">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11、点火系统：CDI；冷却系统：水冷；启动系统：手启动；润滑系统汽油&amp;机油；混合比：50:1；</w:t>
            </w:r>
          </w:p>
          <w:p w14:paraId="0B9D49EF">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12、标准配置油箱(升)：24L；最大油耗/L/H：11.5；</w:t>
            </w:r>
          </w:p>
          <w:p w14:paraId="6940E672">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13、满舵角度（°）：左45，右45；</w:t>
            </w:r>
          </w:p>
          <w:p w14:paraId="59444538">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14、起翘角度（°）：64；</w:t>
            </w:r>
          </w:p>
          <w:p w14:paraId="5D091D3A">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15、起动发动机落水5分钟后，沥干、排水后，2次拉发能正常起动；</w:t>
            </w:r>
          </w:p>
          <w:p w14:paraId="63E8C234">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16、通过舷外机定型试验规程可靠性试验方法GJB 968-90 试验要求，可靠性耐久≥250h；</w:t>
            </w:r>
          </w:p>
          <w:p w14:paraId="7B3B0F9C">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17.上述1-16项，</w:t>
            </w:r>
            <w:r>
              <w:rPr>
                <w:rFonts w:hint="eastAsia" w:ascii="宋体" w:hAnsi="宋体" w:eastAsia="宋体" w:cs="宋体"/>
                <w:b w:val="0"/>
                <w:bCs w:val="0"/>
                <w:color w:val="auto"/>
                <w:sz w:val="24"/>
                <w:szCs w:val="24"/>
                <w:highlight w:val="none"/>
                <w:lang w:val="en-US" w:eastAsia="zh-CN" w:bidi="ar-SA"/>
              </w:rPr>
              <w:t>标</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项参数须</w:t>
            </w:r>
            <w:r>
              <w:rPr>
                <w:rFonts w:hint="eastAsia" w:ascii="宋体" w:hAnsi="宋体" w:eastAsia="宋体" w:cs="宋体"/>
                <w:b w:val="0"/>
                <w:bCs w:val="0"/>
                <w:color w:val="auto"/>
                <w:sz w:val="24"/>
                <w:szCs w:val="24"/>
                <w:highlight w:val="none"/>
                <w:lang w:val="en-US" w:eastAsia="zh-CN"/>
              </w:rPr>
              <w:t>提供第三方质量监督检验机构出具的带有CMA或CNAS认证标志的检测（验）报告或者中国船级社检验证书；</w:t>
            </w:r>
          </w:p>
          <w:p w14:paraId="47104440">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18.</w:t>
            </w:r>
            <w:r>
              <w:rPr>
                <w:rFonts w:hint="eastAsia" w:ascii="宋体" w:hAnsi="宋体" w:cs="宋体"/>
                <w:b w:val="0"/>
                <w:bCs w:val="0"/>
                <w:color w:val="auto"/>
                <w:sz w:val="24"/>
                <w:szCs w:val="24"/>
                <w:highlight w:val="none"/>
                <w:lang w:val="en-US" w:eastAsia="zh-CN"/>
              </w:rPr>
              <w:t>所供货物生产日期：2025年。</w:t>
            </w:r>
          </w:p>
        </w:tc>
      </w:tr>
      <w:tr w14:paraId="4DD69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79A6A56">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bCs/>
                <w:color w:val="auto"/>
                <w:sz w:val="24"/>
                <w:szCs w:val="24"/>
                <w:highlight w:val="none"/>
                <w:lang w:val="en-US" w:eastAsia="zh-CN"/>
              </w:rPr>
              <w:t>（16）安全绳</w:t>
            </w:r>
          </w:p>
        </w:tc>
      </w:tr>
      <w:tr w14:paraId="4B739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096D4ECB">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1.可浮在水面，是水上救援专用的漂浮绳索，使用高强轻质纤维制成，强度高、延伸率小、抗击性能好、可配在救生圈、救生衣小船上、救生浮上等，用途广泛；</w:t>
            </w:r>
          </w:p>
          <w:p w14:paraId="57BA38DC">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2.直径为≥12mm，长度为≥100m,断裂强力≥3000N，颜色为橘黄色，带有反光丝；</w:t>
            </w:r>
          </w:p>
          <w:p w14:paraId="2A9337B9">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3.采用高强轻质纤维丙纶制成，强度高、延伸率小、抗击性能好、可漂浮水面；</w:t>
            </w:r>
          </w:p>
          <w:p w14:paraId="63858FA5">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4.水面漂浮绳索材料：高强聚乙烯+抗老化剂，比普通丙纶绳具有不吸水、拉力强、可漂浮、抗老化、防腐蚀等优点；</w:t>
            </w:r>
          </w:p>
          <w:p w14:paraId="55DA84C4">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5.透水功能收绳包：收绳包手提设计，方便携带，具有透水功能，收绳包能够更快的晾干水分；</w:t>
            </w:r>
          </w:p>
          <w:p w14:paraId="4FB4A21F">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6.</w:t>
            </w:r>
            <w:r>
              <w:rPr>
                <w:rFonts w:hint="eastAsia" w:ascii="宋体" w:hAnsi="宋体" w:cs="宋体"/>
                <w:b w:val="0"/>
                <w:bCs w:val="0"/>
                <w:color w:val="auto"/>
                <w:sz w:val="24"/>
                <w:szCs w:val="24"/>
                <w:highlight w:val="none"/>
                <w:lang w:val="en-US" w:eastAsia="zh-CN"/>
              </w:rPr>
              <w:t>所供货物生产日期：2025年。</w:t>
            </w:r>
          </w:p>
        </w:tc>
      </w:tr>
      <w:tr w14:paraId="38D46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23978183">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bCs/>
                <w:color w:val="auto"/>
                <w:sz w:val="24"/>
                <w:szCs w:val="24"/>
                <w:highlight w:val="none"/>
                <w:lang w:val="en-US" w:eastAsia="zh-CN"/>
              </w:rPr>
              <w:t>（17）</w:t>
            </w:r>
            <w:r>
              <w:rPr>
                <w:rFonts w:hint="default" w:ascii="宋体" w:hAnsi="宋体" w:cs="宋体"/>
                <w:b/>
                <w:bCs/>
                <w:color w:val="auto"/>
                <w:sz w:val="24"/>
                <w:szCs w:val="24"/>
                <w:highlight w:val="none"/>
                <w:lang w:val="en-US" w:eastAsia="zh-CN"/>
              </w:rPr>
              <w:t>手电筒</w:t>
            </w:r>
          </w:p>
        </w:tc>
      </w:tr>
      <w:tr w14:paraId="2FAFE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37F39529">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1.额定电压：≥3.7V；额定容量：≥2Ah；光源（LED）；</w:t>
            </w:r>
          </w:p>
          <w:p w14:paraId="4BBC4877">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2.额定功率：≥10W；平均使用寿命：≥100000h；</w:t>
            </w:r>
          </w:p>
          <w:p w14:paraId="3B1FCB6B">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3.连续工作时间：强光：≥8h，工作光：≥16h（I型）≥32h（频闪）；</w:t>
            </w:r>
          </w:p>
          <w:p w14:paraId="481BAC57">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4.充电时间≤5h；电池使用寿命≥100000h；</w:t>
            </w:r>
          </w:p>
          <w:p w14:paraId="02519CE5">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5.重量：≤300g；防护等级：IP67</w:t>
            </w:r>
            <w:r>
              <w:rPr>
                <w:rFonts w:hint="eastAsia" w:ascii="宋体" w:hAnsi="宋体" w:cs="宋体"/>
                <w:b w:val="0"/>
                <w:bCs w:val="0"/>
                <w:color w:val="auto"/>
                <w:sz w:val="24"/>
                <w:szCs w:val="24"/>
                <w:highlight w:val="none"/>
                <w:lang w:val="en-US" w:eastAsia="zh-CN"/>
              </w:rPr>
              <w:t>；</w:t>
            </w:r>
          </w:p>
          <w:p w14:paraId="4D2F566E">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6.具有工作光、强光、频闪三种光设计，按动按钮可进行自由转换；</w:t>
            </w:r>
          </w:p>
          <w:p w14:paraId="461C7C6D">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7.具有低电警示和自动低电保护功能，当灯具在工作中出现电量不足会自动快速闪光，提示需要充电，如继续使用，短时间内灯具会自动保护停止工作；</w:t>
            </w:r>
          </w:p>
          <w:p w14:paraId="0BC61507">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8.防爆性能符合GB 3836.1―2010的要求，防爆等级：≥Exd II CT6 Gb，提供防爆合格证及防爆检验报告复印件；</w:t>
            </w:r>
          </w:p>
          <w:p w14:paraId="31811313">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val="0"/>
                <w:bCs w:val="0"/>
                <w:color w:val="auto"/>
                <w:sz w:val="24"/>
                <w:szCs w:val="24"/>
                <w:highlight w:val="none"/>
                <w:lang w:eastAsia="zh-CN"/>
              </w:rPr>
              <w:t>▲</w:t>
            </w:r>
            <w:r>
              <w:rPr>
                <w:rFonts w:hint="eastAsia" w:ascii="Times New Roman" w:hAnsi="Times New Roman" w:cs="Times New Roman"/>
                <w:color w:val="auto"/>
                <w:sz w:val="24"/>
                <w:szCs w:val="24"/>
                <w:highlight w:val="none"/>
                <w:lang w:val="en-US" w:eastAsia="zh-CN" w:bidi="ar-SA"/>
              </w:rPr>
              <w:t>9</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所供货物生产日期：2025年。</w:t>
            </w:r>
          </w:p>
        </w:tc>
      </w:tr>
      <w:tr w14:paraId="446AF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3185E19C">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bCs/>
                <w:color w:val="auto"/>
                <w:sz w:val="24"/>
                <w:szCs w:val="24"/>
                <w:highlight w:val="none"/>
                <w:lang w:val="en-US" w:eastAsia="zh-CN"/>
              </w:rPr>
              <w:t>（18）佩戴式头灯</w:t>
            </w:r>
          </w:p>
        </w:tc>
      </w:tr>
      <w:tr w14:paraId="69428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115BA98">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1.灯具至少有工作光、强光两种光源，通过按压按钮可进行自由转换，具有绿色指示灯功能；</w:t>
            </w:r>
          </w:p>
          <w:p w14:paraId="7B0AC19A">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2.人性化的头带设计，头带柔软，弹性好，长短可调；拿掉头带装上帽扣，也可在安全帽上工作；灯头照射角度可调节，可根据现场工作需要实现光线定位；</w:t>
            </w:r>
          </w:p>
          <w:p w14:paraId="2382FB0E">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3.具有警示灯设计，当作业中遇到紧急情况时，按压开关转换到频闪光发出求救信号，确保安全；</w:t>
            </w:r>
          </w:p>
          <w:p w14:paraId="13AD514C">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4.额定功率；≥3W；</w:t>
            </w:r>
          </w:p>
          <w:p w14:paraId="51DEB123">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5.连续放电时间；强光≥5h/工作光≥10h；</w:t>
            </w:r>
          </w:p>
          <w:p w14:paraId="1B8C2934">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6.强光工作模式下距灯头中心1m处光斑中心的最大照度值≥1000Lx；距灯头中心2m处光斑中心的最大照度值≥300Lx；</w:t>
            </w:r>
          </w:p>
          <w:p w14:paraId="28FDC776">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7.重量；≤100g；</w:t>
            </w:r>
          </w:p>
          <w:p w14:paraId="382FE33B">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8.</w:t>
            </w:r>
            <w:r>
              <w:rPr>
                <w:rFonts w:hint="eastAsia" w:ascii="宋体" w:hAnsi="宋体" w:cs="宋体"/>
                <w:b w:val="0"/>
                <w:bCs w:val="0"/>
                <w:color w:val="auto"/>
                <w:sz w:val="24"/>
                <w:szCs w:val="24"/>
                <w:highlight w:val="none"/>
                <w:lang w:val="en-US" w:eastAsia="zh-CN"/>
              </w:rPr>
              <w:t>上述1-7项，</w:t>
            </w:r>
            <w:r>
              <w:rPr>
                <w:rFonts w:hint="eastAsia" w:ascii="宋体" w:hAnsi="宋体" w:eastAsia="宋体" w:cs="宋体"/>
                <w:b w:val="0"/>
                <w:bCs w:val="0"/>
                <w:color w:val="auto"/>
                <w:sz w:val="24"/>
                <w:szCs w:val="24"/>
                <w:highlight w:val="none"/>
                <w:lang w:val="en-US" w:eastAsia="zh-CN" w:bidi="ar-SA"/>
              </w:rPr>
              <w:t>标</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项参数须在第三方质量监督检验机构出具的带有CMA或CNAS认证标志的检测（验）报告中体现</w:t>
            </w:r>
            <w:r>
              <w:rPr>
                <w:rFonts w:hint="eastAsia" w:ascii="宋体" w:hAnsi="宋体" w:cs="宋体"/>
                <w:b w:val="0"/>
                <w:bCs w:val="0"/>
                <w:color w:val="auto"/>
                <w:sz w:val="24"/>
                <w:szCs w:val="24"/>
                <w:highlight w:val="none"/>
                <w:lang w:val="en-US" w:eastAsia="zh-CN"/>
              </w:rPr>
              <w:t>；</w:t>
            </w:r>
          </w:p>
          <w:p w14:paraId="19330264">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9.</w:t>
            </w:r>
            <w:r>
              <w:rPr>
                <w:rFonts w:hint="eastAsia" w:ascii="宋体" w:hAnsi="宋体" w:cs="宋体"/>
                <w:b w:val="0"/>
                <w:bCs w:val="0"/>
                <w:color w:val="auto"/>
                <w:sz w:val="24"/>
                <w:szCs w:val="24"/>
                <w:highlight w:val="none"/>
                <w:lang w:val="en-US" w:eastAsia="zh-CN"/>
              </w:rPr>
              <w:t>所供货物生产日期：2025年。</w:t>
            </w:r>
          </w:p>
        </w:tc>
      </w:tr>
      <w:tr w14:paraId="52105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4D4890E9">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bCs/>
                <w:color w:val="auto"/>
                <w:sz w:val="24"/>
                <w:szCs w:val="24"/>
                <w:highlight w:val="none"/>
                <w:lang w:val="en-US" w:eastAsia="zh-CN"/>
              </w:rPr>
              <w:t>（19）应急灯</w:t>
            </w:r>
          </w:p>
        </w:tc>
      </w:tr>
      <w:tr w14:paraId="404B9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3A9EDC7F">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产品符合国家或行业标准：GB26755-2011消防移动式照明装置、GB/T4208-2017外壳防护等级（IP代码）；</w:t>
            </w:r>
          </w:p>
          <w:p w14:paraId="47987235">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2</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照明装置由灯盘、伸缩气杠、发电机、电动气泵、行走脚轮、无线遥控器、控制面板、警示灯、钢丝拉绳、三角桩等主要部件组成</w:t>
            </w:r>
            <w:r>
              <w:rPr>
                <w:rFonts w:hint="eastAsia" w:ascii="Times New Roman" w:hAnsi="Times New Roman" w:cs="Times New Roman"/>
                <w:color w:val="auto"/>
                <w:sz w:val="24"/>
                <w:szCs w:val="24"/>
                <w:highlight w:val="none"/>
                <w:lang w:val="en-US" w:eastAsia="zh-CN" w:bidi="ar-SA"/>
              </w:rPr>
              <w:t>；</w:t>
            </w:r>
          </w:p>
          <w:p w14:paraId="0D4C1795">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照明装置设有USB接口，输出：DC5V/2A；</w:t>
            </w:r>
          </w:p>
          <w:p w14:paraId="152DCDE7">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4</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照明装置具有远程遥控功能，遥控控制距离：可在无遮挡环境下，可通过遥控器控制灯光开启、关闭及升降杆升降，最大遥控距离≥100m</w:t>
            </w:r>
            <w:r>
              <w:rPr>
                <w:rFonts w:hint="eastAsia" w:ascii="Times New Roman" w:hAnsi="Times New Roman" w:cs="Times New Roman"/>
                <w:color w:val="auto"/>
                <w:sz w:val="24"/>
                <w:szCs w:val="24"/>
                <w:highlight w:val="none"/>
                <w:lang w:val="en-US" w:eastAsia="zh-CN" w:bidi="ar-SA"/>
              </w:rPr>
              <w:t>；</w:t>
            </w:r>
          </w:p>
          <w:p w14:paraId="5C4C026B">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灯组由</w:t>
            </w:r>
            <w:r>
              <w:rPr>
                <w:rFonts w:hint="eastAsia" w:ascii="Times New Roman" w:hAnsi="Times New Roman" w:eastAsia="宋体" w:cs="Times New Roman"/>
                <w:color w:val="auto"/>
                <w:sz w:val="24"/>
                <w:szCs w:val="24"/>
                <w:highlight w:val="none"/>
                <w:lang w:val="en-US" w:eastAsia="zh-CN" w:bidi="ar-SA"/>
              </w:rPr>
              <w:t>4个500W光源组成，外壳防护能力应符合GB/T4208-2017中IP66的要求</w:t>
            </w:r>
            <w:r>
              <w:rPr>
                <w:rFonts w:hint="eastAsia" w:ascii="Times New Roman" w:hAnsi="Times New Roman" w:cs="Times New Roman"/>
                <w:color w:val="auto"/>
                <w:sz w:val="24"/>
                <w:szCs w:val="24"/>
                <w:highlight w:val="none"/>
                <w:lang w:val="en-US" w:eastAsia="zh-CN" w:bidi="ar-SA"/>
              </w:rPr>
              <w:t>；</w:t>
            </w:r>
          </w:p>
          <w:p w14:paraId="72426565">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6</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手动模式和自动模式，无需人为切换；</w:t>
            </w:r>
          </w:p>
          <w:p w14:paraId="51E158FD">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7</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采用4个自复位按钮点触式开关，每个开关单独控制一个功能（分别是：气杆升、气杆降、灯组1开关、灯组2开关）</w:t>
            </w:r>
            <w:r>
              <w:rPr>
                <w:rFonts w:hint="eastAsia" w:ascii="Times New Roman" w:hAnsi="Times New Roman" w:cs="Times New Roman"/>
                <w:color w:val="auto"/>
                <w:sz w:val="24"/>
                <w:szCs w:val="24"/>
                <w:highlight w:val="none"/>
                <w:lang w:val="en-US" w:eastAsia="zh-CN" w:bidi="ar-SA"/>
              </w:rPr>
              <w:t>；</w:t>
            </w:r>
          </w:p>
          <w:p w14:paraId="0B6691A8">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8</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警示灯；警示灯的功能:可磁力吸附，可进行10-100%无极调光，带有实时电量显示，可聚/泛光照明，信号警示照明</w:t>
            </w:r>
            <w:r>
              <w:rPr>
                <w:rFonts w:hint="eastAsia" w:ascii="Times New Roman" w:hAnsi="Times New Roman" w:cs="Times New Roman"/>
                <w:color w:val="auto"/>
                <w:sz w:val="24"/>
                <w:szCs w:val="24"/>
                <w:highlight w:val="none"/>
                <w:lang w:val="en-US" w:eastAsia="zh-CN" w:bidi="ar-SA"/>
              </w:rPr>
              <w:t>；</w:t>
            </w:r>
          </w:p>
          <w:p w14:paraId="545581A9">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9</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照明装置控制面板上应设计有电源故障线路指示灯（指示灯为固态LED绿色光源，金属外壳材质），指示灯可便于查看照明装置是否通电，也便于排除故障所在位置</w:t>
            </w:r>
            <w:r>
              <w:rPr>
                <w:rFonts w:hint="eastAsia" w:ascii="Times New Roman" w:hAnsi="Times New Roman" w:cs="Times New Roman"/>
                <w:color w:val="auto"/>
                <w:sz w:val="24"/>
                <w:szCs w:val="24"/>
                <w:highlight w:val="none"/>
                <w:lang w:val="en-US" w:eastAsia="zh-CN" w:bidi="ar-SA"/>
              </w:rPr>
              <w:t>；</w:t>
            </w:r>
          </w:p>
          <w:p w14:paraId="6287693B">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10</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照明装置应可通过手动开关和无线遥控控制升降，最大升起高度≥4500mm，可在任意高度停止</w:t>
            </w:r>
            <w:r>
              <w:rPr>
                <w:rFonts w:hint="eastAsia" w:ascii="Times New Roman" w:hAnsi="Times New Roman" w:cs="Times New Roman"/>
                <w:color w:val="auto"/>
                <w:sz w:val="24"/>
                <w:szCs w:val="24"/>
                <w:highlight w:val="none"/>
                <w:lang w:val="en-US" w:eastAsia="zh-CN" w:bidi="ar-SA"/>
              </w:rPr>
              <w:t>；</w:t>
            </w:r>
          </w:p>
          <w:p w14:paraId="3330B81B">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11</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限位性能：升降系统应有良好的限位性，升降杆在达到最大高度后，1h内升降杆下滑应不超过1cm</w:t>
            </w:r>
            <w:r>
              <w:rPr>
                <w:rFonts w:hint="eastAsia" w:ascii="Times New Roman" w:hAnsi="Times New Roman" w:cs="Times New Roman"/>
                <w:color w:val="auto"/>
                <w:sz w:val="24"/>
                <w:szCs w:val="24"/>
                <w:highlight w:val="none"/>
                <w:lang w:val="en-US" w:eastAsia="zh-CN" w:bidi="ar-SA"/>
              </w:rPr>
              <w:t>；</w:t>
            </w:r>
          </w:p>
          <w:p w14:paraId="0D01EE44">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12</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升降时间：照明装置上升时间和下降时间不大于30s；</w:t>
            </w:r>
          </w:p>
          <w:p w14:paraId="5AF0BD88">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13</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照明装置可手动调节照射角度，每个灯头可水平回转角应≥360°，俯仰角应≥180°，实现单向直射和360度环形照明；</w:t>
            </w:r>
          </w:p>
          <w:p w14:paraId="03A1AF51">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14</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设备应配有标称输出功率不小于3kw的汽油发电机</w:t>
            </w:r>
            <w:r>
              <w:rPr>
                <w:rFonts w:hint="eastAsia" w:ascii="Times New Roman" w:hAnsi="Times New Roman" w:eastAsia="宋体" w:cs="Times New Roman"/>
                <w:color w:val="auto"/>
                <w:sz w:val="24"/>
                <w:szCs w:val="24"/>
                <w:highlight w:val="none"/>
                <w:lang w:val="en-US" w:eastAsia="zh-CN" w:bidi="ar-SA"/>
              </w:rPr>
              <w:t>。油箱标称容量为</w:t>
            </w:r>
            <w:r>
              <w:rPr>
                <w:rFonts w:hint="eastAsia" w:ascii="宋体" w:hAnsi="宋体" w:eastAsia="宋体" w:cs="宋体"/>
                <w:b w:val="0"/>
                <w:bCs w:val="0"/>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bidi="ar-SA"/>
              </w:rPr>
              <w:t>15L，当油箱注满油时，设备连续工作时间应不小于13h</w:t>
            </w:r>
            <w:r>
              <w:rPr>
                <w:rFonts w:hint="eastAsia" w:ascii="Times New Roman" w:hAnsi="Times New Roman" w:cs="Times New Roman"/>
                <w:color w:val="auto"/>
                <w:sz w:val="24"/>
                <w:szCs w:val="24"/>
                <w:highlight w:val="none"/>
                <w:lang w:val="en-US" w:eastAsia="zh-CN" w:bidi="ar-SA"/>
              </w:rPr>
              <w:t>；</w:t>
            </w:r>
          </w:p>
          <w:p w14:paraId="7644E8E3">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15</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设备在温度-25±3℃和温度55±2℃、持续时间6h,前3h样机处于非工作状态,后3h样机处于工作状态,试验后样机应能正常工作</w:t>
            </w:r>
            <w:r>
              <w:rPr>
                <w:rFonts w:hint="eastAsia" w:ascii="Times New Roman" w:hAnsi="Times New Roman" w:cs="Times New Roman"/>
                <w:color w:val="auto"/>
                <w:sz w:val="24"/>
                <w:szCs w:val="24"/>
                <w:highlight w:val="none"/>
                <w:lang w:val="en-US" w:eastAsia="zh-CN" w:bidi="ar-SA"/>
              </w:rPr>
              <w:t>；</w:t>
            </w:r>
          </w:p>
          <w:p w14:paraId="18ECA943">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16.上述1-15项，</w:t>
            </w:r>
            <w:r>
              <w:rPr>
                <w:rFonts w:hint="eastAsia" w:ascii="宋体" w:hAnsi="宋体" w:eastAsia="宋体" w:cs="宋体"/>
                <w:b w:val="0"/>
                <w:bCs w:val="0"/>
                <w:color w:val="auto"/>
                <w:sz w:val="24"/>
                <w:szCs w:val="24"/>
                <w:highlight w:val="none"/>
                <w:lang w:val="en-US" w:eastAsia="zh-CN" w:bidi="ar-SA"/>
              </w:rPr>
              <w:t>标</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项参数须在第三方质量监督检验机构出具的带有CMA或CNAS认证标志的检测（验）报告中体现</w:t>
            </w:r>
            <w:r>
              <w:rPr>
                <w:rFonts w:hint="eastAsia" w:ascii="Times New Roman" w:hAnsi="Times New Roman" w:eastAsia="宋体" w:cs="Times New Roman"/>
                <w:color w:val="auto"/>
                <w:sz w:val="24"/>
                <w:szCs w:val="24"/>
                <w:highlight w:val="none"/>
                <w:lang w:val="en-US" w:eastAsia="zh-CN" w:bidi="ar-SA"/>
              </w:rPr>
              <w:t>；</w:t>
            </w:r>
          </w:p>
          <w:p w14:paraId="1245FFC8">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val="0"/>
                <w:bCs w:val="0"/>
                <w:color w:val="auto"/>
                <w:sz w:val="24"/>
                <w:szCs w:val="24"/>
                <w:highlight w:val="none"/>
                <w:lang w:eastAsia="zh-CN"/>
              </w:rPr>
              <w:t>▲</w:t>
            </w:r>
            <w:r>
              <w:rPr>
                <w:rFonts w:hint="eastAsia" w:ascii="Times New Roman" w:hAnsi="Times New Roman" w:cs="Times New Roman"/>
                <w:color w:val="auto"/>
                <w:sz w:val="24"/>
                <w:szCs w:val="24"/>
                <w:highlight w:val="none"/>
                <w:lang w:val="en-US" w:eastAsia="zh-CN" w:bidi="ar-SA"/>
              </w:rPr>
              <w:t>17.</w:t>
            </w:r>
            <w:r>
              <w:rPr>
                <w:rFonts w:hint="eastAsia" w:ascii="宋体" w:hAnsi="宋体" w:cs="宋体"/>
                <w:b w:val="0"/>
                <w:bCs w:val="0"/>
                <w:color w:val="auto"/>
                <w:sz w:val="24"/>
                <w:szCs w:val="24"/>
                <w:highlight w:val="none"/>
                <w:lang w:val="en-US" w:eastAsia="zh-CN"/>
              </w:rPr>
              <w:t>所供货物生产日期：2025年。</w:t>
            </w:r>
          </w:p>
        </w:tc>
      </w:tr>
      <w:tr w14:paraId="401D4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413FFCCB">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rPr>
              <w:t>（2</w:t>
            </w:r>
            <w:r>
              <w:rPr>
                <w:rFonts w:hint="eastAsia" w:ascii="宋体" w:hAnsi="宋体" w:cs="宋体"/>
                <w:b/>
                <w:bCs/>
                <w:color w:val="auto"/>
                <w:sz w:val="24"/>
                <w:szCs w:val="24"/>
                <w:highlight w:val="none"/>
                <w:lang w:val="en-US" w:eastAsia="zh-CN"/>
              </w:rPr>
              <w:t>0</w:t>
            </w:r>
            <w:r>
              <w:rPr>
                <w:rFonts w:hint="eastAsia" w:ascii="宋体" w:hAnsi="宋体" w:eastAsia="宋体" w:cs="宋体"/>
                <w:b/>
                <w:bCs/>
                <w:color w:val="auto"/>
                <w:sz w:val="24"/>
                <w:szCs w:val="24"/>
                <w:highlight w:val="none"/>
                <w:lang w:val="en-US" w:eastAsia="zh-CN"/>
              </w:rPr>
              <w:t>）便携式工作灯</w:t>
            </w:r>
          </w:p>
        </w:tc>
      </w:tr>
      <w:tr w14:paraId="0F436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677B9C78">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1.灯具</w:t>
            </w:r>
            <w:r>
              <w:rPr>
                <w:rFonts w:hint="eastAsia" w:ascii="Times New Roman" w:hAnsi="Times New Roman" w:eastAsia="宋体" w:cs="Times New Roman"/>
                <w:color w:val="auto"/>
                <w:sz w:val="24"/>
                <w:szCs w:val="24"/>
                <w:highlight w:val="none"/>
                <w:lang w:val="en-US" w:eastAsia="zh-CN" w:bidi="ar-SA"/>
              </w:rPr>
              <w:t>符合GB30734-2014《消防员照明灯具》标准、GB/T3836.1-2021标准、GB/T3836.2-2021标准、GB/T3836.4-2021标准、GB/T3836.31-2021标准；</w:t>
            </w:r>
          </w:p>
          <w:p w14:paraId="2B5A6ABF">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2.电压≥DC22.2V，容量≥2500mAh；</w:t>
            </w:r>
          </w:p>
          <w:p w14:paraId="5113F70A">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3.采用2×12WLED光源，在传统白光的基础上增加了黄光功能，极大的提升了在雨雾环境下灯光的穿透性能，可通过开关控制实现冷暖色温光线转换；</w:t>
            </w:r>
          </w:p>
          <w:p w14:paraId="590FA741">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4.具有聚光、泛光照明模式，搭配双开关操作设计，携带使用方便，操作简单直观；</w:t>
            </w:r>
          </w:p>
          <w:p w14:paraId="7A03DABF">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5.泛光光源可实现红、蓝交替闪烁警示，尾部设计高穿透性的方位灯，在作业现场能够清晰的显示使用人员的位置，为救援现场提供安全警示及定位，可视距离≥100米；</w:t>
            </w:r>
          </w:p>
          <w:p w14:paraId="3392017D">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6.采</w:t>
            </w:r>
            <w:r>
              <w:rPr>
                <w:rFonts w:hint="eastAsia" w:ascii="Times New Roman" w:hAnsi="Times New Roman" w:eastAsia="宋体" w:cs="Times New Roman"/>
                <w:color w:val="auto"/>
                <w:sz w:val="24"/>
                <w:szCs w:val="24"/>
                <w:highlight w:val="none"/>
                <w:lang w:val="en-US" w:eastAsia="zh-CN" w:bidi="ar-SA"/>
              </w:rPr>
              <w:t>用锂电池供电，寿命长、无污染、充放电性能优异，内置单机片调光电路及过流、过压、过充保护功能；</w:t>
            </w:r>
          </w:p>
          <w:p w14:paraId="745B36C6">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Times New Roman" w:hAnsi="Times New Roman" w:cs="Times New Roman"/>
                <w:color w:val="auto"/>
                <w:sz w:val="24"/>
                <w:szCs w:val="24"/>
                <w:highlight w:val="none"/>
                <w:lang w:val="en-US" w:eastAsia="zh-CN" w:bidi="ar-SA"/>
              </w:rPr>
              <w:t>7</w:t>
            </w:r>
            <w:r>
              <w:rPr>
                <w:rFonts w:hint="eastAsia" w:ascii="Times New Roman" w:hAnsi="Times New Roman" w:eastAsia="宋体" w:cs="Times New Roman"/>
                <w:color w:val="auto"/>
                <w:sz w:val="24"/>
                <w:szCs w:val="24"/>
                <w:highlight w:val="none"/>
                <w:lang w:val="en-US" w:eastAsia="zh-CN" w:bidi="ar-SA"/>
              </w:rPr>
              <w:t>.外壳防护等级IP66/IP68，防水防尘，可在各种恶劣环境中正常使用。(在检测报告内体现并标注所在位置)；</w:t>
            </w:r>
          </w:p>
          <w:p w14:paraId="379C36EF">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8</w:t>
            </w:r>
            <w:r>
              <w:rPr>
                <w:rFonts w:hint="eastAsia" w:ascii="Times New Roman" w:hAnsi="Times New Roman" w:eastAsia="宋体" w:cs="Times New Roman"/>
                <w:color w:val="auto"/>
                <w:sz w:val="24"/>
                <w:szCs w:val="24"/>
                <w:highlight w:val="none"/>
                <w:lang w:val="en-US" w:eastAsia="zh-CN" w:bidi="ar-SA"/>
              </w:rPr>
              <w:t>.灯具体积小，重量轻，配有专用背带，可肩挎携带实现解放双手作用；</w:t>
            </w:r>
          </w:p>
          <w:p w14:paraId="0E9B2889">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9</w:t>
            </w:r>
            <w:r>
              <w:rPr>
                <w:rFonts w:hint="eastAsia" w:ascii="Times New Roman" w:hAnsi="Times New Roman" w:eastAsia="宋体" w:cs="Times New Roman"/>
                <w:color w:val="auto"/>
                <w:sz w:val="24"/>
                <w:szCs w:val="24"/>
                <w:highlight w:val="none"/>
                <w:lang w:val="en-US" w:eastAsia="zh-CN" w:bidi="ar-SA"/>
              </w:rPr>
              <w:t>.灯具能耐受频率为50Hz±0.5Hz，交流电压为500V±50V，历时60s±5s的耐电压试验；试验过程中，灯具不应出现表面飞弧和击穿现象。试验结束后,灯具应能正常进行开、关和强、弱光切换；</w:t>
            </w:r>
          </w:p>
          <w:p w14:paraId="384AF0D8">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1</w:t>
            </w:r>
            <w:r>
              <w:rPr>
                <w:rFonts w:hint="eastAsia" w:ascii="Times New Roman" w:hAnsi="Times New Roman" w:cs="Times New Roman"/>
                <w:color w:val="auto"/>
                <w:sz w:val="24"/>
                <w:szCs w:val="24"/>
                <w:highlight w:val="none"/>
                <w:lang w:val="en-US" w:eastAsia="zh-CN" w:bidi="ar-SA"/>
              </w:rPr>
              <w:t>0</w:t>
            </w:r>
            <w:r>
              <w:rPr>
                <w:rFonts w:hint="eastAsia" w:ascii="Times New Roman" w:hAnsi="Times New Roman" w:eastAsia="宋体" w:cs="Times New Roman"/>
                <w:color w:val="auto"/>
                <w:sz w:val="24"/>
                <w:szCs w:val="24"/>
                <w:highlight w:val="none"/>
                <w:lang w:val="en-US" w:eastAsia="zh-CN" w:bidi="ar-SA"/>
              </w:rPr>
              <w:t>.符合</w:t>
            </w:r>
            <w:r>
              <w:rPr>
                <w:rFonts w:hint="eastAsia" w:ascii="Times New Roman" w:hAnsi="Times New Roman" w:eastAsia="宋体" w:cs="Times New Roman"/>
                <w:color w:val="auto"/>
                <w:sz w:val="24"/>
                <w:szCs w:val="24"/>
                <w:highlight w:val="none"/>
                <w:lang w:val="en-US" w:eastAsia="zh-CN" w:bidi="ar-SA"/>
              </w:rPr>
              <w:t>防爆标志：ExdbibIICT6Gb；ExibtbIIICT80℃；</w:t>
            </w:r>
          </w:p>
          <w:p w14:paraId="0BAD2964">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hAnsi="Times New Roman" w:cs="Times New Roman"/>
                <w:color w:val="auto"/>
                <w:sz w:val="24"/>
                <w:szCs w:val="24"/>
                <w:highlight w:val="none"/>
                <w:lang w:val="en-US" w:eastAsia="zh-CN" w:bidi="ar-SA"/>
              </w:rPr>
              <w:t>1</w:t>
            </w:r>
            <w:r>
              <w:rPr>
                <w:rFonts w:hint="eastAsia" w:ascii="Times New Roman" w:hAnsi="Times New Roman" w:eastAsia="宋体" w:cs="Times New Roman"/>
                <w:color w:val="auto"/>
                <w:sz w:val="24"/>
                <w:szCs w:val="24"/>
                <w:highlight w:val="none"/>
                <w:lang w:val="en-US" w:eastAsia="zh-CN" w:bidi="ar-SA"/>
              </w:rPr>
              <w:t>.连续放电时间：聚光强光≥5h、聚光工作光≥10h、泛光强光（单侧/双侧）≥4h/8h、泛光工作光（单侧/双侧）≥8h/16h；</w:t>
            </w:r>
          </w:p>
          <w:p w14:paraId="7C8F056B">
            <w:pPr>
              <w:rPr>
                <w:rFonts w:hint="eastAsia"/>
                <w:color w:val="auto"/>
                <w:highlight w:val="none"/>
                <w:lang w:val="en-US" w:eastAsia="zh-CN"/>
              </w:rPr>
            </w:pPr>
            <w:r>
              <w:rPr>
                <w:rFonts w:hint="eastAsia" w:ascii="宋体" w:hAnsi="宋体" w:cs="宋体"/>
                <w:b w:val="0"/>
                <w:bCs w:val="0"/>
                <w:color w:val="auto"/>
                <w:sz w:val="24"/>
                <w:szCs w:val="24"/>
                <w:highlight w:val="none"/>
                <w:lang w:eastAsia="zh-CN"/>
              </w:rPr>
              <w:t>▲</w:t>
            </w:r>
            <w:r>
              <w:rPr>
                <w:rFonts w:hint="eastAsia" w:ascii="Times New Roman" w:hAnsi="Times New Roman" w:cs="Times New Roman"/>
                <w:color w:val="auto"/>
                <w:sz w:val="24"/>
                <w:szCs w:val="24"/>
                <w:highlight w:val="none"/>
                <w:lang w:val="en-US" w:eastAsia="zh-CN" w:bidi="ar-SA"/>
              </w:rPr>
              <w:t>1</w:t>
            </w:r>
            <w:r>
              <w:rPr>
                <w:rFonts w:hint="eastAsia" w:cs="Times New Roman"/>
                <w:color w:val="auto"/>
                <w:sz w:val="24"/>
                <w:szCs w:val="24"/>
                <w:highlight w:val="none"/>
                <w:lang w:val="en-US" w:eastAsia="zh-CN" w:bidi="ar-SA"/>
              </w:rPr>
              <w:t>2</w:t>
            </w:r>
            <w:r>
              <w:rPr>
                <w:rFonts w:hint="eastAsia" w:ascii="Times New Roman" w:hAnsi="Times New Roman" w:cs="Times New Roman"/>
                <w:color w:val="auto"/>
                <w:sz w:val="24"/>
                <w:szCs w:val="24"/>
                <w:highlight w:val="none"/>
                <w:lang w:val="en-US" w:eastAsia="zh-CN" w:bidi="ar-SA"/>
              </w:rPr>
              <w:t>.</w:t>
            </w:r>
            <w:r>
              <w:rPr>
                <w:rFonts w:hint="eastAsia" w:ascii="宋体" w:hAnsi="宋体" w:cs="宋体"/>
                <w:b w:val="0"/>
                <w:bCs w:val="0"/>
                <w:color w:val="auto"/>
                <w:sz w:val="24"/>
                <w:szCs w:val="24"/>
                <w:highlight w:val="none"/>
                <w:lang w:val="en-US" w:eastAsia="zh-CN"/>
              </w:rPr>
              <w:t>所供货物生产日期：2025年。</w:t>
            </w:r>
          </w:p>
        </w:tc>
      </w:tr>
      <w:tr w14:paraId="13AE0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2FBEF8A">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rPr>
              <w:t>（2</w:t>
            </w:r>
            <w:r>
              <w:rPr>
                <w:rFonts w:hint="eastAsia" w:ascii="宋体" w:hAnsi="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val="en-US" w:eastAsia="zh-CN"/>
              </w:rPr>
              <w:t>）油锯</w:t>
            </w:r>
          </w:p>
        </w:tc>
      </w:tr>
      <w:tr w14:paraId="3F1E9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2392BF60">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发动机：二冲程发动机；</w:t>
            </w:r>
          </w:p>
          <w:p w14:paraId="416F3DF2">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常温起动性能≤7s；</w:t>
            </w:r>
          </w:p>
          <w:p w14:paraId="419A8518">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3</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发动机功率≥2.3kw；</w:t>
            </w:r>
          </w:p>
          <w:p w14:paraId="6BD1C66F">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4</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锯切效率≥55cm²/s；</w:t>
            </w:r>
          </w:p>
          <w:p w14:paraId="0518F4BA">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在最低空载转速下稳定运转≥3min后进行翻转，各位置停留时间≥5s，油锯不熄火；</w:t>
            </w:r>
          </w:p>
          <w:p w14:paraId="4A1725A6">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6</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锯切燃油消耗率≤62g/m²；</w:t>
            </w:r>
          </w:p>
          <w:p w14:paraId="6C4998F7">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7</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主</w:t>
            </w:r>
            <w:r>
              <w:rPr>
                <w:rFonts w:hint="eastAsia" w:ascii="Times New Roman" w:hAnsi="Times New Roman" w:eastAsia="宋体" w:cs="Times New Roman"/>
                <w:color w:val="auto"/>
                <w:sz w:val="24"/>
                <w:szCs w:val="24"/>
                <w:highlight w:val="none"/>
                <w:lang w:val="en-US" w:eastAsia="zh-CN" w:bidi="ar-SA"/>
              </w:rPr>
              <w:t>机比质量≤2.3kg/kW；</w:t>
            </w:r>
          </w:p>
          <w:p w14:paraId="6749C119">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8</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发动机最低燃油消耗率≤530g/kWh；</w:t>
            </w:r>
          </w:p>
          <w:p w14:paraId="47D7A3C3">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9</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耳旁噪音≤105dB（A）；</w:t>
            </w:r>
          </w:p>
          <w:p w14:paraId="5D93A72C">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10</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手感振动≤5.5m/s²；</w:t>
            </w:r>
          </w:p>
          <w:p w14:paraId="2CA114CC">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11</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重量≤5.5kg；</w:t>
            </w:r>
          </w:p>
          <w:p w14:paraId="443C691D">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12</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导板尺寸≥18"</w:t>
            </w:r>
            <w:r>
              <w:rPr>
                <w:rFonts w:hint="eastAsia" w:ascii="Times New Roman" w:hAnsi="Times New Roman" w:cs="Times New Roman"/>
                <w:color w:val="auto"/>
                <w:sz w:val="24"/>
                <w:szCs w:val="24"/>
                <w:highlight w:val="none"/>
                <w:lang w:val="en-US" w:eastAsia="zh-CN" w:bidi="ar-SA"/>
              </w:rPr>
              <w:t>；</w:t>
            </w:r>
          </w:p>
          <w:p w14:paraId="7B8855D7">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13.</w:t>
            </w:r>
            <w:r>
              <w:rPr>
                <w:rFonts w:hint="eastAsia" w:ascii="宋体" w:hAnsi="宋体" w:eastAsia="宋体" w:cs="宋体"/>
                <w:b w:val="0"/>
                <w:bCs w:val="0"/>
                <w:color w:val="auto"/>
                <w:sz w:val="24"/>
                <w:szCs w:val="24"/>
                <w:highlight w:val="none"/>
                <w:lang w:val="en-US" w:eastAsia="zh-CN" w:bidi="ar-SA"/>
              </w:rPr>
              <w:t>标</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项参数须在第三方质量监督检验机构出具的带有CMA或CNAS认证标志的检测（验）报告中体现</w:t>
            </w:r>
            <w:r>
              <w:rPr>
                <w:rFonts w:hint="eastAsia" w:ascii="Times New Roman" w:hAnsi="Times New Roman" w:cs="Times New Roman"/>
                <w:color w:val="auto"/>
                <w:sz w:val="24"/>
                <w:szCs w:val="24"/>
                <w:highlight w:val="none"/>
                <w:lang w:val="en-US" w:eastAsia="zh-CN" w:bidi="ar-SA"/>
              </w:rPr>
              <w:t>；</w:t>
            </w:r>
          </w:p>
          <w:p w14:paraId="60994D18">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14.</w:t>
            </w:r>
            <w:r>
              <w:rPr>
                <w:rFonts w:hint="eastAsia" w:ascii="宋体" w:hAnsi="宋体" w:cs="宋体"/>
                <w:b w:val="0"/>
                <w:bCs w:val="0"/>
                <w:color w:val="auto"/>
                <w:sz w:val="24"/>
                <w:szCs w:val="24"/>
                <w:highlight w:val="none"/>
                <w:lang w:val="en-US" w:eastAsia="zh-CN"/>
              </w:rPr>
              <w:t>所供货物生产日期：2025年。</w:t>
            </w:r>
          </w:p>
        </w:tc>
      </w:tr>
      <w:tr w14:paraId="264E4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688173C1">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rPr>
              <w:t>（2</w:t>
            </w:r>
            <w:r>
              <w:rPr>
                <w:rFonts w:hint="eastAsia" w:ascii="宋体" w:hAnsi="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val="en-US" w:eastAsia="zh-CN"/>
              </w:rPr>
              <w:t>）高枝锯</w:t>
            </w:r>
          </w:p>
        </w:tc>
      </w:tr>
      <w:tr w14:paraId="61F36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643B550C">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1.电压≥21V；</w:t>
            </w:r>
          </w:p>
          <w:p w14:paraId="1526D3B2">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2.电池容量≥3000mAh；</w:t>
            </w:r>
          </w:p>
          <w:p w14:paraId="4FBE9387">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3.电锯尺寸≥6寸；</w:t>
            </w:r>
          </w:p>
          <w:p w14:paraId="2785237D">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4.切割直径≥15cm；</w:t>
            </w:r>
          </w:p>
          <w:p w14:paraId="7E044ADB">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5.链速≥6m/s；</w:t>
            </w:r>
          </w:p>
          <w:p w14:paraId="31D99EBF">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6.剪刀剪切直径≥2.8cm；</w:t>
            </w:r>
          </w:p>
          <w:p w14:paraId="6AEF3687">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7.收起高度≥1.2m，展开高度≥2.5m；</w:t>
            </w:r>
          </w:p>
          <w:p w14:paraId="46662727">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color w:val="auto"/>
                <w:highlight w:val="none"/>
                <w:lang w:val="en-US" w:eastAsia="zh-CN"/>
              </w:rPr>
            </w:pPr>
            <w:r>
              <w:rPr>
                <w:rFonts w:hint="eastAsia" w:ascii="Times New Roman" w:hAnsi="Times New Roman" w:eastAsia="宋体" w:cs="Times New Roman"/>
                <w:color w:val="auto"/>
                <w:sz w:val="24"/>
                <w:szCs w:val="24"/>
                <w:highlight w:val="none"/>
                <w:lang w:val="en-US" w:eastAsia="zh-CN" w:bidi="ar-SA"/>
              </w:rPr>
              <w:t>8.所供货物生产日期：</w:t>
            </w:r>
            <w:r>
              <w:rPr>
                <w:rFonts w:hint="eastAsia" w:ascii="Times New Roman" w:hAnsi="Times New Roman" w:cs="Times New Roman"/>
                <w:color w:val="auto"/>
                <w:sz w:val="24"/>
                <w:szCs w:val="24"/>
                <w:highlight w:val="none"/>
                <w:lang w:val="en-US" w:eastAsia="zh-CN" w:bidi="ar-SA"/>
              </w:rPr>
              <w:t>2025年</w:t>
            </w:r>
            <w:r>
              <w:rPr>
                <w:rFonts w:hint="eastAsia" w:ascii="Times New Roman" w:hAnsi="Times New Roman" w:eastAsia="宋体" w:cs="Times New Roman"/>
                <w:color w:val="auto"/>
                <w:sz w:val="24"/>
                <w:szCs w:val="24"/>
                <w:highlight w:val="none"/>
                <w:lang w:val="en-US" w:eastAsia="zh-CN" w:bidi="ar-SA"/>
              </w:rPr>
              <w:t>。</w:t>
            </w:r>
          </w:p>
        </w:tc>
      </w:tr>
      <w:tr w14:paraId="7CE64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75A3FE79">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w:t>
            </w:r>
            <w:r>
              <w:rPr>
                <w:rFonts w:hint="eastAsia" w:ascii="宋体" w:hAnsi="宋体" w:cs="宋体"/>
                <w:b/>
                <w:bCs/>
                <w:color w:val="auto"/>
                <w:sz w:val="24"/>
                <w:szCs w:val="24"/>
                <w:highlight w:val="none"/>
                <w:lang w:val="en-US" w:eastAsia="zh-CN"/>
              </w:rPr>
              <w:t>23</w:t>
            </w:r>
            <w:r>
              <w:rPr>
                <w:rFonts w:hint="eastAsia" w:ascii="宋体" w:hAnsi="宋体" w:eastAsia="宋体" w:cs="宋体"/>
                <w:b/>
                <w:bCs/>
                <w:color w:val="auto"/>
                <w:sz w:val="24"/>
                <w:szCs w:val="24"/>
                <w:highlight w:val="none"/>
                <w:lang w:val="en-US" w:eastAsia="zh-CN"/>
              </w:rPr>
              <w:t>）电缆</w:t>
            </w:r>
          </w:p>
        </w:tc>
      </w:tr>
      <w:tr w14:paraId="28B69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2297E18A">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1.规格：4芯多股铜丝电线电缆；</w:t>
            </w:r>
          </w:p>
          <w:p w14:paraId="7400AC3F">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2.RVV4*4平方；</w:t>
            </w:r>
          </w:p>
          <w:p w14:paraId="2730432C">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3.材质：无氧铜；</w:t>
            </w:r>
          </w:p>
          <w:p w14:paraId="4FD396A4">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4.单位：米；</w:t>
            </w:r>
          </w:p>
          <w:p w14:paraId="1B744A3D">
            <w:pPr>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5.</w:t>
            </w:r>
            <w:r>
              <w:rPr>
                <w:rFonts w:hint="eastAsia" w:ascii="宋体" w:hAnsi="宋体" w:cs="宋体"/>
                <w:b w:val="0"/>
                <w:bCs w:val="0"/>
                <w:color w:val="auto"/>
                <w:sz w:val="24"/>
                <w:szCs w:val="24"/>
                <w:highlight w:val="none"/>
                <w:lang w:val="en-US" w:eastAsia="zh-CN"/>
              </w:rPr>
              <w:t>所供货物生产日期：2025年。</w:t>
            </w:r>
          </w:p>
        </w:tc>
      </w:tr>
      <w:tr w14:paraId="1B552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09579055">
            <w:pP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bidi="ar-SA"/>
              </w:rPr>
              <w:t>（</w:t>
            </w:r>
            <w:r>
              <w:rPr>
                <w:rFonts w:hint="eastAsia" w:ascii="宋体" w:hAnsi="宋体" w:cs="宋体"/>
                <w:b/>
                <w:bCs/>
                <w:color w:val="auto"/>
                <w:sz w:val="24"/>
                <w:szCs w:val="24"/>
                <w:highlight w:val="none"/>
                <w:lang w:val="en-US" w:eastAsia="zh-CN" w:bidi="ar-SA"/>
              </w:rPr>
              <w:t>24</w:t>
            </w:r>
            <w:r>
              <w:rPr>
                <w:rFonts w:hint="eastAsia" w:ascii="宋体" w:hAnsi="宋体" w:eastAsia="宋体" w:cs="宋体"/>
                <w:b/>
                <w:bCs/>
                <w:color w:val="auto"/>
                <w:sz w:val="24"/>
                <w:szCs w:val="24"/>
                <w:highlight w:val="none"/>
                <w:lang w:val="en-US" w:eastAsia="zh-CN" w:bidi="ar-SA"/>
              </w:rPr>
              <w:t>）</w:t>
            </w:r>
            <w:r>
              <w:rPr>
                <w:rFonts w:hint="eastAsia" w:ascii="宋体" w:hAnsi="宋体" w:cs="宋体"/>
                <w:b/>
                <w:bCs/>
                <w:color w:val="auto"/>
                <w:sz w:val="24"/>
                <w:szCs w:val="24"/>
                <w:highlight w:val="none"/>
                <w:lang w:val="en-US" w:eastAsia="zh-CN" w:bidi="ar-SA"/>
              </w:rPr>
              <w:t>3.</w:t>
            </w:r>
            <w:r>
              <w:rPr>
                <w:rFonts w:hint="eastAsia" w:ascii="宋体" w:hAnsi="宋体" w:eastAsia="宋体" w:cs="宋体"/>
                <w:b/>
                <w:bCs/>
                <w:color w:val="auto"/>
                <w:sz w:val="24"/>
                <w:szCs w:val="24"/>
                <w:highlight w:val="none"/>
                <w:lang w:val="en-US" w:eastAsia="zh-CN" w:bidi="ar-SA"/>
              </w:rPr>
              <w:t>5KW发电机</w:t>
            </w:r>
          </w:p>
        </w:tc>
      </w:tr>
      <w:tr w14:paraId="3FF52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69965947">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输出电压：220v；</w:t>
            </w:r>
          </w:p>
          <w:p w14:paraId="046756B5">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输出功率≥3.5KW；</w:t>
            </w:r>
          </w:p>
          <w:p w14:paraId="50D17641">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发动机：风冷、四冲程、汽油；</w:t>
            </w:r>
          </w:p>
          <w:p w14:paraId="509FB867">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启动方式：支持手、电两种启动方式；</w:t>
            </w:r>
          </w:p>
          <w:p w14:paraId="2EE7C28C">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汽油箱容量≥10L；</w:t>
            </w:r>
          </w:p>
          <w:p w14:paraId="256D131A">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6</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满油连续工作时间≥8小时；</w:t>
            </w:r>
          </w:p>
          <w:p w14:paraId="7A6DF4CF">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7</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重量≤45kg；</w:t>
            </w:r>
          </w:p>
          <w:p w14:paraId="22CF2539">
            <w:pPr>
              <w:rPr>
                <w:rFonts w:hint="eastAsia"/>
                <w:color w:val="auto"/>
                <w:highlight w:val="none"/>
                <w:lang w:val="en-US" w:eastAsia="zh-CN"/>
              </w:rPr>
            </w:pPr>
            <w:r>
              <w:rPr>
                <w:rFonts w:hint="eastAsia" w:ascii="Times New Roman" w:hAnsi="Times New Roman" w:cs="Times New Roman"/>
                <w:color w:val="auto"/>
                <w:sz w:val="24"/>
                <w:szCs w:val="24"/>
                <w:highlight w:val="none"/>
                <w:lang w:val="en-US" w:eastAsia="zh-CN" w:bidi="ar-SA"/>
              </w:rPr>
              <w:t>8.</w:t>
            </w:r>
            <w:r>
              <w:rPr>
                <w:rFonts w:hint="eastAsia" w:hAnsi="宋体" w:cs="宋体"/>
                <w:b w:val="0"/>
                <w:bCs w:val="0"/>
                <w:color w:val="auto"/>
                <w:sz w:val="24"/>
                <w:szCs w:val="24"/>
                <w:highlight w:val="none"/>
                <w:lang w:val="en-US" w:eastAsia="zh-CN"/>
              </w:rPr>
              <w:t>所供货物生产日期：2025年。</w:t>
            </w:r>
          </w:p>
        </w:tc>
      </w:tr>
      <w:tr w14:paraId="061E6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6371E7CC">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w:t>
            </w:r>
            <w:r>
              <w:rPr>
                <w:rFonts w:hint="eastAsia" w:ascii="宋体" w:hAnsi="宋体" w:cs="宋体"/>
                <w:b/>
                <w:bCs/>
                <w:color w:val="auto"/>
                <w:sz w:val="24"/>
                <w:szCs w:val="24"/>
                <w:highlight w:val="none"/>
                <w:lang w:val="en-US" w:eastAsia="zh-CN" w:bidi="ar-SA"/>
              </w:rPr>
              <w:t>25</w:t>
            </w:r>
            <w:r>
              <w:rPr>
                <w:rFonts w:hint="eastAsia" w:ascii="宋体" w:hAnsi="宋体" w:eastAsia="宋体" w:cs="宋体"/>
                <w:b/>
                <w:bCs/>
                <w:color w:val="auto"/>
                <w:sz w:val="24"/>
                <w:szCs w:val="24"/>
                <w:highlight w:val="none"/>
                <w:lang w:val="en-US" w:eastAsia="zh-CN" w:bidi="ar-SA"/>
              </w:rPr>
              <w:t>）6KW发电机</w:t>
            </w:r>
          </w:p>
        </w:tc>
      </w:tr>
      <w:tr w14:paraId="63F03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A0916E0">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1.额定功率：≥6KW；</w:t>
            </w:r>
          </w:p>
          <w:p w14:paraId="404B0BC2">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2.最大功率：≥6.5KW；</w:t>
            </w:r>
          </w:p>
          <w:p w14:paraId="3C0A96E6">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3.额定电压：≥220V；</w:t>
            </w:r>
          </w:p>
          <w:p w14:paraId="24245628">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4.额定频率：≥50HZ；</w:t>
            </w:r>
          </w:p>
          <w:p w14:paraId="5B71F5D8">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5.排量</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≥420cc；</w:t>
            </w:r>
          </w:p>
          <w:p w14:paraId="46C1741D">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6</w:t>
            </w:r>
            <w:r>
              <w:rPr>
                <w:rFonts w:hint="eastAsia" w:ascii="Times New Roman" w:hAnsi="Times New Roman" w:eastAsia="宋体" w:cs="Times New Roman"/>
                <w:color w:val="auto"/>
                <w:sz w:val="24"/>
                <w:szCs w:val="24"/>
                <w:highlight w:val="none"/>
                <w:lang w:val="en-US" w:eastAsia="zh-CN" w:bidi="ar-SA"/>
              </w:rPr>
              <w:t>.重量</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≤105kg；</w:t>
            </w:r>
          </w:p>
          <w:p w14:paraId="3219E45C">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7</w:t>
            </w:r>
            <w:r>
              <w:rPr>
                <w:rFonts w:hint="eastAsia" w:ascii="Times New Roman" w:hAnsi="Times New Roman" w:eastAsia="宋体" w:cs="Times New Roman"/>
                <w:color w:val="auto"/>
                <w:sz w:val="24"/>
                <w:szCs w:val="24"/>
                <w:highlight w:val="none"/>
                <w:lang w:val="en-US" w:eastAsia="zh-CN" w:bidi="ar-SA"/>
              </w:rPr>
              <w:t>.机油量：≥1.5L；</w:t>
            </w:r>
          </w:p>
          <w:p w14:paraId="1D8053A4">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8</w:t>
            </w:r>
            <w:r>
              <w:rPr>
                <w:rFonts w:hint="eastAsia" w:ascii="Times New Roman" w:hAnsi="Times New Roman" w:eastAsia="宋体" w:cs="Times New Roman"/>
                <w:color w:val="auto"/>
                <w:sz w:val="24"/>
                <w:szCs w:val="24"/>
                <w:highlight w:val="none"/>
                <w:lang w:val="en-US" w:eastAsia="zh-CN" w:bidi="ar-SA"/>
              </w:rPr>
              <w:t>.燃油容量：≥12.5L；</w:t>
            </w:r>
          </w:p>
          <w:p w14:paraId="0AFEFACB">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9</w:t>
            </w:r>
            <w:r>
              <w:rPr>
                <w:rFonts w:hint="eastAsia" w:ascii="Times New Roman" w:hAnsi="Times New Roman" w:eastAsia="宋体" w:cs="Times New Roman"/>
                <w:color w:val="auto"/>
                <w:sz w:val="24"/>
                <w:szCs w:val="24"/>
                <w:highlight w:val="none"/>
                <w:lang w:val="en-US" w:eastAsia="zh-CN" w:bidi="ar-SA"/>
              </w:rPr>
              <w:t>.缸径×行程：≥88×75mm；</w:t>
            </w:r>
          </w:p>
          <w:p w14:paraId="613EE344">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hAnsi="Times New Roman" w:cs="Times New Roman"/>
                <w:color w:val="auto"/>
                <w:sz w:val="24"/>
                <w:szCs w:val="24"/>
                <w:highlight w:val="none"/>
                <w:lang w:val="en-US" w:eastAsia="zh-CN" w:bidi="ar-SA"/>
              </w:rPr>
              <w:t>0</w:t>
            </w:r>
            <w:r>
              <w:rPr>
                <w:rFonts w:hint="eastAsia" w:ascii="Times New Roman" w:hAnsi="Times New Roman" w:eastAsia="宋体" w:cs="Times New Roman"/>
                <w:color w:val="auto"/>
                <w:sz w:val="24"/>
                <w:szCs w:val="24"/>
                <w:highlight w:val="none"/>
                <w:lang w:val="en-US" w:eastAsia="zh-CN" w:bidi="ar-SA"/>
              </w:rPr>
              <w:t>.动力方式：单杠、四冲程、风冷直喷式；</w:t>
            </w:r>
          </w:p>
          <w:p w14:paraId="6646A7D6">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hAnsi="Times New Roman" w:cs="Times New Roman"/>
                <w:color w:val="auto"/>
                <w:sz w:val="24"/>
                <w:szCs w:val="24"/>
                <w:highlight w:val="none"/>
                <w:lang w:val="en-US" w:eastAsia="zh-CN" w:bidi="ar-SA"/>
              </w:rPr>
              <w:t>1</w:t>
            </w:r>
            <w:r>
              <w:rPr>
                <w:rFonts w:hint="eastAsia" w:ascii="Times New Roman" w:hAnsi="Times New Roman" w:eastAsia="宋体" w:cs="Times New Roman"/>
                <w:color w:val="auto"/>
                <w:sz w:val="24"/>
                <w:szCs w:val="24"/>
                <w:highlight w:val="none"/>
                <w:lang w:val="en-US" w:eastAsia="zh-CN" w:bidi="ar-SA"/>
              </w:rPr>
              <w:t>.尺寸≥700mm×480mm×735mm；</w:t>
            </w:r>
          </w:p>
          <w:p w14:paraId="0E35C2E3">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hAnsi="Times New Roman" w:cs="Times New Roman"/>
                <w:color w:val="auto"/>
                <w:sz w:val="24"/>
                <w:szCs w:val="24"/>
                <w:highlight w:val="none"/>
                <w:lang w:val="en-US" w:eastAsia="zh-CN" w:bidi="ar-SA"/>
              </w:rPr>
              <w:t>2</w:t>
            </w:r>
            <w:r>
              <w:rPr>
                <w:rFonts w:hint="eastAsia" w:ascii="Times New Roman" w:hAnsi="Times New Roman" w:eastAsia="宋体" w:cs="Times New Roman"/>
                <w:color w:val="auto"/>
                <w:sz w:val="24"/>
                <w:szCs w:val="24"/>
                <w:highlight w:val="none"/>
                <w:lang w:val="en-US" w:eastAsia="zh-CN" w:bidi="ar-SA"/>
              </w:rPr>
              <w:t>.噪音≤80dBA/7m；</w:t>
            </w:r>
          </w:p>
          <w:p w14:paraId="1A803971">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hAnsi="Times New Roman" w:cs="Times New Roman"/>
                <w:color w:val="auto"/>
                <w:sz w:val="24"/>
                <w:szCs w:val="24"/>
                <w:highlight w:val="none"/>
                <w:lang w:val="en-US" w:eastAsia="zh-CN" w:bidi="ar-SA"/>
              </w:rPr>
              <w:t>3</w:t>
            </w:r>
            <w:r>
              <w:rPr>
                <w:rFonts w:hint="eastAsia" w:ascii="Times New Roman" w:hAnsi="Times New Roman" w:eastAsia="宋体" w:cs="Times New Roman"/>
                <w:color w:val="auto"/>
                <w:sz w:val="24"/>
                <w:szCs w:val="24"/>
                <w:highlight w:val="none"/>
                <w:lang w:val="en-US" w:eastAsia="zh-CN" w:bidi="ar-SA"/>
              </w:rPr>
              <w:t>.工作时间≥8h；</w:t>
            </w:r>
          </w:p>
          <w:p w14:paraId="0A534297">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hAnsi="Times New Roman" w:cs="Times New Roman"/>
                <w:color w:val="auto"/>
                <w:sz w:val="24"/>
                <w:szCs w:val="24"/>
                <w:highlight w:val="none"/>
                <w:lang w:val="en-US" w:eastAsia="zh-CN" w:bidi="ar-SA"/>
              </w:rPr>
              <w:t>4</w:t>
            </w:r>
            <w:r>
              <w:rPr>
                <w:rFonts w:hint="eastAsia" w:ascii="Times New Roman" w:hAnsi="Times New Roman" w:eastAsia="宋体" w:cs="Times New Roman"/>
                <w:color w:val="auto"/>
                <w:sz w:val="24"/>
                <w:szCs w:val="24"/>
                <w:highlight w:val="none"/>
                <w:lang w:val="en-US" w:eastAsia="zh-CN" w:bidi="ar-SA"/>
              </w:rPr>
              <w:t>.</w:t>
            </w:r>
            <w:r>
              <w:rPr>
                <w:rFonts w:hint="eastAsia" w:ascii="Times New Roman" w:hAnsi="Times New Roman" w:cs="Times New Roman"/>
                <w:color w:val="auto"/>
                <w:sz w:val="24"/>
                <w:szCs w:val="24"/>
                <w:highlight w:val="none"/>
                <w:lang w:val="en-US" w:eastAsia="zh-CN" w:bidi="ar-SA"/>
              </w:rPr>
              <w:t>所供货物生产日期：2025年。</w:t>
            </w:r>
          </w:p>
        </w:tc>
      </w:tr>
      <w:tr w14:paraId="354B6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209E46F7">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w:t>
            </w:r>
            <w:r>
              <w:rPr>
                <w:rFonts w:hint="eastAsia" w:ascii="宋体" w:hAnsi="宋体" w:cs="宋体"/>
                <w:b/>
                <w:bCs/>
                <w:color w:val="auto"/>
                <w:sz w:val="24"/>
                <w:szCs w:val="24"/>
                <w:highlight w:val="none"/>
                <w:lang w:val="en-US" w:eastAsia="zh-CN" w:bidi="ar-SA"/>
              </w:rPr>
              <w:t>26</w:t>
            </w:r>
            <w:r>
              <w:rPr>
                <w:rFonts w:hint="eastAsia" w:ascii="宋体" w:hAnsi="宋体" w:eastAsia="宋体" w:cs="宋体"/>
                <w:b/>
                <w:bCs/>
                <w:color w:val="auto"/>
                <w:sz w:val="24"/>
                <w:szCs w:val="24"/>
                <w:highlight w:val="none"/>
                <w:lang w:val="en-US" w:eastAsia="zh-CN" w:bidi="ar-SA"/>
              </w:rPr>
              <w:t>）10KW发电机</w:t>
            </w:r>
          </w:p>
        </w:tc>
      </w:tr>
      <w:tr w14:paraId="54870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32BA91F">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1.发动机型式：双缸，风冷，四冲程；</w:t>
            </w:r>
          </w:p>
          <w:p w14:paraId="46FBA218">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2.燃油：90#以上无铅汽油；</w:t>
            </w:r>
          </w:p>
          <w:p w14:paraId="40619D71">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3.排气量（ml）：≥500；</w:t>
            </w:r>
          </w:p>
          <w:p w14:paraId="1DB60E85">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4.发动机最大输出功率：≥12.5/3600；</w:t>
            </w:r>
          </w:p>
          <w:p w14:paraId="00C278A4">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5.机组启动系统：手启动、电启动；</w:t>
            </w:r>
          </w:p>
          <w:p w14:paraId="7190BF75">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6.发电机组最大功率：≥10kw；</w:t>
            </w:r>
          </w:p>
          <w:p w14:paraId="0D60BA7D">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7.防护等级：≥IP65；</w:t>
            </w:r>
          </w:p>
          <w:p w14:paraId="36A9D155">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8.油箱容量：≥50L；</w:t>
            </w:r>
          </w:p>
          <w:p w14:paraId="50FA2F8C">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9.附属配置：具有机油报警器、燃油指示表功能，数显表（显示电流、电压、时长）、定向轮2个，万向轮2个；</w:t>
            </w:r>
          </w:p>
          <w:p w14:paraId="551B992D">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10.净重</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≤100KG；</w:t>
            </w:r>
          </w:p>
          <w:p w14:paraId="3606E233">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color w:val="auto"/>
                <w:highlight w:val="none"/>
                <w:lang w:val="en-US" w:eastAsia="zh-CN"/>
              </w:rPr>
            </w:pPr>
            <w:r>
              <w:rPr>
                <w:rFonts w:hint="eastAsia" w:ascii="Times New Roman" w:hAnsi="Times New Roman" w:eastAsia="宋体" w:cs="Times New Roman"/>
                <w:color w:val="auto"/>
                <w:sz w:val="24"/>
                <w:szCs w:val="24"/>
                <w:highlight w:val="none"/>
                <w:lang w:val="en-US" w:eastAsia="zh-CN" w:bidi="ar-SA"/>
              </w:rPr>
              <w:t>11.</w:t>
            </w:r>
            <w:r>
              <w:rPr>
                <w:rFonts w:hint="eastAsia" w:ascii="Times New Roman" w:hAnsi="Times New Roman" w:cs="Times New Roman"/>
                <w:color w:val="auto"/>
                <w:sz w:val="24"/>
                <w:szCs w:val="24"/>
                <w:highlight w:val="none"/>
                <w:lang w:val="en-US" w:eastAsia="zh-CN" w:bidi="ar-SA"/>
              </w:rPr>
              <w:t>所供货物生产日期：2025年。</w:t>
            </w:r>
          </w:p>
        </w:tc>
      </w:tr>
      <w:tr w14:paraId="6D49C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7ACFC472">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w:t>
            </w:r>
            <w:r>
              <w:rPr>
                <w:rFonts w:hint="eastAsia" w:ascii="宋体" w:hAnsi="宋体" w:cs="宋体"/>
                <w:b/>
                <w:bCs/>
                <w:color w:val="auto"/>
                <w:sz w:val="24"/>
                <w:szCs w:val="24"/>
                <w:highlight w:val="none"/>
                <w:lang w:val="en-US" w:eastAsia="zh-CN" w:bidi="ar-SA"/>
              </w:rPr>
              <w:t>27</w:t>
            </w:r>
            <w:r>
              <w:rPr>
                <w:rFonts w:hint="eastAsia" w:ascii="宋体" w:hAnsi="宋体" w:eastAsia="宋体" w:cs="宋体"/>
                <w:b/>
                <w:bCs/>
                <w:color w:val="auto"/>
                <w:sz w:val="24"/>
                <w:szCs w:val="24"/>
                <w:highlight w:val="none"/>
                <w:lang w:val="en-US" w:eastAsia="zh-CN" w:bidi="ar-SA"/>
              </w:rPr>
              <w:t>）30KW发电机</w:t>
            </w:r>
          </w:p>
        </w:tc>
      </w:tr>
      <w:tr w14:paraId="0AAF1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63B795E5">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1.外形尺寸≥1320mm×650mm×1100mm；</w:t>
            </w:r>
          </w:p>
          <w:p w14:paraId="68CACEDD">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2.重量≤450kg；</w:t>
            </w:r>
          </w:p>
          <w:p w14:paraId="0079DBD3">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3.噪音≤95db；</w:t>
            </w:r>
          </w:p>
          <w:p w14:paraId="56B77D3D">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4.发电机组：</w:t>
            </w:r>
          </w:p>
          <w:p w14:paraId="6FCA9B07">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4.1额定功率：≥30KW；</w:t>
            </w:r>
          </w:p>
          <w:p w14:paraId="65D5EF93">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4.2频率：≥50Hz；</w:t>
            </w:r>
          </w:p>
          <w:p w14:paraId="76CFE6C7">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4.3电压：230V/400V；</w:t>
            </w:r>
          </w:p>
          <w:p w14:paraId="2CB45CF3">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4.4相数：3相；</w:t>
            </w:r>
          </w:p>
          <w:p w14:paraId="65F1D043">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4.5稳定态调速率≤±1%；</w:t>
            </w:r>
          </w:p>
          <w:p w14:paraId="1C0F819F">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5.发动机：</w:t>
            </w:r>
          </w:p>
          <w:p w14:paraId="37D14873">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5.1发动机功率：38/42KW；</w:t>
            </w:r>
          </w:p>
          <w:p w14:paraId="693650C8">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5.2点火方式：电子点火；</w:t>
            </w:r>
          </w:p>
          <w:p w14:paraId="34510CF2">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5.3发动机类型：4缸水冷；</w:t>
            </w:r>
          </w:p>
          <w:p w14:paraId="4202FBAE">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5.4缸径和冲程：89mm×100mm；</w:t>
            </w:r>
          </w:p>
          <w:p w14:paraId="5569CCCA">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5.5排量：2.5L；</w:t>
            </w:r>
          </w:p>
          <w:p w14:paraId="2AEF8E7F">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5.6额定转速：1500r/min；</w:t>
            </w:r>
          </w:p>
          <w:p w14:paraId="5E602163">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5.7机油容量：11-13L；</w:t>
            </w:r>
          </w:p>
          <w:p w14:paraId="58407FD1">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5.8防冻液容量≥19L；</w:t>
            </w:r>
          </w:p>
          <w:p w14:paraId="64361C23">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5.9机油消耗率≤1.5g/kW·h；</w:t>
            </w:r>
          </w:p>
          <w:p w14:paraId="728D2D09">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5.10机油温度≤121℃；</w:t>
            </w:r>
          </w:p>
          <w:p w14:paraId="2B9DA0B1">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5.11机油压力：20</w:t>
            </w:r>
            <w:r>
              <w:rPr>
                <w:rFonts w:hint="eastAsia" w:ascii="Times New Roman" w:hAnsi="Times New Roman" w:cs="Times New Roman"/>
                <w:color w:val="auto"/>
                <w:sz w:val="24"/>
                <w:szCs w:val="24"/>
                <w:highlight w:val="none"/>
                <w:lang w:val="en-US" w:eastAsia="zh-CN" w:bidi="ar-SA"/>
              </w:rPr>
              <w:t>0</w:t>
            </w:r>
            <w:r>
              <w:rPr>
                <w:rFonts w:hint="eastAsia" w:ascii="Times New Roman" w:hAnsi="Times New Roman" w:eastAsia="宋体" w:cs="Times New Roman"/>
                <w:color w:val="auto"/>
                <w:sz w:val="24"/>
                <w:szCs w:val="24"/>
                <w:highlight w:val="none"/>
                <w:lang w:val="en-US" w:eastAsia="zh-CN" w:bidi="ar-SA"/>
              </w:rPr>
              <w:t>-3</w:t>
            </w:r>
            <w:r>
              <w:rPr>
                <w:rFonts w:hint="eastAsia" w:ascii="Times New Roman" w:hAnsi="Times New Roman" w:cs="Times New Roman"/>
                <w:color w:val="auto"/>
                <w:sz w:val="24"/>
                <w:szCs w:val="24"/>
                <w:highlight w:val="none"/>
                <w:lang w:val="en-US" w:eastAsia="zh-CN" w:bidi="ar-SA"/>
              </w:rPr>
              <w:t>50</w:t>
            </w:r>
            <w:r>
              <w:rPr>
                <w:rFonts w:hint="eastAsia" w:ascii="Times New Roman" w:hAnsi="Times New Roman" w:eastAsia="宋体" w:cs="Times New Roman"/>
                <w:color w:val="auto"/>
                <w:sz w:val="24"/>
                <w:szCs w:val="24"/>
                <w:highlight w:val="none"/>
                <w:lang w:val="en-US" w:eastAsia="zh-CN" w:bidi="ar-SA"/>
              </w:rPr>
              <w:t>kPa；</w:t>
            </w:r>
          </w:p>
          <w:p w14:paraId="7CE07942">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5.12稳态转速波动率≤0.5%；</w:t>
            </w:r>
          </w:p>
          <w:p w14:paraId="31DB32B5">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5.13启动电源：DC，24V；</w:t>
            </w:r>
          </w:p>
          <w:p w14:paraId="4123562A">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6.发电机：</w:t>
            </w:r>
          </w:p>
          <w:p w14:paraId="5068CDC5">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6.1相数：3相；</w:t>
            </w:r>
          </w:p>
          <w:p w14:paraId="157E8F1F">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6.2绝缘等级：H级；</w:t>
            </w:r>
          </w:p>
          <w:p w14:paraId="77E12796">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7.</w:t>
            </w:r>
            <w:r>
              <w:rPr>
                <w:rFonts w:hint="eastAsia" w:ascii="Times New Roman" w:hAnsi="Times New Roman" w:cs="Times New Roman"/>
                <w:color w:val="auto"/>
                <w:sz w:val="24"/>
                <w:szCs w:val="24"/>
                <w:highlight w:val="none"/>
                <w:lang w:val="en-US" w:eastAsia="zh-CN" w:bidi="ar-SA"/>
              </w:rPr>
              <w:t>所供货物生产日期：2025年。</w:t>
            </w:r>
          </w:p>
        </w:tc>
      </w:tr>
      <w:tr w14:paraId="0C949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377B74BD">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w:t>
            </w:r>
            <w:r>
              <w:rPr>
                <w:rFonts w:hint="eastAsia" w:ascii="宋体" w:hAnsi="宋体" w:cs="宋体"/>
                <w:b/>
                <w:bCs/>
                <w:color w:val="auto"/>
                <w:sz w:val="24"/>
                <w:szCs w:val="24"/>
                <w:highlight w:val="none"/>
                <w:lang w:val="en-US" w:eastAsia="zh-CN" w:bidi="ar-SA"/>
              </w:rPr>
              <w:t>28</w:t>
            </w:r>
            <w:r>
              <w:rPr>
                <w:rFonts w:hint="eastAsia" w:ascii="宋体" w:hAnsi="宋体" w:eastAsia="宋体" w:cs="宋体"/>
                <w:b/>
                <w:bCs/>
                <w:color w:val="auto"/>
                <w:sz w:val="24"/>
                <w:szCs w:val="24"/>
                <w:highlight w:val="none"/>
                <w:lang w:val="en-US" w:eastAsia="zh-CN" w:bidi="ar-SA"/>
              </w:rPr>
              <w:t>）排水泵</w:t>
            </w:r>
          </w:p>
        </w:tc>
      </w:tr>
      <w:tr w14:paraId="437BB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4A21E1A3">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排量：270CC；</w:t>
            </w:r>
          </w:p>
          <w:p w14:paraId="73970389">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额定功率/转速：5.40KW/3600（r/min）；</w:t>
            </w:r>
          </w:p>
          <w:p w14:paraId="4B13D9E2">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油箱容积：6.5L；</w:t>
            </w:r>
          </w:p>
          <w:p w14:paraId="34C00F3E">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机油容积：1.1L；</w:t>
            </w:r>
          </w:p>
          <w:p w14:paraId="79626E72">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进(出)水口直径≥100mm；</w:t>
            </w:r>
          </w:p>
          <w:p w14:paraId="7024FDA2">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6</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额定流量≥50m³/h；</w:t>
            </w:r>
          </w:p>
          <w:p w14:paraId="745D9018">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7</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额定扬程≥15m；</w:t>
            </w:r>
          </w:p>
          <w:p w14:paraId="4FD3E44C">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8</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最大流量≥86m³/h；</w:t>
            </w:r>
          </w:p>
          <w:p w14:paraId="42C6DC56">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9</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最大扬程≥28m；</w:t>
            </w:r>
          </w:p>
          <w:p w14:paraId="29FFC080">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10</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吸程≥7m；</w:t>
            </w:r>
          </w:p>
          <w:p w14:paraId="2C60487C">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11</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自吸时间≤180s；</w:t>
            </w:r>
          </w:p>
          <w:p w14:paraId="11689256">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12</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泵体型式：自吸泵；</w:t>
            </w:r>
          </w:p>
          <w:p w14:paraId="6C6F40A4">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13</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净重≤46kg；</w:t>
            </w:r>
          </w:p>
          <w:p w14:paraId="0068BAD2">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14.</w:t>
            </w:r>
            <w:r>
              <w:rPr>
                <w:rFonts w:hint="eastAsia" w:ascii="Times New Roman" w:hAnsi="Times New Roman" w:cs="Times New Roman"/>
                <w:color w:val="auto"/>
                <w:sz w:val="24"/>
                <w:szCs w:val="24"/>
                <w:highlight w:val="none"/>
                <w:lang w:val="en-US" w:eastAsia="zh-CN" w:bidi="ar-SA"/>
              </w:rPr>
              <w:t>所供货物生产日期：2025年。</w:t>
            </w:r>
          </w:p>
        </w:tc>
      </w:tr>
      <w:tr w14:paraId="49183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72758C50">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w:t>
            </w:r>
            <w:r>
              <w:rPr>
                <w:rFonts w:hint="eastAsia" w:ascii="宋体" w:hAnsi="宋体" w:cs="宋体"/>
                <w:b/>
                <w:bCs/>
                <w:color w:val="auto"/>
                <w:sz w:val="24"/>
                <w:szCs w:val="24"/>
                <w:highlight w:val="none"/>
                <w:lang w:val="en-US" w:eastAsia="zh-CN" w:bidi="ar-SA"/>
              </w:rPr>
              <w:t>29</w:t>
            </w:r>
            <w:r>
              <w:rPr>
                <w:rFonts w:hint="eastAsia" w:ascii="宋体" w:hAnsi="宋体" w:eastAsia="宋体" w:cs="宋体"/>
                <w:b/>
                <w:bCs/>
                <w:color w:val="auto"/>
                <w:sz w:val="24"/>
                <w:szCs w:val="24"/>
                <w:highlight w:val="none"/>
                <w:lang w:val="en-US" w:eastAsia="zh-CN" w:bidi="ar-SA"/>
              </w:rPr>
              <w:t>）污水泵</w:t>
            </w:r>
          </w:p>
        </w:tc>
      </w:tr>
      <w:tr w14:paraId="4C08F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3DB25D6">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排量：212CC；</w:t>
            </w:r>
          </w:p>
          <w:p w14:paraId="6F4E0F20">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额定功率/转速：4.0KW/3600（r/min）；</w:t>
            </w:r>
          </w:p>
          <w:p w14:paraId="7C8D3D50">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油箱容积：3.6L；</w:t>
            </w:r>
          </w:p>
          <w:p w14:paraId="6EE9E806">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机油容积：0.6L；</w:t>
            </w:r>
          </w:p>
          <w:p w14:paraId="16D4B04B">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进(出)水口直径≥80mm；</w:t>
            </w:r>
          </w:p>
          <w:p w14:paraId="5AC435A1">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6</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额定流量≥30m³/h；</w:t>
            </w:r>
          </w:p>
          <w:p w14:paraId="7913F083">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7</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额定扬程≥14m；</w:t>
            </w:r>
          </w:p>
          <w:p w14:paraId="7FEBB7AE">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8</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最大流量≥50m³/h；</w:t>
            </w:r>
          </w:p>
          <w:p w14:paraId="3564E115">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9</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最大扬程≥22m；</w:t>
            </w:r>
          </w:p>
          <w:p w14:paraId="1C3AE3C4">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10</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吸程≥7m；</w:t>
            </w:r>
          </w:p>
          <w:p w14:paraId="25BD9AA5">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11</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自吸时间≤130s；</w:t>
            </w:r>
          </w:p>
          <w:p w14:paraId="697C6C14">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12</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泵体型式：自吸泵；</w:t>
            </w:r>
          </w:p>
          <w:p w14:paraId="4CFB3F07">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13</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净重≤36kg</w:t>
            </w:r>
            <w:r>
              <w:rPr>
                <w:rFonts w:hint="eastAsia" w:ascii="Times New Roman" w:hAnsi="Times New Roman" w:cs="Times New Roman"/>
                <w:color w:val="auto"/>
                <w:sz w:val="24"/>
                <w:szCs w:val="24"/>
                <w:highlight w:val="none"/>
                <w:lang w:val="en-US" w:eastAsia="zh-CN" w:bidi="ar-SA"/>
              </w:rPr>
              <w:t>；</w:t>
            </w:r>
          </w:p>
          <w:p w14:paraId="543F3721">
            <w:pPr>
              <w:rPr>
                <w:rFonts w:hint="eastAsia"/>
                <w:color w:val="auto"/>
                <w:highlight w:val="none"/>
                <w:lang w:val="en-US" w:eastAsia="zh-CN"/>
              </w:rPr>
            </w:pPr>
            <w:r>
              <w:rPr>
                <w:rFonts w:hint="eastAsia" w:ascii="Times New Roman" w:hAnsi="Times New Roman" w:eastAsia="宋体" w:cs="Times New Roman"/>
                <w:color w:val="auto"/>
                <w:sz w:val="24"/>
                <w:szCs w:val="24"/>
                <w:highlight w:val="none"/>
                <w:lang w:val="en-US" w:eastAsia="zh-CN" w:bidi="ar-SA"/>
              </w:rPr>
              <w:t>14.</w:t>
            </w:r>
            <w:r>
              <w:rPr>
                <w:rFonts w:hint="eastAsia" w:cs="Times New Roman"/>
                <w:color w:val="auto"/>
                <w:sz w:val="24"/>
                <w:szCs w:val="24"/>
                <w:highlight w:val="none"/>
                <w:lang w:val="en-US" w:eastAsia="zh-CN" w:bidi="ar-SA"/>
              </w:rPr>
              <w:t>所供货物生产日期：2025年。</w:t>
            </w:r>
          </w:p>
        </w:tc>
      </w:tr>
      <w:tr w14:paraId="3D6C6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E3F9BBA">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w:t>
            </w:r>
            <w:r>
              <w:rPr>
                <w:rFonts w:hint="eastAsia" w:ascii="宋体" w:hAnsi="宋体" w:cs="宋体"/>
                <w:b/>
                <w:bCs/>
                <w:color w:val="auto"/>
                <w:sz w:val="24"/>
                <w:szCs w:val="24"/>
                <w:highlight w:val="none"/>
                <w:lang w:val="en-US" w:eastAsia="zh-CN" w:bidi="ar-SA"/>
              </w:rPr>
              <w:t>30</w:t>
            </w:r>
            <w:r>
              <w:rPr>
                <w:rFonts w:hint="eastAsia" w:ascii="宋体" w:hAnsi="宋体" w:eastAsia="宋体" w:cs="宋体"/>
                <w:b/>
                <w:bCs/>
                <w:color w:val="auto"/>
                <w:sz w:val="24"/>
                <w:szCs w:val="24"/>
                <w:highlight w:val="none"/>
                <w:lang w:val="en-US" w:eastAsia="zh-CN" w:bidi="ar-SA"/>
              </w:rPr>
              <w:t>）抽水泵</w:t>
            </w:r>
          </w:p>
        </w:tc>
      </w:tr>
      <w:tr w14:paraId="2775B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0CFAA8AF">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1.</w:t>
            </w:r>
            <w:r>
              <w:rPr>
                <w:rFonts w:hint="eastAsia" w:ascii="Times New Roman" w:hAnsi="Times New Roman" w:eastAsia="宋体" w:cs="Times New Roman"/>
                <w:color w:val="auto"/>
                <w:sz w:val="24"/>
                <w:szCs w:val="24"/>
                <w:highlight w:val="none"/>
                <w:lang w:val="en-US" w:eastAsia="zh-CN" w:bidi="ar-SA"/>
              </w:rPr>
              <w:t>进水口直径：100mm；</w:t>
            </w:r>
          </w:p>
          <w:p w14:paraId="2B122A85">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2.</w:t>
            </w:r>
            <w:r>
              <w:rPr>
                <w:rFonts w:hint="eastAsia" w:ascii="Times New Roman" w:hAnsi="Times New Roman" w:eastAsia="宋体" w:cs="Times New Roman"/>
                <w:color w:val="auto"/>
                <w:sz w:val="24"/>
                <w:szCs w:val="24"/>
                <w:highlight w:val="none"/>
                <w:lang w:val="en-US" w:eastAsia="zh-CN" w:bidi="ar-SA"/>
              </w:rPr>
              <w:t>出水口直径：100mm；</w:t>
            </w:r>
          </w:p>
          <w:p w14:paraId="62F8E267">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3.</w:t>
            </w:r>
            <w:r>
              <w:rPr>
                <w:rFonts w:hint="eastAsia" w:ascii="Times New Roman" w:hAnsi="Times New Roman" w:eastAsia="宋体" w:cs="Times New Roman"/>
                <w:color w:val="auto"/>
                <w:sz w:val="24"/>
                <w:szCs w:val="24"/>
                <w:highlight w:val="none"/>
                <w:lang w:val="en-US" w:eastAsia="zh-CN" w:bidi="ar-SA"/>
              </w:rPr>
              <w:t>最大流量：≥90m3/h；</w:t>
            </w:r>
          </w:p>
          <w:p w14:paraId="1066FD76">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4.</w:t>
            </w:r>
            <w:r>
              <w:rPr>
                <w:rFonts w:hint="eastAsia" w:ascii="Times New Roman" w:hAnsi="Times New Roman" w:eastAsia="宋体" w:cs="Times New Roman"/>
                <w:color w:val="auto"/>
                <w:sz w:val="24"/>
                <w:szCs w:val="24"/>
                <w:highlight w:val="none"/>
                <w:lang w:val="en-US" w:eastAsia="zh-CN" w:bidi="ar-SA"/>
              </w:rPr>
              <w:t>最大扬程：≥22m；</w:t>
            </w:r>
          </w:p>
          <w:p w14:paraId="54B6DA9C">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5.</w:t>
            </w:r>
            <w:r>
              <w:rPr>
                <w:rFonts w:hint="eastAsia" w:ascii="Times New Roman" w:hAnsi="Times New Roman" w:eastAsia="宋体" w:cs="Times New Roman"/>
                <w:color w:val="auto"/>
                <w:sz w:val="24"/>
                <w:szCs w:val="24"/>
                <w:highlight w:val="none"/>
                <w:lang w:val="en-US" w:eastAsia="zh-CN" w:bidi="ar-SA"/>
              </w:rPr>
              <w:t>最大吸程：≥5m；</w:t>
            </w:r>
          </w:p>
          <w:p w14:paraId="7E59233C">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6.</w:t>
            </w:r>
            <w:r>
              <w:rPr>
                <w:rFonts w:hint="eastAsia" w:ascii="Times New Roman" w:hAnsi="Times New Roman" w:eastAsia="宋体" w:cs="Times New Roman"/>
                <w:color w:val="auto"/>
                <w:sz w:val="24"/>
                <w:szCs w:val="24"/>
                <w:highlight w:val="none"/>
                <w:lang w:val="en-US" w:eastAsia="zh-CN" w:bidi="ar-SA"/>
              </w:rPr>
              <w:t>动力：汽油；</w:t>
            </w:r>
          </w:p>
          <w:p w14:paraId="07603A2D">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7.</w:t>
            </w:r>
            <w:r>
              <w:rPr>
                <w:rFonts w:hint="eastAsia" w:ascii="Times New Roman" w:hAnsi="Times New Roman" w:eastAsia="宋体" w:cs="Times New Roman"/>
                <w:color w:val="auto"/>
                <w:sz w:val="24"/>
                <w:szCs w:val="24"/>
                <w:highlight w:val="none"/>
                <w:lang w:val="en-US" w:eastAsia="zh-CN" w:bidi="ar-SA"/>
              </w:rPr>
              <w:t>启动方式：手启动；</w:t>
            </w:r>
          </w:p>
          <w:p w14:paraId="4DFEB1DE">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8.</w:t>
            </w:r>
            <w:r>
              <w:rPr>
                <w:rFonts w:hint="eastAsia" w:ascii="Times New Roman" w:hAnsi="Times New Roman" w:eastAsia="宋体" w:cs="Times New Roman"/>
                <w:color w:val="auto"/>
                <w:sz w:val="24"/>
                <w:szCs w:val="24"/>
                <w:highlight w:val="none"/>
                <w:lang w:val="en-US" w:eastAsia="zh-CN" w:bidi="ar-SA"/>
              </w:rPr>
              <w:t>尺寸：670×440×540mm；</w:t>
            </w:r>
          </w:p>
          <w:p w14:paraId="01709CBC">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9.</w:t>
            </w:r>
            <w:r>
              <w:rPr>
                <w:rFonts w:hint="eastAsia" w:ascii="Times New Roman" w:hAnsi="Times New Roman" w:eastAsia="宋体" w:cs="Times New Roman"/>
                <w:color w:val="auto"/>
                <w:sz w:val="24"/>
                <w:szCs w:val="24"/>
                <w:highlight w:val="none"/>
                <w:lang w:val="en-US" w:eastAsia="zh-CN" w:bidi="ar-SA"/>
              </w:rPr>
              <w:t>重量：30kg；</w:t>
            </w:r>
          </w:p>
          <w:p w14:paraId="008480ED">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10.</w:t>
            </w:r>
            <w:r>
              <w:rPr>
                <w:rFonts w:hint="eastAsia" w:ascii="Times New Roman" w:hAnsi="Times New Roman" w:eastAsia="宋体" w:cs="Times New Roman"/>
                <w:color w:val="auto"/>
                <w:sz w:val="24"/>
                <w:szCs w:val="24"/>
                <w:highlight w:val="none"/>
                <w:lang w:val="en-US" w:eastAsia="zh-CN" w:bidi="ar-SA"/>
              </w:rPr>
              <w:t>配套件：接头，滤网，垫片，卡箍、3米吸水管，水带20米</w:t>
            </w:r>
            <w:r>
              <w:rPr>
                <w:rFonts w:hint="eastAsia" w:ascii="Times New Roman" w:hAnsi="Times New Roman" w:cs="Times New Roman"/>
                <w:color w:val="auto"/>
                <w:sz w:val="24"/>
                <w:szCs w:val="24"/>
                <w:highlight w:val="none"/>
                <w:lang w:val="en-US" w:eastAsia="zh-CN" w:bidi="ar-SA"/>
              </w:rPr>
              <w:t>；</w:t>
            </w:r>
          </w:p>
          <w:p w14:paraId="113E4020">
            <w:pPr>
              <w:rPr>
                <w:rFonts w:hint="eastAsia"/>
                <w:color w:val="auto"/>
                <w:highlight w:val="none"/>
                <w:lang w:val="en-US" w:eastAsia="zh-CN"/>
              </w:rPr>
            </w:pPr>
            <w:r>
              <w:rPr>
                <w:rFonts w:hint="eastAsia" w:ascii="Times New Roman" w:hAnsi="Times New Roman" w:eastAsia="宋体" w:cs="Times New Roman"/>
                <w:color w:val="auto"/>
                <w:sz w:val="24"/>
                <w:szCs w:val="24"/>
                <w:highlight w:val="none"/>
                <w:lang w:val="en-US" w:eastAsia="zh-CN" w:bidi="ar-SA"/>
              </w:rPr>
              <w:t>11.</w:t>
            </w:r>
            <w:r>
              <w:rPr>
                <w:rFonts w:hint="eastAsia" w:cs="Times New Roman"/>
                <w:color w:val="auto"/>
                <w:sz w:val="24"/>
                <w:szCs w:val="24"/>
                <w:highlight w:val="none"/>
                <w:lang w:val="en-US" w:eastAsia="zh-CN" w:bidi="ar-SA"/>
              </w:rPr>
              <w:t>所供货物生产日期：2025年。</w:t>
            </w:r>
          </w:p>
        </w:tc>
      </w:tr>
      <w:tr w14:paraId="6D7DC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7711A976">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w:t>
            </w:r>
            <w:r>
              <w:rPr>
                <w:rFonts w:hint="eastAsia" w:ascii="宋体" w:hAnsi="宋体" w:cs="宋体"/>
                <w:b/>
                <w:bCs/>
                <w:color w:val="auto"/>
                <w:sz w:val="24"/>
                <w:szCs w:val="24"/>
                <w:highlight w:val="none"/>
                <w:lang w:val="en-US" w:eastAsia="zh-CN" w:bidi="ar-SA"/>
              </w:rPr>
              <w:t>31</w:t>
            </w:r>
            <w:r>
              <w:rPr>
                <w:rFonts w:hint="eastAsia" w:ascii="宋体" w:hAnsi="宋体" w:eastAsia="宋体" w:cs="宋体"/>
                <w:b/>
                <w:bCs/>
                <w:color w:val="auto"/>
                <w:sz w:val="24"/>
                <w:szCs w:val="24"/>
                <w:highlight w:val="none"/>
                <w:lang w:val="en-US" w:eastAsia="zh-CN" w:bidi="ar-SA"/>
              </w:rPr>
              <w:t>）拖车式抽水泵站</w:t>
            </w:r>
          </w:p>
        </w:tc>
      </w:tr>
      <w:tr w14:paraId="27C97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1F9E626D">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1.总体要求：</w:t>
            </w:r>
          </w:p>
          <w:p w14:paraId="47A005BA">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高真空自吸排水泵车由：高真空自吸泵、发动机、拖车牵引、真空系统及相关辅助系</w:t>
            </w:r>
            <w:r>
              <w:rPr>
                <w:rFonts w:hint="eastAsia" w:ascii="Times New Roman" w:hAnsi="Times New Roman" w:eastAsia="宋体" w:cs="Times New Roman"/>
                <w:color w:val="auto"/>
                <w:sz w:val="24"/>
                <w:szCs w:val="24"/>
                <w:highlight w:val="none"/>
                <w:lang w:val="en-US" w:eastAsia="zh-CN" w:bidi="ar-SA"/>
              </w:rPr>
              <w:t>统等集成，具备运输移动便捷、操作智能、运行稳定、管件快速拆装等功能和特点，满足复杂条件下防汛抗旱抢险排涝使用需要。</w:t>
            </w:r>
          </w:p>
          <w:p w14:paraId="2D7FCB20">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2.移动泵车技术参数</w:t>
            </w:r>
          </w:p>
          <w:p w14:paraId="6B178985">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 xml:space="preserve">▲2.1 </w:t>
            </w:r>
            <w:r>
              <w:rPr>
                <w:rFonts w:hint="eastAsia" w:ascii="Times New Roman" w:hAnsi="Times New Roman" w:eastAsia="宋体" w:cs="Times New Roman"/>
                <w:color w:val="auto"/>
                <w:sz w:val="24"/>
                <w:szCs w:val="24"/>
                <w:highlight w:val="none"/>
                <w:lang w:val="en-US" w:eastAsia="zh-CN" w:bidi="ar-SA"/>
              </w:rPr>
              <w:t>流量≥1000m³/h，扬程≥15m，最大流量≥1500m³/h，最高扬程≥30m，汽蚀余量≦3m，功率≦70kW，运行轴承温度≦60℃，油润式机械密封可以干运行时间≥60min，开机前无需灌泵引水，启动柴油机开启后水泵出水时间≤60s。提供国(带中国合格评定国家认可委员会CNAS标识)的第三方检测机构出具的泵车检测报告以证明满足泵车的流量、扬程、最大流量、最高扬程、汽蚀余量、功率、轴承温度的关键参数符合招标要求（原件备查）；</w:t>
            </w:r>
          </w:p>
          <w:p w14:paraId="2EACE2E9">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 xml:space="preserve">▲2.2 </w:t>
            </w:r>
            <w:r>
              <w:rPr>
                <w:rFonts w:hint="eastAsia" w:ascii="Times New Roman" w:hAnsi="Times New Roman" w:eastAsia="宋体" w:cs="Times New Roman"/>
                <w:color w:val="auto"/>
                <w:sz w:val="24"/>
                <w:szCs w:val="24"/>
                <w:highlight w:val="none"/>
                <w:lang w:val="en-US" w:eastAsia="zh-CN" w:bidi="ar-SA"/>
              </w:rPr>
              <w:t>螺旋双叶片半开式叶轮（提供叶轮彩色三维图），无堵塞，杂质通过力强，材质球墨铸铁QT400；</w:t>
            </w:r>
          </w:p>
          <w:p w14:paraId="4F8C900F">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 xml:space="preserve">▲2.3 </w:t>
            </w:r>
            <w:r>
              <w:rPr>
                <w:rFonts w:hint="eastAsia" w:ascii="Times New Roman" w:hAnsi="Times New Roman" w:eastAsia="宋体" w:cs="Times New Roman"/>
                <w:color w:val="auto"/>
                <w:sz w:val="24"/>
                <w:szCs w:val="24"/>
                <w:highlight w:val="none"/>
                <w:lang w:val="en-US" w:eastAsia="zh-CN" w:bidi="ar-SA"/>
              </w:rPr>
              <w:t>真空辅助系统：为机械式全自动设计，内置不锈钢304浮球、铝合金材质真空吸入座体5道汽水腔室，确保工作时不能造成真空泵进水。配置油润滑式真空泵与发动机皮带连接同步工作，必须有独立真空油冷却装置、确保真空泵工作温度≦60℃，真空度≥-0.096MPa，真空泵抽气量≥70m³/h，提供真空辅助系统彩色三维图</w:t>
            </w:r>
            <w:r>
              <w:rPr>
                <w:rFonts w:hint="eastAsia" w:ascii="Times New Roman" w:hAnsi="Times New Roman" w:cs="Times New Roman"/>
                <w:color w:val="auto"/>
                <w:sz w:val="24"/>
                <w:szCs w:val="24"/>
                <w:highlight w:val="none"/>
                <w:lang w:val="en-US" w:eastAsia="zh-CN" w:bidi="ar-SA"/>
              </w:rPr>
              <w:t>；</w:t>
            </w:r>
          </w:p>
          <w:p w14:paraId="73E7A771">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 xml:space="preserve">▲2.4 </w:t>
            </w:r>
            <w:r>
              <w:rPr>
                <w:rFonts w:hint="eastAsia" w:ascii="Times New Roman" w:hAnsi="Times New Roman" w:eastAsia="宋体" w:cs="Times New Roman"/>
                <w:color w:val="auto"/>
                <w:sz w:val="24"/>
                <w:szCs w:val="24"/>
                <w:highlight w:val="none"/>
                <w:lang w:val="en-US" w:eastAsia="zh-CN" w:bidi="ar-SA"/>
              </w:rPr>
              <w:t>动力传动形式：发动机直接驱动泵工作，泵轴承体上铸造有法兰联接盘与柴油机飞轮壳螺丝固定安装，多片式钢片联轴器联接飞轮螺丝固定安装，柴油机和泵一体式结构；（提供泵与柴油机连接彩色三维图）</w:t>
            </w:r>
          </w:p>
          <w:p w14:paraId="77CFDC85">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 xml:space="preserve">2.5 </w:t>
            </w:r>
            <w:r>
              <w:rPr>
                <w:rFonts w:hint="eastAsia" w:ascii="Times New Roman" w:hAnsi="Times New Roman" w:eastAsia="宋体" w:cs="Times New Roman"/>
                <w:color w:val="auto"/>
                <w:sz w:val="24"/>
                <w:szCs w:val="24"/>
                <w:highlight w:val="none"/>
                <w:lang w:val="en-US" w:eastAsia="zh-CN" w:bidi="ar-SA"/>
              </w:rPr>
              <w:t>出水口拍门：出水口用自动拍门，不用蝶阀、闸阀等需要手动作业</w:t>
            </w:r>
            <w:r>
              <w:rPr>
                <w:rFonts w:hint="eastAsia" w:ascii="Times New Roman" w:hAnsi="Times New Roman" w:cs="Times New Roman"/>
                <w:color w:val="auto"/>
                <w:sz w:val="24"/>
                <w:szCs w:val="24"/>
                <w:highlight w:val="none"/>
                <w:lang w:val="en-US" w:eastAsia="zh-CN" w:bidi="ar-SA"/>
              </w:rPr>
              <w:t>；</w:t>
            </w:r>
          </w:p>
          <w:p w14:paraId="224D4F4E">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 xml:space="preserve">▲2.6 </w:t>
            </w:r>
            <w:r>
              <w:rPr>
                <w:rFonts w:hint="eastAsia" w:ascii="Times New Roman" w:hAnsi="Times New Roman" w:eastAsia="宋体" w:cs="Times New Roman"/>
                <w:color w:val="auto"/>
                <w:sz w:val="24"/>
                <w:szCs w:val="24"/>
                <w:highlight w:val="none"/>
                <w:lang w:val="en-US" w:eastAsia="zh-CN" w:bidi="ar-SA"/>
              </w:rPr>
              <w:t>柴油机：水冷式，四缸、功率≦70kW</w:t>
            </w:r>
            <w:r>
              <w:rPr>
                <w:rFonts w:hint="eastAsia" w:ascii="Times New Roman" w:hAnsi="Times New Roman" w:cs="Times New Roman"/>
                <w:color w:val="auto"/>
                <w:sz w:val="24"/>
                <w:szCs w:val="24"/>
                <w:highlight w:val="none"/>
                <w:lang w:val="en-US" w:eastAsia="zh-CN" w:bidi="ar-SA"/>
              </w:rPr>
              <w:t>；</w:t>
            </w:r>
          </w:p>
          <w:p w14:paraId="36379E0A">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 xml:space="preserve">2.7 </w:t>
            </w:r>
            <w:r>
              <w:rPr>
                <w:rFonts w:hint="eastAsia" w:ascii="Times New Roman" w:hAnsi="Times New Roman" w:eastAsia="宋体" w:cs="Times New Roman"/>
                <w:color w:val="auto"/>
                <w:sz w:val="24"/>
                <w:szCs w:val="24"/>
                <w:highlight w:val="none"/>
                <w:lang w:val="en-US" w:eastAsia="zh-CN" w:bidi="ar-SA"/>
              </w:rPr>
              <w:t>智能数字操作系统：显示柴油机的参数如：油温、油压、转速、电压等，以及检测到故障时（如油温过高，油压过低，紧急停机报警等）发出报警指令，设有“紧急停机”按钮，提供控制柜接线原理图</w:t>
            </w:r>
            <w:r>
              <w:rPr>
                <w:rFonts w:hint="eastAsia" w:ascii="Times New Roman" w:hAnsi="Times New Roman" w:cs="Times New Roman"/>
                <w:color w:val="auto"/>
                <w:sz w:val="24"/>
                <w:szCs w:val="24"/>
                <w:highlight w:val="none"/>
                <w:lang w:val="en-US" w:eastAsia="zh-CN" w:bidi="ar-SA"/>
              </w:rPr>
              <w:t>；</w:t>
            </w:r>
          </w:p>
          <w:p w14:paraId="45A03C92">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 xml:space="preserve">2.8 </w:t>
            </w:r>
            <w:r>
              <w:rPr>
                <w:rFonts w:hint="eastAsia" w:ascii="Times New Roman" w:hAnsi="Times New Roman" w:eastAsia="宋体" w:cs="Times New Roman"/>
                <w:color w:val="auto"/>
                <w:sz w:val="24"/>
                <w:szCs w:val="24"/>
                <w:highlight w:val="none"/>
                <w:lang w:val="en-US" w:eastAsia="zh-CN" w:bidi="ar-SA"/>
              </w:rPr>
              <w:t>拖车式结构：二轮拖车式，整车带弹簧钢板车桥减震和独立悬挂，牵引上下可伸缩调动并带有手刹、电刹和电子刹车灯，限速60公里</w:t>
            </w:r>
            <w:r>
              <w:rPr>
                <w:rFonts w:hint="eastAsia" w:ascii="Times New Roman" w:hAnsi="Times New Roman" w:cs="Times New Roman"/>
                <w:color w:val="auto"/>
                <w:sz w:val="24"/>
                <w:szCs w:val="24"/>
                <w:highlight w:val="none"/>
                <w:lang w:val="en-US" w:eastAsia="zh-CN" w:bidi="ar-SA"/>
              </w:rPr>
              <w:t>；</w:t>
            </w:r>
          </w:p>
          <w:p w14:paraId="631BEB66">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 xml:space="preserve">2.9 </w:t>
            </w:r>
            <w:r>
              <w:rPr>
                <w:rFonts w:hint="eastAsia" w:ascii="Times New Roman" w:hAnsi="Times New Roman" w:eastAsia="宋体" w:cs="Times New Roman"/>
                <w:color w:val="auto"/>
                <w:sz w:val="24"/>
                <w:szCs w:val="24"/>
                <w:highlight w:val="none"/>
                <w:lang w:val="en-US" w:eastAsia="zh-CN" w:bidi="ar-SA"/>
              </w:rPr>
              <w:t>油箱：设计合理，结构紧凑，与底盘一体式，容量≥200L，带燃油指示；</w:t>
            </w:r>
          </w:p>
          <w:p w14:paraId="400AA04C">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 xml:space="preserve">2.10 </w:t>
            </w:r>
            <w:r>
              <w:rPr>
                <w:rFonts w:hint="eastAsia" w:ascii="Times New Roman" w:hAnsi="Times New Roman" w:eastAsia="宋体" w:cs="Times New Roman"/>
                <w:color w:val="auto"/>
                <w:sz w:val="24"/>
                <w:szCs w:val="24"/>
                <w:highlight w:val="none"/>
                <w:lang w:val="en-US" w:eastAsia="zh-CN" w:bidi="ar-SA"/>
              </w:rPr>
              <w:t>快速接头：进出水口采用2进2出设计、单孔口径≥200mm、均配备保尔式快速接头，碳钢材质，表面经过550度热镀锌处理，100%不漏气</w:t>
            </w:r>
            <w:r>
              <w:rPr>
                <w:rFonts w:hint="eastAsia" w:ascii="Times New Roman" w:hAnsi="Times New Roman" w:cs="Times New Roman"/>
                <w:color w:val="auto"/>
                <w:sz w:val="24"/>
                <w:szCs w:val="24"/>
                <w:highlight w:val="none"/>
                <w:lang w:val="en-US" w:eastAsia="zh-CN" w:bidi="ar-SA"/>
              </w:rPr>
              <w:t>；</w:t>
            </w:r>
          </w:p>
          <w:p w14:paraId="0D5168F0">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 xml:space="preserve">2.11 </w:t>
            </w:r>
            <w:r>
              <w:rPr>
                <w:rFonts w:hint="eastAsia" w:ascii="Times New Roman" w:hAnsi="Times New Roman" w:eastAsia="宋体" w:cs="Times New Roman"/>
                <w:color w:val="auto"/>
                <w:sz w:val="24"/>
                <w:szCs w:val="24"/>
                <w:highlight w:val="none"/>
                <w:lang w:val="en-US" w:eastAsia="zh-CN" w:bidi="ar-SA"/>
              </w:rPr>
              <w:t>进水口：配超轻牛筋</w:t>
            </w:r>
            <w:r>
              <w:rPr>
                <w:rFonts w:hint="eastAsia" w:ascii="Times New Roman" w:hAnsi="Times New Roman" w:eastAsia="宋体" w:cs="Times New Roman"/>
                <w:color w:val="auto"/>
                <w:sz w:val="24"/>
                <w:szCs w:val="24"/>
                <w:highlight w:val="none"/>
                <w:lang w:val="en-US" w:eastAsia="zh-CN" w:bidi="ar-SA"/>
              </w:rPr>
              <w:t>管6米2条，有足够的耐抽性，保证有抽水时不会抽扁，并配套过滤头；</w:t>
            </w:r>
          </w:p>
          <w:p w14:paraId="370D429A">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2.12</w:t>
            </w:r>
            <w:r>
              <w:rPr>
                <w:rFonts w:hint="eastAsia" w:ascii="Times New Roman" w:hAnsi="Times New Roman" w:eastAsia="宋体" w:cs="Times New Roman"/>
                <w:color w:val="auto"/>
                <w:sz w:val="24"/>
                <w:szCs w:val="24"/>
                <w:highlight w:val="none"/>
                <w:lang w:val="en-US" w:eastAsia="zh-CN" w:bidi="ar-SA"/>
              </w:rPr>
              <w:t>出水口：配水带20米2</w:t>
            </w:r>
            <w:r>
              <w:rPr>
                <w:rFonts w:hint="eastAsia" w:ascii="Times New Roman" w:hAnsi="Times New Roman" w:eastAsia="宋体" w:cs="Times New Roman"/>
                <w:color w:val="auto"/>
                <w:sz w:val="24"/>
                <w:szCs w:val="24"/>
                <w:highlight w:val="none"/>
                <w:lang w:val="en-US" w:eastAsia="zh-CN" w:bidi="ar-SA"/>
              </w:rPr>
              <w:t>卷，爆破压力≥1.0MPa</w:t>
            </w:r>
            <w:r>
              <w:rPr>
                <w:rFonts w:hint="eastAsia" w:ascii="Times New Roman" w:hAnsi="Times New Roman" w:cs="Times New Roman"/>
                <w:color w:val="auto"/>
                <w:sz w:val="24"/>
                <w:szCs w:val="24"/>
                <w:highlight w:val="none"/>
                <w:lang w:val="en-US" w:eastAsia="zh-CN" w:bidi="ar-SA"/>
              </w:rPr>
              <w:t>；</w:t>
            </w:r>
          </w:p>
          <w:p w14:paraId="76BDD14A">
            <w:pPr>
              <w:rPr>
                <w:rFonts w:hint="eastAsia"/>
                <w:color w:val="auto"/>
                <w:highlight w:val="none"/>
                <w:lang w:val="en-US" w:eastAsia="zh-CN"/>
              </w:rPr>
            </w:pPr>
            <w:r>
              <w:rPr>
                <w:rFonts w:hint="eastAsia" w:ascii="Times New Roman" w:hAnsi="Times New Roman" w:eastAsia="宋体" w:cs="Times New Roman"/>
                <w:color w:val="auto"/>
                <w:sz w:val="24"/>
                <w:szCs w:val="24"/>
                <w:highlight w:val="none"/>
                <w:lang w:val="en-US" w:eastAsia="zh-CN" w:bidi="ar-SA"/>
              </w:rPr>
              <w:t>3.</w:t>
            </w:r>
            <w:r>
              <w:rPr>
                <w:rFonts w:hint="eastAsia" w:cs="Times New Roman"/>
                <w:color w:val="auto"/>
                <w:sz w:val="24"/>
                <w:szCs w:val="24"/>
                <w:highlight w:val="none"/>
                <w:lang w:val="en-US" w:eastAsia="zh-CN" w:bidi="ar-SA"/>
              </w:rPr>
              <w:t>所供货物生产日期：2025年。</w:t>
            </w:r>
          </w:p>
        </w:tc>
      </w:tr>
      <w:tr w14:paraId="7735C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0B51DB81">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bCs/>
                <w:color w:val="auto"/>
                <w:sz w:val="24"/>
                <w:szCs w:val="24"/>
                <w:highlight w:val="none"/>
                <w:lang w:val="en-US" w:eastAsia="zh-CN" w:bidi="ar-SA"/>
              </w:rPr>
            </w:pPr>
            <w:r>
              <w:rPr>
                <w:rFonts w:hint="eastAsia" w:ascii="宋体" w:hAnsi="宋体" w:eastAsia="宋体" w:cs="宋体"/>
                <w:b/>
                <w:bCs/>
                <w:color w:val="auto"/>
                <w:sz w:val="24"/>
                <w:szCs w:val="24"/>
                <w:highlight w:val="none"/>
                <w:lang w:eastAsia="zh-CN"/>
              </w:rPr>
              <w:t>（</w:t>
            </w:r>
            <w:r>
              <w:rPr>
                <w:rFonts w:hint="eastAsia" w:ascii="宋体" w:hAnsi="宋体" w:cs="宋体"/>
                <w:b/>
                <w:bCs/>
                <w:color w:val="auto"/>
                <w:sz w:val="24"/>
                <w:szCs w:val="24"/>
                <w:highlight w:val="none"/>
                <w:lang w:val="en-US" w:eastAsia="zh-CN"/>
              </w:rPr>
              <w:t>32</w:t>
            </w:r>
            <w:r>
              <w:rPr>
                <w:rFonts w:hint="eastAsia" w:ascii="宋体" w:hAnsi="宋体" w:eastAsia="宋体" w:cs="宋体"/>
                <w:b/>
                <w:bCs/>
                <w:color w:val="auto"/>
                <w:sz w:val="24"/>
                <w:szCs w:val="24"/>
                <w:highlight w:val="none"/>
                <w:lang w:eastAsia="zh-CN"/>
              </w:rPr>
              <w:t>）雨衣</w:t>
            </w:r>
          </w:p>
        </w:tc>
      </w:tr>
      <w:tr w14:paraId="68372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06784DF2">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1.款式：分体式套装（双层面料）；</w:t>
            </w:r>
          </w:p>
          <w:p w14:paraId="704B323E">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2.面料：春亚纺；≥240T，面料防水性：采用防水工艺整理，沾水等级≥4级。涂层：PVC涂层；</w:t>
            </w:r>
          </w:p>
          <w:p w14:paraId="43D55016">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3.反光片：上衣前后部缝制≥2cm宽隐形反光条（白天反光条的颜色和衣服差不多，晚上反光条颜色变亮）；</w:t>
            </w:r>
          </w:p>
          <w:p w14:paraId="7CD8F2DA">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4.高温压胶，整衣接缝全压胶，天然环保胶源，全面阻隔雨水；（中标后，按需求印字）</w:t>
            </w:r>
          </w:p>
          <w:p w14:paraId="18B1D2AB">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5.外观：各部位整洁，无亮光及水花；</w:t>
            </w:r>
          </w:p>
          <w:p w14:paraId="0E21B0EB">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6.无污迹、残破及开线；无脱胶、渗胶；</w:t>
            </w:r>
          </w:p>
          <w:p w14:paraId="729E1037">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7.厚薄：常规；颜色：黑色、或藏青色；</w:t>
            </w:r>
          </w:p>
          <w:p w14:paraId="4D6C65CC">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8.</w:t>
            </w:r>
            <w:r>
              <w:rPr>
                <w:rFonts w:hint="eastAsia" w:ascii="宋体" w:hAnsi="宋体" w:cs="宋体"/>
                <w:b w:val="0"/>
                <w:bCs w:val="0"/>
                <w:color w:val="auto"/>
                <w:sz w:val="24"/>
                <w:szCs w:val="24"/>
                <w:highlight w:val="none"/>
                <w:lang w:val="en-US" w:eastAsia="zh-CN" w:bidi="ar-SA"/>
              </w:rPr>
              <w:t>上述1-7项，</w:t>
            </w:r>
            <w:r>
              <w:rPr>
                <w:rFonts w:hint="eastAsia" w:ascii="宋体" w:hAnsi="宋体" w:eastAsia="宋体" w:cs="宋体"/>
                <w:b w:val="0"/>
                <w:bCs w:val="0"/>
                <w:color w:val="auto"/>
                <w:sz w:val="24"/>
                <w:szCs w:val="24"/>
                <w:highlight w:val="none"/>
                <w:lang w:val="en-US" w:eastAsia="zh-CN" w:bidi="ar-SA"/>
              </w:rPr>
              <w:t>标</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项参数须在第三方质量监督检验机构出具的带有CMA或CNAS认证标志的检测（验）报告中体现；</w:t>
            </w:r>
          </w:p>
          <w:p w14:paraId="5ED36073">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4"/>
                <w:szCs w:val="24"/>
                <w:highlight w:val="none"/>
                <w:lang w:val="en-US" w:eastAsia="zh-CN" w:bidi="ar-SA"/>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bidi="ar-SA"/>
              </w:rPr>
              <w:t>9.所供货物生产日期：2025年。</w:t>
            </w:r>
          </w:p>
        </w:tc>
      </w:tr>
      <w:tr w14:paraId="54C56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36B72123">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bCs/>
                <w:color w:val="auto"/>
                <w:sz w:val="24"/>
                <w:szCs w:val="24"/>
                <w:highlight w:val="none"/>
                <w:lang w:val="en-US" w:eastAsia="zh-CN" w:bidi="ar-SA"/>
              </w:rPr>
            </w:pPr>
            <w:r>
              <w:rPr>
                <w:rFonts w:hint="eastAsia" w:ascii="宋体" w:hAnsi="宋体" w:eastAsia="宋体" w:cs="宋体"/>
                <w:b/>
                <w:bCs/>
                <w:color w:val="auto"/>
                <w:sz w:val="24"/>
                <w:szCs w:val="24"/>
                <w:highlight w:val="none"/>
                <w:lang w:eastAsia="zh-CN"/>
              </w:rPr>
              <w:t>（</w:t>
            </w:r>
            <w:r>
              <w:rPr>
                <w:rFonts w:hint="eastAsia" w:ascii="宋体" w:hAnsi="宋体" w:cs="宋体"/>
                <w:b/>
                <w:bCs/>
                <w:color w:val="auto"/>
                <w:sz w:val="24"/>
                <w:szCs w:val="24"/>
                <w:highlight w:val="none"/>
                <w:lang w:val="en-US" w:eastAsia="zh-CN"/>
              </w:rPr>
              <w:t>33</w:t>
            </w:r>
            <w:r>
              <w:rPr>
                <w:rFonts w:hint="eastAsia" w:ascii="宋体" w:hAnsi="宋体" w:eastAsia="宋体" w:cs="宋体"/>
                <w:b/>
                <w:bCs/>
                <w:color w:val="auto"/>
                <w:sz w:val="24"/>
                <w:szCs w:val="24"/>
                <w:highlight w:val="none"/>
                <w:lang w:eastAsia="zh-CN"/>
              </w:rPr>
              <w:t>）雨鞋</w:t>
            </w:r>
          </w:p>
        </w:tc>
      </w:tr>
      <w:tr w14:paraId="312CD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6F216800">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1.材质：防水、耐碱、耐酸、耐盐、耐油；</w:t>
            </w:r>
          </w:p>
          <w:p w14:paraId="2EDF4A05">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2.内衬：防滑内衬；</w:t>
            </w:r>
          </w:p>
          <w:p w14:paraId="16236599">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3.鞋底材质：PVC牛筋底，防滑耐磨；</w:t>
            </w:r>
          </w:p>
          <w:p w14:paraId="511109E7">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4.鞋高：≥38cm；</w:t>
            </w:r>
          </w:p>
          <w:p w14:paraId="2C84FAF4">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5.鞋底厚：≥3cm；</w:t>
            </w:r>
          </w:p>
          <w:p w14:paraId="225DDA8C">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6.重量：≤1.2KG；</w:t>
            </w:r>
          </w:p>
          <w:p w14:paraId="77F14A08">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4"/>
                <w:szCs w:val="24"/>
                <w:highlight w:val="none"/>
                <w:lang w:val="en-US" w:eastAsia="zh-CN" w:bidi="ar-SA"/>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bidi="ar-SA"/>
              </w:rPr>
              <w:t>7.</w:t>
            </w:r>
            <w:r>
              <w:rPr>
                <w:rFonts w:hint="eastAsia" w:ascii="宋体" w:hAnsi="宋体" w:cs="宋体"/>
                <w:b w:val="0"/>
                <w:bCs w:val="0"/>
                <w:color w:val="auto"/>
                <w:sz w:val="24"/>
                <w:szCs w:val="24"/>
                <w:highlight w:val="none"/>
                <w:lang w:val="en-US" w:eastAsia="zh-CN" w:bidi="ar-SA"/>
              </w:rPr>
              <w:t>所供货物生产日期：2025年。</w:t>
            </w:r>
          </w:p>
        </w:tc>
      </w:tr>
      <w:tr w14:paraId="0CB46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33F2BAFB">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bCs/>
                <w:color w:val="auto"/>
                <w:sz w:val="24"/>
                <w:szCs w:val="24"/>
                <w:highlight w:val="none"/>
                <w:lang w:val="en-US" w:eastAsia="zh-CN" w:bidi="ar-SA"/>
              </w:rPr>
            </w:pPr>
            <w:r>
              <w:rPr>
                <w:rFonts w:hint="eastAsia" w:ascii="宋体" w:hAnsi="宋体" w:eastAsia="宋体" w:cs="宋体"/>
                <w:b/>
                <w:bCs/>
                <w:color w:val="auto"/>
                <w:sz w:val="24"/>
                <w:szCs w:val="24"/>
                <w:highlight w:val="none"/>
                <w:lang w:eastAsia="zh-CN"/>
              </w:rPr>
              <w:t>（</w:t>
            </w:r>
            <w:r>
              <w:rPr>
                <w:rFonts w:hint="eastAsia" w:ascii="宋体" w:hAnsi="宋体" w:cs="宋体"/>
                <w:b/>
                <w:bCs/>
                <w:color w:val="auto"/>
                <w:sz w:val="24"/>
                <w:szCs w:val="24"/>
                <w:highlight w:val="none"/>
                <w:lang w:val="en-US" w:eastAsia="zh-CN"/>
              </w:rPr>
              <w:t>34</w:t>
            </w:r>
            <w:r>
              <w:rPr>
                <w:rFonts w:hint="eastAsia" w:ascii="宋体" w:hAnsi="宋体" w:eastAsia="宋体" w:cs="宋体"/>
                <w:b/>
                <w:bCs/>
                <w:color w:val="auto"/>
                <w:sz w:val="24"/>
                <w:szCs w:val="24"/>
                <w:highlight w:val="none"/>
                <w:lang w:eastAsia="zh-CN"/>
              </w:rPr>
              <w:t>）雨伞</w:t>
            </w:r>
          </w:p>
        </w:tc>
      </w:tr>
      <w:tr w14:paraId="73B62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70BA4D45">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1.手柄：直柄；</w:t>
            </w:r>
          </w:p>
          <w:p w14:paraId="06408B95">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2.面料：高强度碰击布；</w:t>
            </w:r>
          </w:p>
          <w:p w14:paraId="330E3E98">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3.缝制：伞面接缝不应脱离、露边，不应有跳针、断线等缺陷；</w:t>
            </w:r>
          </w:p>
          <w:p w14:paraId="58899F14">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4.伞骨：玻纤抗弯伞架、≥16骨；</w:t>
            </w:r>
          </w:p>
          <w:p w14:paraId="6A69C659">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5.尺寸：≥伞面120cm×伞高90cm；</w:t>
            </w:r>
          </w:p>
          <w:p w14:paraId="1CA7824D">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6.包装及打开方式:包装为独立伞套，可全自动打开；</w:t>
            </w:r>
          </w:p>
          <w:p w14:paraId="54249598">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7.按照符合 GB/T23147-2018要求进行检测；</w:t>
            </w:r>
          </w:p>
          <w:p w14:paraId="2620EEA2">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8.</w:t>
            </w:r>
            <w:r>
              <w:rPr>
                <w:rFonts w:hint="eastAsia" w:ascii="宋体" w:hAnsi="宋体" w:cs="宋体"/>
                <w:b w:val="0"/>
                <w:bCs w:val="0"/>
                <w:color w:val="auto"/>
                <w:sz w:val="24"/>
                <w:szCs w:val="24"/>
                <w:highlight w:val="none"/>
                <w:lang w:val="en-US" w:eastAsia="zh-CN" w:bidi="ar-SA"/>
              </w:rPr>
              <w:t>上述1-7项，</w:t>
            </w:r>
            <w:r>
              <w:rPr>
                <w:rFonts w:hint="eastAsia" w:ascii="宋体" w:hAnsi="宋体" w:eastAsia="宋体" w:cs="宋体"/>
                <w:b w:val="0"/>
                <w:bCs w:val="0"/>
                <w:color w:val="auto"/>
                <w:sz w:val="24"/>
                <w:szCs w:val="24"/>
                <w:highlight w:val="none"/>
                <w:lang w:val="en-US" w:eastAsia="zh-CN" w:bidi="ar-SA"/>
              </w:rPr>
              <w:t>标</w:t>
            </w: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项参数须在第三方质量监督检验机构出具的带有CMA或CNAS认证标志的检测（验）报告中体现；</w:t>
            </w:r>
          </w:p>
          <w:p w14:paraId="4C6ACAF8">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4"/>
                <w:szCs w:val="24"/>
                <w:highlight w:val="none"/>
                <w:lang w:val="en-US" w:eastAsia="zh-CN" w:bidi="ar-SA"/>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bidi="ar-SA"/>
              </w:rPr>
              <w:t>9.</w:t>
            </w:r>
            <w:r>
              <w:rPr>
                <w:rFonts w:hint="eastAsia" w:ascii="宋体" w:hAnsi="宋体" w:cs="宋体"/>
                <w:b w:val="0"/>
                <w:bCs w:val="0"/>
                <w:color w:val="auto"/>
                <w:sz w:val="24"/>
                <w:szCs w:val="24"/>
                <w:highlight w:val="none"/>
                <w:lang w:val="en-US" w:eastAsia="zh-CN" w:bidi="ar-SA"/>
              </w:rPr>
              <w:t>所供货物生产日期：2025年。</w:t>
            </w:r>
          </w:p>
        </w:tc>
      </w:tr>
      <w:tr w14:paraId="01D8B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265FA561">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（3</w:t>
            </w:r>
            <w:r>
              <w:rPr>
                <w:rFonts w:hint="eastAsia" w:ascii="宋体" w:hAnsi="宋体" w:cs="宋体"/>
                <w:b/>
                <w:bCs/>
                <w:color w:val="auto"/>
                <w:sz w:val="24"/>
                <w:szCs w:val="24"/>
                <w:highlight w:val="none"/>
                <w:lang w:val="en-US" w:eastAsia="zh-CN" w:bidi="ar-SA"/>
              </w:rPr>
              <w:t>5</w:t>
            </w:r>
            <w:r>
              <w:rPr>
                <w:rFonts w:hint="eastAsia" w:ascii="宋体" w:hAnsi="宋体" w:eastAsia="宋体" w:cs="宋体"/>
                <w:b/>
                <w:bCs/>
                <w:color w:val="auto"/>
                <w:sz w:val="24"/>
                <w:szCs w:val="24"/>
                <w:highlight w:val="none"/>
                <w:lang w:val="en-US" w:eastAsia="zh-CN" w:bidi="ar-SA"/>
              </w:rPr>
              <w:t>）森林灭火个人防护套装</w:t>
            </w:r>
          </w:p>
        </w:tc>
      </w:tr>
      <w:tr w14:paraId="2A322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AEDC291">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防护套装包含扑火服、防火头盔、防火鞋、防火手套、防火外腰带，具体型号待中标后</w:t>
            </w:r>
            <w:r>
              <w:rPr>
                <w:rFonts w:hint="eastAsia" w:ascii="Times New Roman" w:hAnsi="Times New Roman" w:eastAsia="宋体" w:cs="Times New Roman"/>
                <w:color w:val="auto"/>
                <w:sz w:val="24"/>
                <w:szCs w:val="24"/>
                <w:highlight w:val="none"/>
                <w:lang w:val="en-US" w:eastAsia="zh-CN" w:bidi="ar-SA"/>
              </w:rPr>
              <w:t>由采购单位明确。</w:t>
            </w:r>
          </w:p>
          <w:p w14:paraId="7A154E38">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1.</w:t>
            </w:r>
            <w:r>
              <w:rPr>
                <w:rFonts w:hint="eastAsia" w:ascii="Times New Roman" w:hAnsi="Times New Roman" w:eastAsia="宋体" w:cs="Times New Roman"/>
                <w:color w:val="auto"/>
                <w:sz w:val="24"/>
                <w:szCs w:val="24"/>
                <w:highlight w:val="none"/>
                <w:lang w:val="en-US" w:eastAsia="zh-CN" w:bidi="ar-SA"/>
              </w:rPr>
              <w:t>扑火服</w:t>
            </w:r>
          </w:p>
          <w:p w14:paraId="52D03BD2">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hAnsi="Times New Roman" w:cs="Times New Roman"/>
                <w:color w:val="auto"/>
                <w:sz w:val="24"/>
                <w:szCs w:val="24"/>
                <w:highlight w:val="none"/>
                <w:lang w:val="en-US" w:eastAsia="zh-CN" w:bidi="ar-SA"/>
              </w:rPr>
              <w:t>.1</w:t>
            </w:r>
            <w:r>
              <w:rPr>
                <w:rFonts w:hint="eastAsia" w:ascii="Times New Roman" w:hAnsi="Times New Roman" w:eastAsia="宋体" w:cs="Times New Roman"/>
                <w:color w:val="auto"/>
                <w:sz w:val="24"/>
                <w:szCs w:val="24"/>
                <w:highlight w:val="none"/>
                <w:lang w:val="en-US" w:eastAsia="zh-CN" w:bidi="ar-SA"/>
              </w:rPr>
              <w:t>颜色</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橘红色</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色号</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16-1462TPG(国际潘通色卡)</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色差△E≤3.5；</w:t>
            </w:r>
          </w:p>
          <w:p w14:paraId="0A958E15">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1.2</w:t>
            </w:r>
            <w:r>
              <w:rPr>
                <w:rFonts w:hint="eastAsia" w:ascii="Times New Roman" w:hAnsi="Times New Roman" w:eastAsia="宋体" w:cs="Times New Roman"/>
                <w:color w:val="auto"/>
                <w:sz w:val="24"/>
                <w:szCs w:val="24"/>
                <w:highlight w:val="none"/>
                <w:lang w:val="en-US" w:eastAsia="zh-CN" w:bidi="ar-SA"/>
              </w:rPr>
              <w:t>面料：100%芳纶纤维方格布料；</w:t>
            </w:r>
          </w:p>
          <w:p w14:paraId="5690DB81">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1.3</w:t>
            </w:r>
            <w:r>
              <w:rPr>
                <w:rFonts w:hint="eastAsia" w:ascii="Times New Roman" w:hAnsi="Times New Roman" w:eastAsia="宋体" w:cs="Times New Roman"/>
                <w:color w:val="auto"/>
                <w:sz w:val="24"/>
                <w:szCs w:val="24"/>
                <w:highlight w:val="none"/>
                <w:lang w:val="en-US" w:eastAsia="zh-CN" w:bidi="ar-SA"/>
              </w:rPr>
              <w:t>检验判定依据：GB/T33536-2017《防护服装 森林防火服》；</w:t>
            </w:r>
          </w:p>
          <w:p w14:paraId="3D2C9467">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w:t>
            </w:r>
            <w:r>
              <w:rPr>
                <w:rFonts w:hint="eastAsia" w:ascii="Times New Roman" w:hAnsi="Times New Roman" w:cs="Times New Roman"/>
                <w:color w:val="auto"/>
                <w:sz w:val="24"/>
                <w:szCs w:val="24"/>
                <w:highlight w:val="none"/>
                <w:lang w:val="en-US" w:eastAsia="zh-CN" w:bidi="ar-SA"/>
              </w:rPr>
              <w:t>1.4</w:t>
            </w:r>
            <w:r>
              <w:rPr>
                <w:rFonts w:hint="eastAsia" w:ascii="Times New Roman" w:hAnsi="Times New Roman" w:eastAsia="宋体" w:cs="Times New Roman"/>
                <w:color w:val="auto"/>
                <w:sz w:val="24"/>
                <w:szCs w:val="24"/>
                <w:highlight w:val="none"/>
                <w:lang w:val="en-US" w:eastAsia="zh-CN" w:bidi="ar-SA"/>
              </w:rPr>
              <w:t>阻燃性能：续燃时间≤0.1s,阴燃时间≤0.1s；</w:t>
            </w:r>
          </w:p>
          <w:p w14:paraId="143956A9">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1.5</w:t>
            </w:r>
            <w:r>
              <w:rPr>
                <w:rFonts w:hint="eastAsia" w:ascii="Times New Roman" w:hAnsi="Times New Roman" w:eastAsia="宋体" w:cs="Times New Roman"/>
                <w:color w:val="auto"/>
                <w:sz w:val="24"/>
                <w:szCs w:val="24"/>
                <w:highlight w:val="none"/>
                <w:lang w:val="en-US" w:eastAsia="zh-CN" w:bidi="ar-SA"/>
              </w:rPr>
              <w:t>热稳定性</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无熔融、滴落；</w:t>
            </w:r>
          </w:p>
          <w:p w14:paraId="399D4C9A">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1.6</w:t>
            </w:r>
            <w:r>
              <w:rPr>
                <w:rFonts w:hint="eastAsia" w:ascii="Times New Roman" w:hAnsi="Times New Roman" w:eastAsia="宋体" w:cs="Times New Roman"/>
                <w:color w:val="auto"/>
                <w:sz w:val="24"/>
                <w:szCs w:val="24"/>
                <w:highlight w:val="none"/>
                <w:lang w:val="en-US" w:eastAsia="zh-CN" w:bidi="ar-SA"/>
              </w:rPr>
              <w:t>反光字：中标后，按采购单位需求印字</w:t>
            </w:r>
            <w:r>
              <w:rPr>
                <w:rFonts w:hint="eastAsia" w:ascii="Times New Roman" w:hAnsi="Times New Roman" w:cs="Times New Roman"/>
                <w:color w:val="auto"/>
                <w:sz w:val="24"/>
                <w:szCs w:val="24"/>
                <w:highlight w:val="none"/>
                <w:lang w:val="en-US" w:eastAsia="zh-CN" w:bidi="ar-SA"/>
              </w:rPr>
              <w:t>。</w:t>
            </w:r>
          </w:p>
          <w:p w14:paraId="4649A388">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2.</w:t>
            </w:r>
            <w:r>
              <w:rPr>
                <w:rFonts w:hint="eastAsia" w:ascii="Times New Roman" w:hAnsi="Times New Roman" w:eastAsia="宋体" w:cs="Times New Roman"/>
                <w:color w:val="auto"/>
                <w:sz w:val="24"/>
                <w:szCs w:val="24"/>
                <w:highlight w:val="none"/>
                <w:lang w:val="en-US" w:eastAsia="zh-CN" w:bidi="ar-SA"/>
              </w:rPr>
              <w:t>防火头盔</w:t>
            </w:r>
          </w:p>
          <w:p w14:paraId="3E72009D">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2.1</w:t>
            </w:r>
            <w:r>
              <w:rPr>
                <w:rFonts w:hint="eastAsia" w:ascii="Times New Roman" w:hAnsi="Times New Roman" w:eastAsia="宋体" w:cs="Times New Roman"/>
                <w:color w:val="auto"/>
                <w:sz w:val="24"/>
                <w:szCs w:val="24"/>
                <w:highlight w:val="none"/>
                <w:lang w:val="en-US" w:eastAsia="zh-CN" w:bidi="ar-SA"/>
              </w:rPr>
              <w:t>头盔由盔壳和盔壳辅件组成，盔壳辅件由其盔壳上配戴的应急救援帽徽、L型导轨及下颏带、悬挂系统、减震内衬等部件组成；</w:t>
            </w:r>
          </w:p>
          <w:p w14:paraId="632EAB4B">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2.2</w:t>
            </w:r>
            <w:r>
              <w:rPr>
                <w:rFonts w:hint="eastAsia" w:ascii="Times New Roman" w:hAnsi="Times New Roman" w:eastAsia="宋体" w:cs="Times New Roman"/>
                <w:color w:val="auto"/>
                <w:sz w:val="24"/>
                <w:szCs w:val="24"/>
                <w:highlight w:val="none"/>
                <w:lang w:val="en-US" w:eastAsia="zh-CN" w:bidi="ar-SA"/>
              </w:rPr>
              <w:t>盔壳由轻型耐高温高弹性复合材料制成，悬挂后部有可调松紧的调节装置；</w:t>
            </w:r>
          </w:p>
          <w:p w14:paraId="4EFE6F59">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2.3</w:t>
            </w:r>
            <w:r>
              <w:rPr>
                <w:rFonts w:hint="eastAsia" w:ascii="Times New Roman" w:hAnsi="Times New Roman" w:eastAsia="宋体" w:cs="Times New Roman"/>
                <w:color w:val="auto"/>
                <w:sz w:val="24"/>
                <w:szCs w:val="24"/>
                <w:highlight w:val="none"/>
                <w:lang w:val="en-US" w:eastAsia="zh-CN" w:bidi="ar-SA"/>
              </w:rPr>
              <w:t>头盔总重量≤1000g；</w:t>
            </w:r>
          </w:p>
          <w:p w14:paraId="4FB7B5F9">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cs="Times New Roman"/>
                <w:color w:val="auto"/>
                <w:sz w:val="24"/>
                <w:szCs w:val="24"/>
                <w:highlight w:val="none"/>
                <w:lang w:val="en-US" w:eastAsia="zh-CN" w:bidi="ar-SA"/>
              </w:rPr>
              <w:t>2.4</w:t>
            </w:r>
            <w:r>
              <w:rPr>
                <w:rFonts w:hint="eastAsia" w:ascii="Times New Roman" w:hAnsi="Times New Roman" w:eastAsia="宋体" w:cs="Times New Roman"/>
                <w:color w:val="auto"/>
                <w:sz w:val="24"/>
                <w:szCs w:val="24"/>
                <w:highlight w:val="none"/>
                <w:lang w:val="en-US" w:eastAsia="zh-CN" w:bidi="ar-SA"/>
              </w:rPr>
              <w:t>阻燃性能：续燃时间≤0.5s；</w:t>
            </w:r>
          </w:p>
          <w:p w14:paraId="0A099AEC">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2.5</w:t>
            </w:r>
            <w:r>
              <w:rPr>
                <w:rFonts w:hint="eastAsia" w:ascii="Times New Roman" w:hAnsi="Times New Roman" w:eastAsia="宋体" w:cs="Times New Roman"/>
                <w:color w:val="auto"/>
                <w:sz w:val="24"/>
                <w:szCs w:val="24"/>
                <w:highlight w:val="none"/>
                <w:lang w:val="en-US" w:eastAsia="zh-CN" w:bidi="ar-SA"/>
              </w:rPr>
              <w:t>侧向刚性：最大变形≤40mm；</w:t>
            </w:r>
          </w:p>
          <w:p w14:paraId="7FCCE525">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3.</w:t>
            </w:r>
            <w:r>
              <w:rPr>
                <w:rFonts w:hint="eastAsia" w:ascii="Times New Roman" w:hAnsi="Times New Roman" w:eastAsia="宋体" w:cs="Times New Roman"/>
                <w:color w:val="auto"/>
                <w:sz w:val="24"/>
                <w:szCs w:val="24"/>
                <w:highlight w:val="none"/>
                <w:lang w:val="en-US" w:eastAsia="zh-CN" w:bidi="ar-SA"/>
              </w:rPr>
              <w:t>防火鞋</w:t>
            </w:r>
          </w:p>
          <w:p w14:paraId="47FE6E83">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3.1</w:t>
            </w:r>
            <w:r>
              <w:rPr>
                <w:rFonts w:hint="eastAsia" w:ascii="Times New Roman" w:hAnsi="Times New Roman" w:eastAsia="宋体" w:cs="Times New Roman"/>
                <w:color w:val="auto"/>
                <w:sz w:val="24"/>
                <w:szCs w:val="24"/>
                <w:highlight w:val="none"/>
                <w:lang w:val="en-US" w:eastAsia="zh-CN" w:bidi="ar-SA"/>
              </w:rPr>
              <w:t>结构：高筒系带结构，主体颜色为黑色；</w:t>
            </w:r>
          </w:p>
          <w:p w14:paraId="7900EAC7">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3.2</w:t>
            </w:r>
            <w:r>
              <w:rPr>
                <w:rFonts w:hint="eastAsia" w:ascii="Times New Roman" w:hAnsi="Times New Roman" w:eastAsia="宋体" w:cs="Times New Roman"/>
                <w:color w:val="auto"/>
                <w:sz w:val="24"/>
                <w:szCs w:val="24"/>
                <w:highlight w:val="none"/>
                <w:lang w:val="en-US" w:eastAsia="zh-CN" w:bidi="ar-SA"/>
              </w:rPr>
              <w:t>鞋帮抗刺穿强度≥200N；</w:t>
            </w:r>
          </w:p>
          <w:p w14:paraId="737DBEF6">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w:t>
            </w:r>
            <w:r>
              <w:rPr>
                <w:rFonts w:hint="eastAsia" w:ascii="Times New Roman" w:hAnsi="Times New Roman" w:cs="Times New Roman"/>
                <w:color w:val="auto"/>
                <w:sz w:val="24"/>
                <w:szCs w:val="24"/>
                <w:highlight w:val="none"/>
                <w:lang w:val="en-US" w:eastAsia="zh-CN" w:bidi="ar-SA"/>
              </w:rPr>
              <w:t>3.3</w:t>
            </w:r>
            <w:r>
              <w:rPr>
                <w:rFonts w:hint="eastAsia" w:ascii="Times New Roman" w:hAnsi="Times New Roman" w:eastAsia="宋体" w:cs="Times New Roman"/>
                <w:color w:val="auto"/>
                <w:sz w:val="24"/>
                <w:szCs w:val="24"/>
                <w:highlight w:val="none"/>
                <w:lang w:val="en-US" w:eastAsia="zh-CN" w:bidi="ar-SA"/>
              </w:rPr>
              <w:t>靴底抗刺穿强度≥1500N；</w:t>
            </w:r>
          </w:p>
          <w:p w14:paraId="02FDB552">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3.4</w:t>
            </w:r>
            <w:r>
              <w:rPr>
                <w:rFonts w:hint="eastAsia" w:ascii="Times New Roman" w:hAnsi="Times New Roman" w:eastAsia="宋体" w:cs="Times New Roman"/>
                <w:color w:val="auto"/>
                <w:sz w:val="24"/>
                <w:szCs w:val="24"/>
                <w:highlight w:val="none"/>
                <w:lang w:val="en-US" w:eastAsia="zh-CN" w:bidi="ar-SA"/>
              </w:rPr>
              <w:t>阻燃性能：续燃时间≤0.1s,阴燃时间≤0.1s；</w:t>
            </w:r>
          </w:p>
          <w:p w14:paraId="1B93ABA4">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4.</w:t>
            </w:r>
            <w:r>
              <w:rPr>
                <w:rFonts w:hint="eastAsia" w:ascii="Times New Roman" w:hAnsi="Times New Roman" w:eastAsia="宋体" w:cs="Times New Roman"/>
                <w:color w:val="auto"/>
                <w:sz w:val="24"/>
                <w:szCs w:val="24"/>
                <w:highlight w:val="none"/>
                <w:lang w:val="en-US" w:eastAsia="zh-CN" w:bidi="ar-SA"/>
              </w:rPr>
              <w:t>防火手套</w:t>
            </w:r>
          </w:p>
          <w:p w14:paraId="167A6C8A">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4.1</w:t>
            </w:r>
            <w:r>
              <w:rPr>
                <w:rFonts w:hint="eastAsia" w:ascii="Times New Roman" w:hAnsi="Times New Roman" w:eastAsia="宋体" w:cs="Times New Roman"/>
                <w:color w:val="auto"/>
                <w:sz w:val="24"/>
                <w:szCs w:val="24"/>
                <w:highlight w:val="none"/>
                <w:lang w:val="en-US" w:eastAsia="zh-CN" w:bidi="ar-SA"/>
              </w:rPr>
              <w:t>总长度≥40CM，袖长≥25cm;</w:t>
            </w:r>
          </w:p>
          <w:p w14:paraId="68CBD67A">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4.2</w:t>
            </w:r>
            <w:r>
              <w:rPr>
                <w:rFonts w:hint="eastAsia" w:ascii="Times New Roman" w:hAnsi="Times New Roman" w:eastAsia="宋体" w:cs="Times New Roman"/>
                <w:color w:val="auto"/>
                <w:sz w:val="24"/>
                <w:szCs w:val="24"/>
                <w:highlight w:val="none"/>
                <w:lang w:val="en-US" w:eastAsia="zh-CN" w:bidi="ar-SA"/>
              </w:rPr>
              <w:t>结构：背部带两道反光条，手腕收紧；</w:t>
            </w:r>
          </w:p>
          <w:p w14:paraId="03D1C600">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4.3</w:t>
            </w:r>
            <w:r>
              <w:rPr>
                <w:rFonts w:hint="eastAsia" w:ascii="Times New Roman" w:hAnsi="Times New Roman" w:eastAsia="宋体" w:cs="Times New Roman"/>
                <w:color w:val="auto"/>
                <w:sz w:val="24"/>
                <w:szCs w:val="24"/>
                <w:highlight w:val="none"/>
                <w:lang w:val="en-US" w:eastAsia="zh-CN" w:bidi="ar-SA"/>
              </w:rPr>
              <w:t>面料：手腕和手背采用阻燃面料，手掌处采用阻燃隔热面料；</w:t>
            </w:r>
          </w:p>
          <w:p w14:paraId="56AD8B40">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cs="Times New Roman"/>
                <w:color w:val="auto"/>
                <w:sz w:val="24"/>
                <w:szCs w:val="24"/>
                <w:highlight w:val="none"/>
                <w:lang w:val="en-US" w:eastAsia="zh-CN" w:bidi="ar-SA"/>
              </w:rPr>
              <w:t>4.4</w:t>
            </w:r>
            <w:r>
              <w:rPr>
                <w:rFonts w:hint="eastAsia" w:ascii="Times New Roman" w:hAnsi="Times New Roman" w:eastAsia="宋体" w:cs="Times New Roman"/>
                <w:color w:val="auto"/>
                <w:sz w:val="24"/>
                <w:szCs w:val="24"/>
                <w:highlight w:val="none"/>
                <w:lang w:val="en-US" w:eastAsia="zh-CN" w:bidi="ar-SA"/>
              </w:rPr>
              <w:t>阻燃性能：续燃时间≤0.1s；阴燃时间≤0.1s；</w:t>
            </w:r>
          </w:p>
          <w:p w14:paraId="423620A1">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5.</w:t>
            </w:r>
            <w:r>
              <w:rPr>
                <w:rFonts w:hint="eastAsia" w:ascii="Times New Roman" w:hAnsi="Times New Roman" w:eastAsia="宋体" w:cs="Times New Roman"/>
                <w:color w:val="auto"/>
                <w:sz w:val="24"/>
                <w:szCs w:val="24"/>
                <w:highlight w:val="none"/>
                <w:lang w:val="en-US" w:eastAsia="zh-CN" w:bidi="ar-SA"/>
              </w:rPr>
              <w:t>防火外腰带</w:t>
            </w:r>
          </w:p>
          <w:p w14:paraId="6DDA9AC8">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5.1</w:t>
            </w:r>
            <w:r>
              <w:rPr>
                <w:rFonts w:hint="eastAsia" w:ascii="Times New Roman" w:hAnsi="Times New Roman" w:eastAsia="宋体" w:cs="Times New Roman"/>
                <w:color w:val="auto"/>
                <w:sz w:val="24"/>
                <w:szCs w:val="24"/>
                <w:highlight w:val="none"/>
                <w:lang w:val="en-US" w:eastAsia="zh-CN" w:bidi="ar-SA"/>
              </w:rPr>
              <w:t>技术标准符合XF 494-2023《消防用防坠落装备》要求。</w:t>
            </w:r>
          </w:p>
          <w:p w14:paraId="6099215B">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5.2</w:t>
            </w:r>
            <w:r>
              <w:rPr>
                <w:rFonts w:hint="eastAsia" w:ascii="Times New Roman" w:hAnsi="Times New Roman" w:eastAsia="宋体" w:cs="Times New Roman"/>
                <w:color w:val="auto"/>
                <w:sz w:val="24"/>
                <w:szCs w:val="24"/>
                <w:highlight w:val="none"/>
                <w:lang w:val="en-US" w:eastAsia="zh-CN" w:bidi="ar-SA"/>
              </w:rPr>
              <w:t>结构：由织带、带扣等组成，织带边缘作封口处理；</w:t>
            </w:r>
          </w:p>
          <w:p w14:paraId="3B874D23">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5.3</w:t>
            </w:r>
            <w:r>
              <w:rPr>
                <w:rFonts w:hint="eastAsia" w:ascii="Times New Roman" w:hAnsi="Times New Roman" w:eastAsia="宋体" w:cs="Times New Roman"/>
                <w:color w:val="auto"/>
                <w:sz w:val="24"/>
                <w:szCs w:val="24"/>
                <w:highlight w:val="none"/>
                <w:lang w:val="en-US" w:eastAsia="zh-CN" w:bidi="ar-SA"/>
              </w:rPr>
              <w:t>质量≤0.8kg；</w:t>
            </w:r>
          </w:p>
          <w:p w14:paraId="58CC5026">
            <w:pPr>
              <w:rPr>
                <w:rFonts w:hint="eastAsia"/>
                <w:color w:val="auto"/>
                <w:highlight w:val="none"/>
                <w:lang w:val="en-US" w:eastAsia="zh-CN"/>
              </w:rPr>
            </w:pPr>
            <w:r>
              <w:rPr>
                <w:rFonts w:hint="eastAsia" w:ascii="宋体" w:hAnsi="宋体" w:cs="宋体"/>
                <w:b w:val="0"/>
                <w:bCs w:val="0"/>
                <w:color w:val="auto"/>
                <w:sz w:val="24"/>
                <w:szCs w:val="24"/>
                <w:highlight w:val="none"/>
                <w:lang w:eastAsia="zh-CN"/>
              </w:rPr>
              <w:t>▲</w:t>
            </w:r>
            <w:r>
              <w:rPr>
                <w:rFonts w:hint="eastAsia" w:ascii="Times New Roman" w:hAnsi="Times New Roman" w:eastAsia="宋体" w:cs="Times New Roman"/>
                <w:color w:val="auto"/>
                <w:sz w:val="24"/>
                <w:szCs w:val="24"/>
                <w:highlight w:val="none"/>
                <w:lang w:val="en-US" w:eastAsia="zh-CN" w:bidi="ar-SA"/>
              </w:rPr>
              <w:t>6.</w:t>
            </w:r>
            <w:r>
              <w:rPr>
                <w:rFonts w:hint="eastAsia" w:cs="Times New Roman"/>
                <w:color w:val="auto"/>
                <w:sz w:val="24"/>
                <w:szCs w:val="24"/>
                <w:highlight w:val="none"/>
                <w:lang w:val="en-US" w:eastAsia="zh-CN" w:bidi="ar-SA"/>
              </w:rPr>
              <w:t>所供货物生产日期：2025年。</w:t>
            </w:r>
          </w:p>
        </w:tc>
      </w:tr>
      <w:tr w14:paraId="31390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0FC9A1D9">
            <w:pPr>
              <w:keepLines w:val="0"/>
              <w:pageBreakBefore w:val="0"/>
              <w:widowControl w:val="0"/>
              <w:kinsoku/>
              <w:wordWrap/>
              <w:overflowPunct/>
              <w:topLinePunct w:val="0"/>
              <w:autoSpaceDE/>
              <w:autoSpaceDN/>
              <w:bidi w:val="0"/>
              <w:adjustRightInd w:val="0"/>
              <w:snapToGrid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（3</w:t>
            </w:r>
            <w:r>
              <w:rPr>
                <w:rFonts w:hint="eastAsia" w:ascii="宋体" w:hAnsi="宋体" w:cs="宋体"/>
                <w:b/>
                <w:bCs/>
                <w:color w:val="auto"/>
                <w:sz w:val="24"/>
                <w:szCs w:val="24"/>
                <w:highlight w:val="none"/>
                <w:lang w:val="en-US" w:eastAsia="zh-CN" w:bidi="ar-SA"/>
              </w:rPr>
              <w:t>6</w:t>
            </w:r>
            <w:r>
              <w:rPr>
                <w:rFonts w:hint="eastAsia" w:ascii="宋体" w:hAnsi="宋体" w:eastAsia="宋体" w:cs="宋体"/>
                <w:b/>
                <w:bCs/>
                <w:color w:val="auto"/>
                <w:sz w:val="24"/>
                <w:szCs w:val="24"/>
                <w:highlight w:val="none"/>
                <w:lang w:val="en-US" w:eastAsia="zh-CN" w:bidi="ar-SA"/>
              </w:rPr>
              <w:t>）对讲机</w:t>
            </w:r>
          </w:p>
        </w:tc>
      </w:tr>
      <w:tr w14:paraId="1C4D0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6EDE3039">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1.对讲机应具有中华人民共和国工业和信息化部颁发的《无线电发射设备型号核准证》（型号核准证证书必须在有效期内），提供证书复印件加盖投标单位公章；</w:t>
            </w:r>
          </w:p>
          <w:p w14:paraId="26A8B89D">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2.对讲机应具有良好的可靠性及耐用性，须符合国军标GJB150A-2009（高温/低温/振动/冲击）；</w:t>
            </w:r>
          </w:p>
          <w:p w14:paraId="62EB58F6">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bidi="ar-SA"/>
              </w:rPr>
              <w:t>3.对讲机须具备良好的防水防尘功能，防尘防水等级≥IP68，并提供相关证明材料；</w:t>
            </w:r>
          </w:p>
          <w:p w14:paraId="5AFD5A25">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4.产品须配备≥2300mAh电池；</w:t>
            </w:r>
          </w:p>
          <w:p w14:paraId="082A01C6">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5</w:t>
            </w:r>
            <w:r>
              <w:rPr>
                <w:rFonts w:hint="eastAsia" w:ascii="宋体" w:hAnsi="宋体" w:eastAsia="宋体" w:cs="宋体"/>
                <w:b w:val="0"/>
                <w:bCs w:val="0"/>
                <w:color w:val="auto"/>
                <w:sz w:val="24"/>
                <w:szCs w:val="24"/>
                <w:highlight w:val="none"/>
                <w:lang w:val="en-US" w:eastAsia="zh-CN" w:bidi="ar-SA"/>
              </w:rPr>
              <w:t>.对讲机应具有大屏显示，屏幕尺寸≥1.7英寸；</w:t>
            </w:r>
          </w:p>
          <w:p w14:paraId="48CFA6BC">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6</w:t>
            </w:r>
            <w:r>
              <w:rPr>
                <w:rFonts w:hint="eastAsia" w:ascii="宋体" w:hAnsi="宋体" w:eastAsia="宋体" w:cs="宋体"/>
                <w:b w:val="0"/>
                <w:bCs w:val="0"/>
                <w:color w:val="auto"/>
                <w:sz w:val="24"/>
                <w:szCs w:val="24"/>
                <w:highlight w:val="none"/>
                <w:lang w:val="en-US" w:eastAsia="zh-CN" w:bidi="ar-SA"/>
              </w:rPr>
              <w:t>.对讲机组呼容量≥1024，组群/区域数量≥128；</w:t>
            </w:r>
          </w:p>
          <w:p w14:paraId="7C0D0BA7">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7</w:t>
            </w:r>
            <w:r>
              <w:rPr>
                <w:rFonts w:hint="eastAsia" w:ascii="宋体" w:hAnsi="宋体" w:eastAsia="宋体" w:cs="宋体"/>
                <w:b w:val="0"/>
                <w:bCs w:val="0"/>
                <w:color w:val="auto"/>
                <w:sz w:val="24"/>
                <w:szCs w:val="24"/>
                <w:highlight w:val="none"/>
                <w:lang w:val="en-US" w:eastAsia="zh-CN" w:bidi="ar-SA"/>
              </w:rPr>
              <w:t>.对讲机支持可编程按键功能，至少支持≥10个自定义可编程快捷按键功能配置</w:t>
            </w:r>
          </w:p>
          <w:p w14:paraId="272AC505">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8</w:t>
            </w:r>
            <w:r>
              <w:rPr>
                <w:rFonts w:hint="eastAsia" w:ascii="宋体" w:hAnsi="宋体" w:eastAsia="宋体" w:cs="宋体"/>
                <w:b w:val="0"/>
                <w:bCs w:val="0"/>
                <w:color w:val="auto"/>
                <w:sz w:val="24"/>
                <w:szCs w:val="24"/>
                <w:highlight w:val="none"/>
                <w:lang w:val="en-US" w:eastAsia="zh-CN" w:bidi="ar-SA"/>
              </w:rPr>
              <w:t>.频率范围：350-400MHz；</w:t>
            </w:r>
          </w:p>
          <w:p w14:paraId="24EAED50">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9</w:t>
            </w:r>
            <w:r>
              <w:rPr>
                <w:rFonts w:hint="eastAsia" w:ascii="宋体" w:hAnsi="宋体" w:eastAsia="宋体" w:cs="宋体"/>
                <w:b w:val="0"/>
                <w:bCs w:val="0"/>
                <w:color w:val="auto"/>
                <w:sz w:val="24"/>
                <w:szCs w:val="24"/>
                <w:highlight w:val="none"/>
                <w:lang w:val="en-US" w:eastAsia="zh-CN" w:bidi="ar-SA"/>
              </w:rPr>
              <w:t>.重量（带标配电池）：≤3</w:t>
            </w:r>
            <w:r>
              <w:rPr>
                <w:rFonts w:hint="eastAsia" w:ascii="宋体" w:hAnsi="宋体" w:cs="宋体"/>
                <w:b w:val="0"/>
                <w:bCs w:val="0"/>
                <w:color w:val="auto"/>
                <w:sz w:val="24"/>
                <w:szCs w:val="24"/>
                <w:highlight w:val="none"/>
                <w:lang w:val="en-US" w:eastAsia="zh-CN" w:bidi="ar-SA"/>
              </w:rPr>
              <w:t>20</w:t>
            </w:r>
            <w:r>
              <w:rPr>
                <w:rFonts w:hint="eastAsia" w:ascii="宋体" w:hAnsi="宋体" w:eastAsia="宋体" w:cs="宋体"/>
                <w:b w:val="0"/>
                <w:bCs w:val="0"/>
                <w:color w:val="auto"/>
                <w:sz w:val="24"/>
                <w:szCs w:val="24"/>
                <w:highlight w:val="none"/>
                <w:lang w:val="en-US" w:eastAsia="zh-CN" w:bidi="ar-SA"/>
              </w:rPr>
              <w:t>g；</w:t>
            </w:r>
          </w:p>
          <w:p w14:paraId="5FF11029">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w:t>
            </w:r>
            <w:r>
              <w:rPr>
                <w:rFonts w:hint="eastAsia" w:ascii="宋体" w:hAnsi="宋体" w:cs="宋体"/>
                <w:b w:val="0"/>
                <w:bCs w:val="0"/>
                <w:color w:val="auto"/>
                <w:sz w:val="24"/>
                <w:szCs w:val="24"/>
                <w:highlight w:val="none"/>
                <w:lang w:val="en-US" w:eastAsia="zh-CN" w:bidi="ar-SA"/>
              </w:rPr>
              <w:t>0</w:t>
            </w:r>
            <w:r>
              <w:rPr>
                <w:rFonts w:hint="eastAsia" w:ascii="宋体" w:hAnsi="宋体" w:eastAsia="宋体" w:cs="宋体"/>
                <w:b w:val="0"/>
                <w:bCs w:val="0"/>
                <w:color w:val="auto"/>
                <w:sz w:val="24"/>
                <w:szCs w:val="24"/>
                <w:highlight w:val="none"/>
                <w:lang w:val="en-US" w:eastAsia="zh-CN" w:bidi="ar-SA"/>
              </w:rPr>
              <w:t>.邻道功率：≤-60dB；</w:t>
            </w:r>
          </w:p>
          <w:p w14:paraId="5893C77A">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w:t>
            </w:r>
            <w:r>
              <w:rPr>
                <w:rFonts w:hint="eastAsia" w:ascii="宋体" w:hAnsi="宋体" w:cs="宋体"/>
                <w:b w:val="0"/>
                <w:bCs w:val="0"/>
                <w:color w:val="auto"/>
                <w:sz w:val="24"/>
                <w:szCs w:val="24"/>
                <w:highlight w:val="none"/>
                <w:lang w:val="en-US" w:eastAsia="zh-CN" w:bidi="ar-SA"/>
              </w:rPr>
              <w:t>1</w:t>
            </w:r>
            <w:r>
              <w:rPr>
                <w:rFonts w:hint="eastAsia" w:ascii="宋体" w:hAnsi="宋体" w:eastAsia="宋体" w:cs="宋体"/>
                <w:b w:val="0"/>
                <w:bCs w:val="0"/>
                <w:color w:val="auto"/>
                <w:sz w:val="24"/>
                <w:szCs w:val="24"/>
                <w:highlight w:val="none"/>
                <w:lang w:val="en-US" w:eastAsia="zh-CN" w:bidi="ar-SA"/>
              </w:rPr>
              <w:t>.额定音频失真：≤5%；</w:t>
            </w:r>
          </w:p>
          <w:p w14:paraId="0B12F761">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w:t>
            </w:r>
            <w:r>
              <w:rPr>
                <w:rFonts w:hint="eastAsia" w:ascii="宋体" w:hAnsi="宋体" w:cs="宋体"/>
                <w:b w:val="0"/>
                <w:bCs w:val="0"/>
                <w:color w:val="auto"/>
                <w:sz w:val="24"/>
                <w:szCs w:val="24"/>
                <w:highlight w:val="none"/>
                <w:lang w:val="en-US" w:eastAsia="zh-CN" w:bidi="ar-SA"/>
              </w:rPr>
              <w:t>2</w:t>
            </w:r>
            <w:r>
              <w:rPr>
                <w:rFonts w:hint="eastAsia" w:ascii="宋体" w:hAnsi="宋体" w:eastAsia="宋体" w:cs="宋体"/>
                <w:b w:val="0"/>
                <w:bCs w:val="0"/>
                <w:color w:val="auto"/>
                <w:sz w:val="24"/>
                <w:szCs w:val="24"/>
                <w:highlight w:val="none"/>
                <w:lang w:val="en-US" w:eastAsia="zh-CN" w:bidi="ar-SA"/>
              </w:rPr>
              <w:t>.工作温度范围：-30℃～+70℃；</w:t>
            </w:r>
          </w:p>
          <w:p w14:paraId="240DD721">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w:t>
            </w:r>
            <w:r>
              <w:rPr>
                <w:rFonts w:hint="eastAsia" w:ascii="宋体" w:hAnsi="宋体" w:cs="宋体"/>
                <w:b w:val="0"/>
                <w:bCs w:val="0"/>
                <w:color w:val="auto"/>
                <w:sz w:val="24"/>
                <w:szCs w:val="24"/>
                <w:highlight w:val="none"/>
                <w:lang w:val="en-US" w:eastAsia="zh-CN" w:bidi="ar-SA"/>
              </w:rPr>
              <w:t>3</w:t>
            </w:r>
            <w:r>
              <w:rPr>
                <w:rFonts w:hint="eastAsia" w:ascii="宋体" w:hAnsi="宋体" w:eastAsia="宋体" w:cs="宋体"/>
                <w:b w:val="0"/>
                <w:bCs w:val="0"/>
                <w:color w:val="auto"/>
                <w:sz w:val="24"/>
                <w:szCs w:val="24"/>
                <w:highlight w:val="none"/>
                <w:lang w:val="en-US" w:eastAsia="zh-CN" w:bidi="ar-SA"/>
              </w:rPr>
              <w:t>.储存温度范围：-40℃～+85℃；</w:t>
            </w:r>
          </w:p>
          <w:p w14:paraId="69BA7259">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bidi="ar-SA"/>
              </w:rPr>
              <w:t>1</w:t>
            </w:r>
            <w:r>
              <w:rPr>
                <w:rFonts w:hint="eastAsia" w:ascii="宋体" w:hAnsi="宋体" w:cs="宋体"/>
                <w:b w:val="0"/>
                <w:bCs w:val="0"/>
                <w:color w:val="auto"/>
                <w:sz w:val="24"/>
                <w:szCs w:val="24"/>
                <w:highlight w:val="none"/>
                <w:lang w:val="en-US" w:eastAsia="zh-CN" w:bidi="ar-SA"/>
              </w:rPr>
              <w:t>4</w:t>
            </w:r>
            <w:r>
              <w:rPr>
                <w:rFonts w:hint="eastAsia" w:ascii="宋体" w:hAnsi="宋体" w:eastAsia="宋体" w:cs="宋体"/>
                <w:b w:val="0"/>
                <w:bCs w:val="0"/>
                <w:color w:val="auto"/>
                <w:sz w:val="24"/>
                <w:szCs w:val="24"/>
                <w:highlight w:val="none"/>
                <w:lang w:val="en-US" w:eastAsia="zh-CN" w:bidi="ar-SA"/>
              </w:rPr>
              <w:t>.</w:t>
            </w:r>
            <w:r>
              <w:rPr>
                <w:rFonts w:hint="eastAsia" w:ascii="宋体" w:hAnsi="宋体" w:cs="宋体"/>
                <w:b w:val="0"/>
                <w:bCs w:val="0"/>
                <w:color w:val="auto"/>
                <w:sz w:val="24"/>
                <w:szCs w:val="24"/>
                <w:highlight w:val="none"/>
                <w:lang w:val="en-US" w:eastAsia="zh-CN" w:bidi="ar-SA"/>
              </w:rPr>
              <w:t>所供货物生产日期：2025年。</w:t>
            </w:r>
          </w:p>
        </w:tc>
      </w:tr>
      <w:tr w14:paraId="5266B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45844ADA">
            <w:pPr>
              <w:keepLines w:val="0"/>
              <w:pageBreakBefore w:val="0"/>
              <w:widowControl w:val="0"/>
              <w:kinsoku/>
              <w:wordWrap/>
              <w:overflowPunct/>
              <w:topLinePunct w:val="0"/>
              <w:autoSpaceDE/>
              <w:autoSpaceDN/>
              <w:bidi w:val="0"/>
              <w:adjustRightInd w:val="0"/>
              <w:snapToGrid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w:t>
            </w:r>
            <w:r>
              <w:rPr>
                <w:rFonts w:hint="eastAsia" w:ascii="宋体" w:hAnsi="宋体" w:cs="宋体"/>
                <w:b/>
                <w:bCs/>
                <w:color w:val="auto"/>
                <w:sz w:val="24"/>
                <w:szCs w:val="24"/>
                <w:highlight w:val="none"/>
                <w:lang w:val="en-US" w:eastAsia="zh-CN" w:bidi="ar-SA"/>
              </w:rPr>
              <w:t>37</w:t>
            </w:r>
            <w:r>
              <w:rPr>
                <w:rFonts w:hint="eastAsia" w:ascii="宋体" w:hAnsi="宋体" w:eastAsia="宋体" w:cs="宋体"/>
                <w:b/>
                <w:bCs/>
                <w:color w:val="auto"/>
                <w:sz w:val="24"/>
                <w:szCs w:val="24"/>
                <w:highlight w:val="none"/>
                <w:lang w:val="en-US" w:eastAsia="zh-CN" w:bidi="ar-SA"/>
              </w:rPr>
              <w:t>）手电筒</w:t>
            </w:r>
          </w:p>
        </w:tc>
      </w:tr>
      <w:tr w14:paraId="0E30A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005774BD">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1.额定电压：≥3.7V；额定容量：≥2Ah；光源（LED）；</w:t>
            </w:r>
          </w:p>
          <w:p w14:paraId="78F6A444">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2.额定功率：≥10W；平均使用寿命：≥100000h；</w:t>
            </w:r>
          </w:p>
          <w:p w14:paraId="00FA9B67">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3.连续工作时间：强光：≥8h，工作光：≥16h（I型）≥32h（频闪）；</w:t>
            </w:r>
          </w:p>
          <w:p w14:paraId="338DA78D">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4.充电时间≤5h；电池使用寿命≥100000h；</w:t>
            </w:r>
          </w:p>
          <w:p w14:paraId="5191AB0F">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5.重量：≤300g；防护等级：IP67。</w:t>
            </w:r>
          </w:p>
          <w:p w14:paraId="4281BA75">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6.具有工作光、强光、频闪三种光设计，按动按钮可进行自由转换；</w:t>
            </w:r>
          </w:p>
          <w:p w14:paraId="50F21157">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7.具有低电警示和自动低电保护功能，当灯具在工作中出现电量不足会自动快速闪光，提示需要充电，如继续使用，短时间内灯具会自动保护停止工作；</w:t>
            </w:r>
          </w:p>
          <w:p w14:paraId="2C0F2D9C">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8.防爆性能符合GB 3836.1―2010的要求，防爆等级：≥Exd II CT6 Gb，提供防爆合格证及防爆检验报告复印件；</w:t>
            </w:r>
          </w:p>
          <w:p w14:paraId="594E8D16">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val="0"/>
                <w:bCs w:val="0"/>
                <w:color w:val="auto"/>
                <w:sz w:val="24"/>
                <w:szCs w:val="24"/>
                <w:highlight w:val="none"/>
                <w:lang w:eastAsia="zh-CN"/>
              </w:rPr>
              <w:t>▲</w:t>
            </w:r>
            <w:r>
              <w:rPr>
                <w:rFonts w:hint="eastAsia" w:ascii="Times New Roman" w:hAnsi="Times New Roman" w:cs="Times New Roman"/>
                <w:color w:val="auto"/>
                <w:sz w:val="24"/>
                <w:szCs w:val="24"/>
                <w:highlight w:val="none"/>
                <w:lang w:val="en-US" w:eastAsia="zh-CN" w:bidi="ar-SA"/>
              </w:rPr>
              <w:t>9</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所供货物生产日期：2025年。</w:t>
            </w:r>
          </w:p>
        </w:tc>
      </w:tr>
      <w:tr w14:paraId="2276A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198C83FA">
            <w:pPr>
              <w:bidi w:val="0"/>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w:t>
            </w:r>
            <w:r>
              <w:rPr>
                <w:rFonts w:hint="eastAsia" w:ascii="宋体" w:hAnsi="宋体" w:cs="宋体"/>
                <w:b/>
                <w:bCs/>
                <w:color w:val="auto"/>
                <w:sz w:val="24"/>
                <w:szCs w:val="24"/>
                <w:highlight w:val="none"/>
                <w:lang w:val="en-US" w:eastAsia="zh-CN" w:bidi="ar-SA"/>
              </w:rPr>
              <w:t>38</w:t>
            </w:r>
            <w:r>
              <w:rPr>
                <w:rFonts w:hint="eastAsia" w:ascii="宋体" w:hAnsi="宋体" w:eastAsia="宋体" w:cs="宋体"/>
                <w:b/>
                <w:bCs/>
                <w:color w:val="auto"/>
                <w:sz w:val="24"/>
                <w:szCs w:val="24"/>
                <w:highlight w:val="none"/>
                <w:lang w:val="en-US" w:eastAsia="zh-CN" w:bidi="ar-SA"/>
              </w:rPr>
              <w:t>）风力灭火机</w:t>
            </w:r>
          </w:p>
        </w:tc>
      </w:tr>
      <w:tr w14:paraId="555B3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FCD8A48">
            <w:pPr>
              <w:keepLines w:val="0"/>
              <w:pageBreakBefore w:val="0"/>
              <w:widowControl w:val="0"/>
              <w:kinsoku/>
              <w:wordWrap/>
              <w:overflowPunct/>
              <w:topLinePunct w:val="0"/>
              <w:autoSpaceDE/>
              <w:autoSpaceDN/>
              <w:bidi w:val="0"/>
              <w:spacing w:before="0" w:after="0" w:line="360" w:lineRule="exact"/>
              <w:ind w:right="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1.发动机：单缸、风冷、混合汽油发动机；</w:t>
            </w:r>
          </w:p>
          <w:p w14:paraId="4CCB555D">
            <w:pPr>
              <w:keepLines w:val="0"/>
              <w:pageBreakBefore w:val="0"/>
              <w:widowControl w:val="0"/>
              <w:kinsoku/>
              <w:wordWrap/>
              <w:overflowPunct/>
              <w:topLinePunct w:val="0"/>
              <w:autoSpaceDE/>
              <w:autoSpaceDN/>
              <w:bidi w:val="0"/>
              <w:spacing w:before="0" w:after="0" w:line="360" w:lineRule="exact"/>
              <w:ind w:right="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2.气缸排量≤77cc；</w:t>
            </w:r>
          </w:p>
          <w:p w14:paraId="4E2EB0F3">
            <w:pPr>
              <w:keepLines w:val="0"/>
              <w:pageBreakBefore w:val="0"/>
              <w:widowControl w:val="0"/>
              <w:kinsoku/>
              <w:wordWrap/>
              <w:overflowPunct/>
              <w:topLinePunct w:val="0"/>
              <w:autoSpaceDE/>
              <w:autoSpaceDN/>
              <w:bidi w:val="0"/>
              <w:spacing w:before="0" w:after="0" w:line="360" w:lineRule="exact"/>
              <w:ind w:right="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3.怠速≤2000rpm；</w:t>
            </w:r>
          </w:p>
          <w:p w14:paraId="21AE2276">
            <w:pPr>
              <w:keepLines w:val="0"/>
              <w:pageBreakBefore w:val="0"/>
              <w:widowControl w:val="0"/>
              <w:kinsoku/>
              <w:wordWrap/>
              <w:overflowPunct/>
              <w:topLinePunct w:val="0"/>
              <w:autoSpaceDE/>
              <w:autoSpaceDN/>
              <w:bidi w:val="0"/>
              <w:spacing w:before="0" w:after="0" w:line="360" w:lineRule="exact"/>
              <w:ind w:right="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4.燃油箱容积≥2.2L；</w:t>
            </w:r>
          </w:p>
          <w:p w14:paraId="1092A04D">
            <w:pPr>
              <w:keepLines w:val="0"/>
              <w:pageBreakBefore w:val="0"/>
              <w:widowControl w:val="0"/>
              <w:kinsoku/>
              <w:wordWrap/>
              <w:overflowPunct/>
              <w:topLinePunct w:val="0"/>
              <w:autoSpaceDE/>
              <w:autoSpaceDN/>
              <w:bidi w:val="0"/>
              <w:spacing w:before="0" w:after="0" w:line="360" w:lineRule="exact"/>
              <w:ind w:right="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5.整备净质量≤10.8kg；</w:t>
            </w:r>
          </w:p>
          <w:p w14:paraId="46C6B154">
            <w:pPr>
              <w:keepLines w:val="0"/>
              <w:pageBreakBefore w:val="0"/>
              <w:widowControl w:val="0"/>
              <w:kinsoku/>
              <w:wordWrap/>
              <w:overflowPunct/>
              <w:topLinePunct w:val="0"/>
              <w:autoSpaceDE/>
              <w:autoSpaceDN/>
              <w:bidi w:val="0"/>
              <w:spacing w:before="0" w:after="0" w:line="360" w:lineRule="exact"/>
              <w:ind w:right="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6.发动机额定功率≤3.15kw；</w:t>
            </w:r>
          </w:p>
          <w:p w14:paraId="6E0FBC69">
            <w:pPr>
              <w:keepLines w:val="0"/>
              <w:pageBreakBefore w:val="0"/>
              <w:widowControl w:val="0"/>
              <w:kinsoku/>
              <w:wordWrap/>
              <w:overflowPunct/>
              <w:topLinePunct w:val="0"/>
              <w:autoSpaceDE/>
              <w:autoSpaceDN/>
              <w:bidi w:val="0"/>
              <w:spacing w:before="0" w:after="0" w:line="360" w:lineRule="exact"/>
              <w:ind w:right="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7.出风口风量≥1548m³/h；</w:t>
            </w:r>
          </w:p>
          <w:p w14:paraId="045735DF">
            <w:pPr>
              <w:keepLines w:val="0"/>
              <w:pageBreakBefore w:val="0"/>
              <w:widowControl w:val="0"/>
              <w:kinsoku/>
              <w:wordWrap/>
              <w:overflowPunct/>
              <w:topLinePunct w:val="0"/>
              <w:autoSpaceDE/>
              <w:autoSpaceDN/>
              <w:bidi w:val="0"/>
              <w:spacing w:before="0" w:after="0" w:line="360" w:lineRule="exact"/>
              <w:ind w:right="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8.最大引擎输出：≥8000r/min；</w:t>
            </w:r>
          </w:p>
          <w:p w14:paraId="4B7C0FEC">
            <w:pPr>
              <w:keepLines w:val="0"/>
              <w:pageBreakBefore w:val="0"/>
              <w:widowControl w:val="0"/>
              <w:kinsoku/>
              <w:wordWrap/>
              <w:overflowPunct/>
              <w:topLinePunct w:val="0"/>
              <w:autoSpaceDE/>
              <w:autoSpaceDN/>
              <w:bidi w:val="0"/>
              <w:spacing w:before="0" w:after="0" w:line="360" w:lineRule="exact"/>
              <w:ind w:right="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9.有效灭火距离≥1.8m；</w:t>
            </w:r>
          </w:p>
          <w:p w14:paraId="2C7176C3">
            <w:pPr>
              <w:keepLines w:val="0"/>
              <w:pageBreakBefore w:val="0"/>
              <w:widowControl w:val="0"/>
              <w:kinsoku/>
              <w:wordWrap/>
              <w:overflowPunct/>
              <w:topLinePunct w:val="0"/>
              <w:autoSpaceDE/>
              <w:autoSpaceDN/>
              <w:bidi w:val="0"/>
              <w:spacing w:before="0" w:after="0" w:line="360" w:lineRule="exact"/>
              <w:ind w:right="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10.耳旁噪声≤99dB(A)；</w:t>
            </w:r>
          </w:p>
          <w:p w14:paraId="1C946999">
            <w:pPr>
              <w:keepLines w:val="0"/>
              <w:pageBreakBefore w:val="0"/>
              <w:widowControl w:val="0"/>
              <w:kinsoku/>
              <w:wordWrap/>
              <w:overflowPunct/>
              <w:topLinePunct w:val="0"/>
              <w:autoSpaceDE/>
              <w:autoSpaceDN/>
              <w:bidi w:val="0"/>
              <w:spacing w:before="0" w:after="0" w:line="360" w:lineRule="exact"/>
              <w:ind w:right="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11.手感振动≤2.1m/s²；</w:t>
            </w:r>
          </w:p>
          <w:p w14:paraId="52225DAE">
            <w:pPr>
              <w:keepLines w:val="0"/>
              <w:pageBreakBefore w:val="0"/>
              <w:widowControl w:val="0"/>
              <w:kinsoku/>
              <w:wordWrap/>
              <w:overflowPunct/>
              <w:topLinePunct w:val="0"/>
              <w:autoSpaceDE/>
              <w:autoSpaceDN/>
              <w:bidi w:val="0"/>
              <w:spacing w:before="0" w:after="0" w:line="360" w:lineRule="exact"/>
              <w:ind w:right="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12.一次加油连续工作时间≥70min；</w:t>
            </w:r>
          </w:p>
          <w:p w14:paraId="59BDD7A4">
            <w:pPr>
              <w:keepLines w:val="0"/>
              <w:pageBreakBefore w:val="0"/>
              <w:widowControl w:val="0"/>
              <w:kinsoku/>
              <w:wordWrap/>
              <w:overflowPunct/>
              <w:topLinePunct w:val="0"/>
              <w:autoSpaceDE/>
              <w:autoSpaceDN/>
              <w:bidi w:val="0"/>
              <w:spacing w:before="0" w:after="0" w:line="360" w:lineRule="exact"/>
              <w:ind w:right="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13.全封闭的供油管；</w:t>
            </w:r>
          </w:p>
          <w:p w14:paraId="00CC8807">
            <w:pPr>
              <w:keepLines w:val="0"/>
              <w:pageBreakBefore w:val="0"/>
              <w:widowControl w:val="0"/>
              <w:kinsoku/>
              <w:wordWrap/>
              <w:overflowPunct/>
              <w:topLinePunct w:val="0"/>
              <w:autoSpaceDE/>
              <w:autoSpaceDN/>
              <w:bidi w:val="0"/>
              <w:spacing w:before="0" w:after="0" w:line="360" w:lineRule="exact"/>
              <w:ind w:right="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14.排放标准：符合（GB26133-2010）II阶段要求，提供国家环保部颁发的型式核准证书复印件或机动车和非道路移动机械环保信息公开平台查询截图，加盖制造商或供货商公章；</w:t>
            </w:r>
          </w:p>
          <w:p w14:paraId="5853EAFB">
            <w:pPr>
              <w:keepLines w:val="0"/>
              <w:pageBreakBefore w:val="0"/>
              <w:widowControl w:val="0"/>
              <w:kinsoku/>
              <w:wordWrap/>
              <w:overflowPunct/>
              <w:topLinePunct w:val="0"/>
              <w:autoSpaceDE/>
              <w:autoSpaceDN/>
              <w:bidi w:val="0"/>
              <w:spacing w:before="0" w:after="0" w:line="360" w:lineRule="exact"/>
              <w:ind w:right="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15.提供第三方质量监督检验机构出具的带有CMA认证标志的检测（验）报告原件扫描件；</w:t>
            </w:r>
          </w:p>
          <w:p w14:paraId="3C3CF192">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16.</w:t>
            </w:r>
            <w:r>
              <w:rPr>
                <w:rFonts w:hint="eastAsia" w:ascii="宋体" w:hAnsi="宋体" w:cs="宋体"/>
                <w:b w:val="0"/>
                <w:bCs w:val="0"/>
                <w:color w:val="auto"/>
                <w:sz w:val="24"/>
                <w:szCs w:val="24"/>
                <w:highlight w:val="none"/>
                <w:lang w:val="en-US" w:eastAsia="zh-CN"/>
              </w:rPr>
              <w:t>所供货物生产日期：2025年。</w:t>
            </w:r>
          </w:p>
        </w:tc>
      </w:tr>
      <w:tr w14:paraId="27CE5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1D2F86B1">
            <w:pPr>
              <w:keepLines w:val="0"/>
              <w:pageBreakBefore w:val="0"/>
              <w:widowControl w:val="0"/>
              <w:kinsoku/>
              <w:wordWrap/>
              <w:overflowPunct/>
              <w:topLinePunct w:val="0"/>
              <w:autoSpaceDE/>
              <w:autoSpaceDN/>
              <w:bidi w:val="0"/>
              <w:adjustRightInd w:val="0"/>
              <w:snapToGrid w:val="0"/>
              <w:spacing w:before="0" w:after="0" w:line="360" w:lineRule="exact"/>
              <w:ind w:right="0" w:rightChars="0"/>
              <w:jc w:val="both"/>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w:t>
            </w:r>
            <w:r>
              <w:rPr>
                <w:rFonts w:hint="eastAsia" w:ascii="宋体" w:hAnsi="宋体" w:cs="宋体"/>
                <w:b/>
                <w:bCs/>
                <w:color w:val="auto"/>
                <w:sz w:val="24"/>
                <w:szCs w:val="24"/>
                <w:highlight w:val="none"/>
                <w:lang w:val="en-US" w:eastAsia="zh-CN" w:bidi="ar-SA"/>
              </w:rPr>
              <w:t>39</w:t>
            </w:r>
            <w:r>
              <w:rPr>
                <w:rFonts w:hint="eastAsia" w:ascii="宋体" w:hAnsi="宋体" w:eastAsia="宋体" w:cs="宋体"/>
                <w:b/>
                <w:bCs/>
                <w:color w:val="auto"/>
                <w:sz w:val="24"/>
                <w:szCs w:val="24"/>
                <w:highlight w:val="none"/>
                <w:lang w:val="en-US" w:eastAsia="zh-CN" w:bidi="ar-SA"/>
              </w:rPr>
              <w:t>）水枪</w:t>
            </w:r>
          </w:p>
        </w:tc>
      </w:tr>
      <w:tr w14:paraId="04CD2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48A1E626">
            <w:pPr>
              <w:keepLines w:val="0"/>
              <w:pageBreakBefore w:val="0"/>
              <w:widowControl w:val="0"/>
              <w:kinsoku/>
              <w:wordWrap/>
              <w:overflowPunct/>
              <w:topLinePunct w:val="0"/>
              <w:autoSpaceDE/>
              <w:autoSpaceDN/>
              <w:bidi w:val="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结构：水桶或水囊+往复式水枪；</w:t>
            </w:r>
          </w:p>
          <w:p w14:paraId="4A8A8E0B">
            <w:pPr>
              <w:keepLines w:val="0"/>
              <w:pageBreakBefore w:val="0"/>
              <w:widowControl w:val="0"/>
              <w:kinsoku/>
              <w:wordWrap/>
              <w:overflowPunct/>
              <w:topLinePunct w:val="0"/>
              <w:autoSpaceDE/>
              <w:autoSpaceDN/>
              <w:bidi w:val="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材质：水枪枪体采用304不锈钢，进、出水口为纯铜材质；</w:t>
            </w:r>
          </w:p>
          <w:p w14:paraId="4D2F7C4B">
            <w:pPr>
              <w:keepLines w:val="0"/>
              <w:pageBreakBefore w:val="0"/>
              <w:widowControl w:val="0"/>
              <w:kinsoku/>
              <w:wordWrap/>
              <w:overflowPunct/>
              <w:topLinePunct w:val="0"/>
              <w:autoSpaceDE/>
              <w:autoSpaceDN/>
              <w:bidi w:val="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枪体总长</w:t>
            </w:r>
            <w:r>
              <w:rPr>
                <w:rFonts w:hint="default"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≥110cm；</w:t>
            </w:r>
          </w:p>
          <w:p w14:paraId="453813A8">
            <w:pPr>
              <w:keepLines w:val="0"/>
              <w:pageBreakBefore w:val="0"/>
              <w:widowControl w:val="0"/>
              <w:kinsoku/>
              <w:wordWrap/>
              <w:overflowPunct/>
              <w:topLinePunct w:val="0"/>
              <w:autoSpaceDE/>
              <w:autoSpaceDN/>
              <w:bidi w:val="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重量</w:t>
            </w:r>
            <w:r>
              <w:rPr>
                <w:rFonts w:hint="default"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≤3KG；</w:t>
            </w:r>
          </w:p>
          <w:p w14:paraId="544103E2">
            <w:pPr>
              <w:keepLines w:val="0"/>
              <w:pageBreakBefore w:val="0"/>
              <w:widowControl w:val="0"/>
              <w:kinsoku/>
              <w:wordWrap/>
              <w:overflowPunct/>
              <w:topLinePunct w:val="0"/>
              <w:autoSpaceDE/>
              <w:autoSpaceDN/>
              <w:bidi w:val="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最远射程</w:t>
            </w:r>
            <w:r>
              <w:rPr>
                <w:rFonts w:hint="default"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≥10米；</w:t>
            </w:r>
          </w:p>
          <w:p w14:paraId="76281A78">
            <w:pPr>
              <w:keepLines w:val="0"/>
              <w:pageBreakBefore w:val="0"/>
              <w:widowControl w:val="0"/>
              <w:kinsoku/>
              <w:wordWrap/>
              <w:overflowPunct/>
              <w:topLinePunct w:val="0"/>
              <w:autoSpaceDE/>
              <w:autoSpaceDN/>
              <w:bidi w:val="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6.储水量≥</w:t>
            </w:r>
            <w:r>
              <w:rPr>
                <w:rFonts w:hint="default" w:cs="Times New Roman"/>
                <w:color w:val="auto"/>
                <w:sz w:val="24"/>
                <w:szCs w:val="24"/>
                <w:highlight w:val="none"/>
                <w:lang w:val="en-US" w:eastAsia="zh-CN" w:bidi="ar-SA"/>
              </w:rPr>
              <w:t>20L</w:t>
            </w:r>
            <w:r>
              <w:rPr>
                <w:rFonts w:hint="eastAsia" w:ascii="Times New Roman" w:hAnsi="Times New Roman" w:eastAsia="宋体" w:cs="Times New Roman"/>
                <w:color w:val="auto"/>
                <w:sz w:val="24"/>
                <w:szCs w:val="24"/>
                <w:highlight w:val="none"/>
                <w:lang w:val="en-US" w:eastAsia="zh-CN" w:bidi="ar-SA"/>
              </w:rPr>
              <w:t>；</w:t>
            </w:r>
          </w:p>
          <w:p w14:paraId="2A55CAE8">
            <w:pPr>
              <w:keepLines w:val="0"/>
              <w:pageBreakBefore w:val="0"/>
              <w:widowControl w:val="0"/>
              <w:kinsoku/>
              <w:wordWrap/>
              <w:overflowPunct/>
              <w:topLinePunct w:val="0"/>
              <w:autoSpaceDE/>
              <w:autoSpaceDN/>
              <w:bidi w:val="0"/>
              <w:spacing w:before="0" w:after="0" w:line="360" w:lineRule="exact"/>
              <w:ind w:right="0"/>
              <w:textAlignment w:val="auto"/>
              <w:rPr>
                <w:rFonts w:hint="eastAsia" w:ascii="宋体" w:hAnsi="宋体" w:eastAsia="宋体" w:cs="宋体"/>
                <w:b w:val="0"/>
                <w:bCs w:val="0"/>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7</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枪头：可实现直射、散射调节</w:t>
            </w:r>
            <w:r>
              <w:rPr>
                <w:rFonts w:hint="eastAsia" w:ascii="宋体" w:hAnsi="宋体" w:eastAsia="宋体" w:cs="宋体"/>
                <w:b w:val="0"/>
                <w:bCs w:val="0"/>
                <w:color w:val="auto"/>
                <w:sz w:val="24"/>
                <w:szCs w:val="24"/>
                <w:highlight w:val="none"/>
                <w:lang w:val="en-US" w:eastAsia="zh-CN" w:bidi="ar-SA"/>
              </w:rPr>
              <w:t>；</w:t>
            </w:r>
          </w:p>
          <w:p w14:paraId="19D74536">
            <w:pPr>
              <w:keepLines w:val="0"/>
              <w:pageBreakBefore w:val="0"/>
              <w:widowControl w:val="0"/>
              <w:kinsoku/>
              <w:wordWrap/>
              <w:overflowPunct/>
              <w:topLinePunct w:val="0"/>
              <w:autoSpaceDE/>
              <w:autoSpaceDN/>
              <w:bidi w:val="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8.</w:t>
            </w:r>
            <w:r>
              <w:rPr>
                <w:rFonts w:hint="eastAsia" w:ascii="宋体" w:hAnsi="宋体" w:cs="宋体"/>
                <w:b w:val="0"/>
                <w:bCs w:val="0"/>
                <w:color w:val="auto"/>
                <w:sz w:val="24"/>
                <w:szCs w:val="24"/>
                <w:highlight w:val="none"/>
                <w:lang w:val="en-US" w:eastAsia="zh-CN"/>
              </w:rPr>
              <w:t>所供货物生产日期：2025年。</w:t>
            </w:r>
          </w:p>
        </w:tc>
      </w:tr>
      <w:tr w14:paraId="3F35F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2381DA25">
            <w:pPr>
              <w:bidi w:val="0"/>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w:t>
            </w:r>
            <w:r>
              <w:rPr>
                <w:rFonts w:hint="eastAsia" w:ascii="宋体" w:hAnsi="宋体" w:cs="宋体"/>
                <w:b/>
                <w:bCs/>
                <w:color w:val="auto"/>
                <w:sz w:val="24"/>
                <w:szCs w:val="24"/>
                <w:highlight w:val="none"/>
                <w:lang w:val="en-US" w:eastAsia="zh-CN" w:bidi="ar-SA"/>
              </w:rPr>
              <w:t>40</w:t>
            </w:r>
            <w:r>
              <w:rPr>
                <w:rFonts w:hint="eastAsia" w:ascii="宋体" w:hAnsi="宋体" w:eastAsia="宋体" w:cs="宋体"/>
                <w:b/>
                <w:bCs/>
                <w:color w:val="auto"/>
                <w:sz w:val="24"/>
                <w:szCs w:val="24"/>
                <w:highlight w:val="none"/>
                <w:lang w:val="en-US" w:eastAsia="zh-CN" w:bidi="ar-SA"/>
              </w:rPr>
              <w:t>）组合工具</w:t>
            </w:r>
          </w:p>
        </w:tc>
      </w:tr>
      <w:tr w14:paraId="0EFD5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3E16EA4">
            <w:pPr>
              <w:keepLines w:val="0"/>
              <w:pageBreakBefore w:val="0"/>
              <w:widowControl w:val="0"/>
              <w:kinsoku/>
              <w:wordWrap/>
              <w:overflowPunct/>
              <w:topLinePunct w:val="0"/>
              <w:autoSpaceDE/>
              <w:autoSpaceDN/>
              <w:bidi w:val="0"/>
              <w:spacing w:line="360" w:lineRule="exact"/>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样式：多功能双肩背包，内置装备；</w:t>
            </w:r>
          </w:p>
          <w:p w14:paraId="34F9D9BF">
            <w:pPr>
              <w:keepLines w:val="0"/>
              <w:pageBreakBefore w:val="0"/>
              <w:widowControl w:val="0"/>
              <w:kinsoku/>
              <w:wordWrap/>
              <w:overflowPunct/>
              <w:topLinePunct w:val="0"/>
              <w:autoSpaceDE/>
              <w:autoSpaceDN/>
              <w:bidi w:val="0"/>
              <w:spacing w:line="360" w:lineRule="exact"/>
              <w:textAlignment w:val="auto"/>
              <w:rPr>
                <w:rFonts w:hint="default" w:ascii="Times New Roman" w:hAnsi="Times New Roman" w:eastAsia="宋体" w:cs="Times New Roman"/>
                <w:color w:val="auto"/>
                <w:sz w:val="24"/>
                <w:szCs w:val="24"/>
                <w:highlight w:val="none"/>
                <w:lang w:val="en"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材质：阻燃材料、耐高温；</w:t>
            </w:r>
          </w:p>
          <w:p w14:paraId="266D72FD">
            <w:pPr>
              <w:keepLines w:val="0"/>
              <w:pageBreakBefore w:val="0"/>
              <w:widowControl w:val="0"/>
              <w:kinsoku/>
              <w:wordWrap/>
              <w:overflowPunct/>
              <w:topLinePunct w:val="0"/>
              <w:autoSpaceDE/>
              <w:autoSpaceDN/>
              <w:bidi w:val="0"/>
              <w:spacing w:before="0" w:after="0" w:line="360" w:lineRule="exact"/>
              <w:ind w:right="0"/>
              <w:textAlignment w:val="auto"/>
              <w:rPr>
                <w:rFonts w:hint="eastAsia" w:ascii="宋体" w:hAnsi="宋体" w:eastAsia="宋体" w:cs="宋体"/>
                <w:b w:val="0"/>
                <w:bCs w:val="0"/>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3</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内置装备：工兵锹、工兵镐、砍刀、手锯等常用救援器材；</w:t>
            </w:r>
          </w:p>
          <w:p w14:paraId="04257065">
            <w:pPr>
              <w:keepLines w:val="0"/>
              <w:pageBreakBefore w:val="0"/>
              <w:widowControl w:val="0"/>
              <w:kinsoku/>
              <w:wordWrap/>
              <w:overflowPunct/>
              <w:topLinePunct w:val="0"/>
              <w:autoSpaceDE/>
              <w:autoSpaceDN/>
              <w:bidi w:val="0"/>
              <w:spacing w:line="360" w:lineRule="exact"/>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4.</w:t>
            </w:r>
            <w:r>
              <w:rPr>
                <w:rFonts w:hint="eastAsia" w:ascii="宋体" w:hAnsi="宋体" w:cs="宋体"/>
                <w:b w:val="0"/>
                <w:bCs w:val="0"/>
                <w:color w:val="auto"/>
                <w:sz w:val="24"/>
                <w:szCs w:val="24"/>
                <w:highlight w:val="none"/>
                <w:lang w:val="en-US" w:eastAsia="zh-CN"/>
              </w:rPr>
              <w:t>所供货物生产日期：2025年。</w:t>
            </w:r>
          </w:p>
        </w:tc>
      </w:tr>
      <w:tr w14:paraId="244A8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49BB2800">
            <w:pPr>
              <w:bidi w:val="0"/>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（4</w:t>
            </w:r>
            <w:r>
              <w:rPr>
                <w:rFonts w:hint="eastAsia" w:ascii="宋体" w:hAnsi="宋体" w:cs="宋体"/>
                <w:b/>
                <w:bCs/>
                <w:color w:val="auto"/>
                <w:sz w:val="24"/>
                <w:szCs w:val="24"/>
                <w:highlight w:val="none"/>
                <w:lang w:val="en-US" w:eastAsia="zh-CN" w:bidi="ar-SA"/>
              </w:rPr>
              <w:t>1</w:t>
            </w:r>
            <w:r>
              <w:rPr>
                <w:rFonts w:hint="eastAsia" w:ascii="宋体" w:hAnsi="宋体" w:eastAsia="宋体" w:cs="宋体"/>
                <w:b/>
                <w:bCs/>
                <w:color w:val="auto"/>
                <w:sz w:val="24"/>
                <w:szCs w:val="24"/>
                <w:highlight w:val="none"/>
                <w:lang w:val="en-US" w:eastAsia="zh-CN" w:bidi="ar-SA"/>
              </w:rPr>
              <w:t>）加油器</w:t>
            </w:r>
          </w:p>
        </w:tc>
      </w:tr>
      <w:tr w14:paraId="51E59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49AE24D6">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结构：背负式防爆防静电硬质油桶、手动喷射式加油枪、专用背带、内置或附带机油桶；</w:t>
            </w:r>
          </w:p>
          <w:p w14:paraId="1D7552DD">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颜色：红色；</w:t>
            </w:r>
          </w:p>
          <w:p w14:paraId="33647448">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hAnsi="宋体" w:cs="宋体"/>
                <w:b w:val="0"/>
                <w:bCs w:val="0"/>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3</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油桶容量≥20L；</w:t>
            </w:r>
          </w:p>
          <w:p w14:paraId="33D611C7">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机油桶容量≥1L，带有容量刻度，可按需加注混合</w:t>
            </w:r>
            <w:r>
              <w:rPr>
                <w:rFonts w:hint="eastAsia" w:ascii="Times New Roman" w:cs="Times New Roman"/>
                <w:color w:val="auto"/>
                <w:sz w:val="24"/>
                <w:szCs w:val="24"/>
                <w:highlight w:val="none"/>
                <w:lang w:val="en-US" w:eastAsia="zh-CN" w:bidi="ar-SA"/>
              </w:rPr>
              <w:t>；</w:t>
            </w:r>
          </w:p>
          <w:p w14:paraId="4F533F7A">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加油枪：不锈钢和铜材质，连接油管长度≥60CM；</w:t>
            </w:r>
          </w:p>
          <w:p w14:paraId="4BEE80A5">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bidi="ar-SA"/>
              </w:rPr>
              <w:t>6.</w:t>
            </w:r>
            <w:r>
              <w:rPr>
                <w:rFonts w:hint="eastAsia" w:hAnsi="宋体" w:cs="宋体"/>
                <w:b w:val="0"/>
                <w:bCs w:val="0"/>
                <w:color w:val="auto"/>
                <w:sz w:val="24"/>
                <w:szCs w:val="24"/>
                <w:highlight w:val="none"/>
                <w:lang w:val="en-US" w:eastAsia="zh-CN"/>
              </w:rPr>
              <w:t>所供货物生产日期：2025年。</w:t>
            </w:r>
          </w:p>
        </w:tc>
      </w:tr>
      <w:tr w14:paraId="38B18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73A40338">
            <w:pPr>
              <w:bidi w:val="0"/>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（4</w:t>
            </w:r>
            <w:r>
              <w:rPr>
                <w:rFonts w:hint="eastAsia" w:ascii="宋体" w:hAnsi="宋体" w:cs="宋体"/>
                <w:b/>
                <w:bCs/>
                <w:color w:val="auto"/>
                <w:sz w:val="24"/>
                <w:szCs w:val="24"/>
                <w:highlight w:val="none"/>
                <w:lang w:val="en-US" w:eastAsia="zh-CN" w:bidi="ar-SA"/>
              </w:rPr>
              <w:t>2</w:t>
            </w:r>
            <w:r>
              <w:rPr>
                <w:rFonts w:hint="eastAsia" w:ascii="宋体" w:hAnsi="宋体" w:eastAsia="宋体" w:cs="宋体"/>
                <w:b/>
                <w:bCs/>
                <w:color w:val="auto"/>
                <w:sz w:val="24"/>
                <w:szCs w:val="24"/>
                <w:highlight w:val="none"/>
                <w:lang w:val="en-US" w:eastAsia="zh-CN" w:bidi="ar-SA"/>
              </w:rPr>
              <w:t>）点火器</w:t>
            </w:r>
          </w:p>
        </w:tc>
      </w:tr>
      <w:tr w14:paraId="6D20E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239335EE">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结构：由铁桶、导油管、控制阀组成，可以通过控制阀的旋转控制油的流出量；</w:t>
            </w:r>
          </w:p>
          <w:p w14:paraId="71C6302F">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外观颜色：红色；</w:t>
            </w:r>
          </w:p>
          <w:p w14:paraId="3979C3EC">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cs="宋体"/>
                <w:b w:val="0"/>
                <w:bCs w:val="0"/>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3</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油箱容积≥3L；</w:t>
            </w:r>
          </w:p>
          <w:p w14:paraId="677273B6">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导油管长度≥30cm；</w:t>
            </w:r>
          </w:p>
          <w:p w14:paraId="60EE2011">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净重量≤2kg；</w:t>
            </w:r>
          </w:p>
          <w:p w14:paraId="5A861850">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color w:val="auto"/>
                <w:highlight w:val="none"/>
                <w:lang w:val="en-US" w:eastAsia="zh-CN"/>
              </w:rPr>
            </w:pPr>
            <w:r>
              <w:rPr>
                <w:rFonts w:hint="eastAsia" w:ascii="Times New Roman" w:hAnsi="Times New Roman" w:eastAsia="宋体" w:cs="Times New Roman"/>
                <w:color w:val="auto"/>
                <w:sz w:val="24"/>
                <w:szCs w:val="24"/>
                <w:highlight w:val="none"/>
                <w:lang w:val="en-US" w:eastAsia="zh-CN" w:bidi="ar-SA"/>
              </w:rPr>
              <w:t>6.</w:t>
            </w:r>
            <w:r>
              <w:rPr>
                <w:rFonts w:hint="eastAsia" w:cs="Times New Roman"/>
                <w:color w:val="auto"/>
                <w:sz w:val="24"/>
                <w:szCs w:val="24"/>
                <w:highlight w:val="none"/>
                <w:lang w:val="en-US" w:eastAsia="zh-CN" w:bidi="ar-SA"/>
              </w:rPr>
              <w:t>所供货物生产日期：2025年。</w:t>
            </w:r>
          </w:p>
        </w:tc>
      </w:tr>
      <w:tr w14:paraId="2A788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116F1F7E">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（4</w:t>
            </w:r>
            <w:r>
              <w:rPr>
                <w:rFonts w:hint="eastAsia" w:ascii="宋体" w:hAnsi="宋体" w:cs="宋体"/>
                <w:b/>
                <w:bCs/>
                <w:color w:val="auto"/>
                <w:sz w:val="24"/>
                <w:szCs w:val="24"/>
                <w:highlight w:val="none"/>
                <w:lang w:val="en-US" w:eastAsia="zh-CN" w:bidi="ar-SA"/>
              </w:rPr>
              <w:t>3</w:t>
            </w:r>
            <w:r>
              <w:rPr>
                <w:rFonts w:hint="eastAsia" w:ascii="宋体" w:hAnsi="宋体" w:eastAsia="宋体" w:cs="宋体"/>
                <w:b/>
                <w:bCs/>
                <w:color w:val="auto"/>
                <w:sz w:val="24"/>
                <w:szCs w:val="24"/>
                <w:highlight w:val="none"/>
                <w:lang w:val="en-US" w:eastAsia="zh-CN" w:bidi="ar-SA"/>
              </w:rPr>
              <w:t>）油锯</w:t>
            </w:r>
          </w:p>
        </w:tc>
      </w:tr>
      <w:tr w14:paraId="374F8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35" w:type="dxa"/>
            <w:noWrap w:val="0"/>
            <w:vAlign w:val="top"/>
          </w:tcPr>
          <w:p w14:paraId="74E69C9B">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1</w:t>
            </w:r>
            <w:r>
              <w:rPr>
                <w:rFonts w:hint="eastAsia" w:ascii="Times New Roman" w:hAnsi="Times New Roman" w:eastAsia="宋体" w:cs="Times New Roman"/>
                <w:color w:val="auto"/>
                <w:sz w:val="24"/>
                <w:szCs w:val="24"/>
                <w:highlight w:val="none"/>
                <w:lang w:val="en-US" w:eastAsia="zh-CN" w:bidi="ar-SA"/>
              </w:rPr>
              <w:t>.发动机：二冲程发动机；</w:t>
            </w:r>
          </w:p>
          <w:p w14:paraId="5B39A4E0">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2.常温起动性能≤7s；</w:t>
            </w:r>
          </w:p>
          <w:p w14:paraId="73D18C72">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3.发动机功率≥2.3kw；</w:t>
            </w:r>
          </w:p>
          <w:p w14:paraId="259D8FCD">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4.锯切效率≥55cm²/s；</w:t>
            </w:r>
          </w:p>
          <w:p w14:paraId="5D98E782">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5.在最低空载转速下稳定运转≥3min后进行翻转，各位置停留时间≥5s，油锯不熄火；</w:t>
            </w:r>
          </w:p>
          <w:p w14:paraId="23A7A04F">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6.锯切燃油消耗率≤62g/m²；</w:t>
            </w:r>
          </w:p>
          <w:p w14:paraId="4C2B2380">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7.主机比质量≤2.3kg/kW；</w:t>
            </w:r>
          </w:p>
          <w:p w14:paraId="4C47BC75">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8.发动机最低燃油消耗率≤530g/kWh；</w:t>
            </w:r>
          </w:p>
          <w:p w14:paraId="41AA4EA8">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9.耳旁噪音≤105dB（A）；</w:t>
            </w:r>
          </w:p>
          <w:p w14:paraId="1089C28D">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10.手感振动≤5.5m/s²；</w:t>
            </w:r>
          </w:p>
          <w:p w14:paraId="7B6C8F02">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11.重量≤5.5kg；</w:t>
            </w:r>
          </w:p>
          <w:p w14:paraId="721178D2">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12.导板尺寸≥18"；</w:t>
            </w:r>
          </w:p>
          <w:p w14:paraId="3D276ABE">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13.带“</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”项在第三方质量监督检验机构出具的带有CMA或CNAS认证标志的检测（验）报告中体现；</w:t>
            </w:r>
          </w:p>
          <w:p w14:paraId="130A6692">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14.所供货物生产日期：2025年。</w:t>
            </w:r>
          </w:p>
        </w:tc>
      </w:tr>
      <w:tr w14:paraId="749E5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297AB661">
            <w:pPr>
              <w:pStyle w:val="10"/>
              <w:numPr>
                <w:ilvl w:val="0"/>
                <w:numId w:val="0"/>
              </w:numPr>
              <w:ind w:left="0" w:leftChars="0" w:firstLine="0" w:firstLineChars="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（4</w:t>
            </w:r>
            <w:r>
              <w:rPr>
                <w:rFonts w:hint="eastAsia" w:hAnsi="宋体" w:cs="宋体"/>
                <w:b/>
                <w:bCs/>
                <w:color w:val="auto"/>
                <w:sz w:val="24"/>
                <w:szCs w:val="24"/>
                <w:highlight w:val="none"/>
                <w:lang w:val="en-US" w:eastAsia="zh-CN" w:bidi="ar-SA"/>
              </w:rPr>
              <w:t>4</w:t>
            </w:r>
            <w:r>
              <w:rPr>
                <w:rFonts w:hint="eastAsia" w:ascii="宋体" w:hAnsi="宋体" w:eastAsia="宋体" w:cs="宋体"/>
                <w:b/>
                <w:bCs/>
                <w:color w:val="auto"/>
                <w:sz w:val="24"/>
                <w:szCs w:val="24"/>
                <w:highlight w:val="none"/>
                <w:lang w:val="en-US" w:eastAsia="zh-CN" w:bidi="ar-SA"/>
              </w:rPr>
              <w:t>）割灌机</w:t>
            </w:r>
          </w:p>
        </w:tc>
      </w:tr>
      <w:tr w14:paraId="2AD75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73264D81">
            <w:pPr>
              <w:keepLines w:val="0"/>
              <w:pageBreakBefore w:val="0"/>
              <w:widowControl w:val="0"/>
              <w:kinsoku/>
              <w:wordWrap/>
              <w:overflowPunct/>
              <w:topLinePunct w:val="0"/>
              <w:autoSpaceDE/>
              <w:autoSpaceDN/>
              <w:bidi w:val="0"/>
              <w:spacing w:before="0" w:after="0" w:line="360" w:lineRule="exact"/>
              <w:ind w:right="0"/>
              <w:textAlignment w:val="auto"/>
              <w:rPr>
                <w:rFonts w:hint="eastAsia" w:ascii="Times New Roman" w:hAnsi="Times New Roman" w:eastAsia="宋体" w:cs="Times New Roman"/>
                <w:color w:val="auto"/>
                <w:sz w:val="24"/>
                <w:szCs w:val="24"/>
                <w:highlight w:val="none"/>
                <w:lang w:val="en-US" w:eastAsia="zh-CN" w:bidi="ar-SA"/>
              </w:rPr>
            </w:pPr>
            <w:r>
              <w:rPr>
                <w:rFonts w:hint="eastAsia" w:cs="Times New Roman"/>
                <w:color w:val="auto"/>
                <w:sz w:val="24"/>
                <w:szCs w:val="24"/>
                <w:highlight w:val="none"/>
                <w:lang w:val="en-US" w:eastAsia="zh-CN" w:bidi="ar-SA"/>
              </w:rPr>
              <w:t>1.</w:t>
            </w:r>
            <w:r>
              <w:rPr>
                <w:rFonts w:hint="eastAsia" w:ascii="Times New Roman" w:hAnsi="Times New Roman" w:eastAsia="宋体" w:cs="Times New Roman"/>
                <w:color w:val="auto"/>
                <w:sz w:val="24"/>
                <w:szCs w:val="24"/>
                <w:highlight w:val="none"/>
                <w:lang w:val="en-US" w:eastAsia="zh-CN" w:bidi="ar-SA"/>
              </w:rPr>
              <w:t>发动机功率≥1.5kW；</w:t>
            </w:r>
          </w:p>
          <w:p w14:paraId="7AD495EF">
            <w:pPr>
              <w:keepLines w:val="0"/>
              <w:pageBreakBefore w:val="0"/>
              <w:widowControl w:val="0"/>
              <w:kinsoku/>
              <w:wordWrap/>
              <w:overflowPunct/>
              <w:topLinePunct w:val="0"/>
              <w:autoSpaceDE/>
              <w:autoSpaceDN/>
              <w:bidi w:val="0"/>
              <w:spacing w:before="0" w:after="0" w:line="360" w:lineRule="exact"/>
              <w:ind w:right="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发动机最大输出转速≥8500rpm</w:t>
            </w:r>
            <w:r>
              <w:rPr>
                <w:rFonts w:hint="eastAsia" w:cs="Times New Roman"/>
                <w:color w:val="auto"/>
                <w:sz w:val="24"/>
                <w:szCs w:val="24"/>
                <w:highlight w:val="none"/>
                <w:lang w:val="en-US" w:eastAsia="zh-CN" w:bidi="ar-SA"/>
              </w:rPr>
              <w:t>；</w:t>
            </w:r>
          </w:p>
          <w:p w14:paraId="780E4490">
            <w:pPr>
              <w:keepLines w:val="0"/>
              <w:pageBreakBefore w:val="0"/>
              <w:widowControl w:val="0"/>
              <w:kinsoku/>
              <w:wordWrap/>
              <w:overflowPunct/>
              <w:topLinePunct w:val="0"/>
              <w:autoSpaceDE/>
              <w:autoSpaceDN/>
              <w:bidi w:val="0"/>
              <w:spacing w:before="0" w:after="0" w:line="360" w:lineRule="exact"/>
              <w:ind w:right="0"/>
              <w:textAlignment w:val="auto"/>
              <w:rPr>
                <w:rFonts w:hint="eastAsia" w:ascii="Times New Roman" w:hAnsi="Times New Roman" w:eastAsia="宋体" w:cs="Times New Roman"/>
                <w:color w:val="auto"/>
                <w:sz w:val="24"/>
                <w:szCs w:val="24"/>
                <w:highlight w:val="none"/>
                <w:lang w:val="en-US" w:eastAsia="zh-CN" w:bidi="ar-SA"/>
              </w:rPr>
            </w:pP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3</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切割效率≥90cm²/s；</w:t>
            </w:r>
          </w:p>
          <w:p w14:paraId="351D7FCE">
            <w:pPr>
              <w:keepLines w:val="0"/>
              <w:pageBreakBefore w:val="0"/>
              <w:widowControl w:val="0"/>
              <w:kinsoku/>
              <w:wordWrap/>
              <w:overflowPunct/>
              <w:topLinePunct w:val="0"/>
              <w:autoSpaceDE/>
              <w:autoSpaceDN/>
              <w:bidi w:val="0"/>
              <w:spacing w:before="0" w:after="0" w:line="360" w:lineRule="exact"/>
              <w:ind w:right="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满油连续工作时间≥50min；</w:t>
            </w:r>
          </w:p>
          <w:p w14:paraId="36ECC402">
            <w:pPr>
              <w:pStyle w:val="5"/>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w:t>
            </w:r>
            <w:r>
              <w:rPr>
                <w:rFonts w:hint="eastAsia" w:ascii="Times New Roman" w:hAns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净重≤8kg</w:t>
            </w:r>
            <w:r>
              <w:rPr>
                <w:rFonts w:hint="eastAsia" w:ascii="Times New Roman" w:hAnsi="Times New Roman" w:cs="Times New Roman"/>
                <w:color w:val="auto"/>
                <w:sz w:val="24"/>
                <w:szCs w:val="24"/>
                <w:highlight w:val="none"/>
                <w:lang w:val="en-US" w:eastAsia="zh-CN" w:bidi="ar-SA"/>
              </w:rPr>
              <w:t>；</w:t>
            </w:r>
          </w:p>
          <w:p w14:paraId="00D5BC19">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6.</w:t>
            </w:r>
            <w:r>
              <w:rPr>
                <w:rFonts w:hint="eastAsia" w:ascii="宋体" w:hAnsi="宋体" w:cs="宋体"/>
                <w:b w:val="0"/>
                <w:bCs w:val="0"/>
                <w:color w:val="auto"/>
                <w:sz w:val="24"/>
                <w:szCs w:val="24"/>
                <w:highlight w:val="none"/>
                <w:lang w:val="en-US" w:eastAsia="zh-CN"/>
              </w:rPr>
              <w:t>所供货物生产日期：2025年。</w:t>
            </w:r>
          </w:p>
        </w:tc>
      </w:tr>
      <w:tr w14:paraId="23974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162FB38B">
            <w:pPr>
              <w:pStyle w:val="10"/>
              <w:numPr>
                <w:ilvl w:val="0"/>
                <w:numId w:val="0"/>
              </w:numPr>
              <w:ind w:left="0" w:leftChars="0" w:firstLine="0" w:firstLineChars="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（4</w:t>
            </w:r>
            <w:r>
              <w:rPr>
                <w:rFonts w:hint="eastAsia" w:hAnsi="宋体" w:cs="宋体"/>
                <w:b/>
                <w:bCs/>
                <w:color w:val="auto"/>
                <w:sz w:val="24"/>
                <w:szCs w:val="24"/>
                <w:highlight w:val="none"/>
                <w:lang w:val="en-US" w:eastAsia="zh-CN" w:bidi="ar-SA"/>
              </w:rPr>
              <w:t>5</w:t>
            </w:r>
            <w:r>
              <w:rPr>
                <w:rFonts w:hint="eastAsia" w:ascii="宋体" w:hAnsi="宋体" w:eastAsia="宋体" w:cs="宋体"/>
                <w:b/>
                <w:bCs/>
                <w:color w:val="auto"/>
                <w:sz w:val="24"/>
                <w:szCs w:val="24"/>
                <w:highlight w:val="none"/>
                <w:lang w:val="en-US" w:eastAsia="zh-CN" w:bidi="ar-SA"/>
              </w:rPr>
              <w:t>）森林消防水泵</w:t>
            </w:r>
          </w:p>
        </w:tc>
      </w:tr>
      <w:tr w14:paraId="0A9DB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02A45CC7">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1.泵体结构：四缸隔膜泵，减速箱为行星减速器；</w:t>
            </w:r>
          </w:p>
          <w:p w14:paraId="51D441A0">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2.配套发动机：双缸、四冲程强制风冷风发动机，排量≥824ml，最大功率≥28HP；</w:t>
            </w:r>
          </w:p>
          <w:p w14:paraId="53F8A2AF">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3.进水口径：40mm、出水口径：40mm；</w:t>
            </w:r>
          </w:p>
          <w:p w14:paraId="1FAF3C57">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4.水枪出水口径：6.6mm—9.5mm；</w:t>
            </w:r>
          </w:p>
          <w:p w14:paraId="1A0BC2B9">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5.水枪射程：≥35m；</w:t>
            </w:r>
          </w:p>
          <w:p w14:paraId="1982A808">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6.工作压力：≥8MPa、最大压力：≥10.3MPa；</w:t>
            </w:r>
          </w:p>
          <w:p w14:paraId="390B487C">
            <w:pPr>
              <w:keepLines w:val="0"/>
              <w:pageBreakBefore w:val="0"/>
              <w:widowControl w:val="0"/>
              <w:kinsoku/>
              <w:wordWrap/>
              <w:overflowPunct/>
              <w:topLinePunct w:val="0"/>
              <w:autoSpaceDE/>
              <w:autoSpaceDN/>
              <w:bidi w:val="0"/>
              <w:spacing w:before="0" w:after="0" w:line="360" w:lineRule="exact"/>
              <w:ind w:right="0" w:rightChars="0"/>
              <w:textAlignment w:val="auto"/>
              <w:rPr>
                <w:rFonts w:hint="default" w:ascii="Times New Roman" w:hAnsi="Times New Roman" w:eastAsia="宋体" w:cs="Times New Roman"/>
                <w:color w:val="auto"/>
                <w:sz w:val="24"/>
                <w:szCs w:val="24"/>
                <w:highlight w:val="none"/>
                <w:lang w:val="en" w:eastAsia="zh-CN" w:bidi="ar-SA"/>
              </w:rPr>
            </w:pP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7.当压力2MPa时，流量≥198L/min；</w:t>
            </w:r>
          </w:p>
          <w:p w14:paraId="59F45DB5">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 xml:space="preserve">   当压力4MPa时，流量≥186L/min</w:t>
            </w:r>
          </w:p>
          <w:p w14:paraId="2A4C1E0D">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 xml:space="preserve">   当压力6MPa时，流量≥180L/min</w:t>
            </w:r>
          </w:p>
          <w:p w14:paraId="28692352">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8.最大流量：≥208L/min；</w:t>
            </w:r>
          </w:p>
          <w:p w14:paraId="1AC68597">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9.吸水扬程：≥7m；</w:t>
            </w:r>
          </w:p>
          <w:p w14:paraId="4DD05637">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10.启动时间：≤4s；</w:t>
            </w:r>
          </w:p>
          <w:p w14:paraId="347854AB">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11.启动方式：电启动（一键式启动，自动控制转速）；</w:t>
            </w:r>
          </w:p>
          <w:p w14:paraId="54284AB9">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12.引水时间：≤4s（1米吸深）；</w:t>
            </w:r>
          </w:p>
          <w:p w14:paraId="30AB3F17">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13.引水方式：全自动吸水，无需灌水；</w:t>
            </w:r>
          </w:p>
          <w:p w14:paraId="3DA4C813">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14.净重：≤140kg；</w:t>
            </w:r>
          </w:p>
          <w:p w14:paraId="626AAE2A">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15.保护装置：电子压力传感器超压熄火保护，泵组配备自动泄压安全阀，超过工作压力自动泄压；</w:t>
            </w:r>
          </w:p>
          <w:p w14:paraId="527E2E89">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16.外观：杠杆式滚轮移动设计，整机外观应光洁平整，不得有锈蚀、锈痕、油漆剥落、油污、碰伤等缺陷。离合器和其它可能对人体产生伤害的运动零件周围应有护罩；</w:t>
            </w:r>
          </w:p>
          <w:p w14:paraId="0BEA0AF3">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17.输出设备：应急灯具有照明警示一体化功能：白光照明灯+红蓝警示灯，具有12种闪烁模式，可视距离：500M，具有多机联机同步功能；</w:t>
            </w:r>
          </w:p>
          <w:p w14:paraId="4B9D5E02">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cs="Times New Roman"/>
                <w:color w:val="auto"/>
                <w:sz w:val="24"/>
                <w:szCs w:val="24"/>
                <w:highlight w:val="none"/>
                <w:lang w:val="en-US" w:eastAsia="zh-CN" w:bidi="ar-SA"/>
              </w:rPr>
              <w:t>18.</w:t>
            </w:r>
            <w:r>
              <w:rPr>
                <w:rFonts w:hint="eastAsia" w:ascii="宋体" w:hAnsi="宋体" w:cs="宋体"/>
                <w:b w:val="0"/>
                <w:bCs w:val="0"/>
                <w:color w:val="auto"/>
                <w:sz w:val="24"/>
                <w:szCs w:val="24"/>
                <w:highlight w:val="none"/>
                <w:lang w:val="en-US" w:eastAsia="zh-CN"/>
              </w:rPr>
              <w:t>所供货物生产日期：2025年。</w:t>
            </w:r>
          </w:p>
        </w:tc>
      </w:tr>
      <w:tr w14:paraId="18427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1179B046">
            <w:pPr>
              <w:pStyle w:val="10"/>
              <w:numPr>
                <w:ilvl w:val="0"/>
                <w:numId w:val="0"/>
              </w:numPr>
              <w:ind w:left="0" w:leftChars="0" w:firstLine="0" w:firstLineChars="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（4</w:t>
            </w:r>
            <w:r>
              <w:rPr>
                <w:rFonts w:hint="eastAsia" w:hAnsi="宋体" w:cs="宋体"/>
                <w:b/>
                <w:bCs/>
                <w:color w:val="auto"/>
                <w:sz w:val="24"/>
                <w:szCs w:val="24"/>
                <w:highlight w:val="none"/>
                <w:lang w:val="en-US" w:eastAsia="zh-CN" w:bidi="ar-SA"/>
              </w:rPr>
              <w:t>6</w:t>
            </w:r>
            <w:r>
              <w:rPr>
                <w:rFonts w:hint="eastAsia" w:ascii="宋体" w:hAnsi="宋体" w:eastAsia="宋体" w:cs="宋体"/>
                <w:b/>
                <w:bCs/>
                <w:color w:val="auto"/>
                <w:sz w:val="24"/>
                <w:szCs w:val="24"/>
                <w:highlight w:val="none"/>
                <w:lang w:val="en-US" w:eastAsia="zh-CN" w:bidi="ar-SA"/>
              </w:rPr>
              <w:t>）水带</w:t>
            </w:r>
          </w:p>
        </w:tc>
      </w:tr>
      <w:tr w14:paraId="18888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7E4E1A7">
            <w:pPr>
              <w:keepLines w:val="0"/>
              <w:pageBreakBefore w:val="0"/>
              <w:widowControl w:val="0"/>
              <w:kinsoku/>
              <w:wordWrap/>
              <w:overflowPunct/>
              <w:topLinePunct w:val="0"/>
              <w:autoSpaceDE/>
              <w:autoSpaceDN/>
              <w:bidi w:val="0"/>
              <w:spacing w:before="0" w:after="0" w:line="360" w:lineRule="exact"/>
              <w:ind w:right="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符合GB6246-2011《消防水带》标准</w:t>
            </w:r>
            <w:r>
              <w:rPr>
                <w:rFonts w:hint="eastAsia" w:cs="Times New Roman"/>
                <w:color w:val="auto"/>
                <w:sz w:val="24"/>
                <w:szCs w:val="24"/>
                <w:highlight w:val="none"/>
                <w:lang w:val="en-US" w:eastAsia="zh-CN" w:bidi="ar-SA"/>
              </w:rPr>
              <w:t>；</w:t>
            </w:r>
          </w:p>
          <w:p w14:paraId="7346AFB3">
            <w:pPr>
              <w:keepLines w:val="0"/>
              <w:pageBreakBefore w:val="0"/>
              <w:widowControl w:val="0"/>
              <w:kinsoku/>
              <w:wordWrap/>
              <w:overflowPunct/>
              <w:topLinePunct w:val="0"/>
              <w:autoSpaceDE/>
              <w:autoSpaceDN/>
              <w:bidi w:val="0"/>
              <w:spacing w:before="0" w:after="0" w:line="360" w:lineRule="exact"/>
              <w:ind w:right="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水带口径40mm，长度30米，两头有40口径接口</w:t>
            </w:r>
            <w:r>
              <w:rPr>
                <w:rFonts w:hint="eastAsia" w:cs="Times New Roman"/>
                <w:color w:val="auto"/>
                <w:sz w:val="24"/>
                <w:szCs w:val="24"/>
                <w:highlight w:val="none"/>
                <w:lang w:val="en-US" w:eastAsia="zh-CN" w:bidi="ar-SA"/>
              </w:rPr>
              <w:t>；</w:t>
            </w:r>
          </w:p>
          <w:p w14:paraId="61171B05">
            <w:pPr>
              <w:keepLines w:val="0"/>
              <w:pageBreakBefore w:val="0"/>
              <w:widowControl w:val="0"/>
              <w:kinsoku/>
              <w:wordWrap/>
              <w:overflowPunct/>
              <w:topLinePunct w:val="0"/>
              <w:autoSpaceDE/>
              <w:autoSpaceDN/>
              <w:bidi w:val="0"/>
              <w:spacing w:before="0" w:after="0" w:line="360" w:lineRule="exact"/>
              <w:ind w:right="0"/>
              <w:textAlignment w:val="auto"/>
              <w:rPr>
                <w:rFonts w:hint="eastAsia" w:ascii="Times New Roman" w:hAnsi="Times New Roman" w:eastAsia="宋体" w:cs="Times New Roman"/>
                <w:color w:val="auto"/>
                <w:sz w:val="24"/>
                <w:szCs w:val="24"/>
                <w:highlight w:val="none"/>
                <w:lang w:val="en-US" w:eastAsia="zh-CN" w:bidi="ar-SA"/>
              </w:rPr>
            </w:pP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3</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标准工作压力≥2MPa；</w:t>
            </w:r>
          </w:p>
          <w:p w14:paraId="08A2DE65">
            <w:pPr>
              <w:keepLines w:val="0"/>
              <w:pageBreakBefore w:val="0"/>
              <w:widowControl w:val="0"/>
              <w:kinsoku/>
              <w:wordWrap/>
              <w:overflowPunct/>
              <w:topLinePunct w:val="0"/>
              <w:autoSpaceDE/>
              <w:autoSpaceDN/>
              <w:bidi w:val="0"/>
              <w:spacing w:before="0" w:after="0" w:line="360" w:lineRule="exact"/>
              <w:ind w:right="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爆破压力≥7MPa；</w:t>
            </w:r>
          </w:p>
          <w:p w14:paraId="474D2CBF">
            <w:pPr>
              <w:keepLines w:val="0"/>
              <w:pageBreakBefore w:val="0"/>
              <w:widowControl w:val="0"/>
              <w:kinsoku/>
              <w:wordWrap/>
              <w:overflowPunct/>
              <w:topLinePunct w:val="0"/>
              <w:autoSpaceDE/>
              <w:autoSpaceDN/>
              <w:bidi w:val="0"/>
              <w:spacing w:before="0" w:after="0" w:line="360" w:lineRule="exact"/>
              <w:ind w:right="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延伸率≤4%；</w:t>
            </w:r>
          </w:p>
          <w:p w14:paraId="218CA08C">
            <w:pPr>
              <w:keepLines w:val="0"/>
              <w:pageBreakBefore w:val="0"/>
              <w:widowControl w:val="0"/>
              <w:kinsoku/>
              <w:wordWrap/>
              <w:overflowPunct/>
              <w:topLinePunct w:val="0"/>
              <w:autoSpaceDE/>
              <w:autoSpaceDN/>
              <w:bidi w:val="0"/>
              <w:spacing w:before="0" w:after="0" w:line="360" w:lineRule="exact"/>
              <w:ind w:right="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6</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膨胀率≤5%；</w:t>
            </w:r>
          </w:p>
          <w:p w14:paraId="676373BE">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7</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扯断强度≥60mpa；</w:t>
            </w:r>
          </w:p>
          <w:p w14:paraId="77345A2B">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color w:val="auto"/>
                <w:highlight w:val="none"/>
                <w:lang w:val="en-US" w:eastAsia="zh-CN"/>
              </w:rPr>
            </w:pPr>
            <w:r>
              <w:rPr>
                <w:rFonts w:hint="eastAsia" w:ascii="宋体" w:hAnsi="宋体" w:cs="宋体"/>
                <w:b w:val="0"/>
                <w:bCs w:val="0"/>
                <w:color w:val="auto"/>
                <w:sz w:val="24"/>
                <w:szCs w:val="24"/>
                <w:highlight w:val="none"/>
                <w:lang w:eastAsia="zh-CN"/>
              </w:rPr>
              <w:t>▲</w:t>
            </w:r>
            <w:r>
              <w:rPr>
                <w:rFonts w:hint="eastAsia" w:cs="Times New Roman"/>
                <w:color w:val="auto"/>
                <w:sz w:val="24"/>
                <w:szCs w:val="24"/>
                <w:highlight w:val="none"/>
                <w:lang w:val="en-US" w:eastAsia="zh-CN" w:bidi="ar-SA"/>
              </w:rPr>
              <w:t>8.</w:t>
            </w:r>
            <w:r>
              <w:rPr>
                <w:rFonts w:hint="eastAsia" w:ascii="宋体" w:hAnsi="宋体" w:cs="宋体"/>
                <w:b w:val="0"/>
                <w:bCs w:val="0"/>
                <w:color w:val="auto"/>
                <w:sz w:val="24"/>
                <w:szCs w:val="24"/>
                <w:highlight w:val="none"/>
                <w:lang w:val="en-US" w:eastAsia="zh-CN"/>
              </w:rPr>
              <w:t>所供货物生产日期：2025年。</w:t>
            </w:r>
          </w:p>
        </w:tc>
      </w:tr>
      <w:tr w14:paraId="7989D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864FEB2">
            <w:pPr>
              <w:pStyle w:val="10"/>
              <w:numPr>
                <w:ilvl w:val="0"/>
                <w:numId w:val="0"/>
              </w:numPr>
              <w:ind w:left="0" w:leftChars="0" w:firstLine="0" w:firstLineChars="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w:t>
            </w:r>
            <w:r>
              <w:rPr>
                <w:rFonts w:hint="eastAsia" w:hAnsi="宋体" w:cs="宋体"/>
                <w:b/>
                <w:bCs/>
                <w:color w:val="auto"/>
                <w:sz w:val="24"/>
                <w:szCs w:val="24"/>
                <w:highlight w:val="none"/>
                <w:lang w:val="en-US" w:eastAsia="zh-CN" w:bidi="ar-SA"/>
              </w:rPr>
              <w:t>47</w:t>
            </w:r>
            <w:r>
              <w:rPr>
                <w:rFonts w:hint="eastAsia" w:ascii="宋体" w:hAnsi="宋体" w:eastAsia="宋体" w:cs="宋体"/>
                <w:b/>
                <w:bCs/>
                <w:color w:val="auto"/>
                <w:sz w:val="24"/>
                <w:szCs w:val="24"/>
                <w:highlight w:val="none"/>
                <w:lang w:val="en-US" w:eastAsia="zh-CN" w:bidi="ar-SA"/>
              </w:rPr>
              <w:t>）水带框</w:t>
            </w:r>
          </w:p>
        </w:tc>
      </w:tr>
      <w:tr w14:paraId="12161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6AF17B9A">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结构：双肩背框，内置轻质圆管骨架、外包防雨抗磨布料，背部置缓冲垫</w:t>
            </w:r>
            <w:r>
              <w:rPr>
                <w:rFonts w:hint="eastAsia" w:ascii="Times New Roman" w:cs="Times New Roman"/>
                <w:color w:val="auto"/>
                <w:sz w:val="24"/>
                <w:szCs w:val="24"/>
                <w:highlight w:val="none"/>
                <w:lang w:val="en-US" w:eastAsia="zh-CN" w:bidi="ar-SA"/>
              </w:rPr>
              <w:t>；</w:t>
            </w:r>
          </w:p>
          <w:p w14:paraId="197FC75B">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尺寸：高度≥45cm，长度≥45cm，宽度≥25cm；</w:t>
            </w:r>
          </w:p>
          <w:p w14:paraId="07AB1D6C">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外观颜色：红色、橙色或橘色；</w:t>
            </w:r>
          </w:p>
          <w:p w14:paraId="399F87FE">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重量≤3KG；</w:t>
            </w:r>
          </w:p>
          <w:p w14:paraId="0E2141F2">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5.</w:t>
            </w:r>
            <w:r>
              <w:rPr>
                <w:rFonts w:hint="eastAsia" w:hAnsi="宋体" w:cs="宋体"/>
                <w:b w:val="0"/>
                <w:bCs w:val="0"/>
                <w:color w:val="auto"/>
                <w:sz w:val="24"/>
                <w:szCs w:val="24"/>
                <w:highlight w:val="none"/>
                <w:lang w:val="en-US" w:eastAsia="zh-CN"/>
              </w:rPr>
              <w:t>所供货物生产日期：2025年。</w:t>
            </w:r>
          </w:p>
        </w:tc>
      </w:tr>
      <w:tr w14:paraId="5F7C0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610D7969">
            <w:pPr>
              <w:pStyle w:val="10"/>
              <w:numPr>
                <w:ilvl w:val="0"/>
                <w:numId w:val="0"/>
              </w:numPr>
              <w:ind w:left="0" w:leftChars="0" w:firstLine="0" w:firstLineChars="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w:t>
            </w:r>
            <w:r>
              <w:rPr>
                <w:rFonts w:hint="eastAsia" w:hAnsi="宋体" w:cs="宋体"/>
                <w:b/>
                <w:bCs/>
                <w:color w:val="auto"/>
                <w:sz w:val="24"/>
                <w:szCs w:val="24"/>
                <w:highlight w:val="none"/>
                <w:lang w:val="en-US" w:eastAsia="zh-CN" w:bidi="ar-SA"/>
              </w:rPr>
              <w:t>48</w:t>
            </w:r>
            <w:r>
              <w:rPr>
                <w:rFonts w:hint="eastAsia" w:ascii="宋体" w:hAnsi="宋体" w:eastAsia="宋体" w:cs="宋体"/>
                <w:b/>
                <w:bCs/>
                <w:color w:val="auto"/>
                <w:sz w:val="24"/>
                <w:szCs w:val="24"/>
                <w:highlight w:val="none"/>
                <w:lang w:val="en-US" w:eastAsia="zh-CN" w:bidi="ar-SA"/>
              </w:rPr>
              <w:t>）储水囊</w:t>
            </w:r>
          </w:p>
        </w:tc>
      </w:tr>
      <w:tr w14:paraId="7707D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434195FE">
            <w:pPr>
              <w:pStyle w:val="10"/>
              <w:numPr>
                <w:ilvl w:val="0"/>
                <w:numId w:val="0"/>
              </w:numPr>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储水量≥2吨；</w:t>
            </w:r>
          </w:p>
          <w:p w14:paraId="7BBA5D13">
            <w:pPr>
              <w:pStyle w:val="10"/>
              <w:numPr>
                <w:ilvl w:val="0"/>
                <w:numId w:val="0"/>
              </w:numPr>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水囊高度≤150CM；</w:t>
            </w:r>
          </w:p>
          <w:p w14:paraId="74C2ECA8">
            <w:pPr>
              <w:pStyle w:val="10"/>
              <w:numPr>
                <w:ilvl w:val="0"/>
                <w:numId w:val="0"/>
              </w:numPr>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3.</w:t>
            </w:r>
            <w:r>
              <w:rPr>
                <w:rFonts w:hint="eastAsia" w:ascii="Times New Roman" w:hAnsi="Times New Roman" w:eastAsia="宋体" w:cs="Times New Roman"/>
                <w:color w:val="auto"/>
                <w:sz w:val="24"/>
                <w:szCs w:val="24"/>
                <w:highlight w:val="none"/>
                <w:lang w:val="en-US" w:eastAsia="zh-CN" w:bidi="ar-SA"/>
              </w:rPr>
              <w:t>材质:高强度耐磨阻燃材质；</w:t>
            </w:r>
          </w:p>
          <w:p w14:paraId="646FF42A">
            <w:pPr>
              <w:pStyle w:val="10"/>
              <w:numPr>
                <w:ilvl w:val="0"/>
                <w:numId w:val="0"/>
              </w:numPr>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4.</w:t>
            </w:r>
            <w:r>
              <w:rPr>
                <w:rFonts w:hint="eastAsia" w:ascii="Times New Roman" w:hAnsi="Times New Roman" w:eastAsia="宋体" w:cs="Times New Roman"/>
                <w:color w:val="auto"/>
                <w:sz w:val="24"/>
                <w:szCs w:val="24"/>
                <w:highlight w:val="none"/>
                <w:lang w:val="en-US" w:eastAsia="zh-CN" w:bidi="ar-SA"/>
              </w:rPr>
              <w:t>颜色：红色或橘色；</w:t>
            </w:r>
          </w:p>
          <w:p w14:paraId="080FB6AA">
            <w:pPr>
              <w:pStyle w:val="10"/>
              <w:numPr>
                <w:ilvl w:val="0"/>
                <w:numId w:val="0"/>
              </w:numPr>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5.</w:t>
            </w:r>
            <w:r>
              <w:rPr>
                <w:rFonts w:hint="eastAsia" w:ascii="Times New Roman" w:hAnsi="Times New Roman" w:eastAsia="宋体" w:cs="Times New Roman"/>
                <w:color w:val="auto"/>
                <w:sz w:val="24"/>
                <w:szCs w:val="24"/>
                <w:highlight w:val="none"/>
                <w:lang w:val="en-US" w:eastAsia="zh-CN" w:bidi="ar-SA"/>
              </w:rPr>
              <w:t>拉伸强度：径向≥40MPa</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纬向≥40MPa；</w:t>
            </w:r>
          </w:p>
          <w:p w14:paraId="75F5412D">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cs="Times New Roman"/>
                <w:color w:val="auto"/>
                <w:sz w:val="24"/>
                <w:szCs w:val="24"/>
                <w:highlight w:val="none"/>
                <w:lang w:val="en-US" w:eastAsia="zh-CN" w:bidi="ar-SA"/>
              </w:rPr>
              <w:t>6.</w:t>
            </w:r>
            <w:r>
              <w:rPr>
                <w:rFonts w:hint="eastAsia" w:ascii="Times New Roman" w:hAnsi="Times New Roman" w:eastAsia="宋体" w:cs="Times New Roman"/>
                <w:color w:val="auto"/>
                <w:sz w:val="24"/>
                <w:szCs w:val="24"/>
                <w:highlight w:val="none"/>
                <w:lang w:val="en-US" w:eastAsia="zh-CN" w:bidi="ar-SA"/>
              </w:rPr>
              <w:t>配件：水囊垫、收纳包；</w:t>
            </w:r>
          </w:p>
          <w:p w14:paraId="5F554AFC">
            <w:pPr>
              <w:pStyle w:val="10"/>
              <w:numPr>
                <w:ilvl w:val="0"/>
                <w:numId w:val="0"/>
              </w:numPr>
              <w:ind w:left="0" w:leftChars="0" w:firstLine="0" w:firstLineChars="0"/>
              <w:jc w:val="both"/>
              <w:rPr>
                <w:rFonts w:hint="eastAsia" w:ascii="Times New Roman" w:hAnsi="Times New Roman" w:eastAsia="宋体" w:cs="Times New Roman"/>
                <w:color w:val="auto"/>
                <w:sz w:val="24"/>
                <w:szCs w:val="24"/>
                <w:highlight w:val="none"/>
                <w:lang w:val="en-US" w:eastAsia="zh-CN" w:bidi="ar-SA"/>
              </w:rPr>
            </w:pPr>
            <w:r>
              <w:rPr>
                <w:rFonts w:hint="eastAsia" w:hAnsi="宋体" w:cs="宋体"/>
                <w:b w:val="0"/>
                <w:bCs w:val="0"/>
                <w:color w:val="auto"/>
                <w:sz w:val="24"/>
                <w:szCs w:val="24"/>
                <w:highlight w:val="none"/>
                <w:lang w:eastAsia="zh-CN"/>
              </w:rPr>
              <w:t>▲</w:t>
            </w:r>
            <w:r>
              <w:rPr>
                <w:rFonts w:hint="eastAsia" w:ascii="Times New Roman" w:hAnsi="Times New Roman" w:cs="Times New Roman"/>
                <w:color w:val="auto"/>
                <w:sz w:val="24"/>
                <w:szCs w:val="24"/>
                <w:highlight w:val="none"/>
                <w:lang w:val="en-US" w:eastAsia="zh-CN" w:bidi="ar-SA"/>
              </w:rPr>
              <w:t>7.</w:t>
            </w:r>
            <w:r>
              <w:rPr>
                <w:rFonts w:hint="eastAsia" w:hAnsi="宋体" w:cs="宋体"/>
                <w:b w:val="0"/>
                <w:bCs w:val="0"/>
                <w:color w:val="auto"/>
                <w:sz w:val="24"/>
                <w:szCs w:val="24"/>
                <w:highlight w:val="none"/>
                <w:lang w:val="en-US" w:eastAsia="zh-CN"/>
              </w:rPr>
              <w:t>所供货物生产日期：2025年。</w:t>
            </w:r>
          </w:p>
        </w:tc>
      </w:tr>
      <w:tr w14:paraId="3D6A8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760D4915">
            <w:pPr>
              <w:pStyle w:val="10"/>
              <w:numPr>
                <w:ilvl w:val="0"/>
                <w:numId w:val="0"/>
              </w:numPr>
              <w:ind w:left="0" w:leftChars="0" w:firstLine="0" w:firstLineChars="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w:t>
            </w:r>
            <w:r>
              <w:rPr>
                <w:rFonts w:hint="eastAsia" w:hAnsi="宋体" w:cs="宋体"/>
                <w:b/>
                <w:bCs/>
                <w:color w:val="auto"/>
                <w:sz w:val="24"/>
                <w:szCs w:val="24"/>
                <w:highlight w:val="none"/>
                <w:lang w:val="en-US" w:eastAsia="zh-CN" w:bidi="ar-SA"/>
              </w:rPr>
              <w:t>49</w:t>
            </w:r>
            <w:r>
              <w:rPr>
                <w:rFonts w:hint="eastAsia" w:ascii="宋体" w:hAnsi="宋体" w:eastAsia="宋体" w:cs="宋体"/>
                <w:b/>
                <w:bCs/>
                <w:color w:val="auto"/>
                <w:sz w:val="24"/>
                <w:szCs w:val="24"/>
                <w:highlight w:val="none"/>
                <w:lang w:val="en-US" w:eastAsia="zh-CN" w:bidi="ar-SA"/>
              </w:rPr>
              <w:t>）3.5KW发电机</w:t>
            </w:r>
          </w:p>
        </w:tc>
      </w:tr>
      <w:tr w14:paraId="2EFBE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019122E">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1、输出电压：220v；</w:t>
            </w:r>
          </w:p>
          <w:p w14:paraId="0686BA2D">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输出功率≥3.5KW；</w:t>
            </w:r>
          </w:p>
          <w:p w14:paraId="2622C8A0">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发动机：风冷、四冲程、汽油；</w:t>
            </w:r>
          </w:p>
          <w:p w14:paraId="43563331">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启动方式：支持手、电两种启动方式；</w:t>
            </w:r>
          </w:p>
          <w:p w14:paraId="3C99F925">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汽油箱容量≥10L；</w:t>
            </w:r>
          </w:p>
          <w:p w14:paraId="16113A93">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6</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满油连续工作时间≥8小时；</w:t>
            </w:r>
          </w:p>
          <w:p w14:paraId="36129DDD">
            <w:pPr>
              <w:keepLines w:val="0"/>
              <w:pageBreakBefore w:val="0"/>
              <w:widowControl w:val="0"/>
              <w:kinsoku/>
              <w:wordWrap/>
              <w:overflowPunct/>
              <w:topLinePunct w:val="0"/>
              <w:autoSpaceDE/>
              <w:autoSpaceDN/>
              <w:bidi w:val="0"/>
              <w:spacing w:before="0" w:after="0" w:line="360" w:lineRule="exact"/>
              <w:ind w:right="0" w:rightChars="0"/>
              <w:textAlignment w:val="auto"/>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7</w:t>
            </w:r>
            <w:r>
              <w:rPr>
                <w:rFonts w:hint="eastAsia"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重量≤45kg；</w:t>
            </w:r>
          </w:p>
          <w:p w14:paraId="4E96C647">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8.</w:t>
            </w:r>
            <w:r>
              <w:rPr>
                <w:rFonts w:hint="eastAsia" w:hAnsi="宋体" w:cs="宋体"/>
                <w:b w:val="0"/>
                <w:bCs w:val="0"/>
                <w:color w:val="auto"/>
                <w:sz w:val="24"/>
                <w:szCs w:val="24"/>
                <w:highlight w:val="none"/>
                <w:lang w:val="en-US" w:eastAsia="zh-CN"/>
              </w:rPr>
              <w:t>所供货物生产日期：2025年。</w:t>
            </w:r>
          </w:p>
        </w:tc>
      </w:tr>
      <w:tr w14:paraId="09331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6A8B55E2">
            <w:pPr>
              <w:pStyle w:val="10"/>
              <w:numPr>
                <w:ilvl w:val="0"/>
                <w:numId w:val="0"/>
              </w:numPr>
              <w:ind w:left="0" w:leftChars="0" w:firstLine="0" w:firstLineChars="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（5</w:t>
            </w:r>
            <w:r>
              <w:rPr>
                <w:rFonts w:hint="eastAsia" w:hAnsi="宋体" w:cs="宋体"/>
                <w:b/>
                <w:bCs/>
                <w:color w:val="auto"/>
                <w:sz w:val="24"/>
                <w:szCs w:val="24"/>
                <w:highlight w:val="none"/>
                <w:lang w:val="en-US" w:eastAsia="zh-CN" w:bidi="ar-SA"/>
              </w:rPr>
              <w:t>0</w:t>
            </w:r>
            <w:r>
              <w:rPr>
                <w:rFonts w:hint="eastAsia" w:ascii="宋体" w:hAnsi="宋体" w:eastAsia="宋体" w:cs="宋体"/>
                <w:b/>
                <w:bCs/>
                <w:color w:val="auto"/>
                <w:sz w:val="24"/>
                <w:szCs w:val="24"/>
                <w:highlight w:val="none"/>
                <w:lang w:val="en-US" w:eastAsia="zh-CN" w:bidi="ar-SA"/>
              </w:rPr>
              <w:t>）内燃无齿锯</w:t>
            </w:r>
          </w:p>
        </w:tc>
      </w:tr>
      <w:tr w14:paraId="76BF6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7C2185B2">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汽缸排量≥70cc；</w:t>
            </w:r>
          </w:p>
          <w:p w14:paraId="75DEB698">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标准怠速≥2800rpm；</w:t>
            </w:r>
          </w:p>
          <w:p w14:paraId="5B33C2B4">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无负荷最大转速≥ 9000；</w:t>
            </w:r>
          </w:p>
          <w:p w14:paraId="6F76D3BB">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功率≥3.5kw；</w:t>
            </w:r>
          </w:p>
          <w:p w14:paraId="34E383B0">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燃油箱体积≥0.6L；</w:t>
            </w:r>
          </w:p>
          <w:p w14:paraId="5C4A9F4F">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6</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净重≤12kg；</w:t>
            </w:r>
          </w:p>
          <w:p w14:paraId="42BC120A">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7</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锯片转速≥4500rpm；</w:t>
            </w:r>
          </w:p>
          <w:p w14:paraId="4F3A29B6">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8</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锯片规格≥350mm；</w:t>
            </w:r>
          </w:p>
          <w:p w14:paraId="34CC47C3">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9</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切割深度≥120mm</w:t>
            </w:r>
            <w:r>
              <w:rPr>
                <w:rFonts w:hint="eastAsia" w:ascii="Times New Roman" w:cs="Times New Roman"/>
                <w:color w:val="auto"/>
                <w:sz w:val="24"/>
                <w:szCs w:val="24"/>
                <w:highlight w:val="none"/>
                <w:lang w:val="en-US" w:eastAsia="zh-CN" w:bidi="ar-SA"/>
              </w:rPr>
              <w:t>；</w:t>
            </w:r>
          </w:p>
          <w:p w14:paraId="554A3720">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10.</w:t>
            </w:r>
            <w:r>
              <w:rPr>
                <w:rFonts w:hint="eastAsia" w:hAnsi="宋体" w:cs="宋体"/>
                <w:b w:val="0"/>
                <w:bCs w:val="0"/>
                <w:color w:val="auto"/>
                <w:sz w:val="24"/>
                <w:szCs w:val="24"/>
                <w:highlight w:val="none"/>
                <w:lang w:val="en-US" w:eastAsia="zh-CN"/>
              </w:rPr>
              <w:t>所供货物生产日期：2025年。</w:t>
            </w:r>
          </w:p>
        </w:tc>
      </w:tr>
      <w:tr w14:paraId="2D2C3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1AAA39D9">
            <w:pPr>
              <w:pStyle w:val="10"/>
              <w:numPr>
                <w:ilvl w:val="0"/>
                <w:numId w:val="0"/>
              </w:numPr>
              <w:ind w:left="0" w:leftChars="0" w:firstLine="0" w:firstLineChars="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（5</w:t>
            </w:r>
            <w:r>
              <w:rPr>
                <w:rFonts w:hint="eastAsia" w:hAnsi="宋体" w:cs="宋体"/>
                <w:b/>
                <w:bCs/>
                <w:color w:val="auto"/>
                <w:sz w:val="24"/>
                <w:szCs w:val="24"/>
                <w:highlight w:val="none"/>
                <w:lang w:val="en-US" w:eastAsia="zh-CN" w:bidi="ar-SA"/>
              </w:rPr>
              <w:t>1</w:t>
            </w:r>
            <w:r>
              <w:rPr>
                <w:rFonts w:hint="eastAsia" w:ascii="宋体" w:hAnsi="宋体" w:eastAsia="宋体" w:cs="宋体"/>
                <w:b/>
                <w:bCs/>
                <w:color w:val="auto"/>
                <w:sz w:val="24"/>
                <w:szCs w:val="24"/>
                <w:highlight w:val="none"/>
                <w:lang w:val="en-US" w:eastAsia="zh-CN" w:bidi="ar-SA"/>
              </w:rPr>
              <w:t>）坑道送风机</w:t>
            </w:r>
          </w:p>
        </w:tc>
      </w:tr>
      <w:tr w14:paraId="43AFB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1989CD79">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额定功率≥500W；</w:t>
            </w:r>
          </w:p>
          <w:p w14:paraId="52BCF490">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风量≥2800m3/h；</w:t>
            </w:r>
          </w:p>
          <w:p w14:paraId="37C0F912">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噪声≤80db；</w:t>
            </w:r>
          </w:p>
          <w:p w14:paraId="6CC84A3A">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总质量≤15kg；</w:t>
            </w:r>
          </w:p>
          <w:p w14:paraId="23CB0469">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风管长度≥5m</w:t>
            </w:r>
            <w:r>
              <w:rPr>
                <w:rFonts w:hint="eastAsia" w:ascii="Times New Roman" w:cs="Times New Roman"/>
                <w:color w:val="auto"/>
                <w:sz w:val="24"/>
                <w:szCs w:val="24"/>
                <w:highlight w:val="none"/>
                <w:lang w:val="en-US" w:eastAsia="zh-CN" w:bidi="ar-SA"/>
              </w:rPr>
              <w:t>；</w:t>
            </w:r>
          </w:p>
          <w:p w14:paraId="0AFDE4CD">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6.</w:t>
            </w:r>
            <w:r>
              <w:rPr>
                <w:rFonts w:hint="eastAsia" w:hAnsi="宋体" w:cs="宋体"/>
                <w:b w:val="0"/>
                <w:bCs w:val="0"/>
                <w:color w:val="auto"/>
                <w:sz w:val="24"/>
                <w:szCs w:val="24"/>
                <w:highlight w:val="none"/>
                <w:lang w:val="en-US" w:eastAsia="zh-CN"/>
              </w:rPr>
              <w:t>所供货物生产日期：2025年。</w:t>
            </w:r>
          </w:p>
        </w:tc>
      </w:tr>
      <w:tr w14:paraId="479FF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2501EB60">
            <w:pPr>
              <w:pStyle w:val="10"/>
              <w:numPr>
                <w:ilvl w:val="0"/>
                <w:numId w:val="0"/>
              </w:numPr>
              <w:ind w:left="0" w:leftChars="0" w:firstLine="0" w:firstLineChars="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（5</w:t>
            </w:r>
            <w:r>
              <w:rPr>
                <w:rFonts w:hint="eastAsia" w:hAnsi="宋体" w:cs="宋体"/>
                <w:b/>
                <w:bCs/>
                <w:color w:val="auto"/>
                <w:sz w:val="24"/>
                <w:szCs w:val="24"/>
                <w:highlight w:val="none"/>
                <w:lang w:val="en-US" w:eastAsia="zh-CN" w:bidi="ar-SA"/>
              </w:rPr>
              <w:t>2</w:t>
            </w:r>
            <w:r>
              <w:rPr>
                <w:rFonts w:hint="eastAsia" w:ascii="宋体" w:hAnsi="宋体" w:eastAsia="宋体" w:cs="宋体"/>
                <w:b/>
                <w:bCs/>
                <w:color w:val="auto"/>
                <w:sz w:val="24"/>
                <w:szCs w:val="24"/>
                <w:highlight w:val="none"/>
                <w:lang w:val="en-US" w:eastAsia="zh-CN" w:bidi="ar-SA"/>
              </w:rPr>
              <w:t>）台锯</w:t>
            </w:r>
          </w:p>
        </w:tc>
      </w:tr>
      <w:tr w14:paraId="7E3EF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20F269FB">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额定功率≥1.6kw；</w:t>
            </w:r>
          </w:p>
          <w:p w14:paraId="100A1FF3">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锯片尺寸≥150mm；</w:t>
            </w:r>
          </w:p>
          <w:p w14:paraId="12012338">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重量≤4kg；；</w:t>
            </w:r>
          </w:p>
          <w:p w14:paraId="0BCFDFAC">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4</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切割深度≥60mm</w:t>
            </w:r>
          </w:p>
          <w:p w14:paraId="68AB3BE7">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最大夹头直径≥10mm；</w:t>
            </w:r>
          </w:p>
          <w:p w14:paraId="708C3DAA">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6</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最大斜切角度范围≥40°</w:t>
            </w:r>
            <w:r>
              <w:rPr>
                <w:rFonts w:hint="eastAsia" w:ascii="Times New Roman" w:cs="Times New Roman"/>
                <w:color w:val="auto"/>
                <w:sz w:val="24"/>
                <w:szCs w:val="24"/>
                <w:highlight w:val="none"/>
                <w:lang w:val="en-US" w:eastAsia="zh-CN" w:bidi="ar-SA"/>
              </w:rPr>
              <w:t>；</w:t>
            </w:r>
          </w:p>
          <w:p w14:paraId="3665BD68">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7.</w:t>
            </w:r>
            <w:r>
              <w:rPr>
                <w:rFonts w:hint="eastAsia" w:hAnsi="宋体" w:cs="宋体"/>
                <w:b w:val="0"/>
                <w:bCs w:val="0"/>
                <w:color w:val="auto"/>
                <w:sz w:val="24"/>
                <w:szCs w:val="24"/>
                <w:highlight w:val="none"/>
                <w:lang w:val="en-US" w:eastAsia="zh-CN"/>
              </w:rPr>
              <w:t>所供货物生产日期：2025年。</w:t>
            </w:r>
          </w:p>
        </w:tc>
      </w:tr>
      <w:tr w14:paraId="63A5D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730889B7">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（5</w:t>
            </w:r>
            <w:r>
              <w:rPr>
                <w:rFonts w:hint="eastAsia" w:hAnsi="宋体" w:cs="宋体"/>
                <w:b/>
                <w:bCs/>
                <w:color w:val="auto"/>
                <w:sz w:val="24"/>
                <w:szCs w:val="24"/>
                <w:highlight w:val="none"/>
                <w:lang w:val="en-US" w:eastAsia="zh-CN" w:bidi="ar-SA"/>
              </w:rPr>
              <w:t>3</w:t>
            </w:r>
            <w:r>
              <w:rPr>
                <w:rFonts w:hint="eastAsia" w:ascii="宋体" w:hAnsi="宋体" w:eastAsia="宋体" w:cs="宋体"/>
                <w:b/>
                <w:bCs/>
                <w:color w:val="auto"/>
                <w:sz w:val="24"/>
                <w:szCs w:val="24"/>
                <w:highlight w:val="none"/>
                <w:lang w:val="en-US" w:eastAsia="zh-CN" w:bidi="ar-SA"/>
              </w:rPr>
              <w:t>）手动开缝器</w:t>
            </w:r>
          </w:p>
        </w:tc>
      </w:tr>
      <w:tr w14:paraId="3D8EE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6BC552D4">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额定工作压力≥60MPa；</w:t>
            </w:r>
          </w:p>
          <w:p w14:paraId="5604FB45">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最大扩张距离≥50mm；</w:t>
            </w:r>
          </w:p>
          <w:p w14:paraId="51A1D146">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3</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最大扩张力≥280KN；</w:t>
            </w:r>
          </w:p>
          <w:p w14:paraId="4EA07794">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最小插入缝隙≤3mm；</w:t>
            </w:r>
          </w:p>
          <w:p w14:paraId="6077AD33">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重量≤12kg</w:t>
            </w:r>
            <w:r>
              <w:rPr>
                <w:rFonts w:hint="eastAsia" w:ascii="Times New Roman" w:cs="Times New Roman"/>
                <w:color w:val="auto"/>
                <w:sz w:val="24"/>
                <w:szCs w:val="24"/>
                <w:highlight w:val="none"/>
                <w:lang w:val="en-US" w:eastAsia="zh-CN" w:bidi="ar-SA"/>
              </w:rPr>
              <w:t>；</w:t>
            </w:r>
          </w:p>
          <w:p w14:paraId="3F6F2C42">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6.</w:t>
            </w:r>
            <w:r>
              <w:rPr>
                <w:rFonts w:hint="eastAsia" w:hAnsi="宋体" w:cs="宋体"/>
                <w:b w:val="0"/>
                <w:bCs w:val="0"/>
                <w:color w:val="auto"/>
                <w:sz w:val="24"/>
                <w:szCs w:val="24"/>
                <w:highlight w:val="none"/>
                <w:lang w:val="en-US" w:eastAsia="zh-CN"/>
              </w:rPr>
              <w:t>所供货物生产日期：2025年。</w:t>
            </w:r>
          </w:p>
        </w:tc>
      </w:tr>
      <w:tr w14:paraId="314DB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2C6B8D3F">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（5</w:t>
            </w:r>
            <w:r>
              <w:rPr>
                <w:rFonts w:hint="eastAsia" w:hAnsi="宋体" w:cs="宋体"/>
                <w:b/>
                <w:bCs/>
                <w:color w:val="auto"/>
                <w:sz w:val="24"/>
                <w:szCs w:val="24"/>
                <w:highlight w:val="none"/>
                <w:lang w:val="en-US" w:eastAsia="zh-CN" w:bidi="ar-SA"/>
              </w:rPr>
              <w:t>4</w:t>
            </w:r>
            <w:r>
              <w:rPr>
                <w:rFonts w:hint="eastAsia" w:ascii="宋体" w:hAnsi="宋体" w:eastAsia="宋体" w:cs="宋体"/>
                <w:b/>
                <w:bCs/>
                <w:color w:val="auto"/>
                <w:sz w:val="24"/>
                <w:szCs w:val="24"/>
                <w:highlight w:val="none"/>
                <w:lang w:val="en-US" w:eastAsia="zh-CN" w:bidi="ar-SA"/>
              </w:rPr>
              <w:t>）船式担架</w:t>
            </w:r>
          </w:p>
        </w:tc>
      </w:tr>
      <w:tr w14:paraId="7F3E2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2816E9F3">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展开长度≥2M；</w:t>
            </w:r>
          </w:p>
          <w:p w14:paraId="1E62B189">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水平断裂强度≥10KN；</w:t>
            </w:r>
          </w:p>
          <w:p w14:paraId="30135B2B">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3</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承重≥250kg；</w:t>
            </w:r>
          </w:p>
          <w:p w14:paraId="3D3C2F06">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净重≤20KG；</w:t>
            </w:r>
          </w:p>
          <w:p w14:paraId="3AB1D58C">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吊索拉力≥1000kg</w:t>
            </w:r>
            <w:r>
              <w:rPr>
                <w:rFonts w:hint="eastAsia" w:ascii="Times New Roman" w:cs="Times New Roman"/>
                <w:color w:val="auto"/>
                <w:sz w:val="24"/>
                <w:szCs w:val="24"/>
                <w:highlight w:val="none"/>
                <w:lang w:val="en-US" w:eastAsia="zh-CN" w:bidi="ar-SA"/>
              </w:rPr>
              <w:t>；</w:t>
            </w:r>
          </w:p>
          <w:p w14:paraId="4F70075E">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hAnsi="宋体" w:cs="宋体"/>
                <w:b w:val="0"/>
                <w:bCs w:val="0"/>
                <w:color w:val="auto"/>
                <w:sz w:val="24"/>
                <w:szCs w:val="24"/>
                <w:highlight w:val="none"/>
                <w:lang w:eastAsia="zh-CN"/>
              </w:rPr>
              <w:t>▲</w:t>
            </w:r>
            <w:r>
              <w:rPr>
                <w:rFonts w:hint="eastAsia" w:ascii="Times New Roman" w:hAnsi="Times New Roman" w:cs="Times New Roman"/>
                <w:color w:val="auto"/>
                <w:sz w:val="24"/>
                <w:szCs w:val="24"/>
                <w:highlight w:val="none"/>
                <w:lang w:val="en-US" w:eastAsia="zh-CN" w:bidi="ar-SA"/>
              </w:rPr>
              <w:t>6.</w:t>
            </w:r>
            <w:r>
              <w:rPr>
                <w:rFonts w:hint="eastAsia" w:hAnsi="宋体" w:cs="宋体"/>
                <w:b w:val="0"/>
                <w:bCs w:val="0"/>
                <w:color w:val="auto"/>
                <w:sz w:val="24"/>
                <w:szCs w:val="24"/>
                <w:highlight w:val="none"/>
                <w:lang w:val="en-US" w:eastAsia="zh-CN"/>
              </w:rPr>
              <w:t>所供货物生产日期：2025年。</w:t>
            </w:r>
          </w:p>
        </w:tc>
      </w:tr>
      <w:tr w14:paraId="3100B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0E8558D">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（5</w:t>
            </w:r>
            <w:r>
              <w:rPr>
                <w:rFonts w:hint="eastAsia" w:hAnsi="宋体" w:cs="宋体"/>
                <w:b/>
                <w:bCs/>
                <w:color w:val="auto"/>
                <w:sz w:val="24"/>
                <w:szCs w:val="24"/>
                <w:highlight w:val="none"/>
                <w:lang w:val="en-US" w:eastAsia="zh-CN" w:bidi="ar-SA"/>
              </w:rPr>
              <w:t>5</w:t>
            </w:r>
            <w:r>
              <w:rPr>
                <w:rFonts w:hint="eastAsia" w:ascii="宋体" w:hAnsi="宋体" w:eastAsia="宋体" w:cs="宋体"/>
                <w:b/>
                <w:bCs/>
                <w:color w:val="auto"/>
                <w:sz w:val="24"/>
                <w:szCs w:val="24"/>
                <w:highlight w:val="none"/>
                <w:lang w:val="en-US" w:eastAsia="zh-CN" w:bidi="ar-SA"/>
              </w:rPr>
              <w:t>）栏式担架</w:t>
            </w:r>
          </w:p>
        </w:tc>
      </w:tr>
      <w:tr w14:paraId="6C8FE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1D7F3991">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展开长度≥2M；</w:t>
            </w:r>
          </w:p>
          <w:p w14:paraId="6F349C2A">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净重≤15kg；</w:t>
            </w:r>
          </w:p>
          <w:p w14:paraId="7A97398F">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3</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承重≥300kg</w:t>
            </w:r>
            <w:r>
              <w:rPr>
                <w:rFonts w:hint="eastAsia" w:ascii="Times New Roman" w:cs="Times New Roman"/>
                <w:color w:val="auto"/>
                <w:sz w:val="24"/>
                <w:szCs w:val="24"/>
                <w:highlight w:val="none"/>
                <w:lang w:val="en-US" w:eastAsia="zh-CN" w:bidi="ar-SA"/>
              </w:rPr>
              <w:t>；</w:t>
            </w:r>
          </w:p>
          <w:p w14:paraId="166FE037">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hAnsi="宋体" w:cs="宋体"/>
                <w:b w:val="0"/>
                <w:bCs w:val="0"/>
                <w:color w:val="auto"/>
                <w:sz w:val="24"/>
                <w:szCs w:val="24"/>
                <w:highlight w:val="none"/>
                <w:lang w:eastAsia="zh-CN"/>
              </w:rPr>
              <w:t>▲</w:t>
            </w:r>
            <w:r>
              <w:rPr>
                <w:rFonts w:hint="eastAsia" w:ascii="Times New Roman" w:hAnsi="Times New Roman" w:cs="Times New Roman"/>
                <w:color w:val="auto"/>
                <w:sz w:val="24"/>
                <w:szCs w:val="24"/>
                <w:highlight w:val="none"/>
                <w:lang w:val="en-US" w:eastAsia="zh-CN" w:bidi="ar-SA"/>
              </w:rPr>
              <w:t>4.</w:t>
            </w:r>
            <w:r>
              <w:rPr>
                <w:rFonts w:hint="eastAsia" w:hAnsi="宋体" w:cs="宋体"/>
                <w:b w:val="0"/>
                <w:bCs w:val="0"/>
                <w:color w:val="auto"/>
                <w:sz w:val="24"/>
                <w:szCs w:val="24"/>
                <w:highlight w:val="none"/>
                <w:lang w:val="en-US" w:eastAsia="zh-CN"/>
              </w:rPr>
              <w:t>所供货物生产日期：2025年。</w:t>
            </w:r>
          </w:p>
        </w:tc>
      </w:tr>
      <w:tr w14:paraId="77E65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45A14B61">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w:t>
            </w:r>
            <w:r>
              <w:rPr>
                <w:rFonts w:hint="eastAsia" w:hAnsi="宋体" w:cs="宋体"/>
                <w:b/>
                <w:bCs/>
                <w:color w:val="auto"/>
                <w:sz w:val="24"/>
                <w:szCs w:val="24"/>
                <w:highlight w:val="none"/>
                <w:lang w:val="en-US" w:eastAsia="zh-CN" w:bidi="ar-SA"/>
              </w:rPr>
              <w:t>56</w:t>
            </w:r>
            <w:r>
              <w:rPr>
                <w:rFonts w:hint="eastAsia" w:ascii="宋体" w:hAnsi="宋体" w:eastAsia="宋体" w:cs="宋体"/>
                <w:b/>
                <w:bCs/>
                <w:color w:val="auto"/>
                <w:sz w:val="24"/>
                <w:szCs w:val="24"/>
                <w:highlight w:val="none"/>
                <w:lang w:val="en-US" w:eastAsia="zh-CN" w:bidi="ar-SA"/>
              </w:rPr>
              <w:t>）射钉枪</w:t>
            </w:r>
          </w:p>
        </w:tc>
      </w:tr>
      <w:tr w14:paraId="3B53F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688417C1">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速度≥2颗钉/秒；</w:t>
            </w:r>
          </w:p>
          <w:p w14:paraId="7DE67A1C">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钉长不少于范围（15-38）MM；</w:t>
            </w:r>
          </w:p>
          <w:p w14:paraId="7DFF9D82">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净重≤5KG；</w:t>
            </w:r>
          </w:p>
          <w:p w14:paraId="2EC5CC76">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单电打钉数量≥900枚</w:t>
            </w:r>
            <w:r>
              <w:rPr>
                <w:rFonts w:hint="eastAsia" w:ascii="Times New Roman" w:cs="Times New Roman"/>
                <w:color w:val="auto"/>
                <w:sz w:val="24"/>
                <w:szCs w:val="24"/>
                <w:highlight w:val="none"/>
                <w:lang w:val="en-US" w:eastAsia="zh-CN" w:bidi="ar-SA"/>
              </w:rPr>
              <w:t>；</w:t>
            </w:r>
          </w:p>
          <w:p w14:paraId="381EAC3D">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5.</w:t>
            </w:r>
            <w:r>
              <w:rPr>
                <w:rFonts w:hint="eastAsia" w:hAnsi="宋体" w:cs="宋体"/>
                <w:b w:val="0"/>
                <w:bCs w:val="0"/>
                <w:color w:val="auto"/>
                <w:sz w:val="24"/>
                <w:szCs w:val="24"/>
                <w:highlight w:val="none"/>
                <w:lang w:val="en-US" w:eastAsia="zh-CN"/>
              </w:rPr>
              <w:t>所供货物生产日期：2025年。</w:t>
            </w:r>
          </w:p>
        </w:tc>
      </w:tr>
      <w:tr w14:paraId="48B61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F603D97">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w:t>
            </w:r>
            <w:r>
              <w:rPr>
                <w:rFonts w:hint="eastAsia" w:hAnsi="宋体" w:cs="宋体"/>
                <w:b/>
                <w:bCs/>
                <w:color w:val="auto"/>
                <w:sz w:val="24"/>
                <w:szCs w:val="24"/>
                <w:highlight w:val="none"/>
                <w:lang w:val="en-US" w:eastAsia="zh-CN" w:bidi="ar-SA"/>
              </w:rPr>
              <w:t>57</w:t>
            </w:r>
            <w:r>
              <w:rPr>
                <w:rFonts w:hint="eastAsia" w:ascii="宋体" w:hAnsi="宋体" w:eastAsia="宋体" w:cs="宋体"/>
                <w:b/>
                <w:bCs/>
                <w:color w:val="auto"/>
                <w:sz w:val="24"/>
                <w:szCs w:val="24"/>
                <w:highlight w:val="none"/>
                <w:lang w:val="en-US" w:eastAsia="zh-CN" w:bidi="ar-SA"/>
              </w:rPr>
              <w:t>）多功能救援梯</w:t>
            </w:r>
          </w:p>
        </w:tc>
      </w:tr>
      <w:tr w14:paraId="51285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4D497BC5">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1.</w:t>
            </w:r>
            <w:r>
              <w:rPr>
                <w:rFonts w:hint="eastAsia" w:ascii="Times New Roman" w:hAnsi="Times New Roman" w:eastAsia="宋体" w:cs="Times New Roman"/>
                <w:color w:val="auto"/>
                <w:sz w:val="24"/>
                <w:szCs w:val="24"/>
                <w:highlight w:val="none"/>
                <w:lang w:val="en-US" w:eastAsia="zh-CN" w:bidi="ar-SA"/>
              </w:rPr>
              <w:t>最大伸展长度≥5M；</w:t>
            </w:r>
          </w:p>
          <w:p w14:paraId="2143DFC2">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2.</w:t>
            </w:r>
            <w:r>
              <w:rPr>
                <w:rFonts w:hint="eastAsia" w:ascii="Times New Roman" w:hAnsi="Times New Roman" w:eastAsia="宋体" w:cs="Times New Roman"/>
                <w:color w:val="auto"/>
                <w:sz w:val="24"/>
                <w:szCs w:val="24"/>
                <w:highlight w:val="none"/>
                <w:lang w:val="en-US" w:eastAsia="zh-CN" w:bidi="ar-SA"/>
              </w:rPr>
              <w:t>最小缩回长度≤1M；</w:t>
            </w:r>
          </w:p>
          <w:p w14:paraId="164C1DC2">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3.</w:t>
            </w:r>
            <w:r>
              <w:rPr>
                <w:rFonts w:hint="eastAsia" w:ascii="Times New Roman" w:hAnsi="Times New Roman" w:eastAsia="宋体" w:cs="Times New Roman"/>
                <w:color w:val="auto"/>
                <w:sz w:val="24"/>
                <w:szCs w:val="24"/>
                <w:highlight w:val="none"/>
                <w:lang w:val="en-US" w:eastAsia="zh-CN" w:bidi="ar-SA"/>
              </w:rPr>
              <w:t>净重≤15KG</w:t>
            </w:r>
            <w:r>
              <w:rPr>
                <w:rFonts w:hint="eastAsia" w:ascii="Times New Roman" w:cs="Times New Roman"/>
                <w:color w:val="auto"/>
                <w:sz w:val="24"/>
                <w:szCs w:val="24"/>
                <w:highlight w:val="none"/>
                <w:lang w:val="en-US" w:eastAsia="zh-CN" w:bidi="ar-SA"/>
              </w:rPr>
              <w:t>；</w:t>
            </w:r>
          </w:p>
          <w:p w14:paraId="623F2574">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▲4.</w:t>
            </w:r>
            <w:r>
              <w:rPr>
                <w:rFonts w:hint="eastAsia" w:ascii="Times New Roman" w:hAnsi="Times New Roman" w:eastAsia="宋体" w:cs="Times New Roman"/>
                <w:color w:val="auto"/>
                <w:sz w:val="24"/>
                <w:szCs w:val="24"/>
                <w:highlight w:val="none"/>
                <w:lang w:val="en-US" w:eastAsia="zh-CN" w:bidi="ar-SA"/>
              </w:rPr>
              <w:t>承重:≥500KG</w:t>
            </w:r>
            <w:r>
              <w:rPr>
                <w:rFonts w:hint="eastAsia" w:ascii="Times New Roman" w:cs="Times New Roman"/>
                <w:color w:val="auto"/>
                <w:sz w:val="24"/>
                <w:szCs w:val="24"/>
                <w:highlight w:val="none"/>
                <w:lang w:val="en-US" w:eastAsia="zh-CN" w:bidi="ar-SA"/>
              </w:rPr>
              <w:t>；</w:t>
            </w:r>
          </w:p>
          <w:p w14:paraId="76F145B2">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5.</w:t>
            </w:r>
            <w:r>
              <w:rPr>
                <w:rFonts w:hint="eastAsia" w:hAnsi="宋体" w:cs="宋体"/>
                <w:b w:val="0"/>
                <w:bCs w:val="0"/>
                <w:color w:val="auto"/>
                <w:sz w:val="24"/>
                <w:szCs w:val="24"/>
                <w:highlight w:val="none"/>
                <w:lang w:val="en-US" w:eastAsia="zh-CN"/>
              </w:rPr>
              <w:t>所供货物生产日期：2025年。</w:t>
            </w:r>
          </w:p>
        </w:tc>
      </w:tr>
      <w:tr w14:paraId="5E14B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39C51F8E">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w:t>
            </w:r>
            <w:r>
              <w:rPr>
                <w:rFonts w:hint="eastAsia" w:hAnsi="宋体" w:cs="宋体"/>
                <w:b/>
                <w:bCs/>
                <w:color w:val="auto"/>
                <w:sz w:val="24"/>
                <w:szCs w:val="24"/>
                <w:highlight w:val="none"/>
                <w:lang w:val="en-US" w:eastAsia="zh-CN" w:bidi="ar-SA"/>
              </w:rPr>
              <w:t>58</w:t>
            </w:r>
            <w:r>
              <w:rPr>
                <w:rFonts w:hint="eastAsia" w:ascii="宋体" w:hAnsi="宋体" w:eastAsia="宋体" w:cs="宋体"/>
                <w:b/>
                <w:bCs/>
                <w:color w:val="auto"/>
                <w:sz w:val="24"/>
                <w:szCs w:val="24"/>
                <w:highlight w:val="none"/>
                <w:lang w:val="en-US" w:eastAsia="zh-CN" w:bidi="ar-SA"/>
              </w:rPr>
              <w:t>）救援分体式吊篮</w:t>
            </w:r>
          </w:p>
        </w:tc>
      </w:tr>
      <w:tr w14:paraId="48091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15764E5A">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展开长度≥220CM；</w:t>
            </w:r>
          </w:p>
          <w:p w14:paraId="0BE87499">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承重≥250kg；</w:t>
            </w:r>
          </w:p>
          <w:p w14:paraId="6D10C843">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净重≤20KG；</w:t>
            </w:r>
          </w:p>
          <w:p w14:paraId="189474F2">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4</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吊索拉力≥1000kg</w:t>
            </w:r>
            <w:r>
              <w:rPr>
                <w:rFonts w:hint="eastAsia" w:ascii="Times New Roman" w:cs="Times New Roman"/>
                <w:color w:val="auto"/>
                <w:sz w:val="24"/>
                <w:szCs w:val="24"/>
                <w:highlight w:val="none"/>
                <w:lang w:val="en-US" w:eastAsia="zh-CN" w:bidi="ar-SA"/>
              </w:rPr>
              <w:t>；</w:t>
            </w:r>
          </w:p>
          <w:p w14:paraId="4EEBEF5A">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5.</w:t>
            </w:r>
            <w:r>
              <w:rPr>
                <w:rFonts w:hint="eastAsia" w:hAnsi="宋体" w:cs="宋体"/>
                <w:b w:val="0"/>
                <w:bCs w:val="0"/>
                <w:color w:val="auto"/>
                <w:sz w:val="24"/>
                <w:szCs w:val="24"/>
                <w:highlight w:val="none"/>
                <w:lang w:val="en-US" w:eastAsia="zh-CN"/>
              </w:rPr>
              <w:t>所供货物生产日期：2025年。</w:t>
            </w:r>
          </w:p>
        </w:tc>
      </w:tr>
      <w:tr w14:paraId="739A2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289B8F3B">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w:t>
            </w:r>
            <w:r>
              <w:rPr>
                <w:rFonts w:hint="eastAsia" w:hAnsi="宋体" w:cs="宋体"/>
                <w:b/>
                <w:bCs/>
                <w:color w:val="auto"/>
                <w:sz w:val="24"/>
                <w:szCs w:val="24"/>
                <w:highlight w:val="none"/>
                <w:lang w:val="en-US" w:eastAsia="zh-CN" w:bidi="ar-SA"/>
              </w:rPr>
              <w:t>59</w:t>
            </w:r>
            <w:r>
              <w:rPr>
                <w:rFonts w:hint="eastAsia" w:ascii="宋体" w:hAnsi="宋体" w:eastAsia="宋体" w:cs="宋体"/>
                <w:b/>
                <w:bCs/>
                <w:color w:val="auto"/>
                <w:sz w:val="24"/>
                <w:szCs w:val="24"/>
                <w:highlight w:val="none"/>
                <w:lang w:val="en-US" w:eastAsia="zh-CN" w:bidi="ar-SA"/>
              </w:rPr>
              <w:t>）电锤</w:t>
            </w:r>
          </w:p>
        </w:tc>
      </w:tr>
      <w:tr w14:paraId="2569E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29D4971">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最大冲击频率≥4500次/min；</w:t>
            </w:r>
          </w:p>
          <w:p w14:paraId="070058AF">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最大钻孔直径(mm)：混凝土≥20mm，钢材≥10mm，木材≥25mm；</w:t>
            </w:r>
          </w:p>
          <w:p w14:paraId="79C50C4F">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3、净重≤5kg</w:t>
            </w:r>
            <w:r>
              <w:rPr>
                <w:rFonts w:hint="eastAsia" w:ascii="Times New Roman" w:cs="Times New Roman"/>
                <w:color w:val="auto"/>
                <w:sz w:val="24"/>
                <w:szCs w:val="24"/>
                <w:highlight w:val="none"/>
                <w:lang w:val="en-US" w:eastAsia="zh-CN" w:bidi="ar-SA"/>
              </w:rPr>
              <w:t>；</w:t>
            </w:r>
          </w:p>
          <w:p w14:paraId="6CEBDB1F">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4.</w:t>
            </w:r>
            <w:r>
              <w:rPr>
                <w:rFonts w:hint="eastAsia" w:hAnsi="宋体" w:cs="宋体"/>
                <w:b w:val="0"/>
                <w:bCs w:val="0"/>
                <w:color w:val="auto"/>
                <w:sz w:val="24"/>
                <w:szCs w:val="24"/>
                <w:highlight w:val="none"/>
                <w:lang w:val="en-US" w:eastAsia="zh-CN"/>
              </w:rPr>
              <w:t>所供货物生产日期：2025年。</w:t>
            </w:r>
          </w:p>
        </w:tc>
      </w:tr>
      <w:tr w14:paraId="2E882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0EDCF245">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（6</w:t>
            </w:r>
            <w:r>
              <w:rPr>
                <w:rFonts w:hint="eastAsia" w:hAnsi="宋体" w:cs="宋体"/>
                <w:b/>
                <w:bCs/>
                <w:color w:val="auto"/>
                <w:sz w:val="24"/>
                <w:szCs w:val="24"/>
                <w:highlight w:val="none"/>
                <w:lang w:val="en-US" w:eastAsia="zh-CN" w:bidi="ar-SA"/>
              </w:rPr>
              <w:t>0</w:t>
            </w:r>
            <w:r>
              <w:rPr>
                <w:rFonts w:hint="eastAsia" w:ascii="宋体" w:hAnsi="宋体" w:eastAsia="宋体" w:cs="宋体"/>
                <w:b/>
                <w:bCs/>
                <w:color w:val="auto"/>
                <w:sz w:val="24"/>
                <w:szCs w:val="24"/>
                <w:highlight w:val="none"/>
                <w:lang w:val="en-US" w:eastAsia="zh-CN" w:bidi="ar-SA"/>
              </w:rPr>
              <w:t>）可燃气体探测仪</w:t>
            </w:r>
          </w:p>
        </w:tc>
      </w:tr>
      <w:tr w14:paraId="2ED59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06D39F03">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检测气体数量≥20；</w:t>
            </w:r>
          </w:p>
          <w:p w14:paraId="648E3881">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响应时间≤20秒；</w:t>
            </w:r>
          </w:p>
          <w:p w14:paraId="09CC47C0">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警报方式：具备听觉、视觉、振动等方式；</w:t>
            </w:r>
          </w:p>
          <w:p w14:paraId="7F0D2FBB">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单电池使用时间≥10小时；</w:t>
            </w:r>
          </w:p>
          <w:p w14:paraId="23864B87">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防护等级≥IP65</w:t>
            </w:r>
            <w:r>
              <w:rPr>
                <w:rFonts w:hint="eastAsia" w:ascii="Times New Roman" w:cs="Times New Roman"/>
                <w:color w:val="auto"/>
                <w:sz w:val="24"/>
                <w:szCs w:val="24"/>
                <w:highlight w:val="none"/>
                <w:lang w:val="en-US" w:eastAsia="zh-CN" w:bidi="ar-SA"/>
              </w:rPr>
              <w:t>；</w:t>
            </w:r>
          </w:p>
          <w:p w14:paraId="3B7B32B6">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6.</w:t>
            </w:r>
            <w:r>
              <w:rPr>
                <w:rFonts w:hint="eastAsia" w:hAnsi="宋体" w:cs="宋体"/>
                <w:b w:val="0"/>
                <w:bCs w:val="0"/>
                <w:color w:val="auto"/>
                <w:sz w:val="24"/>
                <w:szCs w:val="24"/>
                <w:highlight w:val="none"/>
                <w:lang w:val="en-US" w:eastAsia="zh-CN"/>
              </w:rPr>
              <w:t>所供货物生产日期：2025年。</w:t>
            </w:r>
          </w:p>
        </w:tc>
      </w:tr>
      <w:tr w14:paraId="37093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225DDA09">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（6</w:t>
            </w:r>
            <w:r>
              <w:rPr>
                <w:rFonts w:hint="eastAsia" w:hAnsi="宋体" w:cs="宋体"/>
                <w:b/>
                <w:bCs/>
                <w:color w:val="auto"/>
                <w:sz w:val="24"/>
                <w:szCs w:val="24"/>
                <w:highlight w:val="none"/>
                <w:lang w:val="en-US" w:eastAsia="zh-CN" w:bidi="ar-SA"/>
              </w:rPr>
              <w:t>1</w:t>
            </w:r>
            <w:r>
              <w:rPr>
                <w:rFonts w:hint="eastAsia" w:ascii="宋体" w:hAnsi="宋体" w:eastAsia="宋体" w:cs="宋体"/>
                <w:b/>
                <w:bCs/>
                <w:color w:val="auto"/>
                <w:sz w:val="24"/>
                <w:szCs w:val="24"/>
                <w:highlight w:val="none"/>
                <w:lang w:val="en-US" w:eastAsia="zh-CN" w:bidi="ar-SA"/>
              </w:rPr>
              <w:t>）漏电检测棒</w:t>
            </w:r>
          </w:p>
        </w:tc>
      </w:tr>
      <w:tr w14:paraId="26728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A7C7B0D">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可探测电压≥范围（120V、220V、7.2Kv等）；</w:t>
            </w:r>
          </w:p>
          <w:p w14:paraId="7D230EB9">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220V线路漏电探测距离≥2米；</w:t>
            </w:r>
          </w:p>
          <w:p w14:paraId="28F82CB8">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报警方式：具有声光报警功能；</w:t>
            </w:r>
          </w:p>
          <w:p w14:paraId="4D346FE0">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净重≤1KG</w:t>
            </w:r>
            <w:r>
              <w:rPr>
                <w:rFonts w:hint="eastAsia" w:ascii="Times New Roman" w:cs="Times New Roman"/>
                <w:color w:val="auto"/>
                <w:sz w:val="24"/>
                <w:szCs w:val="24"/>
                <w:highlight w:val="none"/>
                <w:lang w:val="en-US" w:eastAsia="zh-CN" w:bidi="ar-SA"/>
              </w:rPr>
              <w:t>；</w:t>
            </w:r>
          </w:p>
          <w:p w14:paraId="7ACA1467">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5.</w:t>
            </w:r>
            <w:r>
              <w:rPr>
                <w:rFonts w:hint="eastAsia" w:hAnsi="宋体" w:cs="宋体"/>
                <w:b w:val="0"/>
                <w:bCs w:val="0"/>
                <w:color w:val="auto"/>
                <w:sz w:val="24"/>
                <w:szCs w:val="24"/>
                <w:highlight w:val="none"/>
                <w:lang w:val="en-US" w:eastAsia="zh-CN"/>
              </w:rPr>
              <w:t>所供货物生产日期：2025年。</w:t>
            </w:r>
          </w:p>
        </w:tc>
      </w:tr>
      <w:tr w14:paraId="02A9B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1A2003FA">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（6</w:t>
            </w:r>
            <w:r>
              <w:rPr>
                <w:rFonts w:hint="eastAsia" w:hAnsi="宋体" w:cs="宋体"/>
                <w:b/>
                <w:bCs/>
                <w:color w:val="auto"/>
                <w:sz w:val="24"/>
                <w:szCs w:val="24"/>
                <w:highlight w:val="none"/>
                <w:lang w:val="en-US" w:eastAsia="zh-CN" w:bidi="ar-SA"/>
              </w:rPr>
              <w:t>2</w:t>
            </w:r>
            <w:r>
              <w:rPr>
                <w:rFonts w:hint="eastAsia" w:ascii="宋体" w:hAnsi="宋体" w:eastAsia="宋体" w:cs="宋体"/>
                <w:b/>
                <w:bCs/>
                <w:color w:val="auto"/>
                <w:sz w:val="24"/>
                <w:szCs w:val="24"/>
                <w:highlight w:val="none"/>
                <w:lang w:val="en-US" w:eastAsia="zh-CN" w:bidi="ar-SA"/>
              </w:rPr>
              <w:t>）多功能射线检测仪</w:t>
            </w:r>
          </w:p>
        </w:tc>
      </w:tr>
      <w:tr w14:paraId="3F87E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2EB1D66">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可检测射线种类：不少于α、β、γ、Χ射线；</w:t>
            </w:r>
          </w:p>
          <w:p w14:paraId="122F9B6C">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最小可测量当量率≤0.1μSv/h；</w:t>
            </w:r>
          </w:p>
          <w:p w14:paraId="1502BC26">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剂量当量率相对误差≤±15%</w:t>
            </w:r>
            <w:r>
              <w:rPr>
                <w:rFonts w:hint="eastAsia" w:ascii="Times New Roman" w:cs="Times New Roman"/>
                <w:color w:val="auto"/>
                <w:sz w:val="24"/>
                <w:szCs w:val="24"/>
                <w:highlight w:val="none"/>
                <w:lang w:val="en-US" w:eastAsia="zh-CN" w:bidi="ar-SA"/>
              </w:rPr>
              <w:t>；</w:t>
            </w:r>
          </w:p>
          <w:p w14:paraId="713950B2">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4.</w:t>
            </w:r>
            <w:r>
              <w:rPr>
                <w:rFonts w:hint="eastAsia" w:hAnsi="宋体" w:cs="宋体"/>
                <w:b w:val="0"/>
                <w:bCs w:val="0"/>
                <w:color w:val="auto"/>
                <w:sz w:val="24"/>
                <w:szCs w:val="24"/>
                <w:highlight w:val="none"/>
                <w:lang w:val="en-US" w:eastAsia="zh-CN"/>
              </w:rPr>
              <w:t>所供货物生产日期：2025年。</w:t>
            </w:r>
          </w:p>
        </w:tc>
      </w:tr>
      <w:tr w14:paraId="072FB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73110E2E">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（6</w:t>
            </w:r>
            <w:r>
              <w:rPr>
                <w:rFonts w:hint="eastAsia" w:hAnsi="宋体" w:cs="宋体"/>
                <w:b/>
                <w:bCs/>
                <w:color w:val="auto"/>
                <w:sz w:val="24"/>
                <w:szCs w:val="24"/>
                <w:highlight w:val="none"/>
                <w:lang w:val="en-US" w:eastAsia="zh-CN" w:bidi="ar-SA"/>
              </w:rPr>
              <w:t>3</w:t>
            </w:r>
            <w:r>
              <w:rPr>
                <w:rFonts w:hint="eastAsia" w:ascii="宋体" w:hAnsi="宋体" w:eastAsia="宋体" w:cs="宋体"/>
                <w:b/>
                <w:bCs/>
                <w:color w:val="auto"/>
                <w:sz w:val="24"/>
                <w:szCs w:val="24"/>
                <w:highlight w:val="none"/>
                <w:lang w:val="en-US" w:eastAsia="zh-CN" w:bidi="ar-SA"/>
              </w:rPr>
              <w:t>）位移检测仪</w:t>
            </w:r>
          </w:p>
        </w:tc>
      </w:tr>
      <w:tr w14:paraId="77F42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FD5A6B4">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加速度测量范围≥（0.1-190m/s2）；</w:t>
            </w:r>
          </w:p>
          <w:p w14:paraId="6B74CFCB">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速度测量范围≥（0.1-190mm/s）；</w:t>
            </w:r>
          </w:p>
          <w:p w14:paraId="65EB9948">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3</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位移测量范围≥（0.1-1.9mm）；</w:t>
            </w:r>
          </w:p>
          <w:p w14:paraId="6440FD86">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连续工作时间≥24小时；</w:t>
            </w:r>
          </w:p>
          <w:p w14:paraId="16B0C1BB">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工作环境温度范围≥-10至40℃</w:t>
            </w:r>
            <w:r>
              <w:rPr>
                <w:rFonts w:hint="eastAsia" w:ascii="Times New Roman" w:cs="Times New Roman"/>
                <w:color w:val="auto"/>
                <w:sz w:val="24"/>
                <w:szCs w:val="24"/>
                <w:highlight w:val="none"/>
                <w:lang w:val="en-US" w:eastAsia="zh-CN" w:bidi="ar-SA"/>
              </w:rPr>
              <w:t>；</w:t>
            </w:r>
          </w:p>
          <w:p w14:paraId="764C88B6">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6.</w:t>
            </w:r>
            <w:r>
              <w:rPr>
                <w:rFonts w:hint="eastAsia" w:hAnsi="宋体" w:cs="宋体"/>
                <w:b w:val="0"/>
                <w:bCs w:val="0"/>
                <w:color w:val="auto"/>
                <w:sz w:val="24"/>
                <w:szCs w:val="24"/>
                <w:highlight w:val="none"/>
                <w:lang w:val="en-US" w:eastAsia="zh-CN"/>
              </w:rPr>
              <w:t>所供货物生产日期：2025年。</w:t>
            </w:r>
          </w:p>
        </w:tc>
      </w:tr>
      <w:tr w14:paraId="5FAA1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408C9C19">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（6</w:t>
            </w:r>
            <w:r>
              <w:rPr>
                <w:rFonts w:hint="eastAsia" w:hAnsi="宋体" w:cs="宋体"/>
                <w:b/>
                <w:bCs/>
                <w:color w:val="auto"/>
                <w:sz w:val="24"/>
                <w:szCs w:val="24"/>
                <w:highlight w:val="none"/>
                <w:lang w:val="en-US" w:eastAsia="zh-CN" w:bidi="ar-SA"/>
              </w:rPr>
              <w:t>4</w:t>
            </w:r>
            <w:r>
              <w:rPr>
                <w:rFonts w:hint="eastAsia" w:ascii="宋体" w:hAnsi="宋体" w:eastAsia="宋体" w:cs="宋体"/>
                <w:b/>
                <w:bCs/>
                <w:color w:val="auto"/>
                <w:sz w:val="24"/>
                <w:szCs w:val="24"/>
                <w:highlight w:val="none"/>
                <w:lang w:val="en-US" w:eastAsia="zh-CN" w:bidi="ar-SA"/>
              </w:rPr>
              <w:t>）多功能环锯</w:t>
            </w:r>
          </w:p>
        </w:tc>
      </w:tr>
      <w:tr w14:paraId="79EB9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ED3EB74">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功率≥4.5kW；</w:t>
            </w:r>
          </w:p>
          <w:p w14:paraId="0DF0B7D8">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最大转速≥2500r/min；</w:t>
            </w:r>
          </w:p>
          <w:p w14:paraId="220FED90">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3</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最大切割深度≥250mm；</w:t>
            </w:r>
          </w:p>
          <w:p w14:paraId="5A98572D">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净重≤15kg</w:t>
            </w:r>
            <w:r>
              <w:rPr>
                <w:rFonts w:hint="eastAsia" w:ascii="Times New Roman" w:cs="Times New Roman"/>
                <w:color w:val="auto"/>
                <w:sz w:val="24"/>
                <w:szCs w:val="24"/>
                <w:highlight w:val="none"/>
                <w:lang w:val="en-US" w:eastAsia="zh-CN" w:bidi="ar-SA"/>
              </w:rPr>
              <w:t>；</w:t>
            </w:r>
          </w:p>
          <w:p w14:paraId="7100F754">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5.</w:t>
            </w:r>
            <w:r>
              <w:rPr>
                <w:rFonts w:hint="eastAsia" w:hAnsi="宋体" w:cs="宋体"/>
                <w:b w:val="0"/>
                <w:bCs w:val="0"/>
                <w:color w:val="auto"/>
                <w:sz w:val="24"/>
                <w:szCs w:val="24"/>
                <w:highlight w:val="none"/>
                <w:lang w:val="en-US" w:eastAsia="zh-CN"/>
              </w:rPr>
              <w:t>所供货物生产日期：2025年。</w:t>
            </w:r>
          </w:p>
        </w:tc>
      </w:tr>
      <w:tr w14:paraId="50A76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2D7E2C06">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w:t>
            </w:r>
            <w:r>
              <w:rPr>
                <w:rFonts w:hint="eastAsia" w:hAnsi="宋体" w:cs="宋体"/>
                <w:b/>
                <w:bCs/>
                <w:color w:val="auto"/>
                <w:sz w:val="24"/>
                <w:szCs w:val="24"/>
                <w:highlight w:val="none"/>
                <w:lang w:val="en-US" w:eastAsia="zh-CN" w:bidi="ar-SA"/>
              </w:rPr>
              <w:t>65</w:t>
            </w:r>
            <w:r>
              <w:rPr>
                <w:rFonts w:hint="eastAsia" w:ascii="宋体" w:hAnsi="宋体" w:eastAsia="宋体" w:cs="宋体"/>
                <w:b/>
                <w:bCs/>
                <w:color w:val="auto"/>
                <w:sz w:val="24"/>
                <w:szCs w:val="24"/>
                <w:highlight w:val="none"/>
                <w:lang w:val="en-US" w:eastAsia="zh-CN" w:bidi="ar-SA"/>
              </w:rPr>
              <w:t>）手动液压泵</w:t>
            </w:r>
          </w:p>
        </w:tc>
      </w:tr>
      <w:tr w14:paraId="3638E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320FB6D5">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额定工作压力≥60MPa；</w:t>
            </w:r>
          </w:p>
          <w:p w14:paraId="20E3E69E">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液压油油箱容积≥2L；</w:t>
            </w:r>
          </w:p>
          <w:p w14:paraId="5B447DDE">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最大手柄力≤400N；</w:t>
            </w:r>
          </w:p>
          <w:p w14:paraId="6C5495FB">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净重≤8kg</w:t>
            </w:r>
            <w:r>
              <w:rPr>
                <w:rFonts w:hint="eastAsia" w:ascii="Times New Roman" w:cs="Times New Roman"/>
                <w:color w:val="auto"/>
                <w:sz w:val="24"/>
                <w:szCs w:val="24"/>
                <w:highlight w:val="none"/>
                <w:lang w:val="en-US" w:eastAsia="zh-CN" w:bidi="ar-SA"/>
              </w:rPr>
              <w:t>；</w:t>
            </w:r>
          </w:p>
          <w:p w14:paraId="53C3532B">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5.</w:t>
            </w:r>
            <w:r>
              <w:rPr>
                <w:rFonts w:hint="eastAsia" w:hAnsi="宋体" w:cs="宋体"/>
                <w:b w:val="0"/>
                <w:bCs w:val="0"/>
                <w:color w:val="auto"/>
                <w:sz w:val="24"/>
                <w:szCs w:val="24"/>
                <w:highlight w:val="none"/>
                <w:lang w:val="en-US" w:eastAsia="zh-CN"/>
              </w:rPr>
              <w:t>所供货物生产日期：2025年。</w:t>
            </w:r>
          </w:p>
        </w:tc>
      </w:tr>
      <w:tr w14:paraId="7E5A4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4F280A7E">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（6</w:t>
            </w:r>
            <w:r>
              <w:rPr>
                <w:rFonts w:hint="eastAsia" w:hAnsi="宋体" w:cs="宋体"/>
                <w:b/>
                <w:bCs/>
                <w:color w:val="auto"/>
                <w:sz w:val="24"/>
                <w:szCs w:val="24"/>
                <w:highlight w:val="none"/>
                <w:lang w:val="en-US" w:eastAsia="zh-CN" w:bidi="ar-SA"/>
              </w:rPr>
              <w:t>6</w:t>
            </w:r>
            <w:r>
              <w:rPr>
                <w:rFonts w:hint="eastAsia" w:ascii="宋体" w:hAnsi="宋体" w:eastAsia="宋体" w:cs="宋体"/>
                <w:b/>
                <w:bCs/>
                <w:color w:val="auto"/>
                <w:sz w:val="24"/>
                <w:szCs w:val="24"/>
                <w:highlight w:val="none"/>
                <w:lang w:val="en-US" w:eastAsia="zh-CN" w:bidi="ar-SA"/>
              </w:rPr>
              <w:t>）空气压缩机</w:t>
            </w:r>
          </w:p>
        </w:tc>
      </w:tr>
      <w:tr w14:paraId="2BD22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4E9832AE">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功率≥4500W；</w:t>
            </w:r>
          </w:p>
          <w:p w14:paraId="7040C63C">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转速≥1300r/min；</w:t>
            </w:r>
          </w:p>
          <w:p w14:paraId="1219881C">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3</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压力≥7Bar；</w:t>
            </w:r>
          </w:p>
          <w:p w14:paraId="7C4DB251">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排气量≥400L/min；</w:t>
            </w:r>
          </w:p>
          <w:p w14:paraId="671FCDB1">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5</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储气罐≥150L；</w:t>
            </w:r>
          </w:p>
          <w:p w14:paraId="038C80B1">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6</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重量≤120kg</w:t>
            </w:r>
            <w:r>
              <w:rPr>
                <w:rFonts w:hint="eastAsia" w:ascii="Times New Roman" w:cs="Times New Roman"/>
                <w:color w:val="auto"/>
                <w:sz w:val="24"/>
                <w:szCs w:val="24"/>
                <w:highlight w:val="none"/>
                <w:lang w:val="en-US" w:eastAsia="zh-CN" w:bidi="ar-SA"/>
              </w:rPr>
              <w:t>；</w:t>
            </w:r>
          </w:p>
          <w:p w14:paraId="20B50290">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7.</w:t>
            </w:r>
            <w:r>
              <w:rPr>
                <w:rFonts w:hint="eastAsia" w:hAnsi="宋体" w:cs="宋体"/>
                <w:b w:val="0"/>
                <w:bCs w:val="0"/>
                <w:color w:val="auto"/>
                <w:sz w:val="24"/>
                <w:szCs w:val="24"/>
                <w:highlight w:val="none"/>
                <w:lang w:val="en-US" w:eastAsia="zh-CN"/>
              </w:rPr>
              <w:t>所供货物生产日期：2025年。</w:t>
            </w:r>
          </w:p>
        </w:tc>
      </w:tr>
      <w:tr w14:paraId="64C52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4F9CD7CC">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w:t>
            </w:r>
            <w:r>
              <w:rPr>
                <w:rFonts w:hint="eastAsia" w:hAnsi="宋体" w:cs="宋体"/>
                <w:b/>
                <w:bCs/>
                <w:color w:val="auto"/>
                <w:sz w:val="24"/>
                <w:szCs w:val="24"/>
                <w:highlight w:val="none"/>
                <w:lang w:val="en-US" w:eastAsia="zh-CN" w:bidi="ar-SA"/>
              </w:rPr>
              <w:t>67</w:t>
            </w:r>
            <w:r>
              <w:rPr>
                <w:rFonts w:hint="eastAsia" w:ascii="宋体" w:hAnsi="宋体" w:eastAsia="宋体" w:cs="宋体"/>
                <w:b/>
                <w:bCs/>
                <w:color w:val="auto"/>
                <w:sz w:val="24"/>
                <w:szCs w:val="24"/>
                <w:highlight w:val="none"/>
                <w:lang w:val="en-US" w:eastAsia="zh-CN" w:bidi="ar-SA"/>
              </w:rPr>
              <w:t>）气瓶</w:t>
            </w:r>
          </w:p>
        </w:tc>
      </w:tr>
      <w:tr w14:paraId="166F3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5728C220">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容积≥150L；</w:t>
            </w:r>
          </w:p>
          <w:p w14:paraId="06993F0A">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压力≥0.8MPa；</w:t>
            </w:r>
          </w:p>
          <w:p w14:paraId="5AD421EF">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3.</w:t>
            </w:r>
            <w:r>
              <w:rPr>
                <w:rFonts w:hint="eastAsia" w:ascii="Times New Roman" w:hAnsi="Times New Roman" w:eastAsia="宋体" w:cs="Times New Roman"/>
                <w:color w:val="auto"/>
                <w:sz w:val="24"/>
                <w:szCs w:val="24"/>
                <w:highlight w:val="none"/>
                <w:lang w:val="en-US" w:eastAsia="zh-CN" w:bidi="ar-SA"/>
              </w:rPr>
              <w:t>款式：立式</w:t>
            </w:r>
            <w:r>
              <w:rPr>
                <w:rFonts w:hint="eastAsia" w:ascii="Times New Roman" w:cs="Times New Roman"/>
                <w:color w:val="auto"/>
                <w:sz w:val="24"/>
                <w:szCs w:val="24"/>
                <w:highlight w:val="none"/>
                <w:lang w:val="en-US" w:eastAsia="zh-CN" w:bidi="ar-SA"/>
              </w:rPr>
              <w:t>；</w:t>
            </w:r>
          </w:p>
          <w:p w14:paraId="055E1DB2">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4.</w:t>
            </w:r>
            <w:r>
              <w:rPr>
                <w:rFonts w:hint="eastAsia" w:hAnsi="宋体" w:cs="宋体"/>
                <w:b w:val="0"/>
                <w:bCs w:val="0"/>
                <w:color w:val="auto"/>
                <w:sz w:val="24"/>
                <w:szCs w:val="24"/>
                <w:highlight w:val="none"/>
                <w:lang w:val="en-US" w:eastAsia="zh-CN"/>
              </w:rPr>
              <w:t>所供货物生产日期：2025年。</w:t>
            </w:r>
          </w:p>
        </w:tc>
      </w:tr>
      <w:tr w14:paraId="2CEBB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22A34E42">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w:t>
            </w:r>
            <w:r>
              <w:rPr>
                <w:rFonts w:hint="eastAsia" w:hAnsi="宋体" w:cs="宋体"/>
                <w:b/>
                <w:bCs/>
                <w:color w:val="auto"/>
                <w:sz w:val="24"/>
                <w:szCs w:val="24"/>
                <w:highlight w:val="none"/>
                <w:lang w:val="en-US" w:eastAsia="zh-CN" w:bidi="ar-SA"/>
              </w:rPr>
              <w:t>68</w:t>
            </w:r>
            <w:r>
              <w:rPr>
                <w:rFonts w:hint="eastAsia" w:ascii="宋体" w:hAnsi="宋体" w:eastAsia="宋体" w:cs="宋体"/>
                <w:b/>
                <w:bCs/>
                <w:color w:val="auto"/>
                <w:sz w:val="24"/>
                <w:szCs w:val="24"/>
                <w:highlight w:val="none"/>
                <w:lang w:val="en-US" w:eastAsia="zh-CN" w:bidi="ar-SA"/>
              </w:rPr>
              <w:t>）自动墙壁切割机</w:t>
            </w:r>
          </w:p>
        </w:tc>
      </w:tr>
      <w:tr w14:paraId="6A66E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6B16B001">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电机功率≥15KW；</w:t>
            </w:r>
          </w:p>
          <w:p w14:paraId="6076E077">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切割深度≥300mm；</w:t>
            </w:r>
          </w:p>
          <w:p w14:paraId="7D106694">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刀片厚度≥3mm；</w:t>
            </w:r>
          </w:p>
          <w:p w14:paraId="4AB3A360">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空载转速≥1000r/min</w:t>
            </w:r>
            <w:r>
              <w:rPr>
                <w:rFonts w:hint="eastAsia" w:ascii="Times New Roman" w:cs="Times New Roman"/>
                <w:color w:val="auto"/>
                <w:sz w:val="24"/>
                <w:szCs w:val="24"/>
                <w:highlight w:val="none"/>
                <w:lang w:val="en-US" w:eastAsia="zh-CN" w:bidi="ar-SA"/>
              </w:rPr>
              <w:t>；</w:t>
            </w:r>
          </w:p>
          <w:p w14:paraId="1961C066">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5.</w:t>
            </w:r>
            <w:r>
              <w:rPr>
                <w:rFonts w:hint="eastAsia" w:hAnsi="宋体" w:cs="宋体"/>
                <w:b w:val="0"/>
                <w:bCs w:val="0"/>
                <w:color w:val="auto"/>
                <w:sz w:val="24"/>
                <w:szCs w:val="24"/>
                <w:highlight w:val="none"/>
                <w:lang w:val="en-US" w:eastAsia="zh-CN"/>
              </w:rPr>
              <w:t>所供货物生产日期：2025年。</w:t>
            </w:r>
          </w:p>
        </w:tc>
      </w:tr>
      <w:tr w14:paraId="1D418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4B349D4B">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w:t>
            </w:r>
            <w:r>
              <w:rPr>
                <w:rFonts w:hint="eastAsia" w:hAnsi="宋体" w:cs="宋体"/>
                <w:b/>
                <w:bCs/>
                <w:color w:val="auto"/>
                <w:sz w:val="24"/>
                <w:szCs w:val="24"/>
                <w:highlight w:val="none"/>
                <w:lang w:val="en-US" w:eastAsia="zh-CN" w:bidi="ar-SA"/>
              </w:rPr>
              <w:t>69</w:t>
            </w:r>
            <w:r>
              <w:rPr>
                <w:rFonts w:hint="eastAsia" w:ascii="宋体" w:hAnsi="宋体" w:eastAsia="宋体" w:cs="宋体"/>
                <w:b/>
                <w:bCs/>
                <w:color w:val="auto"/>
                <w:sz w:val="24"/>
                <w:szCs w:val="24"/>
                <w:highlight w:val="none"/>
                <w:lang w:val="en-US" w:eastAsia="zh-CN" w:bidi="ar-SA"/>
              </w:rPr>
              <w:t>）固定式钻孔机</w:t>
            </w:r>
          </w:p>
        </w:tc>
      </w:tr>
      <w:tr w14:paraId="2FC3E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67E683D1">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最大钻孔直径≥200mm；</w:t>
            </w:r>
          </w:p>
          <w:p w14:paraId="5AF6DE7B">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功率≥2800W；</w:t>
            </w:r>
          </w:p>
          <w:p w14:paraId="704CAB83">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空载转速≥750r/min；</w:t>
            </w:r>
          </w:p>
          <w:p w14:paraId="580CBE3D">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净重≤24KG</w:t>
            </w:r>
            <w:r>
              <w:rPr>
                <w:rFonts w:hint="eastAsia" w:ascii="Times New Roman" w:cs="Times New Roman"/>
                <w:color w:val="auto"/>
                <w:sz w:val="24"/>
                <w:szCs w:val="24"/>
                <w:highlight w:val="none"/>
                <w:lang w:val="en-US" w:eastAsia="zh-CN" w:bidi="ar-SA"/>
              </w:rPr>
              <w:t>；</w:t>
            </w:r>
          </w:p>
          <w:p w14:paraId="7390363F">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5.</w:t>
            </w:r>
            <w:r>
              <w:rPr>
                <w:rFonts w:hint="eastAsia" w:hAnsi="宋体" w:cs="宋体"/>
                <w:b w:val="0"/>
                <w:bCs w:val="0"/>
                <w:color w:val="auto"/>
                <w:sz w:val="24"/>
                <w:szCs w:val="24"/>
                <w:highlight w:val="none"/>
                <w:lang w:val="en-US" w:eastAsia="zh-CN"/>
              </w:rPr>
              <w:t>所供货物生产日期：2025年。</w:t>
            </w:r>
          </w:p>
        </w:tc>
      </w:tr>
      <w:tr w14:paraId="01AE1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79C4C6FF">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（7</w:t>
            </w:r>
            <w:r>
              <w:rPr>
                <w:rFonts w:hint="eastAsia" w:hAnsi="宋体" w:cs="宋体"/>
                <w:b/>
                <w:bCs/>
                <w:color w:val="auto"/>
                <w:sz w:val="24"/>
                <w:szCs w:val="24"/>
                <w:highlight w:val="none"/>
                <w:lang w:val="en-US" w:eastAsia="zh-CN" w:bidi="ar-SA"/>
              </w:rPr>
              <w:t>0</w:t>
            </w:r>
            <w:r>
              <w:rPr>
                <w:rFonts w:hint="eastAsia" w:ascii="宋体" w:hAnsi="宋体" w:eastAsia="宋体" w:cs="宋体"/>
                <w:b/>
                <w:bCs/>
                <w:color w:val="auto"/>
                <w:sz w:val="24"/>
                <w:szCs w:val="24"/>
                <w:highlight w:val="none"/>
                <w:lang w:val="en-US" w:eastAsia="zh-CN" w:bidi="ar-SA"/>
              </w:rPr>
              <w:t>）建筑物形变位移检测系统</w:t>
            </w:r>
          </w:p>
        </w:tc>
      </w:tr>
      <w:tr w14:paraId="2758E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773656F3">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1</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最小位移值≤0.002M；</w:t>
            </w:r>
          </w:p>
          <w:p w14:paraId="0A24A06F">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2</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连续工作时间≥12小时；</w:t>
            </w:r>
          </w:p>
          <w:p w14:paraId="54DF8AB5">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3</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防护等级≥IP65；</w:t>
            </w:r>
          </w:p>
          <w:p w14:paraId="1782BED8">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eastAsia="宋体" w:cs="Times New Roman"/>
                <w:color w:val="auto"/>
                <w:sz w:val="24"/>
                <w:szCs w:val="24"/>
                <w:highlight w:val="none"/>
                <w:lang w:val="en-US" w:eastAsia="zh-CN" w:bidi="ar-SA"/>
              </w:rPr>
              <w:t>4</w:t>
            </w:r>
            <w:r>
              <w:rPr>
                <w:rFonts w:hint="eastAsia" w:ascii="Times New Roman" w:cs="Times New Roman"/>
                <w:color w:val="auto"/>
                <w:sz w:val="24"/>
                <w:szCs w:val="24"/>
                <w:highlight w:val="none"/>
                <w:lang w:val="en-US" w:eastAsia="zh-CN" w:bidi="ar-SA"/>
              </w:rPr>
              <w:t>.</w:t>
            </w:r>
            <w:r>
              <w:rPr>
                <w:rFonts w:hint="eastAsia" w:ascii="Times New Roman" w:hAnsi="Times New Roman" w:eastAsia="宋体" w:cs="Times New Roman"/>
                <w:color w:val="auto"/>
                <w:sz w:val="24"/>
                <w:szCs w:val="24"/>
                <w:highlight w:val="none"/>
                <w:lang w:val="en-US" w:eastAsia="zh-CN" w:bidi="ar-SA"/>
              </w:rPr>
              <w:t>定位：具备卫星定位功能，可显示位置信息</w:t>
            </w:r>
            <w:r>
              <w:rPr>
                <w:rFonts w:hint="eastAsia" w:ascii="Times New Roman" w:cs="Times New Roman"/>
                <w:color w:val="auto"/>
                <w:sz w:val="24"/>
                <w:szCs w:val="24"/>
                <w:highlight w:val="none"/>
                <w:lang w:val="en-US" w:eastAsia="zh-CN" w:bidi="ar-SA"/>
              </w:rPr>
              <w:t>；</w:t>
            </w:r>
          </w:p>
          <w:p w14:paraId="42A81A2E">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bidi="ar-SA"/>
              </w:rPr>
              <w:t>5.</w:t>
            </w:r>
            <w:r>
              <w:rPr>
                <w:rFonts w:hint="eastAsia" w:hAnsi="宋体" w:cs="宋体"/>
                <w:b w:val="0"/>
                <w:bCs w:val="0"/>
                <w:color w:val="auto"/>
                <w:sz w:val="24"/>
                <w:szCs w:val="24"/>
                <w:highlight w:val="none"/>
                <w:lang w:val="en-US" w:eastAsia="zh-CN"/>
              </w:rPr>
              <w:t>所供货物生产日期：2025年。</w:t>
            </w:r>
          </w:p>
        </w:tc>
      </w:tr>
      <w:tr w14:paraId="1AA03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3EB4A35B">
            <w:pPr>
              <w:pStyle w:val="10"/>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（7</w:t>
            </w:r>
            <w:r>
              <w:rPr>
                <w:rFonts w:hint="eastAsia" w:hAnsi="宋体" w:cs="宋体"/>
                <w:b/>
                <w:bCs/>
                <w:color w:val="auto"/>
                <w:sz w:val="24"/>
                <w:szCs w:val="24"/>
                <w:highlight w:val="none"/>
                <w:lang w:val="en-US" w:eastAsia="zh-CN" w:bidi="ar-SA"/>
              </w:rPr>
              <w:t>1</w:t>
            </w:r>
            <w:r>
              <w:rPr>
                <w:rFonts w:hint="eastAsia" w:ascii="宋体" w:hAnsi="宋体" w:eastAsia="宋体" w:cs="宋体"/>
                <w:b/>
                <w:bCs/>
                <w:color w:val="auto"/>
                <w:sz w:val="24"/>
                <w:szCs w:val="24"/>
                <w:highlight w:val="none"/>
                <w:lang w:val="en-US" w:eastAsia="zh-CN" w:bidi="ar-SA"/>
              </w:rPr>
              <w:t>）绳索器材</w:t>
            </w:r>
          </w:p>
        </w:tc>
      </w:tr>
      <w:tr w14:paraId="0C4A4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5" w:type="dxa"/>
            <w:noWrap w:val="0"/>
            <w:vAlign w:val="top"/>
          </w:tcPr>
          <w:p w14:paraId="0FFEFE14">
            <w:pPr>
              <w:pStyle w:val="10"/>
              <w:numPr>
                <w:ilvl w:val="0"/>
                <w:numId w:val="1"/>
              </w:numPr>
              <w:spacing w:line="240" w:lineRule="auto"/>
              <w:jc w:val="both"/>
              <w:rPr>
                <w:rFonts w:hint="eastAsia" w:ascii="宋体" w:hAnsi="宋体" w:eastAsia="宋体" w:cs="宋体"/>
                <w:b w:val="0"/>
                <w:bCs w:val="0"/>
                <w:color w:val="auto"/>
                <w:sz w:val="24"/>
                <w:szCs w:val="24"/>
                <w:highlight w:val="none"/>
                <w:lang w:val="en-US" w:eastAsia="zh-CN"/>
              </w:rPr>
            </w:pPr>
            <w:r>
              <w:rPr>
                <w:rFonts w:hint="eastAsia"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12孔短距离分力盘：</w:t>
            </w:r>
          </w:p>
          <w:p w14:paraId="6FB6D6D1">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1.1 材料：轻合金；</w:t>
            </w:r>
          </w:p>
          <w:p w14:paraId="558460A8">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Times New Roman" w:cs="Times New Roman"/>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rPr>
              <w:t>1.2 强度≥50KN；</w:t>
            </w:r>
          </w:p>
          <w:p w14:paraId="39698B75">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1.3 重量≤300g。</w:t>
            </w:r>
          </w:p>
          <w:p w14:paraId="253B035B">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2.静力绳：</w:t>
            </w:r>
          </w:p>
          <w:p w14:paraId="11E5FFFB">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 直径：10.5mm；</w:t>
            </w:r>
          </w:p>
          <w:p w14:paraId="508C08B1">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 长度：30m20根、50m10根、100m5根、200m2根；</w:t>
            </w:r>
          </w:p>
          <w:p w14:paraId="61B2F8C0">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 颜色：黄色；</w:t>
            </w:r>
          </w:p>
          <w:p w14:paraId="614C28FC">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2.4 延伸率≤8%；</w:t>
            </w:r>
          </w:p>
          <w:p w14:paraId="30E0B840">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Times New Roman" w:cs="Times New Roman"/>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rPr>
              <w:t>2.5 无节点强力≥30kN。</w:t>
            </w:r>
          </w:p>
          <w:p w14:paraId="40A48BC7">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3.担架头端定制挽索：</w:t>
            </w:r>
          </w:p>
          <w:p w14:paraId="68F2A44B">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 直径≥10mm；</w:t>
            </w:r>
          </w:p>
          <w:p w14:paraId="727627DD">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 配备调节器，可调节挽索长度；</w:t>
            </w:r>
          </w:p>
          <w:p w14:paraId="31CAC03B">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 重量≤200g；</w:t>
            </w:r>
          </w:p>
          <w:p w14:paraId="184EF0D6">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3.4 符合国家 XF494《消防用防坠落装备》标准要求。</w:t>
            </w:r>
          </w:p>
          <w:p w14:paraId="3652B0E1">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4.边角护板：</w:t>
            </w:r>
          </w:p>
          <w:p w14:paraId="2F510D42">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Times New Roman" w:cs="Times New Roman"/>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rPr>
              <w:t>4.1 动态磨擦系数≤0.5，静态磨擦系数≤0.7；</w:t>
            </w:r>
          </w:p>
          <w:p w14:paraId="530E5958">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4.2 耐温能力：-40度至200度。</w:t>
            </w:r>
          </w:p>
          <w:p w14:paraId="5D39626E">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4.3 重量≤1200g；</w:t>
            </w:r>
          </w:p>
          <w:p w14:paraId="726DE138">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4.4 符合国家XF494《消防用防坠落装备》标准要求。</w:t>
            </w:r>
          </w:p>
          <w:p w14:paraId="6BB87B2A">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5.边角滑轮：</w:t>
            </w:r>
          </w:p>
          <w:p w14:paraId="2B98F4CE">
            <w:pPr>
              <w:pStyle w:val="10"/>
              <w:spacing w:line="240" w:lineRule="auto"/>
              <w:jc w:val="both"/>
              <w:rPr>
                <w:rFonts w:hint="default" w:ascii="宋体" w:hAnsi="宋体" w:eastAsia="宋体" w:cs="宋体"/>
                <w:b w:val="0"/>
                <w:bCs w:val="0"/>
                <w:color w:val="auto"/>
                <w:sz w:val="24"/>
                <w:szCs w:val="24"/>
                <w:highlight w:val="none"/>
                <w:lang w:val="en-US" w:eastAsia="zh-CN"/>
              </w:rPr>
            </w:pPr>
            <w:r>
              <w:rPr>
                <w:rFonts w:hint="eastAsia" w:ascii="Times New Roman" w:cs="Times New Roman"/>
                <w:color w:val="auto"/>
                <w:sz w:val="24"/>
                <w:szCs w:val="24"/>
                <w:highlight w:val="none"/>
                <w:lang w:val="en-US" w:eastAsia="zh-CN" w:bidi="ar-SA"/>
              </w:rPr>
              <w:t>▲5.1 有效工作负载</w:t>
            </w:r>
            <w:r>
              <w:rPr>
                <w:rFonts w:hint="eastAsia" w:ascii="宋体" w:hAnsi="宋体" w:eastAsia="宋体" w:cs="宋体"/>
                <w:b w:val="0"/>
                <w:bCs w:val="0"/>
                <w:color w:val="auto"/>
                <w:sz w:val="24"/>
                <w:szCs w:val="24"/>
                <w:highlight w:val="none"/>
                <w:lang w:val="en-US" w:eastAsia="zh-CN"/>
              </w:rPr>
              <w:t>≥30</w:t>
            </w:r>
            <w:r>
              <w:rPr>
                <w:rFonts w:hint="eastAsia" w:hAnsi="宋体" w:cs="宋体"/>
                <w:b w:val="0"/>
                <w:bCs w:val="0"/>
                <w:color w:val="auto"/>
                <w:sz w:val="24"/>
                <w:szCs w:val="24"/>
                <w:highlight w:val="none"/>
                <w:lang w:val="en-US" w:eastAsia="zh-CN"/>
              </w:rPr>
              <w:t>0kg</w:t>
            </w:r>
            <w:r>
              <w:rPr>
                <w:rFonts w:hint="eastAsia" w:ascii="宋体" w:hAnsi="宋体" w:eastAsia="宋体" w:cs="宋体"/>
                <w:b w:val="0"/>
                <w:bCs w:val="0"/>
                <w:color w:val="auto"/>
                <w:sz w:val="24"/>
                <w:szCs w:val="24"/>
                <w:highlight w:val="none"/>
                <w:lang w:val="en-US" w:eastAsia="zh-CN"/>
              </w:rPr>
              <w:t>；</w:t>
            </w:r>
          </w:p>
          <w:p w14:paraId="39A3A11F">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5.2 结构：4级链条式滚轴（可级联）；</w:t>
            </w:r>
          </w:p>
          <w:p w14:paraId="511E00AF">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5.3 重量≤1300g；</w:t>
            </w:r>
          </w:p>
          <w:p w14:paraId="0CD9432B">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5.4 符合国家 XF494《消防用防坠落装备》标准要求。</w:t>
            </w:r>
          </w:p>
          <w:p w14:paraId="290AD3D2">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 担架调整用提拉套装：</w:t>
            </w:r>
          </w:p>
          <w:p w14:paraId="28F8FD70">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Times New Roman" w:cs="Times New Roman"/>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rPr>
              <w:t>6.1 最大负荷≥30kN；</w:t>
            </w:r>
          </w:p>
          <w:p w14:paraId="0B15424E">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6.2 工作负荷≥20kN；</w:t>
            </w:r>
          </w:p>
          <w:p w14:paraId="2002E747">
            <w:pPr>
              <w:pStyle w:val="10"/>
              <w:spacing w:line="240" w:lineRule="auto"/>
              <w:jc w:val="both"/>
              <w:rPr>
                <w:rFonts w:hint="default" w:ascii="宋体" w:hAnsi="宋体" w:eastAsia="宋体" w:cs="宋体"/>
                <w:b w:val="0"/>
                <w:bCs w:val="0"/>
                <w:color w:val="auto"/>
                <w:sz w:val="24"/>
                <w:szCs w:val="24"/>
                <w:highlight w:val="none"/>
                <w:lang w:val="en-US" w:eastAsia="zh-CN"/>
              </w:rPr>
            </w:pPr>
            <w:r>
              <w:rPr>
                <w:rFonts w:hint="eastAsia" w:hAnsi="宋体" w:cs="宋体"/>
                <w:b w:val="0"/>
                <w:bCs w:val="0"/>
                <w:color w:val="auto"/>
                <w:sz w:val="24"/>
                <w:szCs w:val="24"/>
                <w:highlight w:val="none"/>
                <w:lang w:val="en-US" w:eastAsia="zh-CN"/>
              </w:rPr>
              <w:t>6.3 绳径</w:t>
            </w:r>
            <w:r>
              <w:rPr>
                <w:rFonts w:hint="eastAsia" w:ascii="宋体" w:hAnsi="宋体" w:eastAsia="宋体" w:cs="宋体"/>
                <w:b w:val="0"/>
                <w:bCs w:val="0"/>
                <w:color w:val="auto"/>
                <w:sz w:val="24"/>
                <w:szCs w:val="24"/>
                <w:highlight w:val="none"/>
                <w:lang w:val="en-US" w:eastAsia="zh-CN"/>
              </w:rPr>
              <w:t>≥</w:t>
            </w:r>
            <w:r>
              <w:rPr>
                <w:rFonts w:hint="eastAsia" w:hAnsi="宋体" w:cs="宋体"/>
                <w:b w:val="0"/>
                <w:bCs w:val="0"/>
                <w:color w:val="auto"/>
                <w:sz w:val="24"/>
                <w:szCs w:val="24"/>
                <w:highlight w:val="none"/>
                <w:lang w:val="en-US" w:eastAsia="zh-CN"/>
              </w:rPr>
              <w:t>8mm，绳长</w:t>
            </w:r>
            <w:r>
              <w:rPr>
                <w:rFonts w:hint="eastAsia" w:ascii="宋体" w:hAnsi="宋体" w:eastAsia="宋体" w:cs="宋体"/>
                <w:b w:val="0"/>
                <w:bCs w:val="0"/>
                <w:color w:val="auto"/>
                <w:sz w:val="24"/>
                <w:szCs w:val="24"/>
                <w:highlight w:val="none"/>
                <w:lang w:val="en-US" w:eastAsia="zh-CN"/>
              </w:rPr>
              <w:t>≥</w:t>
            </w:r>
            <w:r>
              <w:rPr>
                <w:rFonts w:hint="eastAsia" w:hAnsi="宋体" w:cs="宋体"/>
                <w:b w:val="0"/>
                <w:bCs w:val="0"/>
                <w:color w:val="auto"/>
                <w:sz w:val="24"/>
                <w:szCs w:val="24"/>
                <w:highlight w:val="none"/>
                <w:lang w:val="en-US" w:eastAsia="zh-CN"/>
              </w:rPr>
              <w:t>16m;</w:t>
            </w:r>
          </w:p>
          <w:p w14:paraId="1561D698">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6.4 重量≤2000g。</w:t>
            </w:r>
          </w:p>
          <w:p w14:paraId="7922DED8">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6.5 符合国家 XF494《消防用防坠落装备》标准要求。</w:t>
            </w:r>
          </w:p>
          <w:p w14:paraId="5A3C1FBB">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7.多功能救援型下降器：</w:t>
            </w:r>
          </w:p>
          <w:p w14:paraId="35E1B158">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7.1兼容绳索直径：10-11.5mm；</w:t>
            </w:r>
          </w:p>
          <w:p w14:paraId="7132DBE1">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Times New Roman" w:cs="Times New Roman"/>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rPr>
              <w:t>7.2 最大下降重量≥250kg；</w:t>
            </w:r>
          </w:p>
          <w:p w14:paraId="3AD91871">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7.3 重量≤600g。</w:t>
            </w:r>
          </w:p>
          <w:p w14:paraId="1B32D9C5">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7.4 符合国家 XF494《消防用防坠落装备》标准要求。</w:t>
            </w:r>
          </w:p>
          <w:p w14:paraId="681EAB5F">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8.二类救援系统控制器：</w:t>
            </w:r>
          </w:p>
          <w:p w14:paraId="2229F184">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Times New Roman" w:cs="Times New Roman"/>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rPr>
              <w:t>8.1 救援载荷≥200kg；</w:t>
            </w:r>
          </w:p>
          <w:p w14:paraId="0FBF0B92">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8.2 重量≤800g；</w:t>
            </w:r>
          </w:p>
          <w:p w14:paraId="673BF862">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8.3 符合国家 XF494《消防用防坠落装备》标准要求。</w:t>
            </w:r>
          </w:p>
          <w:p w14:paraId="7A4E7791">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9.内置滑轮上升器：</w:t>
            </w:r>
          </w:p>
          <w:p w14:paraId="1B236CFD">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9.1 适用绳索直径：8-13mm；</w:t>
            </w:r>
          </w:p>
          <w:p w14:paraId="3DA10FA9">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Times New Roman" w:cs="Times New Roman"/>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rPr>
              <w:t>9.2 滑轮系统最大载重≥50kg；</w:t>
            </w:r>
          </w:p>
          <w:p w14:paraId="0310D3FC">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9.3 重量≤200g；</w:t>
            </w:r>
          </w:p>
          <w:p w14:paraId="32599B4B">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9.4 符合国家 XF494《消防用防坠落装备》标准要求。</w:t>
            </w:r>
          </w:p>
          <w:p w14:paraId="398C70A0">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10.轻型安全钩环：</w:t>
            </w:r>
          </w:p>
          <w:p w14:paraId="46669DBB">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10.1 材质：铝合金；</w:t>
            </w:r>
          </w:p>
          <w:p w14:paraId="73379823">
            <w:pPr>
              <w:pStyle w:val="10"/>
              <w:spacing w:line="240" w:lineRule="auto"/>
              <w:jc w:val="both"/>
              <w:rPr>
                <w:rFonts w:hint="default" w:ascii="宋体" w:hAnsi="宋体" w:eastAsia="宋体" w:cs="宋体"/>
                <w:b w:val="0"/>
                <w:bCs w:val="0"/>
                <w:color w:val="auto"/>
                <w:sz w:val="24"/>
                <w:szCs w:val="24"/>
                <w:highlight w:val="none"/>
                <w:lang w:val="en-US" w:eastAsia="zh-CN"/>
              </w:rPr>
            </w:pPr>
            <w:r>
              <w:rPr>
                <w:rFonts w:hint="eastAsia" w:hAnsi="宋体" w:cs="宋体"/>
                <w:b w:val="0"/>
                <w:bCs w:val="0"/>
                <w:color w:val="auto"/>
                <w:sz w:val="24"/>
                <w:szCs w:val="24"/>
                <w:highlight w:val="none"/>
                <w:lang w:val="en-US" w:eastAsia="zh-CN"/>
              </w:rPr>
              <w:t>10.2 纵向最小破断强度</w:t>
            </w:r>
            <w:r>
              <w:rPr>
                <w:rFonts w:hint="eastAsia" w:ascii="宋体" w:hAnsi="宋体" w:eastAsia="宋体" w:cs="宋体"/>
                <w:b w:val="0"/>
                <w:bCs w:val="0"/>
                <w:color w:val="auto"/>
                <w:sz w:val="24"/>
                <w:szCs w:val="24"/>
                <w:highlight w:val="none"/>
                <w:lang w:val="en-US" w:eastAsia="zh-CN"/>
              </w:rPr>
              <w:t>≥</w:t>
            </w:r>
            <w:r>
              <w:rPr>
                <w:rFonts w:hint="eastAsia" w:hAnsi="宋体" w:cs="宋体"/>
                <w:b w:val="0"/>
                <w:bCs w:val="0"/>
                <w:color w:val="auto"/>
                <w:sz w:val="24"/>
                <w:szCs w:val="24"/>
                <w:highlight w:val="none"/>
                <w:lang w:val="en-US" w:eastAsia="zh-CN"/>
              </w:rPr>
              <w:t>25</w:t>
            </w:r>
            <w:r>
              <w:rPr>
                <w:rFonts w:hint="eastAsia" w:ascii="宋体" w:hAnsi="宋体" w:eastAsia="宋体" w:cs="宋体"/>
                <w:b w:val="0"/>
                <w:bCs w:val="0"/>
                <w:color w:val="auto"/>
                <w:sz w:val="24"/>
                <w:szCs w:val="24"/>
                <w:highlight w:val="none"/>
                <w:lang w:val="en-US" w:eastAsia="zh-CN"/>
              </w:rPr>
              <w:t>kN</w:t>
            </w:r>
            <w:r>
              <w:rPr>
                <w:rFonts w:hint="eastAsia" w:hAnsi="宋体" w:cs="宋体"/>
                <w:b w:val="0"/>
                <w:bCs w:val="0"/>
                <w:color w:val="auto"/>
                <w:sz w:val="24"/>
                <w:szCs w:val="24"/>
                <w:highlight w:val="none"/>
                <w:lang w:val="en-US" w:eastAsia="zh-CN"/>
              </w:rPr>
              <w:t>；</w:t>
            </w:r>
          </w:p>
          <w:p w14:paraId="190359DB">
            <w:pPr>
              <w:pStyle w:val="10"/>
              <w:spacing w:line="240" w:lineRule="auto"/>
              <w:jc w:val="both"/>
              <w:rPr>
                <w:rFonts w:hint="default" w:ascii="宋体" w:hAnsi="宋体" w:eastAsia="宋体" w:cs="宋体"/>
                <w:b w:val="0"/>
                <w:bCs w:val="0"/>
                <w:color w:val="auto"/>
                <w:sz w:val="24"/>
                <w:szCs w:val="24"/>
                <w:highlight w:val="none"/>
                <w:lang w:val="en-US" w:eastAsia="zh-CN"/>
              </w:rPr>
            </w:pPr>
            <w:r>
              <w:rPr>
                <w:rFonts w:hint="eastAsia" w:hAnsi="宋体" w:cs="宋体"/>
                <w:b w:val="0"/>
                <w:bCs w:val="0"/>
                <w:color w:val="auto"/>
                <w:sz w:val="24"/>
                <w:szCs w:val="24"/>
                <w:highlight w:val="none"/>
                <w:lang w:val="en-US" w:eastAsia="zh-CN"/>
              </w:rPr>
              <w:t>10.3 开口拉力</w:t>
            </w:r>
            <w:r>
              <w:rPr>
                <w:rFonts w:hint="eastAsia" w:ascii="宋体" w:hAnsi="宋体" w:eastAsia="宋体" w:cs="宋体"/>
                <w:b w:val="0"/>
                <w:bCs w:val="0"/>
                <w:color w:val="auto"/>
                <w:sz w:val="24"/>
                <w:szCs w:val="24"/>
                <w:highlight w:val="none"/>
                <w:lang w:val="en-US" w:eastAsia="zh-CN"/>
              </w:rPr>
              <w:t>≥</w:t>
            </w:r>
            <w:r>
              <w:rPr>
                <w:rFonts w:hint="eastAsia" w:hAnsi="宋体" w:cs="宋体"/>
                <w:b w:val="0"/>
                <w:bCs w:val="0"/>
                <w:color w:val="auto"/>
                <w:sz w:val="24"/>
                <w:szCs w:val="24"/>
                <w:highlight w:val="none"/>
                <w:lang w:val="en-US" w:eastAsia="zh-CN"/>
              </w:rPr>
              <w:t>7</w:t>
            </w:r>
            <w:r>
              <w:rPr>
                <w:rFonts w:hint="eastAsia" w:ascii="宋体" w:hAnsi="宋体" w:eastAsia="宋体" w:cs="宋体"/>
                <w:b w:val="0"/>
                <w:bCs w:val="0"/>
                <w:color w:val="auto"/>
                <w:sz w:val="24"/>
                <w:szCs w:val="24"/>
                <w:highlight w:val="none"/>
                <w:lang w:val="en-US" w:eastAsia="zh-CN"/>
              </w:rPr>
              <w:t>kN</w:t>
            </w:r>
            <w:r>
              <w:rPr>
                <w:rFonts w:hint="eastAsia" w:hAnsi="宋体" w:cs="宋体"/>
                <w:b w:val="0"/>
                <w:bCs w:val="0"/>
                <w:color w:val="auto"/>
                <w:sz w:val="24"/>
                <w:szCs w:val="24"/>
                <w:highlight w:val="none"/>
                <w:lang w:val="en-US" w:eastAsia="zh-CN"/>
              </w:rPr>
              <w:t>；</w:t>
            </w:r>
          </w:p>
          <w:p w14:paraId="23681E75">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10.4 重量≤100g；</w:t>
            </w:r>
          </w:p>
          <w:p w14:paraId="32163E63">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10.5 符合国家 XF494《消防用防坠落装备》标准要求。</w:t>
            </w:r>
          </w:p>
          <w:p w14:paraId="7D086A25">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11.三角拯救带：</w:t>
            </w:r>
          </w:p>
          <w:p w14:paraId="6D8970C8">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Times New Roman" w:cs="Times New Roman"/>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rPr>
              <w:t>11.1 工作负荷≥150kg；</w:t>
            </w:r>
          </w:p>
          <w:p w14:paraId="1D842C0B">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11.2 重量≤1000g；</w:t>
            </w:r>
          </w:p>
          <w:p w14:paraId="5F81288C">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11.3 符合国家 XF494《消防用防坠落装备》标准要求。</w:t>
            </w:r>
          </w:p>
          <w:p w14:paraId="1AF186A2">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12.山地救援担架系统集成包：</w:t>
            </w:r>
          </w:p>
          <w:p w14:paraId="39482CE1">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Times New Roman" w:cs="Times New Roman"/>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rPr>
              <w:t>12.1容量≥180L（1套担架）；</w:t>
            </w:r>
          </w:p>
          <w:p w14:paraId="00C56CD6">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12.2 重量≤5kg；</w:t>
            </w:r>
          </w:p>
          <w:p w14:paraId="2977DEC0">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12.3 符合国家 XF494《消防用防坠落装备》标准要求。</w:t>
            </w:r>
          </w:p>
          <w:p w14:paraId="29FBBE82">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13.山地救援团队救援支点架设专用包：</w:t>
            </w:r>
          </w:p>
          <w:p w14:paraId="3544DC16">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Times New Roman" w:cs="Times New Roman"/>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rPr>
              <w:t>13.1 容量≥80L；</w:t>
            </w:r>
          </w:p>
          <w:p w14:paraId="1DDC773B">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13.2 重量≤2000g；</w:t>
            </w:r>
          </w:p>
          <w:p w14:paraId="5BDA55AC">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13.3 符合国家 XF494《消防用防坠落装备》标准要求。</w:t>
            </w:r>
          </w:p>
          <w:p w14:paraId="61752717">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14.山岳救援全身多功能安全带：</w:t>
            </w:r>
          </w:p>
          <w:p w14:paraId="6637CBF0">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Times New Roman" w:cs="Times New Roman"/>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rPr>
              <w:t>14.1 卡扣强度≥18kN；</w:t>
            </w:r>
          </w:p>
          <w:p w14:paraId="09D8F950">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14.2 适用身高：150-200cm；</w:t>
            </w:r>
          </w:p>
          <w:p w14:paraId="0DAE3FA7">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14.3 重量≤2500g；</w:t>
            </w:r>
          </w:p>
          <w:p w14:paraId="04A5AEB7">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14.4 符合国家 XF494《消防用防坠落装备》标准要求。</w:t>
            </w:r>
          </w:p>
          <w:p w14:paraId="6D23228C">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15.双人势能吸收连接带：</w:t>
            </w:r>
          </w:p>
          <w:p w14:paraId="37B81B32">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Times New Roman" w:cs="Times New Roman"/>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rPr>
              <w:t>15.1 最大负重≥250kg；</w:t>
            </w:r>
          </w:p>
          <w:p w14:paraId="79CD9FEB">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15.2 长度≥40cm；</w:t>
            </w:r>
          </w:p>
          <w:p w14:paraId="4DACDB72">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15.3 重量≤250g；</w:t>
            </w:r>
          </w:p>
          <w:p w14:paraId="2701451C">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15.4 符合国家 XF494《消防用防坠落装备》标准要求。</w:t>
            </w:r>
          </w:p>
          <w:p w14:paraId="5F4B620E">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16.万向单轨滑轮：</w:t>
            </w:r>
          </w:p>
          <w:p w14:paraId="5F729696">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16.1 滑轮中心直径≥35mm；</w:t>
            </w:r>
          </w:p>
          <w:p w14:paraId="3E0DC2DF">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16.2 极限负荷≥35kN；</w:t>
            </w:r>
          </w:p>
          <w:p w14:paraId="7ED0BCAE">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Times New Roman" w:cs="Times New Roman"/>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rPr>
              <w:t>16.3 工作负荷≥20kN；</w:t>
            </w:r>
          </w:p>
          <w:p w14:paraId="499BE0BF">
            <w:pPr>
              <w:pStyle w:val="10"/>
              <w:spacing w:line="240" w:lineRule="auto"/>
              <w:jc w:val="both"/>
              <w:rPr>
                <w:rFonts w:hint="default" w:ascii="宋体" w:hAnsi="宋体" w:eastAsia="宋体" w:cs="宋体"/>
                <w:b w:val="0"/>
                <w:bCs w:val="0"/>
                <w:color w:val="auto"/>
                <w:sz w:val="24"/>
                <w:szCs w:val="24"/>
                <w:highlight w:val="none"/>
                <w:lang w:val="en-US" w:eastAsia="zh-CN"/>
              </w:rPr>
            </w:pPr>
            <w:r>
              <w:rPr>
                <w:rFonts w:hint="eastAsia" w:hAnsi="宋体" w:cs="宋体"/>
                <w:b w:val="0"/>
                <w:bCs w:val="0"/>
                <w:color w:val="auto"/>
                <w:sz w:val="24"/>
                <w:szCs w:val="24"/>
                <w:highlight w:val="none"/>
                <w:lang w:val="en-US" w:eastAsia="zh-CN"/>
              </w:rPr>
              <w:t>16.4 适用绳径：4-13mm;</w:t>
            </w:r>
          </w:p>
          <w:p w14:paraId="58721D6C">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16.5 重量≤300g。</w:t>
            </w:r>
          </w:p>
          <w:p w14:paraId="18F0E298">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16.6 符合国家 XF494《消防用防坠落装备》标准要求。</w:t>
            </w:r>
          </w:p>
          <w:p w14:paraId="384E1130">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17.万向双轨滑轮：</w:t>
            </w:r>
          </w:p>
          <w:p w14:paraId="6F0288F1">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17.1 滑轮中心直径≥35mm；</w:t>
            </w:r>
          </w:p>
          <w:p w14:paraId="323C4F7D">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17.2 极限负荷≥35kN；</w:t>
            </w:r>
          </w:p>
          <w:p w14:paraId="35F6B84C">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Times New Roman" w:cs="Times New Roman"/>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rPr>
              <w:t>17.3 工作负荷≥20kN；</w:t>
            </w:r>
          </w:p>
          <w:p w14:paraId="6C9FF12C">
            <w:pPr>
              <w:pStyle w:val="10"/>
              <w:spacing w:line="240" w:lineRule="auto"/>
              <w:jc w:val="both"/>
              <w:rPr>
                <w:rFonts w:hint="default" w:ascii="宋体" w:hAnsi="宋体" w:eastAsia="宋体" w:cs="宋体"/>
                <w:b w:val="0"/>
                <w:bCs w:val="0"/>
                <w:color w:val="auto"/>
                <w:sz w:val="24"/>
                <w:szCs w:val="24"/>
                <w:highlight w:val="none"/>
                <w:lang w:val="en-US" w:eastAsia="zh-CN"/>
              </w:rPr>
            </w:pPr>
            <w:r>
              <w:rPr>
                <w:rFonts w:hint="eastAsia" w:hAnsi="宋体" w:cs="宋体"/>
                <w:b w:val="0"/>
                <w:bCs w:val="0"/>
                <w:color w:val="auto"/>
                <w:sz w:val="24"/>
                <w:szCs w:val="24"/>
                <w:highlight w:val="none"/>
                <w:lang w:val="en-US" w:eastAsia="zh-CN"/>
              </w:rPr>
              <w:t>17.4 适用绳径：4-13mm;</w:t>
            </w:r>
          </w:p>
          <w:p w14:paraId="4AA80145">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17.5 重量≤500g；</w:t>
            </w:r>
          </w:p>
          <w:p w14:paraId="254E7797">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17.6 符合国家 XF494《消防用防坠落装备》标准要求。</w:t>
            </w:r>
          </w:p>
          <w:p w14:paraId="317171FB">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18.离合器：</w:t>
            </w:r>
          </w:p>
          <w:p w14:paraId="27D019DA">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18.1适用绳索直径：10.5-11.5mm；</w:t>
            </w:r>
          </w:p>
          <w:p w14:paraId="1C990DDD">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18.2断裂强度≥40kN；</w:t>
            </w:r>
          </w:p>
          <w:p w14:paraId="5CE243A4">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Times New Roman" w:cs="Times New Roman"/>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rPr>
              <w:t>18.3下降控制重量≥200kg；</w:t>
            </w:r>
          </w:p>
          <w:p w14:paraId="71FF6A17">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18.4重量≤1000g；</w:t>
            </w:r>
          </w:p>
          <w:p w14:paraId="42C3C327">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18.5符合国家 XF494《消防用防坠落装备》标准要求。</w:t>
            </w:r>
          </w:p>
          <w:p w14:paraId="56FD11ED">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19.高空作业可拆卸锚点移动挂片：</w:t>
            </w:r>
          </w:p>
          <w:p w14:paraId="0DBCA828">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19.1结构：12mm可拆除不锈钢锚；</w:t>
            </w:r>
          </w:p>
          <w:p w14:paraId="1469AE3E">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19.2要求：带锁定功能。</w:t>
            </w:r>
          </w:p>
          <w:p w14:paraId="382A7890">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19.3符合国家 XF494《消防用防坠落装备》标准要求。</w:t>
            </w:r>
          </w:p>
          <w:p w14:paraId="2D4A7E99">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20.收绳器救援提掉滑轮：</w:t>
            </w:r>
          </w:p>
          <w:p w14:paraId="7B795B0D">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20.1适用绳索直径：10.5-11.5mm；</w:t>
            </w:r>
          </w:p>
          <w:p w14:paraId="5883B8E8">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Times New Roman" w:cs="Times New Roman"/>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rPr>
              <w:t>20.2 提掉重量≥250kg；</w:t>
            </w:r>
          </w:p>
          <w:p w14:paraId="6A7E787B">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20.3 重量≤1500g。</w:t>
            </w:r>
          </w:p>
          <w:p w14:paraId="3F231D09">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20.4 符合国家 XF494《消防用防坠落装备》标准要求。</w:t>
            </w:r>
          </w:p>
          <w:p w14:paraId="2F079C5F">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21.多用途滑轮：</w:t>
            </w:r>
          </w:p>
          <w:p w14:paraId="4ECB0503">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 适用绳索直径：10.5-11.5mm；</w:t>
            </w:r>
          </w:p>
          <w:p w14:paraId="591551AF">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 断裂强度≥40kN；</w:t>
            </w:r>
          </w:p>
          <w:p w14:paraId="5FC642A4">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Times New Roman" w:cs="Times New Roman"/>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rPr>
              <w:t>21.3 下降控制重量≥240kg；</w:t>
            </w:r>
          </w:p>
          <w:p w14:paraId="487E7BA6">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21.4 重量≤1000g；</w:t>
            </w:r>
          </w:p>
          <w:p w14:paraId="5334B135">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21.5 符合国家 XF494《消防用防坠落装备》标准要求。</w:t>
            </w:r>
          </w:p>
          <w:p w14:paraId="4358DA4F">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22.滑轮式自动制停下降器：</w:t>
            </w:r>
          </w:p>
          <w:p w14:paraId="6FFA3F04">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Times New Roman" w:cs="Times New Roman"/>
                <w:color w:val="auto"/>
                <w:sz w:val="24"/>
                <w:szCs w:val="24"/>
                <w:highlight w:val="none"/>
                <w:lang w:val="en-US" w:eastAsia="zh-CN" w:bidi="ar-SA"/>
              </w:rPr>
              <w:t>▲</w:t>
            </w:r>
            <w:r>
              <w:rPr>
                <w:rFonts w:hint="eastAsia" w:ascii="宋体" w:hAnsi="宋体" w:eastAsia="宋体" w:cs="宋体"/>
                <w:b w:val="0"/>
                <w:bCs w:val="0"/>
                <w:color w:val="auto"/>
                <w:sz w:val="24"/>
                <w:szCs w:val="24"/>
                <w:highlight w:val="none"/>
                <w:lang w:val="en-US" w:eastAsia="zh-CN"/>
              </w:rPr>
              <w:t>22.1 救援载荷≥200kg；</w:t>
            </w:r>
          </w:p>
          <w:p w14:paraId="14BFE565">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22.2 重量≤800g；</w:t>
            </w:r>
          </w:p>
          <w:p w14:paraId="1979BC25">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22.3 符合国家 XF494《消防用防坠落装备》标准要求。</w:t>
            </w:r>
          </w:p>
          <w:p w14:paraId="2C3D388F">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23.止坠器：</w:t>
            </w:r>
          </w:p>
          <w:p w14:paraId="44894226">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23.1结构：内置锁定功能；</w:t>
            </w:r>
          </w:p>
          <w:p w14:paraId="02AE377F">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23.2适用绳索直径：10.5-11.5mm；</w:t>
            </w:r>
          </w:p>
          <w:p w14:paraId="6766DE19">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23.3重量≤500g；</w:t>
            </w:r>
          </w:p>
          <w:p w14:paraId="311D68A0">
            <w:pPr>
              <w:pStyle w:val="10"/>
              <w:spacing w:line="24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23.4符合国家 XF494《消防用防坠落装备》标准要求；</w:t>
            </w:r>
          </w:p>
          <w:p w14:paraId="2DA35993">
            <w:pPr>
              <w:pStyle w:val="10"/>
              <w:spacing w:line="240" w:lineRule="auto"/>
              <w:jc w:val="both"/>
              <w:rPr>
                <w:rFonts w:hint="eastAsia" w:ascii="Times New Roman" w:hAnsi="Times New Roman" w:eastAsia="宋体" w:cs="Times New Roman"/>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24.</w:t>
            </w:r>
            <w:r>
              <w:rPr>
                <w:rFonts w:hint="eastAsia" w:hAnsi="宋体" w:cs="宋体"/>
                <w:b w:val="0"/>
                <w:bCs w:val="0"/>
                <w:color w:val="auto"/>
                <w:sz w:val="24"/>
                <w:szCs w:val="24"/>
                <w:highlight w:val="none"/>
                <w:lang w:val="en-US" w:eastAsia="zh-CN"/>
              </w:rPr>
              <w:t>所供货物生产日期：2025年。</w:t>
            </w:r>
          </w:p>
        </w:tc>
      </w:tr>
      <w:tr w14:paraId="66941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8835" w:type="dxa"/>
            <w:noWrap w:val="0"/>
            <w:vAlign w:val="top"/>
          </w:tcPr>
          <w:p w14:paraId="781B978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以上技术要求中：</w:t>
            </w:r>
          </w:p>
          <w:p w14:paraId="35F3636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2" w:firstLineChars="300"/>
              <w:jc w:val="both"/>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b/>
                <w:bCs/>
                <w:color w:val="auto"/>
                <w:sz w:val="20"/>
                <w:szCs w:val="20"/>
                <w:highlight w:val="none"/>
                <w:lang w:val="en-US" w:eastAsia="zh-CN"/>
              </w:rPr>
              <w:t>（</w:t>
            </w:r>
            <w:r>
              <w:rPr>
                <w:rFonts w:hint="eastAsia" w:ascii="宋体" w:hAnsi="宋体" w:cs="宋体"/>
                <w:b/>
                <w:bCs/>
                <w:color w:val="auto"/>
                <w:sz w:val="20"/>
                <w:szCs w:val="20"/>
                <w:highlight w:val="none"/>
                <w:lang w:val="en-US" w:eastAsia="zh-CN"/>
              </w:rPr>
              <w:t>1</w:t>
            </w:r>
            <w:r>
              <w:rPr>
                <w:rFonts w:hint="eastAsia" w:ascii="宋体" w:hAnsi="宋体" w:eastAsia="宋体" w:cs="宋体"/>
                <w:b/>
                <w:bCs/>
                <w:color w:val="auto"/>
                <w:sz w:val="20"/>
                <w:szCs w:val="20"/>
                <w:highlight w:val="none"/>
                <w:lang w:val="en-US" w:eastAsia="zh-CN"/>
              </w:rPr>
              <w:t>）标注“</w:t>
            </w:r>
            <w:r>
              <w:rPr>
                <w:rFonts w:hint="eastAsia" w:ascii="宋体" w:hAnsi="宋体" w:cs="宋体"/>
                <w:b/>
                <w:bCs/>
                <w:color w:val="auto"/>
                <w:sz w:val="20"/>
                <w:szCs w:val="20"/>
                <w:highlight w:val="none"/>
                <w:lang w:val="en-US" w:eastAsia="zh-CN"/>
              </w:rPr>
              <w:t>▲</w:t>
            </w:r>
            <w:r>
              <w:rPr>
                <w:rFonts w:hint="eastAsia" w:ascii="宋体" w:hAnsi="宋体" w:eastAsia="宋体" w:cs="宋体"/>
                <w:b/>
                <w:bCs/>
                <w:color w:val="auto"/>
                <w:sz w:val="20"/>
                <w:szCs w:val="20"/>
                <w:highlight w:val="none"/>
                <w:lang w:val="en-US" w:eastAsia="zh-CN"/>
              </w:rPr>
              <w:t>”项为重要技术参数，一个负偏离扣1分，非带“</w:t>
            </w:r>
            <w:r>
              <w:rPr>
                <w:rFonts w:hint="eastAsia" w:ascii="宋体" w:hAnsi="宋体" w:cs="宋体"/>
                <w:b/>
                <w:bCs/>
                <w:color w:val="auto"/>
                <w:sz w:val="20"/>
                <w:szCs w:val="20"/>
                <w:highlight w:val="none"/>
                <w:lang w:val="en-US" w:eastAsia="zh-CN"/>
              </w:rPr>
              <w:t>▲</w:t>
            </w:r>
            <w:r>
              <w:rPr>
                <w:rFonts w:hint="eastAsia" w:ascii="宋体" w:hAnsi="宋体" w:eastAsia="宋体" w:cs="宋体"/>
                <w:b/>
                <w:bCs/>
                <w:color w:val="auto"/>
                <w:sz w:val="20"/>
                <w:szCs w:val="20"/>
                <w:highlight w:val="none"/>
                <w:lang w:val="en-US" w:eastAsia="zh-CN"/>
              </w:rPr>
              <w:t>”项每具有一个负偏离扣0.5分；标注“</w:t>
            </w:r>
            <w:r>
              <w:rPr>
                <w:rFonts w:hint="eastAsia" w:ascii="Times New Roman" w:hAnsi="Times New Roman" w:eastAsia="宋体" w:cs="Times New Roman"/>
                <w:color w:val="auto"/>
                <w:sz w:val="24"/>
                <w:szCs w:val="24"/>
                <w:highlight w:val="none"/>
                <w:lang w:val="en-US" w:eastAsia="zh-CN" w:bidi="ar-SA"/>
              </w:rPr>
              <w:t>★</w:t>
            </w:r>
            <w:r>
              <w:rPr>
                <w:rFonts w:hint="eastAsia" w:ascii="宋体" w:hAnsi="宋体" w:eastAsia="宋体" w:cs="宋体"/>
                <w:b/>
                <w:bCs/>
                <w:color w:val="auto"/>
                <w:sz w:val="20"/>
                <w:szCs w:val="20"/>
                <w:highlight w:val="none"/>
                <w:lang w:val="en-US" w:eastAsia="zh-CN"/>
              </w:rPr>
              <w:t>”项为关键技术参数，对这些关键技术参数的任何偏离将被认定为无效；（2）所有产品提供第三方质量监督检验机构出具的带有CMA或CNAS认证标志的检测（验）报告(冲锋舟〔含船外机〕、橡皮舟〔含舷外机〕</w:t>
            </w:r>
            <w:r>
              <w:rPr>
                <w:rFonts w:hint="eastAsia" w:ascii="宋体" w:hAnsi="宋体" w:cs="宋体"/>
                <w:b/>
                <w:bCs/>
                <w:color w:val="auto"/>
                <w:sz w:val="20"/>
                <w:szCs w:val="20"/>
                <w:highlight w:val="none"/>
                <w:lang w:val="en-US" w:eastAsia="zh-CN"/>
              </w:rPr>
              <w:t>可提供</w:t>
            </w:r>
            <w:r>
              <w:rPr>
                <w:rFonts w:hint="eastAsia" w:ascii="宋体" w:hAnsi="宋体" w:eastAsia="宋体" w:cs="宋体"/>
                <w:b/>
                <w:bCs/>
                <w:color w:val="auto"/>
                <w:sz w:val="20"/>
                <w:szCs w:val="20"/>
                <w:highlight w:val="none"/>
                <w:lang w:val="en-US" w:eastAsia="zh-CN"/>
              </w:rPr>
              <w:t>中国船级社检验证书)，签订合同时需提供检测（验）报告原件核查。</w:t>
            </w:r>
          </w:p>
        </w:tc>
      </w:tr>
    </w:tbl>
    <w:p w14:paraId="5218B0D6">
      <w:pPr>
        <w:keepNext w:val="0"/>
        <w:keepLines w:val="0"/>
        <w:pageBreakBefore w:val="0"/>
        <w:widowControl w:val="0"/>
        <w:kinsoku/>
        <w:wordWrap/>
        <w:overflowPunct/>
        <w:topLinePunct w:val="0"/>
        <w:autoSpaceDE/>
        <w:autoSpaceDN/>
        <w:bidi w:val="0"/>
        <w:adjustRightInd w:val="0"/>
        <w:snapToGrid w:val="0"/>
        <w:spacing w:before="0" w:after="0" w:line="480" w:lineRule="exact"/>
        <w:ind w:right="0" w:firstLine="562" w:firstLineChars="200"/>
        <w:textAlignment w:val="auto"/>
        <w:rPr>
          <w:rFonts w:hint="eastAsia" w:ascii="仿宋_GB2312" w:hAnsi="仿宋_GB2312" w:eastAsia="仿宋_GB2312" w:cs="仿宋_GB2312"/>
          <w:b/>
          <w:bCs/>
          <w:color w:val="auto"/>
          <w:sz w:val="28"/>
          <w:szCs w:val="28"/>
          <w:highlight w:val="none"/>
          <w:lang w:eastAsia="zh-CN"/>
        </w:rPr>
      </w:pPr>
    </w:p>
    <w:p w14:paraId="4B9A0DD1">
      <w:pPr>
        <w:spacing w:line="360" w:lineRule="auto"/>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核心产品</w:t>
      </w:r>
      <w:r>
        <w:rPr>
          <w:rFonts w:hint="eastAsia" w:ascii="宋体" w:hAnsi="宋体" w:eastAsia="宋体" w:cs="宋体"/>
          <w:color w:val="auto"/>
          <w:sz w:val="24"/>
          <w:szCs w:val="24"/>
          <w:highlight w:val="none"/>
          <w:lang w:val="en-US" w:eastAsia="zh-CN"/>
        </w:rPr>
        <w:t>为：拖车式抽水泵站，有同一品牌参与投标的，按照财政部87号令31条规定处理。本项目所属行业</w:t>
      </w:r>
      <w:r>
        <w:rPr>
          <w:rFonts w:hint="eastAsia" w:ascii="宋体" w:hAnsi="宋体" w:eastAsia="宋体" w:cs="宋体"/>
          <w:color w:val="auto"/>
          <w:sz w:val="24"/>
          <w:szCs w:val="24"/>
          <w:highlight w:val="none"/>
          <w:lang w:val="en-US" w:eastAsia="zh-CN"/>
        </w:rPr>
        <w:t>为：工业。</w:t>
      </w:r>
    </w:p>
    <w:p w14:paraId="4FE10059">
      <w:pPr>
        <w:widowControl w:val="0"/>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四、</w:t>
      </w:r>
      <w:r>
        <w:rPr>
          <w:rFonts w:hint="eastAsia" w:ascii="宋体" w:hAnsi="宋体" w:eastAsia="宋体" w:cs="宋体"/>
          <w:b/>
          <w:bCs/>
          <w:color w:val="auto"/>
          <w:sz w:val="24"/>
          <w:szCs w:val="24"/>
          <w:highlight w:val="none"/>
        </w:rPr>
        <w:t>商务要求</w:t>
      </w:r>
    </w:p>
    <w:p w14:paraId="7B2169A3">
      <w:pPr>
        <w:spacing w:line="360" w:lineRule="auto"/>
        <w:ind w:firstLine="361" w:firstLineChars="15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（一）质量保证</w:t>
      </w:r>
    </w:p>
    <w:p w14:paraId="55EFB9CB">
      <w:pPr>
        <w:spacing w:line="360" w:lineRule="auto"/>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1.所投产品必须是厂商原装、全新的正品，符合国家、海南省、行业及该产品的出厂标准，必须提供出厂合格证等证明文件。</w:t>
      </w:r>
    </w:p>
    <w:p w14:paraId="6060E650">
      <w:pPr>
        <w:spacing w:line="360" w:lineRule="auto"/>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2.所投产品外观清洁，标记编号以及盘面显示等字体清晰，明确。</w:t>
      </w:r>
    </w:p>
    <w:p w14:paraId="2AEB22DC">
      <w:pPr>
        <w:spacing w:line="360" w:lineRule="auto"/>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3.对于影响设备正常工作的必要组成部分，无论在技术规范中指出与否，乙方都应在提供的投标文件中明确列出。</w:t>
      </w:r>
    </w:p>
    <w:p w14:paraId="3D7800C0">
      <w:pPr>
        <w:spacing w:line="360" w:lineRule="auto"/>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4.验收因货物的</w:t>
      </w:r>
      <w:r>
        <w:rPr>
          <w:rFonts w:hint="eastAsia" w:ascii="宋体" w:hAnsi="宋体" w:eastAsia="宋体" w:cs="宋体"/>
          <w:color w:val="auto"/>
          <w:sz w:val="24"/>
          <w:szCs w:val="24"/>
          <w:highlight w:val="none"/>
          <w:lang w:val="en-US" w:eastAsia="zh-CN"/>
        </w:rPr>
        <w:t>质量问题而发生争议，由</w:t>
      </w:r>
      <w:r>
        <w:rPr>
          <w:rFonts w:hint="eastAsia" w:ascii="宋体" w:hAnsi="宋体" w:eastAsia="宋体" w:cs="宋体"/>
          <w:color w:val="auto"/>
          <w:sz w:val="24"/>
          <w:szCs w:val="24"/>
          <w:highlight w:val="none"/>
          <w:lang w:val="en-US" w:eastAsia="zh-CN"/>
        </w:rPr>
        <w:t>采购人</w:t>
      </w:r>
      <w:r>
        <w:rPr>
          <w:rFonts w:hint="eastAsia" w:ascii="宋体" w:hAnsi="宋体" w:cs="宋体"/>
          <w:color w:val="auto"/>
          <w:sz w:val="24"/>
          <w:szCs w:val="24"/>
          <w:highlight w:val="none"/>
          <w:lang w:val="en-US" w:eastAsia="zh-CN"/>
        </w:rPr>
        <w:t>指定或认可的第三方质量监督检验机构</w:t>
      </w:r>
      <w:r>
        <w:rPr>
          <w:rFonts w:hint="eastAsia" w:ascii="宋体" w:hAnsi="宋体" w:eastAsia="宋体" w:cs="宋体"/>
          <w:color w:val="auto"/>
          <w:sz w:val="24"/>
          <w:szCs w:val="24"/>
          <w:highlight w:val="none"/>
          <w:lang w:val="en-US" w:eastAsia="zh-CN"/>
        </w:rPr>
        <w:t>进行质量鉴定，鉴定费用由乙方承</w:t>
      </w:r>
      <w:r>
        <w:rPr>
          <w:rFonts w:hint="eastAsia" w:ascii="宋体" w:hAnsi="宋体" w:eastAsia="宋体" w:cs="宋体"/>
          <w:color w:val="auto"/>
          <w:sz w:val="24"/>
          <w:szCs w:val="24"/>
          <w:highlight w:val="none"/>
          <w:lang w:val="en-US" w:eastAsia="zh-CN"/>
        </w:rPr>
        <w:t>担。</w:t>
      </w:r>
    </w:p>
    <w:p w14:paraId="72AB65FD">
      <w:pPr>
        <w:spacing w:line="360" w:lineRule="auto"/>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5.产品整体质保期2年，产品质保期自交货验收合格之日起计。</w:t>
      </w:r>
    </w:p>
    <w:p w14:paraId="7D9EDF6D">
      <w:pPr>
        <w:spacing w:line="360" w:lineRule="auto"/>
        <w:ind w:firstLine="361" w:firstLineChars="15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（二）售后服务要求</w:t>
      </w:r>
    </w:p>
    <w:p w14:paraId="320CD6C4">
      <w:pPr>
        <w:spacing w:line="360" w:lineRule="auto"/>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1.设备按原厂商标准提供维护。</w:t>
      </w:r>
    </w:p>
    <w:p w14:paraId="3502E191">
      <w:pPr>
        <w:spacing w:line="360" w:lineRule="auto"/>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质保期内，提供2年5×8小时上门保修，免费更换全部配件；提供7×24小时技术支持和服务，2小时内作出实质性响应，对重大问题提供现场技术支持，24小时内到达指定现场。问题解决后24小时内，提交问题处理报告，说明问题种类、问题原因、问题解决中使用的方法及造成的损失等情况，免费提供技术培训，并提供采购人要求的所有培训资料。</w:t>
      </w:r>
    </w:p>
    <w:p w14:paraId="5CB869B4">
      <w:pPr>
        <w:spacing w:line="360" w:lineRule="auto"/>
        <w:ind w:firstLine="361" w:firstLineChars="15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（三）交货时间和地点及付款方式</w:t>
      </w:r>
    </w:p>
    <w:p w14:paraId="3DD79499">
      <w:pPr>
        <w:spacing w:line="360" w:lineRule="auto"/>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1.交货时间：自合同签订之日起60个日历天内交货。</w:t>
      </w:r>
    </w:p>
    <w:p w14:paraId="1522EAE0">
      <w:pPr>
        <w:spacing w:line="360" w:lineRule="auto"/>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2.交货地点：采购人指定地点。</w:t>
      </w:r>
    </w:p>
    <w:p w14:paraId="0C57AB35">
      <w:pPr>
        <w:spacing w:line="360" w:lineRule="auto"/>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3.付款方式：合同签订后，中标人提供付款申请和正式税务发票，采购人自收到上述材料之日起5</w:t>
      </w:r>
      <w:bookmarkStart w:id="0" w:name="_GoBack"/>
      <w:bookmarkEnd w:id="0"/>
      <w:r>
        <w:rPr>
          <w:rFonts w:hint="eastAsia" w:ascii="宋体" w:hAnsi="宋体" w:eastAsia="宋体" w:cs="宋体"/>
          <w:color w:val="auto"/>
          <w:sz w:val="24"/>
          <w:szCs w:val="24"/>
          <w:highlight w:val="none"/>
          <w:lang w:val="en-US" w:eastAsia="zh-CN"/>
        </w:rPr>
        <w:t>个工作日向财政部门申请支付合同总价的50%；在全部货物送达指定地点并通过初步验收后，中标人提交付款申请和正式税务发票，采购人自收到上述材料之日起5个工作日向财政部门申请支付合同总价的20%；通过合同验收后,中标人提交付款申请和正式税务发票，并提供合同总价3%保函（质保期结束后返还）,采购人支付合同总价的</w:t>
      </w:r>
      <w:r>
        <w:rPr>
          <w:rFonts w:hint="eastAsia" w:ascii="宋体" w:hAnsi="宋体" w:eastAsia="宋体" w:cs="宋体"/>
          <w:color w:val="auto"/>
          <w:sz w:val="24"/>
          <w:szCs w:val="24"/>
          <w:highlight w:val="none"/>
          <w:lang w:val="en-US" w:eastAsia="zh-CN"/>
        </w:rPr>
        <w:t>30%（乙方知悉并理解该项目资金为政府拨款，乙方认可如因为政府未及时拨款导致甲方延迟付款的不视为甲方违约，甲方无须承担逾期付款的违约责任，但甲方应当积极予以协调）。</w:t>
      </w:r>
    </w:p>
    <w:p w14:paraId="46CAC88B">
      <w:pPr>
        <w:spacing w:line="360" w:lineRule="auto"/>
        <w:ind w:firstLine="361" w:firstLineChars="15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w:t>
      </w:r>
      <w:r>
        <w:rPr>
          <w:rFonts w:hint="eastAsia" w:ascii="宋体" w:hAnsi="宋体" w:cs="宋体"/>
          <w:b/>
          <w:bCs/>
          <w:color w:val="auto"/>
          <w:sz w:val="24"/>
          <w:szCs w:val="24"/>
          <w:highlight w:val="none"/>
          <w:lang w:val="en-US" w:eastAsia="zh-CN"/>
        </w:rPr>
        <w:t>四</w:t>
      </w:r>
      <w:r>
        <w:rPr>
          <w:rFonts w:hint="eastAsia" w:ascii="宋体" w:hAnsi="宋体" w:eastAsia="宋体" w:cs="宋体"/>
          <w:b/>
          <w:bCs/>
          <w:color w:val="auto"/>
          <w:sz w:val="24"/>
          <w:szCs w:val="24"/>
          <w:highlight w:val="none"/>
          <w:lang w:val="en-US" w:eastAsia="zh-CN"/>
        </w:rPr>
        <w:t>）验收要求</w:t>
      </w:r>
    </w:p>
    <w:p w14:paraId="1F08D993">
      <w:pPr>
        <w:spacing w:line="360" w:lineRule="auto"/>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所有货物送达指定地点时，中标人应安排工作人员现场配合采购人进行初步验收，初步验收包括货物数量、配件、规格、生产厂家等；合同验收由采购人组织，中标人配合，根据招标文件、投标文件、双方签订的合同和相关规范或标准进行验收。</w:t>
      </w:r>
    </w:p>
    <w:p w14:paraId="17BECA37">
      <w:pPr>
        <w:spacing w:line="360" w:lineRule="auto"/>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中标人应根据采购人要求将全部货物运抵指定验收现场后，由采购人组织验收小组进行合同验收，按招标文件技术参数、投标文件所响应的技术参数、国家行业标准及合同对货物的数量、规格和质量的检验或抽样试机检测验收，试机的相关耗材及配件由中标人准备，如采购人认为中标人货物非全新(翻新或者使用过)、质量有问题或货物不符合验收条件，则采购人有权让中标人更换同一批次的全部货物，换货产生的一切费用，由中标人承担。合同验收时，中标人应提交交付货物的生产厂商出具的合格证和第三方质量监督检验机构出具的带有CMA或CNAS认证标志的检测（验）报告(冲锋舟〔含船外机〕、橡皮舟〔含舷外机〕可提供中国船级社检验证书)原件。</w:t>
      </w:r>
    </w:p>
    <w:p w14:paraId="3945BF38">
      <w:pPr>
        <w:spacing w:line="360" w:lineRule="auto"/>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如采购人需要做内在质量检测，则由采购人随机抽取样品委托有相应资质的检测机构进行检测，如抽检试验检测不合格，由采购人异地加倍抽检相同交货物资检测，经检测仍不合格则由中标人对全部货物进行更换至合格产品，由此产生的费用由中标人承担。检测费用及送检产生的相关费用由中标人支付。如验收合格，则由中标人负责将验收合格的货物送达指定仓库，并按要求统一摆放。</w:t>
      </w:r>
    </w:p>
    <w:p w14:paraId="3D7EE404">
      <w:pPr>
        <w:pStyle w:val="10"/>
        <w:spacing w:line="520" w:lineRule="exact"/>
        <w:rPr>
          <w:rFonts w:ascii="仿宋_GB2312" w:hAnsi="仿宋_GB2312" w:eastAsia="仿宋_GB2312" w:cs="仿宋_GB2312"/>
          <w:b/>
          <w:bCs/>
          <w:color w:val="auto"/>
          <w:sz w:val="28"/>
          <w:szCs w:val="28"/>
          <w:highlight w:val="none"/>
        </w:rPr>
      </w:pPr>
    </w:p>
    <w:p w14:paraId="2C6F23E8">
      <w:pPr>
        <w:pStyle w:val="4"/>
        <w:numPr>
          <w:ilvl w:val="0"/>
          <w:numId w:val="0"/>
        </w:numPr>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五</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样品要求</w:t>
      </w:r>
    </w:p>
    <w:p w14:paraId="3624428A">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①样品清单</w:t>
      </w:r>
    </w:p>
    <w:tbl>
      <w:tblPr>
        <w:tblStyle w:val="6"/>
        <w:tblW w:w="89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701"/>
        <w:gridCol w:w="992"/>
        <w:gridCol w:w="5404"/>
      </w:tblGrid>
      <w:tr w14:paraId="2EA23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60727206">
            <w:pPr>
              <w:widowControl/>
              <w:spacing w:line="280" w:lineRule="exact"/>
              <w:jc w:val="center"/>
              <w:textAlignment w:val="center"/>
              <w:rPr>
                <w:rFonts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序号</w:t>
            </w:r>
          </w:p>
        </w:tc>
        <w:tc>
          <w:tcPr>
            <w:tcW w:w="1701" w:type="dxa"/>
            <w:vAlign w:val="center"/>
          </w:tcPr>
          <w:p w14:paraId="57A3B1C0">
            <w:pPr>
              <w:widowControl/>
              <w:spacing w:line="280" w:lineRule="exact"/>
              <w:jc w:val="center"/>
              <w:textAlignment w:val="center"/>
              <w:rPr>
                <w:rFonts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名称</w:t>
            </w:r>
          </w:p>
        </w:tc>
        <w:tc>
          <w:tcPr>
            <w:tcW w:w="992" w:type="dxa"/>
          </w:tcPr>
          <w:p w14:paraId="633F4D09">
            <w:pPr>
              <w:spacing w:line="360" w:lineRule="auto"/>
              <w:jc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数量</w:t>
            </w:r>
          </w:p>
        </w:tc>
        <w:tc>
          <w:tcPr>
            <w:tcW w:w="5404" w:type="dxa"/>
          </w:tcPr>
          <w:p w14:paraId="6F9D37AE">
            <w:pPr>
              <w:spacing w:line="360" w:lineRule="auto"/>
              <w:jc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备注</w:t>
            </w:r>
          </w:p>
        </w:tc>
      </w:tr>
      <w:tr w14:paraId="71583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3BC8A13D">
            <w:pPr>
              <w:widowControl/>
              <w:spacing w:line="280" w:lineRule="exact"/>
              <w:jc w:val="center"/>
              <w:textAlignment w:val="center"/>
              <w:rPr>
                <w:rFonts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w:t>
            </w:r>
          </w:p>
        </w:tc>
        <w:tc>
          <w:tcPr>
            <w:tcW w:w="1701" w:type="dxa"/>
            <w:shd w:val="clear" w:color="auto" w:fill="auto"/>
            <w:vAlign w:val="center"/>
          </w:tcPr>
          <w:p w14:paraId="74D976BC">
            <w:pPr>
              <w:widowControl/>
              <w:jc w:val="center"/>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棉被</w:t>
            </w:r>
          </w:p>
        </w:tc>
        <w:tc>
          <w:tcPr>
            <w:tcW w:w="992" w:type="dxa"/>
            <w:vAlign w:val="center"/>
          </w:tcPr>
          <w:p w14:paraId="32E8CF9C">
            <w:pPr>
              <w:widowControl/>
              <w:jc w:val="center"/>
              <w:textAlignment w:val="center"/>
              <w:rPr>
                <w:rFonts w:ascii="宋体" w:hAnsi="宋体" w:eastAsia="宋体" w:cs="宋体"/>
                <w:color w:val="auto"/>
                <w:sz w:val="28"/>
                <w:szCs w:val="20"/>
                <w:highlight w:val="none"/>
              </w:rPr>
            </w:pPr>
            <w:r>
              <w:rPr>
                <w:rFonts w:hint="eastAsia" w:ascii="宋体" w:hAnsi="宋体" w:eastAsia="宋体" w:cs="宋体"/>
                <w:color w:val="auto"/>
                <w:kern w:val="0"/>
                <w:sz w:val="24"/>
                <w:highlight w:val="none"/>
                <w:lang w:bidi="ar"/>
              </w:rPr>
              <w:t>1床</w:t>
            </w:r>
          </w:p>
        </w:tc>
        <w:tc>
          <w:tcPr>
            <w:tcW w:w="5404" w:type="dxa"/>
          </w:tcPr>
          <w:p w14:paraId="6C219D32">
            <w:pPr>
              <w:spacing w:line="360" w:lineRule="auto"/>
              <w:jc w:val="left"/>
              <w:rPr>
                <w:rFonts w:ascii="宋体" w:hAnsi="宋体" w:eastAsia="宋体" w:cs="宋体"/>
                <w:color w:val="auto"/>
                <w:sz w:val="22"/>
                <w:szCs w:val="22"/>
                <w:highlight w:val="none"/>
              </w:rPr>
            </w:pPr>
          </w:p>
        </w:tc>
      </w:tr>
      <w:tr w14:paraId="50B92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00164375">
            <w:pPr>
              <w:widowControl/>
              <w:spacing w:line="280" w:lineRule="exact"/>
              <w:jc w:val="center"/>
              <w:textAlignment w:val="center"/>
              <w:rPr>
                <w:rFonts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2</w:t>
            </w:r>
          </w:p>
        </w:tc>
        <w:tc>
          <w:tcPr>
            <w:tcW w:w="1701" w:type="dxa"/>
            <w:shd w:val="clear" w:color="auto" w:fill="auto"/>
            <w:vAlign w:val="center"/>
          </w:tcPr>
          <w:p w14:paraId="5EEACED5">
            <w:pPr>
              <w:widowControl/>
              <w:jc w:val="center"/>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夏凉被</w:t>
            </w:r>
          </w:p>
        </w:tc>
        <w:tc>
          <w:tcPr>
            <w:tcW w:w="992" w:type="dxa"/>
            <w:vAlign w:val="center"/>
          </w:tcPr>
          <w:p w14:paraId="120BD11B">
            <w:pPr>
              <w:widowControl/>
              <w:jc w:val="center"/>
              <w:textAlignment w:val="center"/>
              <w:rPr>
                <w:rFonts w:ascii="宋体" w:hAnsi="宋体" w:eastAsia="宋体" w:cs="宋体"/>
                <w:color w:val="auto"/>
                <w:kern w:val="0"/>
                <w:sz w:val="21"/>
                <w:szCs w:val="21"/>
                <w:highlight w:val="none"/>
                <w:lang w:bidi="ar"/>
              </w:rPr>
            </w:pPr>
            <w:r>
              <w:rPr>
                <w:rFonts w:hint="eastAsia" w:ascii="宋体" w:hAnsi="宋体" w:eastAsia="宋体" w:cs="宋体"/>
                <w:color w:val="auto"/>
                <w:kern w:val="0"/>
                <w:sz w:val="24"/>
                <w:highlight w:val="none"/>
                <w:lang w:bidi="ar"/>
              </w:rPr>
              <w:t>1床</w:t>
            </w:r>
          </w:p>
        </w:tc>
        <w:tc>
          <w:tcPr>
            <w:tcW w:w="5404" w:type="dxa"/>
          </w:tcPr>
          <w:p w14:paraId="02B176AA">
            <w:pPr>
              <w:spacing w:line="360" w:lineRule="auto"/>
              <w:jc w:val="left"/>
              <w:rPr>
                <w:rFonts w:ascii="宋体" w:hAnsi="宋体" w:eastAsia="宋体" w:cs="宋体"/>
                <w:b/>
                <w:bCs/>
                <w:color w:val="auto"/>
                <w:sz w:val="22"/>
                <w:szCs w:val="22"/>
                <w:highlight w:val="none"/>
              </w:rPr>
            </w:pPr>
          </w:p>
        </w:tc>
      </w:tr>
      <w:tr w14:paraId="54207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071C1A4C">
            <w:pPr>
              <w:widowControl/>
              <w:spacing w:line="280" w:lineRule="exact"/>
              <w:jc w:val="center"/>
              <w:textAlignment w:val="center"/>
              <w:rPr>
                <w:rFonts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w:t>
            </w:r>
          </w:p>
        </w:tc>
        <w:tc>
          <w:tcPr>
            <w:tcW w:w="1701" w:type="dxa"/>
            <w:shd w:val="clear" w:color="auto" w:fill="auto"/>
            <w:vAlign w:val="center"/>
          </w:tcPr>
          <w:p w14:paraId="7417CB86">
            <w:pPr>
              <w:widowControl/>
              <w:jc w:val="center"/>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毛巾被</w:t>
            </w:r>
          </w:p>
        </w:tc>
        <w:tc>
          <w:tcPr>
            <w:tcW w:w="992" w:type="dxa"/>
            <w:vAlign w:val="center"/>
          </w:tcPr>
          <w:p w14:paraId="3ADADE9C">
            <w:pPr>
              <w:widowControl/>
              <w:jc w:val="center"/>
              <w:textAlignment w:val="center"/>
              <w:rPr>
                <w:rFonts w:ascii="宋体" w:hAnsi="宋体" w:eastAsia="宋体" w:cs="宋体"/>
                <w:color w:val="auto"/>
                <w:kern w:val="0"/>
                <w:sz w:val="21"/>
                <w:szCs w:val="21"/>
                <w:highlight w:val="none"/>
                <w:lang w:bidi="ar"/>
              </w:rPr>
            </w:pPr>
            <w:r>
              <w:rPr>
                <w:rFonts w:hint="eastAsia" w:ascii="宋体" w:hAnsi="宋体" w:eastAsia="宋体" w:cs="宋体"/>
                <w:color w:val="auto"/>
                <w:kern w:val="0"/>
                <w:sz w:val="24"/>
                <w:highlight w:val="none"/>
                <w:lang w:bidi="ar"/>
              </w:rPr>
              <w:t>1床</w:t>
            </w:r>
          </w:p>
        </w:tc>
        <w:tc>
          <w:tcPr>
            <w:tcW w:w="5404" w:type="dxa"/>
          </w:tcPr>
          <w:p w14:paraId="4B278722">
            <w:pPr>
              <w:spacing w:line="360" w:lineRule="auto"/>
              <w:jc w:val="left"/>
              <w:rPr>
                <w:rFonts w:ascii="宋体" w:hAnsi="宋体" w:eastAsia="宋体" w:cs="宋体"/>
                <w:b/>
                <w:bCs/>
                <w:color w:val="auto"/>
                <w:sz w:val="22"/>
                <w:szCs w:val="22"/>
                <w:highlight w:val="none"/>
              </w:rPr>
            </w:pPr>
          </w:p>
        </w:tc>
      </w:tr>
      <w:tr w14:paraId="0BC8A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6A984290">
            <w:pPr>
              <w:spacing w:line="360" w:lineRule="auto"/>
              <w:jc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4</w:t>
            </w:r>
          </w:p>
        </w:tc>
        <w:tc>
          <w:tcPr>
            <w:tcW w:w="1701" w:type="dxa"/>
            <w:shd w:val="clear" w:color="auto" w:fill="auto"/>
            <w:vAlign w:val="center"/>
          </w:tcPr>
          <w:p w14:paraId="74E69286">
            <w:pPr>
              <w:widowControl/>
              <w:jc w:val="center"/>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毛毯</w:t>
            </w:r>
          </w:p>
        </w:tc>
        <w:tc>
          <w:tcPr>
            <w:tcW w:w="992" w:type="dxa"/>
            <w:vAlign w:val="center"/>
          </w:tcPr>
          <w:p w14:paraId="01F707D3">
            <w:pPr>
              <w:widowControl/>
              <w:jc w:val="center"/>
              <w:textAlignment w:val="center"/>
              <w:rPr>
                <w:rFonts w:ascii="宋体" w:hAnsi="宋体" w:eastAsia="宋体" w:cs="宋体"/>
                <w:color w:val="auto"/>
                <w:sz w:val="28"/>
                <w:szCs w:val="20"/>
                <w:highlight w:val="none"/>
              </w:rPr>
            </w:pPr>
            <w:r>
              <w:rPr>
                <w:rFonts w:hint="eastAsia" w:ascii="宋体" w:hAnsi="宋体" w:eastAsia="宋体" w:cs="宋体"/>
                <w:color w:val="auto"/>
                <w:kern w:val="0"/>
                <w:sz w:val="24"/>
                <w:highlight w:val="none"/>
                <w:lang w:bidi="ar"/>
              </w:rPr>
              <w:t>1床</w:t>
            </w:r>
          </w:p>
        </w:tc>
        <w:tc>
          <w:tcPr>
            <w:tcW w:w="5404" w:type="dxa"/>
            <w:vAlign w:val="center"/>
          </w:tcPr>
          <w:p w14:paraId="74E8305F">
            <w:pPr>
              <w:spacing w:line="360" w:lineRule="auto"/>
              <w:rPr>
                <w:rFonts w:ascii="宋体" w:hAnsi="宋体" w:eastAsia="宋体" w:cs="宋体"/>
                <w:color w:val="auto"/>
                <w:sz w:val="22"/>
                <w:szCs w:val="22"/>
                <w:highlight w:val="none"/>
              </w:rPr>
            </w:pPr>
          </w:p>
        </w:tc>
      </w:tr>
      <w:tr w14:paraId="390AC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7E8F946F">
            <w:pPr>
              <w:spacing w:line="360" w:lineRule="auto"/>
              <w:jc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5</w:t>
            </w:r>
          </w:p>
        </w:tc>
        <w:tc>
          <w:tcPr>
            <w:tcW w:w="1701" w:type="dxa"/>
            <w:shd w:val="clear" w:color="auto" w:fill="auto"/>
            <w:vAlign w:val="center"/>
          </w:tcPr>
          <w:p w14:paraId="19F4400C">
            <w:pPr>
              <w:widowControl/>
              <w:jc w:val="center"/>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棉大衣</w:t>
            </w:r>
          </w:p>
        </w:tc>
        <w:tc>
          <w:tcPr>
            <w:tcW w:w="992" w:type="dxa"/>
            <w:vAlign w:val="center"/>
          </w:tcPr>
          <w:p w14:paraId="40A66528">
            <w:pPr>
              <w:widowControl/>
              <w:jc w:val="center"/>
              <w:textAlignment w:val="center"/>
              <w:rPr>
                <w:rFonts w:ascii="宋体" w:hAnsi="宋体" w:eastAsia="宋体" w:cs="宋体"/>
                <w:color w:val="auto"/>
                <w:kern w:val="0"/>
                <w:sz w:val="21"/>
                <w:szCs w:val="21"/>
                <w:highlight w:val="none"/>
                <w:lang w:bidi="ar"/>
              </w:rPr>
            </w:pPr>
            <w:r>
              <w:rPr>
                <w:rFonts w:hint="eastAsia" w:ascii="宋体" w:hAnsi="宋体" w:eastAsia="宋体" w:cs="宋体"/>
                <w:color w:val="auto"/>
                <w:kern w:val="0"/>
                <w:sz w:val="24"/>
                <w:highlight w:val="none"/>
                <w:lang w:bidi="ar"/>
              </w:rPr>
              <w:t>1件</w:t>
            </w:r>
          </w:p>
        </w:tc>
        <w:tc>
          <w:tcPr>
            <w:tcW w:w="5404" w:type="dxa"/>
            <w:vAlign w:val="center"/>
          </w:tcPr>
          <w:p w14:paraId="180B90D9">
            <w:pPr>
              <w:spacing w:line="360" w:lineRule="auto"/>
              <w:rPr>
                <w:rFonts w:ascii="宋体" w:hAnsi="宋体" w:eastAsia="宋体" w:cs="宋体"/>
                <w:color w:val="auto"/>
                <w:sz w:val="22"/>
                <w:szCs w:val="22"/>
                <w:highlight w:val="none"/>
              </w:rPr>
            </w:pPr>
          </w:p>
        </w:tc>
      </w:tr>
      <w:tr w14:paraId="39B2D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4EA2765C">
            <w:pPr>
              <w:spacing w:line="360" w:lineRule="auto"/>
              <w:jc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6</w:t>
            </w:r>
          </w:p>
        </w:tc>
        <w:tc>
          <w:tcPr>
            <w:tcW w:w="1701" w:type="dxa"/>
            <w:shd w:val="clear" w:color="auto" w:fill="auto"/>
            <w:vAlign w:val="center"/>
          </w:tcPr>
          <w:p w14:paraId="650A730D">
            <w:pPr>
              <w:widowControl/>
              <w:jc w:val="center"/>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雨衣</w:t>
            </w:r>
          </w:p>
        </w:tc>
        <w:tc>
          <w:tcPr>
            <w:tcW w:w="992" w:type="dxa"/>
            <w:vAlign w:val="center"/>
          </w:tcPr>
          <w:p w14:paraId="40847FE7">
            <w:pPr>
              <w:widowControl/>
              <w:jc w:val="center"/>
              <w:textAlignment w:val="center"/>
              <w:rPr>
                <w:rFonts w:ascii="宋体" w:hAnsi="宋体" w:eastAsia="宋体" w:cs="宋体"/>
                <w:color w:val="auto"/>
                <w:kern w:val="0"/>
                <w:sz w:val="20"/>
                <w:szCs w:val="20"/>
                <w:highlight w:val="none"/>
              </w:rPr>
            </w:pPr>
            <w:r>
              <w:rPr>
                <w:rFonts w:hint="eastAsia" w:ascii="宋体" w:hAnsi="宋体" w:eastAsia="宋体" w:cs="宋体"/>
                <w:color w:val="auto"/>
                <w:kern w:val="0"/>
                <w:sz w:val="24"/>
                <w:highlight w:val="none"/>
                <w:lang w:bidi="ar"/>
              </w:rPr>
              <w:t>1件</w:t>
            </w:r>
          </w:p>
        </w:tc>
        <w:tc>
          <w:tcPr>
            <w:tcW w:w="5404" w:type="dxa"/>
            <w:vAlign w:val="center"/>
          </w:tcPr>
          <w:p w14:paraId="16605CAB">
            <w:pPr>
              <w:spacing w:line="360" w:lineRule="auto"/>
              <w:rPr>
                <w:rFonts w:ascii="宋体" w:hAnsi="宋体" w:eastAsia="宋体" w:cs="宋体"/>
                <w:color w:val="auto"/>
                <w:sz w:val="22"/>
                <w:szCs w:val="22"/>
                <w:highlight w:val="none"/>
              </w:rPr>
            </w:pPr>
          </w:p>
        </w:tc>
      </w:tr>
      <w:tr w14:paraId="56D71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472593CE">
            <w:pPr>
              <w:spacing w:line="360" w:lineRule="auto"/>
              <w:jc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7</w:t>
            </w:r>
          </w:p>
        </w:tc>
        <w:tc>
          <w:tcPr>
            <w:tcW w:w="1701" w:type="dxa"/>
            <w:shd w:val="clear" w:color="auto" w:fill="auto"/>
            <w:vAlign w:val="center"/>
          </w:tcPr>
          <w:p w14:paraId="1CDF10A9">
            <w:pPr>
              <w:widowControl/>
              <w:jc w:val="center"/>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雨鞋</w:t>
            </w:r>
          </w:p>
        </w:tc>
        <w:tc>
          <w:tcPr>
            <w:tcW w:w="992" w:type="dxa"/>
            <w:vAlign w:val="center"/>
          </w:tcPr>
          <w:p w14:paraId="1E0E9082">
            <w:pPr>
              <w:widowControl/>
              <w:jc w:val="center"/>
              <w:textAlignment w:val="center"/>
              <w:rPr>
                <w:rFonts w:ascii="宋体" w:hAnsi="宋体" w:eastAsia="宋体" w:cs="宋体"/>
                <w:color w:val="auto"/>
                <w:kern w:val="0"/>
                <w:sz w:val="20"/>
                <w:szCs w:val="20"/>
                <w:highlight w:val="none"/>
              </w:rPr>
            </w:pPr>
            <w:r>
              <w:rPr>
                <w:rFonts w:hint="eastAsia" w:ascii="宋体" w:hAnsi="宋体" w:eastAsia="宋体" w:cs="宋体"/>
                <w:color w:val="auto"/>
                <w:kern w:val="0"/>
                <w:sz w:val="24"/>
                <w:highlight w:val="none"/>
                <w:lang w:bidi="ar"/>
              </w:rPr>
              <w:t>1双</w:t>
            </w:r>
          </w:p>
        </w:tc>
        <w:tc>
          <w:tcPr>
            <w:tcW w:w="5404" w:type="dxa"/>
            <w:vAlign w:val="center"/>
          </w:tcPr>
          <w:p w14:paraId="6C131B25">
            <w:pPr>
              <w:spacing w:line="360" w:lineRule="auto"/>
              <w:rPr>
                <w:rFonts w:ascii="宋体" w:hAnsi="宋体" w:eastAsia="宋体" w:cs="宋体"/>
                <w:color w:val="auto"/>
                <w:sz w:val="22"/>
                <w:szCs w:val="22"/>
                <w:highlight w:val="none"/>
              </w:rPr>
            </w:pPr>
          </w:p>
        </w:tc>
      </w:tr>
      <w:tr w14:paraId="4C35E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1F48FF93">
            <w:pPr>
              <w:spacing w:line="360" w:lineRule="auto"/>
              <w:jc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8</w:t>
            </w:r>
          </w:p>
        </w:tc>
        <w:tc>
          <w:tcPr>
            <w:tcW w:w="1701" w:type="dxa"/>
            <w:shd w:val="clear" w:color="auto" w:fill="auto"/>
            <w:vAlign w:val="center"/>
          </w:tcPr>
          <w:p w14:paraId="31B3EA98">
            <w:pPr>
              <w:widowControl/>
              <w:jc w:val="center"/>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雨伞</w:t>
            </w:r>
          </w:p>
        </w:tc>
        <w:tc>
          <w:tcPr>
            <w:tcW w:w="992" w:type="dxa"/>
            <w:vAlign w:val="center"/>
          </w:tcPr>
          <w:p w14:paraId="6BD15021">
            <w:pPr>
              <w:widowControl/>
              <w:jc w:val="center"/>
              <w:textAlignment w:val="center"/>
              <w:rPr>
                <w:rFonts w:ascii="宋体" w:hAnsi="宋体" w:eastAsia="宋体" w:cs="宋体"/>
                <w:color w:val="auto"/>
                <w:kern w:val="0"/>
                <w:sz w:val="20"/>
                <w:szCs w:val="20"/>
                <w:highlight w:val="none"/>
              </w:rPr>
            </w:pPr>
            <w:r>
              <w:rPr>
                <w:rFonts w:hint="eastAsia" w:ascii="宋体" w:hAnsi="宋体" w:eastAsia="宋体" w:cs="宋体"/>
                <w:color w:val="auto"/>
                <w:kern w:val="0"/>
                <w:sz w:val="24"/>
                <w:highlight w:val="none"/>
                <w:lang w:bidi="ar"/>
              </w:rPr>
              <w:t>1把</w:t>
            </w:r>
          </w:p>
        </w:tc>
        <w:tc>
          <w:tcPr>
            <w:tcW w:w="5404" w:type="dxa"/>
            <w:vAlign w:val="center"/>
          </w:tcPr>
          <w:p w14:paraId="4A9FBB37">
            <w:pPr>
              <w:spacing w:line="360" w:lineRule="auto"/>
              <w:rPr>
                <w:rFonts w:ascii="宋体" w:hAnsi="宋体" w:eastAsia="宋体" w:cs="宋体"/>
                <w:color w:val="auto"/>
                <w:sz w:val="22"/>
                <w:szCs w:val="22"/>
                <w:highlight w:val="none"/>
              </w:rPr>
            </w:pPr>
          </w:p>
        </w:tc>
      </w:tr>
      <w:tr w14:paraId="65A52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7152222B">
            <w:pPr>
              <w:spacing w:line="360" w:lineRule="auto"/>
              <w:jc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9</w:t>
            </w:r>
          </w:p>
        </w:tc>
        <w:tc>
          <w:tcPr>
            <w:tcW w:w="1701" w:type="dxa"/>
            <w:vAlign w:val="center"/>
          </w:tcPr>
          <w:p w14:paraId="772392DF">
            <w:pPr>
              <w:widowControl/>
              <w:spacing w:line="280" w:lineRule="exact"/>
              <w:jc w:val="center"/>
              <w:textAlignment w:val="center"/>
              <w:rPr>
                <w:rFonts w:ascii="宋体" w:hAnsi="宋体" w:eastAsia="宋体" w:cs="宋体"/>
                <w:color w:val="auto"/>
                <w:sz w:val="21"/>
                <w:szCs w:val="21"/>
                <w:highlight w:val="none"/>
              </w:rPr>
            </w:pPr>
            <w:r>
              <w:rPr>
                <w:rFonts w:hint="eastAsia" w:ascii="宋体" w:hAnsi="宋体" w:eastAsia="宋体" w:cs="宋体"/>
                <w:color w:val="auto"/>
                <w:kern w:val="0"/>
                <w:sz w:val="24"/>
                <w:highlight w:val="none"/>
                <w:lang w:bidi="ar"/>
              </w:rPr>
              <w:t>家庭应急包</w:t>
            </w:r>
          </w:p>
        </w:tc>
        <w:tc>
          <w:tcPr>
            <w:tcW w:w="992" w:type="dxa"/>
            <w:vAlign w:val="center"/>
          </w:tcPr>
          <w:p w14:paraId="56C08F34">
            <w:pPr>
              <w:widowControl/>
              <w:spacing w:line="280" w:lineRule="exact"/>
              <w:jc w:val="center"/>
              <w:textAlignment w:val="center"/>
              <w:rPr>
                <w:rFonts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1套</w:t>
            </w:r>
          </w:p>
        </w:tc>
        <w:tc>
          <w:tcPr>
            <w:tcW w:w="5404" w:type="dxa"/>
            <w:vAlign w:val="center"/>
          </w:tcPr>
          <w:p w14:paraId="0447F21E">
            <w:pPr>
              <w:spacing w:line="360" w:lineRule="auto"/>
              <w:rPr>
                <w:rFonts w:ascii="宋体" w:hAnsi="宋体" w:eastAsia="宋体" w:cs="宋体"/>
                <w:color w:val="auto"/>
                <w:sz w:val="22"/>
                <w:szCs w:val="22"/>
                <w:highlight w:val="none"/>
              </w:rPr>
            </w:pPr>
          </w:p>
        </w:tc>
      </w:tr>
      <w:tr w14:paraId="066BB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104DCA33">
            <w:pPr>
              <w:spacing w:line="360" w:lineRule="auto"/>
              <w:jc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10</w:t>
            </w:r>
          </w:p>
        </w:tc>
        <w:tc>
          <w:tcPr>
            <w:tcW w:w="1701" w:type="dxa"/>
            <w:vAlign w:val="center"/>
          </w:tcPr>
          <w:p w14:paraId="3A2A624F">
            <w:pPr>
              <w:widowControl/>
              <w:spacing w:line="280" w:lineRule="exact"/>
              <w:jc w:val="center"/>
              <w:textAlignment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森林灭火个人防护套装</w:t>
            </w:r>
          </w:p>
        </w:tc>
        <w:tc>
          <w:tcPr>
            <w:tcW w:w="992" w:type="dxa"/>
            <w:vAlign w:val="center"/>
          </w:tcPr>
          <w:p w14:paraId="6583CD32">
            <w:pPr>
              <w:widowControl/>
              <w:spacing w:line="280" w:lineRule="exact"/>
              <w:jc w:val="center"/>
              <w:textAlignment w:val="center"/>
              <w:rPr>
                <w:rFonts w:ascii="宋体" w:hAnsi="宋体" w:eastAsia="宋体" w:cs="宋体"/>
                <w:color w:val="auto"/>
                <w:kern w:val="0"/>
                <w:sz w:val="20"/>
                <w:szCs w:val="20"/>
                <w:highlight w:val="none"/>
              </w:rPr>
            </w:pPr>
            <w:r>
              <w:rPr>
                <w:rFonts w:hint="eastAsia" w:ascii="宋体" w:hAnsi="宋体" w:eastAsia="宋体" w:cs="宋体"/>
                <w:color w:val="auto"/>
                <w:kern w:val="0"/>
                <w:sz w:val="21"/>
                <w:szCs w:val="21"/>
                <w:highlight w:val="none"/>
                <w:lang w:bidi="ar"/>
              </w:rPr>
              <w:t>1套</w:t>
            </w:r>
          </w:p>
        </w:tc>
        <w:tc>
          <w:tcPr>
            <w:tcW w:w="5404" w:type="dxa"/>
            <w:vAlign w:val="center"/>
          </w:tcPr>
          <w:p w14:paraId="5EDA8D82">
            <w:pPr>
              <w:spacing w:line="360" w:lineRule="auto"/>
              <w:rPr>
                <w:rFonts w:ascii="宋体" w:hAnsi="宋体" w:eastAsia="宋体" w:cs="宋体"/>
                <w:color w:val="auto"/>
                <w:sz w:val="22"/>
                <w:szCs w:val="22"/>
                <w:highlight w:val="none"/>
              </w:rPr>
            </w:pPr>
          </w:p>
        </w:tc>
      </w:tr>
    </w:tbl>
    <w:p w14:paraId="5D202E0C">
      <w:pPr>
        <w:spacing w:line="360" w:lineRule="auto"/>
        <w:ind w:firstLine="470" w:firstLineChars="196"/>
        <w:rPr>
          <w:rFonts w:ascii="宋体" w:hAnsi="宋体" w:eastAsia="宋体" w:cs="宋体"/>
          <w:b/>
          <w:color w:val="auto"/>
          <w:sz w:val="24"/>
          <w:highlight w:val="none"/>
        </w:rPr>
      </w:pPr>
      <w:r>
        <w:rPr>
          <w:rFonts w:hint="eastAsia" w:ascii="宋体" w:hAnsi="宋体" w:eastAsia="宋体" w:cs="宋体"/>
          <w:color w:val="auto"/>
          <w:sz w:val="24"/>
          <w:highlight w:val="none"/>
        </w:rPr>
        <w:t>②</w:t>
      </w:r>
      <w:r>
        <w:rPr>
          <w:rFonts w:hint="eastAsia" w:ascii="宋体" w:hAnsi="宋体" w:eastAsia="宋体" w:cs="宋体"/>
          <w:b/>
          <w:color w:val="auto"/>
          <w:sz w:val="24"/>
          <w:highlight w:val="none"/>
        </w:rPr>
        <w:t>样品的提交要求</w:t>
      </w:r>
    </w:p>
    <w:p w14:paraId="28D439C3">
      <w:pPr>
        <w:pStyle w:val="3"/>
        <w:spacing w:line="360" w:lineRule="auto"/>
        <w:ind w:left="640"/>
        <w:outlineLvl w:val="1"/>
        <w:rPr>
          <w:rFonts w:ascii="宋体" w:hAnsi="宋体" w:eastAsia="宋体" w:cs="宋体"/>
          <w:bCs/>
          <w:color w:val="auto"/>
          <w:sz w:val="24"/>
          <w:highlight w:val="none"/>
        </w:rPr>
      </w:pPr>
      <w:r>
        <w:rPr>
          <w:rFonts w:hint="eastAsia" w:ascii="宋体" w:hAnsi="宋体" w:eastAsia="宋体" w:cs="宋体"/>
          <w:bCs/>
          <w:color w:val="auto"/>
          <w:sz w:val="24"/>
          <w:highlight w:val="none"/>
        </w:rPr>
        <w:t>A.样品提交方式：投标人现场自行送达指定地点（不接受邮寄）；</w:t>
      </w:r>
    </w:p>
    <w:p w14:paraId="483EE170">
      <w:pPr>
        <w:pStyle w:val="3"/>
        <w:spacing w:line="360" w:lineRule="auto"/>
        <w:ind w:left="640"/>
        <w:outlineLvl w:val="1"/>
        <w:rPr>
          <w:rFonts w:ascii="宋体" w:hAnsi="宋体" w:eastAsia="宋体" w:cs="宋体"/>
          <w:bCs/>
          <w:color w:val="auto"/>
          <w:sz w:val="24"/>
          <w:highlight w:val="none"/>
        </w:rPr>
      </w:pPr>
      <w:r>
        <w:rPr>
          <w:rFonts w:hint="eastAsia" w:ascii="宋体" w:hAnsi="宋体" w:eastAsia="宋体" w:cs="宋体"/>
          <w:bCs/>
          <w:color w:val="auto"/>
          <w:sz w:val="24"/>
          <w:highlight w:val="none"/>
        </w:rPr>
        <w:t>B.提交截止时间：于开标当日且在投标截止时间前提交，超过投标截止时间提交的样品将被拒收；</w:t>
      </w:r>
    </w:p>
    <w:p w14:paraId="41629971">
      <w:pPr>
        <w:pStyle w:val="3"/>
        <w:spacing w:line="360" w:lineRule="auto"/>
        <w:ind w:left="640"/>
        <w:outlineLvl w:val="1"/>
        <w:rPr>
          <w:rFonts w:ascii="宋体" w:hAnsi="宋体" w:eastAsia="宋体" w:cs="宋体"/>
          <w:bCs/>
          <w:color w:val="auto"/>
          <w:sz w:val="24"/>
          <w:highlight w:val="none"/>
        </w:rPr>
      </w:pPr>
      <w:r>
        <w:rPr>
          <w:rFonts w:hint="eastAsia" w:ascii="宋体" w:hAnsi="宋体" w:eastAsia="宋体" w:cs="宋体"/>
          <w:bCs/>
          <w:color w:val="auto"/>
          <w:sz w:val="24"/>
          <w:highlight w:val="none"/>
        </w:rPr>
        <w:t>C.在样品显眼位置标注投标人全称；</w:t>
      </w:r>
    </w:p>
    <w:p w14:paraId="502EABE7">
      <w:pPr>
        <w:pStyle w:val="3"/>
        <w:spacing w:line="360" w:lineRule="auto"/>
        <w:ind w:left="640"/>
        <w:outlineLvl w:val="1"/>
        <w:rPr>
          <w:rFonts w:ascii="宋体" w:hAnsi="宋体" w:eastAsia="宋体" w:cs="宋体"/>
          <w:bCs/>
          <w:color w:val="auto"/>
          <w:sz w:val="24"/>
          <w:highlight w:val="none"/>
        </w:rPr>
      </w:pPr>
      <w:r>
        <w:rPr>
          <w:rFonts w:hint="eastAsia" w:ascii="宋体" w:hAnsi="宋体" w:eastAsia="宋体" w:cs="宋体"/>
          <w:bCs/>
          <w:color w:val="auto"/>
          <w:sz w:val="24"/>
          <w:highlight w:val="none"/>
        </w:rPr>
        <w:t>D.提交地点：</w:t>
      </w:r>
      <w:r>
        <w:rPr>
          <w:rFonts w:hint="eastAsia" w:ascii="宋体" w:hAnsi="宋体" w:eastAsia="宋体" w:cs="宋体"/>
          <w:bCs/>
          <w:color w:val="auto"/>
          <w:sz w:val="24"/>
          <w:highlight w:val="none"/>
          <w:lang w:val="en-US" w:eastAsia="zh-CN"/>
        </w:rPr>
        <w:t>同开标地点</w:t>
      </w:r>
      <w:r>
        <w:rPr>
          <w:rFonts w:hint="eastAsia" w:ascii="宋体" w:hAnsi="宋体" w:eastAsia="宋体" w:cs="宋体"/>
          <w:bCs/>
          <w:color w:val="auto"/>
          <w:sz w:val="24"/>
          <w:highlight w:val="none"/>
        </w:rPr>
        <w:t>。</w:t>
      </w:r>
    </w:p>
    <w:p w14:paraId="3E1D7A1E">
      <w:pPr>
        <w:tabs>
          <w:tab w:val="left" w:pos="3600"/>
        </w:tabs>
        <w:spacing w:line="360" w:lineRule="auto"/>
        <w:ind w:firstLine="470" w:firstLineChars="196"/>
        <w:rPr>
          <w:rFonts w:ascii="宋体" w:hAnsi="宋体" w:eastAsia="宋体" w:cs="宋体"/>
          <w:b/>
          <w:color w:val="auto"/>
          <w:sz w:val="24"/>
          <w:highlight w:val="none"/>
        </w:rPr>
      </w:pPr>
      <w:r>
        <w:rPr>
          <w:rFonts w:hint="eastAsia" w:ascii="宋体" w:hAnsi="宋体" w:eastAsia="宋体" w:cs="宋体"/>
          <w:color w:val="auto"/>
          <w:sz w:val="24"/>
          <w:highlight w:val="none"/>
        </w:rPr>
        <w:t>③</w:t>
      </w:r>
      <w:r>
        <w:rPr>
          <w:rFonts w:hint="eastAsia" w:ascii="宋体" w:hAnsi="宋体" w:eastAsia="宋体" w:cs="宋体"/>
          <w:b/>
          <w:color w:val="auto"/>
          <w:sz w:val="24"/>
          <w:highlight w:val="none"/>
        </w:rPr>
        <w:t>样品的退还</w:t>
      </w:r>
      <w:r>
        <w:rPr>
          <w:rFonts w:hint="eastAsia" w:ascii="宋体" w:hAnsi="宋体" w:eastAsia="宋体" w:cs="宋体"/>
          <w:b/>
          <w:color w:val="auto"/>
          <w:sz w:val="24"/>
          <w:highlight w:val="none"/>
        </w:rPr>
        <w:tab/>
      </w:r>
    </w:p>
    <w:p w14:paraId="64E7CD85">
      <w:pPr>
        <w:spacing w:line="360" w:lineRule="auto"/>
        <w:ind w:firstLine="360" w:firstLineChars="150"/>
        <w:rPr>
          <w:rFonts w:ascii="宋体" w:hAnsi="宋体" w:eastAsia="宋体" w:cs="宋体"/>
          <w:color w:val="auto"/>
          <w:sz w:val="24"/>
          <w:highlight w:val="none"/>
        </w:rPr>
      </w:pPr>
      <w:r>
        <w:rPr>
          <w:rFonts w:hint="eastAsia" w:ascii="宋体" w:hAnsi="宋体" w:eastAsia="宋体" w:cs="宋体"/>
          <w:color w:val="auto"/>
          <w:sz w:val="24"/>
          <w:highlight w:val="none"/>
        </w:rPr>
        <w:t>A.未中标人的样品在评标结束后，由投标人自行取回，中标公告发布后7个工作日内未取回的由代理机构按无人认领处理。</w:t>
      </w:r>
    </w:p>
    <w:p w14:paraId="343DC3D8">
      <w:pPr>
        <w:spacing w:line="360" w:lineRule="auto"/>
        <w:ind w:firstLine="360" w:firstLineChars="150"/>
        <w:rPr>
          <w:rFonts w:ascii="宋体" w:hAnsi="宋体" w:eastAsia="宋体" w:cs="宋体"/>
          <w:color w:val="auto"/>
          <w:sz w:val="24"/>
          <w:highlight w:val="none"/>
        </w:rPr>
      </w:pPr>
      <w:r>
        <w:rPr>
          <w:rFonts w:hint="eastAsia" w:ascii="宋体" w:hAnsi="宋体" w:eastAsia="宋体" w:cs="宋体"/>
          <w:color w:val="auto"/>
          <w:sz w:val="24"/>
          <w:highlight w:val="none"/>
        </w:rPr>
        <w:t>B.中标人的样品由采购人保管、封存，作为履约验收的依据。</w:t>
      </w:r>
    </w:p>
    <w:p w14:paraId="001D0E43">
      <w:pPr>
        <w:rPr>
          <w:rFonts w:ascii="宋体" w:hAnsi="宋体" w:eastAsia="宋体" w:cs="宋体"/>
          <w:b/>
          <w:color w:val="auto"/>
          <w:sz w:val="24"/>
          <w:highlight w:val="none"/>
        </w:rPr>
      </w:pPr>
      <w:r>
        <w:rPr>
          <w:rFonts w:hint="eastAsia" w:ascii="宋体" w:hAnsi="宋体" w:eastAsia="宋体" w:cs="宋体"/>
          <w:b/>
          <w:color w:val="auto"/>
          <w:sz w:val="24"/>
          <w:highlight w:val="none"/>
        </w:rPr>
        <w:t xml:space="preserve">注：未按招标文件要求提交样品的，对应样品不得分。 </w:t>
      </w:r>
    </w:p>
    <w:p w14:paraId="649BB64F">
      <w:pPr>
        <w:rPr>
          <w:color w:val="auto"/>
          <w:highlight w:val="none"/>
        </w:rPr>
      </w:pPr>
      <w:r>
        <w:rPr>
          <w:rFonts w:hAnsi="仿宋_GB2312" w:cs="仿宋_GB2312"/>
          <w:color w:val="auto"/>
          <w:highlight w:val="none"/>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方正小标宋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DB02DD"/>
    <w:multiLevelType w:val="singleLevel"/>
    <w:tmpl w:val="F7DB02DD"/>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6C71AA"/>
    <w:rsid w:val="256C7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paragraph" w:styleId="2">
    <w:name w:val="heading 2"/>
    <w:basedOn w:val="1"/>
    <w:next w:val="1"/>
    <w:qFormat/>
    <w:uiPriority w:val="0"/>
    <w:pPr>
      <w:keepNext/>
      <w:keepLines/>
      <w:widowControl w:val="0"/>
      <w:spacing w:before="260" w:beforeLines="0" w:after="260" w:afterLines="0" w:line="413" w:lineRule="auto"/>
      <w:jc w:val="both"/>
      <w:outlineLvl w:val="1"/>
    </w:pPr>
    <w:rPr>
      <w:rFonts w:ascii="Arial" w:hAnsi="Arial" w:eastAsia="黑体" w:cs="Times New Roman"/>
      <w:b/>
      <w:bCs/>
      <w:sz w:val="32"/>
      <w:szCs w:val="32"/>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Indent"/>
    <w:basedOn w:val="1"/>
    <w:next w:val="1"/>
    <w:qFormat/>
    <w:uiPriority w:val="0"/>
    <w:pPr>
      <w:spacing w:after="120"/>
      <w:ind w:left="420" w:leftChars="200"/>
    </w:pPr>
    <w:rPr>
      <w:rFonts w:ascii="Times New Roman"/>
      <w:sz w:val="21"/>
    </w:rPr>
  </w:style>
  <w:style w:type="paragraph" w:styleId="4">
    <w:name w:val="footnote text"/>
    <w:basedOn w:val="1"/>
    <w:qFormat/>
    <w:uiPriority w:val="0"/>
    <w:pPr>
      <w:snapToGrid w:val="0"/>
      <w:jc w:val="left"/>
    </w:pPr>
    <w:rPr>
      <w:sz w:val="18"/>
      <w:szCs w:val="18"/>
    </w:rPr>
  </w:style>
  <w:style w:type="paragraph" w:styleId="5">
    <w:name w:val="Body Text First Indent 2"/>
    <w:basedOn w:val="3"/>
    <w:next w:val="1"/>
    <w:qFormat/>
    <w:uiPriority w:val="0"/>
    <w:pPr>
      <w:ind w:firstLine="420" w:firstLineChars="200"/>
    </w:pPr>
    <w:rPr>
      <w:rFonts w:ascii="Arial" w:hAnsi="Arial"/>
      <w:b/>
      <w:bCs/>
      <w:szCs w:val="2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paragraph" w:customStyle="1" w:styleId="10">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2025-05-28T23:59:00Z</dcterms:created>
  <dc:creator>:）</dc:creator>
  <cp:lastModifiedBy>:）</cp:lastModifiedBy>
  <dcterms:modified xsi:type="dcterms:W3CDTF">2025-05-29T00:00:47Z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3BC9100B897F4B3286427D7304FA2A89_11</vt:lpwstr>
  </property>
  <property fmtid="{D5CDD505-2E9C-101B-9397-08002B2CF9AE}" pid="4" name="KSOTemplateDocerSaveRecord">
    <vt:lpwstr>eyJoZGlkIjoiZjQyNmNlZDIzZWJhMzU3MzVlYWRhNGYwNzE0NTVhOTkiLCJ1c2VySWQiOiI3NTQ3OTM0MTIifQ==</vt:lpwstr>
  </property>
</Properties>
</file>