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94FF0F">
      <w:pPr>
        <w:spacing w:before="104" w:line="219" w:lineRule="auto"/>
        <w:ind w:left="2218"/>
        <w:rPr>
          <w:rFonts w:ascii="宋体" w:hAnsi="宋体" w:eastAsia="宋体" w:cs="宋体"/>
          <w:sz w:val="32"/>
          <w:szCs w:val="32"/>
        </w:rPr>
      </w:pPr>
    </w:p>
    <w:p w14:paraId="774B561A">
      <w:pPr>
        <w:spacing w:before="104" w:line="219" w:lineRule="auto"/>
        <w:jc w:val="center"/>
        <w:rPr>
          <w:rFonts w:ascii="宋体" w:hAnsi="宋体" w:eastAsia="宋体" w:cs="宋体"/>
          <w:spacing w:val="1"/>
          <w:sz w:val="44"/>
          <w:szCs w:val="44"/>
        </w:rPr>
      </w:pPr>
    </w:p>
    <w:p w14:paraId="12654058">
      <w:pPr>
        <w:spacing w:before="104" w:line="219" w:lineRule="auto"/>
        <w:jc w:val="center"/>
        <w:rPr>
          <w:rFonts w:ascii="宋体" w:hAnsi="宋体" w:eastAsia="宋体" w:cs="宋体"/>
          <w:spacing w:val="1"/>
          <w:sz w:val="44"/>
          <w:szCs w:val="44"/>
        </w:rPr>
      </w:pPr>
    </w:p>
    <w:p w14:paraId="1BB030E8">
      <w:pPr>
        <w:spacing w:before="104" w:line="219" w:lineRule="auto"/>
        <w:jc w:val="center"/>
        <w:rPr>
          <w:rFonts w:ascii="宋体" w:hAnsi="宋体" w:eastAsia="宋体" w:cs="宋体"/>
          <w:sz w:val="44"/>
          <w:szCs w:val="44"/>
        </w:rPr>
      </w:pPr>
      <w:r>
        <w:rPr>
          <w:rFonts w:hint="eastAsia" w:ascii="宋体" w:hAnsi="宋体" w:eastAsia="宋体" w:cs="宋体"/>
          <w:spacing w:val="1"/>
          <w:sz w:val="44"/>
          <w:szCs w:val="44"/>
        </w:rPr>
        <w:t>全省医疗散单集中审核服务项目</w:t>
      </w:r>
    </w:p>
    <w:p w14:paraId="54367B9F">
      <w:pPr>
        <w:spacing w:before="104" w:line="219" w:lineRule="auto"/>
        <w:jc w:val="center"/>
        <w:rPr>
          <w:rFonts w:ascii="宋体" w:hAnsi="宋体" w:eastAsia="宋体" w:cs="宋体"/>
          <w:sz w:val="44"/>
          <w:szCs w:val="44"/>
        </w:rPr>
      </w:pPr>
      <w:r>
        <w:rPr>
          <w:rFonts w:hint="eastAsia" w:ascii="宋体" w:hAnsi="宋体" w:eastAsia="宋体" w:cs="宋体"/>
          <w:sz w:val="44"/>
          <w:szCs w:val="44"/>
        </w:rPr>
        <w:t>服务合同</w:t>
      </w:r>
    </w:p>
    <w:p w14:paraId="4D7F7DE7">
      <w:pPr>
        <w:spacing w:line="253" w:lineRule="auto"/>
      </w:pPr>
    </w:p>
    <w:p w14:paraId="1EE5CE8B">
      <w:pPr>
        <w:spacing w:line="254" w:lineRule="auto"/>
      </w:pPr>
    </w:p>
    <w:p w14:paraId="6D5BFC74">
      <w:pPr>
        <w:spacing w:line="254" w:lineRule="auto"/>
      </w:pPr>
    </w:p>
    <w:p w14:paraId="0BD4EC96">
      <w:pPr>
        <w:spacing w:line="254" w:lineRule="auto"/>
      </w:pPr>
    </w:p>
    <w:p w14:paraId="4D8CEFC3">
      <w:pPr>
        <w:spacing w:line="254" w:lineRule="auto"/>
      </w:pPr>
    </w:p>
    <w:p w14:paraId="1E02651F">
      <w:pPr>
        <w:spacing w:line="254" w:lineRule="auto"/>
      </w:pPr>
    </w:p>
    <w:p w14:paraId="1904C438">
      <w:pPr>
        <w:spacing w:line="254" w:lineRule="auto"/>
      </w:pPr>
    </w:p>
    <w:p w14:paraId="0125127F">
      <w:pPr>
        <w:spacing w:line="254" w:lineRule="auto"/>
      </w:pPr>
    </w:p>
    <w:p w14:paraId="4C2C1CFD">
      <w:pPr>
        <w:spacing w:line="254" w:lineRule="auto"/>
      </w:pPr>
    </w:p>
    <w:p w14:paraId="3ECFABAF">
      <w:pPr>
        <w:spacing w:line="254" w:lineRule="auto"/>
      </w:pPr>
    </w:p>
    <w:p w14:paraId="39439779">
      <w:pPr>
        <w:spacing w:line="254" w:lineRule="auto"/>
      </w:pPr>
    </w:p>
    <w:p w14:paraId="2EDBB4D8">
      <w:pPr>
        <w:spacing w:line="254" w:lineRule="auto"/>
      </w:pPr>
    </w:p>
    <w:p w14:paraId="12F8D30A">
      <w:pPr>
        <w:spacing w:line="254" w:lineRule="auto"/>
      </w:pPr>
    </w:p>
    <w:p w14:paraId="2A7EAE95">
      <w:pPr>
        <w:spacing w:line="254" w:lineRule="auto"/>
      </w:pPr>
    </w:p>
    <w:p w14:paraId="25CDC753">
      <w:pPr>
        <w:spacing w:line="254" w:lineRule="auto"/>
      </w:pPr>
    </w:p>
    <w:p w14:paraId="4F597761">
      <w:pPr>
        <w:spacing w:line="254" w:lineRule="auto"/>
      </w:pPr>
    </w:p>
    <w:p w14:paraId="507266A0">
      <w:pPr>
        <w:spacing w:line="254" w:lineRule="auto"/>
      </w:pPr>
    </w:p>
    <w:p w14:paraId="7059A5A8">
      <w:pPr>
        <w:spacing w:line="273" w:lineRule="auto"/>
      </w:pPr>
    </w:p>
    <w:p w14:paraId="30DE7FB2">
      <w:pPr>
        <w:spacing w:line="274" w:lineRule="auto"/>
      </w:pPr>
    </w:p>
    <w:p w14:paraId="00CC4972">
      <w:pPr>
        <w:spacing w:line="274" w:lineRule="auto"/>
      </w:pPr>
    </w:p>
    <w:p w14:paraId="00B28AAC">
      <w:pPr>
        <w:spacing w:before="91" w:line="219" w:lineRule="auto"/>
        <w:ind w:left="1893"/>
        <w:rPr>
          <w:rFonts w:ascii="宋体" w:hAnsi="宋体" w:eastAsia="宋体" w:cs="宋体"/>
          <w:b/>
          <w:bCs/>
          <w:sz w:val="32"/>
          <w:szCs w:val="32"/>
          <w:u w:val="single"/>
        </w:rPr>
      </w:pPr>
      <w:r>
        <w:rPr>
          <w:rFonts w:ascii="宋体" w:hAnsi="宋体" w:eastAsia="宋体" w:cs="宋体"/>
          <w:spacing w:val="-20"/>
          <w:sz w:val="32"/>
          <w:szCs w:val="32"/>
        </w:rPr>
        <w:t>甲</w:t>
      </w:r>
      <w:r>
        <w:rPr>
          <w:rFonts w:ascii="宋体" w:hAnsi="宋体" w:eastAsia="宋体" w:cs="宋体"/>
          <w:spacing w:val="-12"/>
          <w:sz w:val="32"/>
          <w:szCs w:val="32"/>
        </w:rPr>
        <w:t>方</w:t>
      </w:r>
      <w:r>
        <w:rPr>
          <w:rFonts w:ascii="宋体" w:hAnsi="宋体" w:eastAsia="宋体" w:cs="宋体"/>
          <w:spacing w:val="-10"/>
          <w:sz w:val="32"/>
          <w:szCs w:val="32"/>
        </w:rPr>
        <w:t>：</w:t>
      </w:r>
      <w:r>
        <w:rPr>
          <w:rFonts w:ascii="宋体" w:hAnsi="宋体" w:eastAsia="宋体" w:cs="宋体"/>
          <w:b/>
          <w:bCs/>
          <w:spacing w:val="-10"/>
          <w:sz w:val="32"/>
          <w:szCs w:val="32"/>
          <w:u w:val="single"/>
        </w:rPr>
        <w:t xml:space="preserve">  </w:t>
      </w:r>
      <w:r>
        <w:rPr>
          <w:rFonts w:hint="default" w:ascii="宋体" w:hAnsi="宋体" w:eastAsia="宋体" w:cs="宋体"/>
          <w:b/>
          <w:bCs/>
          <w:spacing w:val="-10"/>
          <w:sz w:val="32"/>
          <w:szCs w:val="32"/>
          <w:u w:val="single"/>
        </w:rPr>
        <w:t xml:space="preserve">                    </w:t>
      </w:r>
      <w:r>
        <w:rPr>
          <w:rFonts w:ascii="宋体" w:hAnsi="宋体" w:eastAsia="宋体" w:cs="宋体"/>
          <w:b/>
          <w:bCs/>
          <w:spacing w:val="-10"/>
          <w:sz w:val="32"/>
          <w:szCs w:val="32"/>
          <w:u w:val="single"/>
        </w:rPr>
        <w:t xml:space="preserve"> </w:t>
      </w:r>
    </w:p>
    <w:p w14:paraId="60E1E230">
      <w:pPr>
        <w:spacing w:before="292" w:line="219" w:lineRule="auto"/>
        <w:ind w:left="1880"/>
      </w:pPr>
      <w:r>
        <w:rPr>
          <w:rFonts w:ascii="宋体" w:hAnsi="宋体" w:eastAsia="宋体" w:cs="宋体"/>
          <w:b/>
          <w:bCs/>
          <w:spacing w:val="-12"/>
          <w:sz w:val="32"/>
          <w:szCs w:val="32"/>
        </w:rPr>
        <w:t>乙</w:t>
      </w:r>
      <w:r>
        <w:rPr>
          <w:rFonts w:ascii="宋体" w:hAnsi="宋体" w:eastAsia="宋体" w:cs="宋体"/>
          <w:b/>
          <w:bCs/>
          <w:spacing w:val="-10"/>
          <w:sz w:val="32"/>
          <w:szCs w:val="32"/>
        </w:rPr>
        <w:t xml:space="preserve">方： </w:t>
      </w:r>
      <w:r>
        <w:rPr>
          <w:rFonts w:ascii="宋体" w:hAnsi="宋体" w:eastAsia="宋体" w:cs="宋体"/>
          <w:b/>
          <w:bCs/>
          <w:spacing w:val="-10"/>
          <w:sz w:val="32"/>
          <w:szCs w:val="32"/>
          <w:u w:val="single"/>
        </w:rPr>
        <w:t xml:space="preserve">    </w:t>
      </w:r>
      <w:r>
        <w:rPr>
          <w:rFonts w:hint="default" w:ascii="宋体" w:hAnsi="宋体" w:eastAsia="宋体" w:cs="宋体"/>
          <w:b/>
          <w:bCs/>
          <w:spacing w:val="-10"/>
          <w:sz w:val="32"/>
          <w:szCs w:val="32"/>
          <w:u w:val="single"/>
        </w:rPr>
        <w:t xml:space="preserve">                </w:t>
      </w:r>
      <w:r>
        <w:rPr>
          <w:rFonts w:ascii="宋体" w:hAnsi="宋体" w:eastAsia="宋体" w:cs="宋体"/>
          <w:spacing w:val="-10"/>
          <w:sz w:val="32"/>
          <w:szCs w:val="32"/>
          <w:u w:val="single"/>
        </w:rPr>
        <w:t xml:space="preserve"> </w:t>
      </w:r>
      <w:r>
        <w:rPr>
          <w:rFonts w:ascii="宋体" w:hAnsi="宋体" w:eastAsia="宋体" w:cs="宋体"/>
          <w:sz w:val="30"/>
          <w:szCs w:val="30"/>
          <w:u w:val="single"/>
        </w:rPr>
        <w:t xml:space="preserve"> </w:t>
      </w:r>
    </w:p>
    <w:p w14:paraId="48A8F677">
      <w:pPr>
        <w:spacing w:line="258" w:lineRule="auto"/>
      </w:pPr>
    </w:p>
    <w:p w14:paraId="6E65B64C">
      <w:pPr>
        <w:spacing w:line="258" w:lineRule="auto"/>
      </w:pPr>
    </w:p>
    <w:p w14:paraId="25F08BDC">
      <w:pPr>
        <w:spacing w:before="91" w:line="219" w:lineRule="auto"/>
        <w:ind w:left="1893"/>
        <w:rPr>
          <w:rFonts w:ascii="宋体" w:hAnsi="宋体" w:eastAsia="宋体" w:cs="宋体"/>
          <w:spacing w:val="-20"/>
          <w:sz w:val="32"/>
          <w:szCs w:val="32"/>
        </w:rPr>
      </w:pPr>
      <w:r>
        <w:rPr>
          <w:rFonts w:ascii="宋体" w:hAnsi="宋体" w:eastAsia="宋体" w:cs="宋体"/>
          <w:spacing w:val="-20"/>
          <w:sz w:val="32"/>
          <w:szCs w:val="32"/>
        </w:rPr>
        <w:t>签订日期</w:t>
      </w:r>
      <w:r>
        <w:rPr>
          <w:rFonts w:hint="eastAsia" w:ascii="宋体" w:hAnsi="宋体" w:eastAsia="宋体" w:cs="宋体"/>
          <w:spacing w:val="-20"/>
          <w:sz w:val="32"/>
          <w:szCs w:val="32"/>
        </w:rPr>
        <w:t xml:space="preserve"> ：      </w:t>
      </w:r>
      <w:r>
        <w:rPr>
          <w:rFonts w:ascii="宋体" w:hAnsi="宋体" w:eastAsia="宋体" w:cs="宋体"/>
          <w:spacing w:val="-20"/>
          <w:sz w:val="32"/>
          <w:szCs w:val="32"/>
        </w:rPr>
        <w:t xml:space="preserve"> 年    </w:t>
      </w:r>
      <w:r>
        <w:rPr>
          <w:rFonts w:hint="eastAsia" w:ascii="宋体" w:hAnsi="宋体" w:eastAsia="宋体" w:cs="宋体"/>
          <w:spacing w:val="-20"/>
          <w:sz w:val="32"/>
          <w:szCs w:val="32"/>
        </w:rPr>
        <w:t xml:space="preserve"> </w:t>
      </w:r>
      <w:r>
        <w:rPr>
          <w:rFonts w:ascii="宋体" w:hAnsi="宋体" w:eastAsia="宋体" w:cs="宋体"/>
          <w:spacing w:val="-20"/>
          <w:sz w:val="32"/>
          <w:szCs w:val="32"/>
        </w:rPr>
        <w:t xml:space="preserve">月  </w:t>
      </w:r>
      <w:r>
        <w:rPr>
          <w:rFonts w:hint="eastAsia" w:ascii="宋体" w:hAnsi="宋体" w:eastAsia="宋体" w:cs="宋体"/>
          <w:spacing w:val="-20"/>
          <w:sz w:val="32"/>
          <w:szCs w:val="32"/>
        </w:rPr>
        <w:t xml:space="preserve"> </w:t>
      </w:r>
      <w:r>
        <w:rPr>
          <w:rFonts w:ascii="宋体" w:hAnsi="宋体" w:eastAsia="宋体" w:cs="宋体"/>
          <w:spacing w:val="-20"/>
          <w:sz w:val="32"/>
          <w:szCs w:val="32"/>
        </w:rPr>
        <w:t xml:space="preserve">  日</w:t>
      </w:r>
    </w:p>
    <w:p w14:paraId="100EC869">
      <w:pPr>
        <w:spacing w:before="91" w:line="219" w:lineRule="auto"/>
        <w:ind w:left="1893"/>
        <w:rPr>
          <w:rFonts w:ascii="宋体" w:hAnsi="宋体" w:eastAsia="宋体" w:cs="宋体"/>
          <w:spacing w:val="-20"/>
          <w:sz w:val="32"/>
          <w:szCs w:val="32"/>
        </w:rPr>
        <w:sectPr>
          <w:footerReference r:id="rId3" w:type="default"/>
          <w:pgSz w:w="11909" w:h="16836"/>
          <w:pgMar w:top="1018" w:right="1786" w:bottom="1371" w:left="1786" w:header="0" w:footer="1208" w:gutter="0"/>
          <w:cols w:space="720" w:num="1"/>
        </w:sectPr>
      </w:pPr>
    </w:p>
    <w:p w14:paraId="64433CC7">
      <w:pPr>
        <w:spacing w:before="47" w:line="477" w:lineRule="auto"/>
        <w:ind w:left="30"/>
        <w:rPr>
          <w:rFonts w:ascii="宋体" w:hAnsi="宋体" w:eastAsia="宋体" w:cs="宋体"/>
          <w:sz w:val="28"/>
          <w:szCs w:val="28"/>
        </w:rPr>
      </w:pPr>
      <w:r>
        <w:rPr>
          <w:rFonts w:hint="eastAsia" w:ascii="宋体" w:hAnsi="宋体" w:eastAsia="宋体" w:cs="宋体"/>
          <w:spacing w:val="-16"/>
          <w:sz w:val="28"/>
          <w:szCs w:val="28"/>
        </w:rPr>
        <w:t>甲</w:t>
      </w:r>
      <w:r>
        <w:rPr>
          <w:rFonts w:hint="eastAsia" w:ascii="宋体" w:hAnsi="宋体" w:eastAsia="宋体" w:cs="宋体"/>
          <w:spacing w:val="-13"/>
          <w:sz w:val="28"/>
          <w:szCs w:val="28"/>
        </w:rPr>
        <w:t>方</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u w:val="single"/>
        </w:rPr>
        <w:t xml:space="preserve"> </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 xml:space="preserve">         </w:t>
      </w:r>
      <w:r>
        <w:rPr>
          <w:rFonts w:hint="eastAsia" w:ascii="宋体" w:hAnsi="宋体" w:eastAsia="宋体" w:cs="宋体"/>
          <w:sz w:val="28"/>
          <w:szCs w:val="28"/>
          <w:u w:val="single"/>
        </w:rPr>
        <w:t xml:space="preserve">     </w:t>
      </w:r>
    </w:p>
    <w:p w14:paraId="7916BB36">
      <w:pPr>
        <w:spacing w:before="1" w:line="218" w:lineRule="auto"/>
        <w:ind w:left="19"/>
        <w:rPr>
          <w:rFonts w:ascii="宋体" w:hAnsi="宋体" w:eastAsia="宋体" w:cs="宋体"/>
          <w:sz w:val="28"/>
          <w:szCs w:val="28"/>
        </w:rPr>
      </w:pPr>
      <w:r>
        <w:rPr>
          <w:rFonts w:hint="eastAsia" w:ascii="宋体" w:hAnsi="宋体" w:eastAsia="宋体" w:cs="宋体"/>
          <w:spacing w:val="-16"/>
          <w:sz w:val="28"/>
          <w:szCs w:val="28"/>
        </w:rPr>
        <w:t>乙</w:t>
      </w:r>
      <w:r>
        <w:rPr>
          <w:rFonts w:hint="eastAsia" w:ascii="宋体" w:hAnsi="宋体" w:eastAsia="宋体" w:cs="宋体"/>
          <w:spacing w:val="-9"/>
          <w:sz w:val="28"/>
          <w:szCs w:val="28"/>
        </w:rPr>
        <w:t>方</w:t>
      </w:r>
      <w:r>
        <w:rPr>
          <w:rFonts w:hint="eastAsia" w:ascii="宋体" w:hAnsi="宋体" w:eastAsia="宋体" w:cs="宋体"/>
          <w:spacing w:val="-8"/>
          <w:sz w:val="28"/>
          <w:szCs w:val="28"/>
        </w:rPr>
        <w:t xml:space="preserve">： </w:t>
      </w:r>
      <w:r>
        <w:rPr>
          <w:rFonts w:hint="eastAsia" w:ascii="宋体" w:hAnsi="宋体" w:eastAsia="宋体" w:cs="宋体"/>
          <w:spacing w:val="-8"/>
          <w:sz w:val="28"/>
          <w:szCs w:val="28"/>
          <w:u w:val="single"/>
        </w:rPr>
        <w:t xml:space="preserve">  </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 xml:space="preserve">          </w:t>
      </w:r>
      <w:r>
        <w:rPr>
          <w:rFonts w:hint="eastAsia" w:ascii="宋体" w:hAnsi="宋体" w:eastAsia="宋体" w:cs="宋体"/>
          <w:sz w:val="28"/>
          <w:szCs w:val="28"/>
          <w:u w:val="single"/>
        </w:rPr>
        <w:t xml:space="preserve">     </w:t>
      </w:r>
    </w:p>
    <w:p w14:paraId="36FC2822">
      <w:pPr>
        <w:spacing w:line="341" w:lineRule="auto"/>
        <w:rPr>
          <w:rFonts w:ascii="宋体" w:hAnsi="宋体" w:eastAsia="宋体" w:cs="宋体"/>
          <w:sz w:val="28"/>
          <w:szCs w:val="28"/>
        </w:rPr>
      </w:pPr>
    </w:p>
    <w:p w14:paraId="491FA93B">
      <w:pPr>
        <w:spacing w:before="78" w:line="313" w:lineRule="auto"/>
        <w:ind w:right="86" w:firstLine="480"/>
        <w:rPr>
          <w:rFonts w:ascii="宋体" w:hAnsi="宋体" w:eastAsia="宋体" w:cs="宋体"/>
          <w:sz w:val="28"/>
          <w:szCs w:val="28"/>
        </w:rPr>
      </w:pPr>
      <w:r>
        <w:rPr>
          <w:rFonts w:hint="eastAsia" w:ascii="宋体" w:hAnsi="宋体" w:eastAsia="宋体" w:cs="宋体"/>
          <w:spacing w:val="-4"/>
          <w:sz w:val="28"/>
          <w:szCs w:val="28"/>
        </w:rPr>
        <w:t>根据《中华</w:t>
      </w:r>
      <w:r>
        <w:rPr>
          <w:rFonts w:hint="eastAsia" w:ascii="宋体" w:hAnsi="宋体" w:eastAsia="宋体" w:cs="宋体"/>
          <w:spacing w:val="-3"/>
          <w:sz w:val="28"/>
          <w:szCs w:val="28"/>
        </w:rPr>
        <w:t>人</w:t>
      </w:r>
      <w:r>
        <w:rPr>
          <w:rFonts w:hint="eastAsia" w:ascii="宋体" w:hAnsi="宋体" w:eastAsia="宋体" w:cs="宋体"/>
          <w:spacing w:val="-2"/>
          <w:sz w:val="28"/>
          <w:szCs w:val="28"/>
        </w:rPr>
        <w:t>民共和国民法典》的有关规定， 甲乙双方按照平等互利和诚实守</w:t>
      </w:r>
      <w:r>
        <w:rPr>
          <w:rFonts w:hint="eastAsia" w:ascii="宋体" w:hAnsi="宋体" w:eastAsia="宋体" w:cs="宋体"/>
          <w:sz w:val="28"/>
          <w:szCs w:val="28"/>
        </w:rPr>
        <w:t xml:space="preserve"> </w:t>
      </w:r>
      <w:r>
        <w:rPr>
          <w:rFonts w:hint="eastAsia" w:ascii="宋体" w:hAnsi="宋体" w:eastAsia="宋体" w:cs="宋体"/>
          <w:spacing w:val="-10"/>
          <w:sz w:val="28"/>
          <w:szCs w:val="28"/>
        </w:rPr>
        <w:t>信的原则</w:t>
      </w:r>
      <w:r>
        <w:rPr>
          <w:rFonts w:hint="eastAsia" w:ascii="宋体" w:hAnsi="宋体" w:eastAsia="宋体" w:cs="宋体"/>
          <w:spacing w:val="-5"/>
          <w:sz w:val="28"/>
          <w:szCs w:val="28"/>
        </w:rPr>
        <w:t>订立本合同。</w:t>
      </w:r>
      <w:bookmarkStart w:id="0" w:name="_GoBack"/>
      <w:bookmarkEnd w:id="0"/>
      <w:r>
        <w:rPr>
          <w:rFonts w:hint="eastAsia" w:ascii="宋体" w:hAnsi="宋体" w:eastAsia="宋体" w:cs="宋体"/>
          <w:spacing w:val="-5"/>
          <w:sz w:val="28"/>
          <w:szCs w:val="28"/>
        </w:rPr>
        <w:t>依据本合同，甲方与乙方依法建立民事委托代理关系，乙方</w:t>
      </w:r>
      <w:r>
        <w:rPr>
          <w:rFonts w:hint="eastAsia" w:ascii="宋体" w:hAnsi="宋体" w:eastAsia="宋体" w:cs="宋体"/>
          <w:spacing w:val="1"/>
          <w:sz w:val="28"/>
          <w:szCs w:val="28"/>
        </w:rPr>
        <w:t>因承担甲方外包业务使用的各类人员，与甲方不存在劳动关系，乙</w:t>
      </w:r>
      <w:r>
        <w:rPr>
          <w:rFonts w:hint="eastAsia" w:ascii="宋体" w:hAnsi="宋体" w:eastAsia="宋体" w:cs="宋体"/>
          <w:sz w:val="28"/>
          <w:szCs w:val="28"/>
        </w:rPr>
        <w:t>方承担用人主体</w:t>
      </w:r>
      <w:r>
        <w:rPr>
          <w:rFonts w:hint="eastAsia" w:ascii="宋体" w:hAnsi="宋体" w:eastAsia="宋体" w:cs="宋体"/>
          <w:spacing w:val="-1"/>
          <w:sz w:val="28"/>
          <w:szCs w:val="28"/>
        </w:rPr>
        <w:t>相应的管理职责和义务</w:t>
      </w:r>
      <w:r>
        <w:rPr>
          <w:rFonts w:hint="eastAsia" w:ascii="宋体" w:hAnsi="宋体" w:eastAsia="宋体" w:cs="宋体"/>
          <w:sz w:val="28"/>
          <w:szCs w:val="28"/>
        </w:rPr>
        <w:t>。约定如下：</w:t>
      </w:r>
    </w:p>
    <w:p w14:paraId="1C4D8F9A">
      <w:pPr>
        <w:numPr>
          <w:ilvl w:val="0"/>
          <w:numId w:val="1"/>
        </w:numPr>
        <w:spacing w:before="156" w:beforeLines="50" w:after="156" w:afterLines="50" w:line="360" w:lineRule="auto"/>
        <w:ind w:left="987" w:hanging="987"/>
        <w:outlineLvl w:val="0"/>
        <w:rPr>
          <w:rFonts w:ascii="宋体" w:hAnsi="宋体" w:eastAsia="宋体" w:cs="宋体"/>
          <w:b/>
          <w:kern w:val="28"/>
          <w:sz w:val="28"/>
          <w:szCs w:val="28"/>
        </w:rPr>
      </w:pPr>
      <w:r>
        <w:rPr>
          <w:rFonts w:hint="eastAsia" w:ascii="宋体" w:hAnsi="宋体" w:eastAsia="宋体" w:cs="宋体"/>
          <w:b/>
          <w:kern w:val="28"/>
          <w:sz w:val="28"/>
          <w:szCs w:val="28"/>
        </w:rPr>
        <w:t>定义</w:t>
      </w:r>
    </w:p>
    <w:p w14:paraId="69E32776">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除非另有特别解释或说明，本合同有关名词应按如下定义解释：</w:t>
      </w:r>
    </w:p>
    <w:p w14:paraId="047A6DBC">
      <w:pPr>
        <w:spacing w:line="360" w:lineRule="auto"/>
        <w:ind w:firstLine="562" w:firstLineChars="200"/>
        <w:rPr>
          <w:rFonts w:ascii="宋体" w:hAnsi="宋体" w:eastAsia="宋体" w:cs="宋体"/>
          <w:sz w:val="28"/>
          <w:szCs w:val="28"/>
        </w:rPr>
      </w:pPr>
      <w:r>
        <w:rPr>
          <w:rFonts w:hint="eastAsia" w:ascii="宋体" w:hAnsi="宋体" w:eastAsia="宋体" w:cs="宋体"/>
          <w:b/>
          <w:sz w:val="28"/>
          <w:szCs w:val="28"/>
        </w:rPr>
        <w:t xml:space="preserve">1.1 </w:t>
      </w:r>
      <w:r>
        <w:rPr>
          <w:rFonts w:hint="eastAsia" w:ascii="宋体" w:hAnsi="宋体" w:eastAsia="宋体" w:cs="宋体"/>
          <w:sz w:val="28"/>
          <w:szCs w:val="28"/>
        </w:rPr>
        <w:t>项目：指“全省医疗散单集中审核服务项目”。</w:t>
      </w:r>
    </w:p>
    <w:p w14:paraId="4E0FDAF7">
      <w:pPr>
        <w:spacing w:line="360" w:lineRule="auto"/>
        <w:ind w:firstLine="562" w:firstLineChars="200"/>
        <w:rPr>
          <w:rFonts w:ascii="宋体" w:hAnsi="宋体" w:eastAsia="宋体" w:cs="宋体"/>
          <w:sz w:val="28"/>
          <w:szCs w:val="28"/>
        </w:rPr>
      </w:pPr>
      <w:r>
        <w:rPr>
          <w:rFonts w:hint="eastAsia" w:ascii="宋体" w:hAnsi="宋体" w:eastAsia="宋体" w:cs="宋体"/>
          <w:b/>
          <w:sz w:val="28"/>
          <w:szCs w:val="28"/>
        </w:rPr>
        <w:t xml:space="preserve">1.2 </w:t>
      </w:r>
      <w:r>
        <w:rPr>
          <w:rFonts w:hint="eastAsia" w:ascii="宋体" w:hAnsi="宋体" w:eastAsia="宋体" w:cs="宋体"/>
          <w:sz w:val="28"/>
          <w:szCs w:val="28"/>
        </w:rPr>
        <w:t>项目业主：指海南省社会保险服务中心，即甲方。</w:t>
      </w:r>
    </w:p>
    <w:p w14:paraId="05797013">
      <w:pPr>
        <w:spacing w:line="360" w:lineRule="auto"/>
        <w:ind w:firstLine="562" w:firstLineChars="200"/>
        <w:rPr>
          <w:rFonts w:ascii="宋体" w:hAnsi="宋体" w:eastAsia="宋体" w:cs="宋体"/>
          <w:sz w:val="28"/>
          <w:szCs w:val="28"/>
        </w:rPr>
      </w:pPr>
      <w:r>
        <w:rPr>
          <w:rFonts w:hint="eastAsia" w:ascii="宋体" w:hAnsi="宋体" w:eastAsia="宋体" w:cs="宋体"/>
          <w:b/>
          <w:sz w:val="28"/>
          <w:szCs w:val="28"/>
        </w:rPr>
        <w:t xml:space="preserve">1.3 </w:t>
      </w:r>
      <w:r>
        <w:rPr>
          <w:rFonts w:hint="eastAsia" w:ascii="宋体" w:hAnsi="宋体" w:eastAsia="宋体" w:cs="宋体"/>
          <w:sz w:val="28"/>
          <w:szCs w:val="28"/>
        </w:rPr>
        <w:t>项目实施方：指国新健康保障服务有限公司，即乙方。</w:t>
      </w:r>
    </w:p>
    <w:p w14:paraId="2B677C3B">
      <w:pPr>
        <w:numPr>
          <w:ilvl w:val="0"/>
          <w:numId w:val="1"/>
        </w:numPr>
        <w:spacing w:before="156" w:beforeLines="50" w:after="156" w:afterLines="50" w:line="360" w:lineRule="auto"/>
        <w:ind w:left="987" w:hanging="987"/>
        <w:outlineLvl w:val="0"/>
        <w:rPr>
          <w:rFonts w:ascii="宋体" w:hAnsi="宋体" w:eastAsia="宋体" w:cs="宋体"/>
          <w:b/>
          <w:kern w:val="28"/>
          <w:sz w:val="28"/>
          <w:szCs w:val="28"/>
        </w:rPr>
      </w:pPr>
      <w:r>
        <w:rPr>
          <w:rFonts w:hint="eastAsia" w:ascii="宋体" w:hAnsi="宋体" w:eastAsia="宋体" w:cs="宋体"/>
          <w:b/>
          <w:kern w:val="28"/>
          <w:sz w:val="28"/>
          <w:szCs w:val="28"/>
        </w:rPr>
        <w:t>服务内容</w:t>
      </w:r>
    </w:p>
    <w:p w14:paraId="4D14601B">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 </w:t>
      </w:r>
      <w:r>
        <w:rPr>
          <w:rFonts w:hint="eastAsia" w:ascii="宋体" w:hAnsi="宋体" w:eastAsia="宋体" w:cs="宋体"/>
          <w:bCs/>
          <w:kern w:val="28"/>
          <w:sz w:val="28"/>
          <w:szCs w:val="28"/>
        </w:rPr>
        <w:t>、服务内容和相关要求</w:t>
      </w:r>
    </w:p>
    <w:p w14:paraId="7D8FFB8D">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聘请一家专业的第三方机构，依托信息平台进行散单费用明细录入和审核标准化工作，提供全省医疗费用零散单据的经办服务等相关工作，具体服务内容如下：</w:t>
      </w:r>
    </w:p>
    <w:p w14:paraId="6E99753A">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2.1.1 </w:t>
      </w:r>
      <w:r>
        <w:rPr>
          <w:rFonts w:hint="eastAsia" w:ascii="宋体" w:hAnsi="宋体" w:eastAsia="宋体" w:cs="宋体"/>
          <w:bCs/>
          <w:kern w:val="28"/>
          <w:sz w:val="28"/>
          <w:szCs w:val="28"/>
        </w:rPr>
        <w:t>医疗单据及费用审核（主要审核住院单据和门诊单据两类）；第三方机构按照社保、医保政策，对海南省参保人的医疗散单的费用明细清单、检查检验报告单、手术记录、手术明细、麻醉明细、出院记录等明细信息进行审核，扣减未属于医保报销范围或需参保人自负的部分费用，将符合医保报销范围的散单费用明细录入医保信息平台，应用智能系统完成初审和复审后，将审核结果交由医保经办机构进行终审、复核拔付。服务流程如下：</w:t>
      </w:r>
    </w:p>
    <w:p w14:paraId="0C48A659">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受理散单报销材料</w:t>
      </w:r>
    </w:p>
    <w:p w14:paraId="5225BA8E">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按照“全省通办”服务方式，</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制定全省散单报销规范化经办流程，参保人在全省各经办服务窗口申请基本医疗保险、生育医疗费等散单报销。市县经办机构按流程受理核对后，将符合条件的电子材料经医保信息系统推送至</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w:t>
      </w:r>
    </w:p>
    <w:p w14:paraId="754E80AD">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1.</w:t>
      </w:r>
      <w:r>
        <w:rPr>
          <w:rFonts w:hint="eastAsia" w:ascii="宋体" w:hAnsi="宋体" w:eastAsia="宋体" w:cs="宋体"/>
          <w:bCs/>
          <w:kern w:val="28"/>
          <w:sz w:val="28"/>
          <w:szCs w:val="28"/>
        </w:rPr>
        <w:t>为提高全省医疗散单录入审核的效率和质量，第三方机构须自带</w:t>
      </w:r>
      <w:r>
        <w:rPr>
          <w:rFonts w:ascii="宋体" w:hAnsi="宋体" w:eastAsia="宋体" w:cs="宋体"/>
          <w:bCs/>
          <w:kern w:val="28"/>
          <w:sz w:val="28"/>
          <w:szCs w:val="28"/>
        </w:rPr>
        <w:t xml:space="preserve"> OCR </w:t>
      </w:r>
      <w:r>
        <w:rPr>
          <w:rFonts w:hint="eastAsia" w:ascii="宋体" w:hAnsi="宋体" w:eastAsia="宋体" w:cs="宋体"/>
          <w:bCs/>
          <w:kern w:val="28"/>
          <w:sz w:val="28"/>
          <w:szCs w:val="28"/>
        </w:rPr>
        <w:t>智能费控系统做为服务工具。第三方机构依托信息技术手段和专业团队构建全省医疗散单录入审核服务体系，实现医疗散单的快速高效录入和标准化审核。审核流程需经过初审、复审、终审（经办机构负责）等环节，做到逐级审核、层层把关，保证审核结果的准确性、公平性和科学性。</w:t>
      </w:r>
    </w:p>
    <w:p w14:paraId="28E8F0A3">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w:t>
      </w:r>
      <w:r>
        <w:rPr>
          <w:rFonts w:ascii="宋体" w:hAnsi="宋体" w:eastAsia="宋体" w:cs="宋体"/>
          <w:bCs/>
          <w:kern w:val="28"/>
          <w:sz w:val="28"/>
          <w:szCs w:val="28"/>
        </w:rPr>
        <w:t>1</w:t>
      </w:r>
      <w:r>
        <w:rPr>
          <w:rFonts w:hint="eastAsia" w:ascii="宋体" w:hAnsi="宋体" w:eastAsia="宋体" w:cs="宋体"/>
          <w:bCs/>
          <w:kern w:val="28"/>
          <w:sz w:val="28"/>
          <w:szCs w:val="28"/>
        </w:rPr>
        <w:t>）单据明细录入：第三方机构通过信息技术手段扫描需将纸质版费用明细清单识别转换电子版费用明细，转换后需工作人员逐一核对以下两方面内容：一是核验系统是否将项目明细对照到正确的国家医保编码，如系统将其对照到已停用的医保编码将会影响参保患者的待遇，因此工作人员需核查相关医保编码是否正常使用；二是核验是否项目编号：</w:t>
      </w:r>
      <w:r>
        <w:rPr>
          <w:rFonts w:ascii="宋体" w:hAnsi="宋体" w:eastAsia="宋体" w:cs="宋体"/>
          <w:bCs/>
          <w:kern w:val="28"/>
          <w:sz w:val="28"/>
          <w:szCs w:val="28"/>
        </w:rPr>
        <w:t xml:space="preserve">ZB2024-0201 </w:t>
      </w:r>
      <w:r>
        <w:rPr>
          <w:rFonts w:hint="eastAsia" w:ascii="宋体" w:hAnsi="宋体" w:eastAsia="宋体" w:cs="宋体"/>
          <w:bCs/>
          <w:kern w:val="28"/>
          <w:sz w:val="28"/>
          <w:szCs w:val="28"/>
        </w:rPr>
        <w:t>海南政邦招标代理有限公司与纸质版的费用一致，核验的内容包括每个项目的单价、数量、项目金额、医疗费用总金额等，对于无法对照到正确的医保编码以及系统无法识别的套餐式检查、耗材、药品、诊疗项目（未赋码）等特殊单据，需删除错误的单据明细后重新对照正确的国家医保编码与项目，对于与纸质版金额不一致的需人工进行修改，如套餐项目需拆分核算为单项金额，且拆分项目的金额合计要与纸质版的套餐总金额要一致；特别是四舍五入的问题导致总金额不一致的情况，需人工进行修正，待单据明细核对无误后推送到智能审核系统。</w:t>
      </w:r>
    </w:p>
    <w:p w14:paraId="69F3A434">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w:t>
      </w:r>
      <w:r>
        <w:rPr>
          <w:rFonts w:ascii="宋体" w:hAnsi="宋体" w:eastAsia="宋体" w:cs="宋体"/>
          <w:bCs/>
          <w:kern w:val="28"/>
          <w:sz w:val="28"/>
          <w:szCs w:val="28"/>
        </w:rPr>
        <w:t>2</w:t>
      </w:r>
      <w:r>
        <w:rPr>
          <w:rFonts w:hint="eastAsia" w:ascii="宋体" w:hAnsi="宋体" w:eastAsia="宋体" w:cs="宋体"/>
          <w:bCs/>
          <w:kern w:val="28"/>
          <w:sz w:val="28"/>
          <w:szCs w:val="28"/>
        </w:rPr>
        <w:t>）初审：第三方机构依据审核规则和医保政策对单据明细结果进行人工初审，第三方机构并应根据采购人要求对审核规则和医保政策及时维护，审核内容主要按医保政策对医疗单据的费用明细清单、检查检验报告单、手术记录、手术明细、麻醉明细、出院记录等明细信息进行审核，如发现可疑的审核结果需人工进行排查，例如存在编码对照错误导致审核有误以及可疑违规用药的，需判断住院病种、门特患者是否使用超范围用药、违反药品适应症，还需核实门特、普门明细导入的谈判药与特殊检查项目是否有扣除</w:t>
      </w:r>
      <w:r>
        <w:rPr>
          <w:rFonts w:ascii="宋体" w:hAnsi="宋体" w:eastAsia="宋体" w:cs="宋体"/>
          <w:bCs/>
          <w:kern w:val="28"/>
          <w:sz w:val="28"/>
          <w:szCs w:val="28"/>
        </w:rPr>
        <w:t xml:space="preserve"> 10%</w:t>
      </w:r>
      <w:r>
        <w:rPr>
          <w:rFonts w:hint="eastAsia" w:ascii="宋体" w:hAnsi="宋体" w:eastAsia="宋体" w:cs="宋体"/>
          <w:bCs/>
          <w:kern w:val="28"/>
          <w:sz w:val="28"/>
          <w:szCs w:val="28"/>
        </w:rPr>
        <w:t>的个人自付比例等等情况，应扣减未属于医保报销范围的项目以及限价，并核实收费项目等级是否准确，初审确认无误后进入复审环节。</w:t>
      </w:r>
    </w:p>
    <w:p w14:paraId="31C90C6C">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w:t>
      </w:r>
      <w:r>
        <w:rPr>
          <w:rFonts w:ascii="宋体" w:hAnsi="宋体" w:eastAsia="宋体" w:cs="宋体"/>
          <w:bCs/>
          <w:kern w:val="28"/>
          <w:sz w:val="28"/>
          <w:szCs w:val="28"/>
        </w:rPr>
        <w:t>3</w:t>
      </w:r>
      <w:r>
        <w:rPr>
          <w:rFonts w:hint="eastAsia" w:ascii="宋体" w:hAnsi="宋体" w:eastAsia="宋体" w:cs="宋体"/>
          <w:bCs/>
          <w:kern w:val="28"/>
          <w:sz w:val="28"/>
          <w:szCs w:val="28"/>
        </w:rPr>
        <w:t>）复审：第三方机构复核岗人员依据审核规则和医保政策对初审结果进行复核，对初审有误的数据，需人工再对初审进行修改审核，复审确认无误后，第三方机构将复核结果提交医保经办机构终审后进入结算环节。</w:t>
      </w:r>
    </w:p>
    <w:p w14:paraId="78CF3664">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2.1.2 </w:t>
      </w:r>
      <w:r>
        <w:rPr>
          <w:rFonts w:hint="eastAsia" w:ascii="宋体" w:hAnsi="宋体" w:eastAsia="宋体" w:cs="宋体"/>
          <w:bCs/>
          <w:kern w:val="28"/>
          <w:sz w:val="28"/>
          <w:szCs w:val="28"/>
        </w:rPr>
        <w:t>辅助完善规则</w:t>
      </w:r>
    </w:p>
    <w:p w14:paraId="6541A577">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熟悉医保政策，对报销比例等规则熟练掌握，审核过程中如发现规则有异议或者算法出现错误等，及时反馈至采购人，在审核过程中发现参数设置错误的审核规则，及时进行修正，确保规则正常使用。根据医保政策调整或在审核过程中发现的监管漏洞，及时向</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提出新规则需求，进一步完善规则内涵。</w:t>
      </w:r>
    </w:p>
    <w:p w14:paraId="10CD2691">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2.1.3 </w:t>
      </w:r>
      <w:r>
        <w:rPr>
          <w:rFonts w:hint="eastAsia" w:ascii="宋体" w:hAnsi="宋体" w:eastAsia="宋体" w:cs="宋体"/>
          <w:bCs/>
          <w:kern w:val="28"/>
          <w:sz w:val="28"/>
          <w:szCs w:val="28"/>
        </w:rPr>
        <w:t>提供专家评审</w:t>
      </w:r>
    </w:p>
    <w:p w14:paraId="1E5A58A4">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医疗散单争议比较大或者大量出现的同类问题，供应商应进行情况汇总并提出召开专家评审的申请，对争议问题进行裁定，并汇总专家评审结果，形成书面报告反馈至</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w:t>
      </w:r>
    </w:p>
    <w:p w14:paraId="3E6BB6F5">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主要流程如下：</w:t>
      </w:r>
    </w:p>
    <w:p w14:paraId="0695E8F5">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第三方机构与经办机构出现涉及审核结果争议，经过多次沟通反馈，双方无法达成一致意见的，可在经办机构的协助下发起专家评审。</w:t>
      </w:r>
    </w:p>
    <w:p w14:paraId="5DB660A8">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第三方机构负责收集需要评审的病历、处方等原始资料，汇总后提交给专家组。</w:t>
      </w:r>
    </w:p>
    <w:p w14:paraId="37E10495">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供应商负责组织专家评审的其他各项工作，包括场地安排、确定时间、支付专家评审的相关费用等；</w:t>
      </w:r>
    </w:p>
    <w:p w14:paraId="41BF4EFB">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专家对争议单据的评审意见为最终的审核依据。根据评审意见对确定不符合报销政策的单据进行扣减处理，形成扣减费用报表，由经办机构在年度清算时扣减核定金额。评审结束以后</w:t>
      </w:r>
      <w:r>
        <w:rPr>
          <w:rFonts w:ascii="宋体" w:hAnsi="宋体" w:eastAsia="宋体" w:cs="宋体"/>
          <w:bCs/>
          <w:kern w:val="28"/>
          <w:sz w:val="28"/>
          <w:szCs w:val="28"/>
        </w:rPr>
        <w:t xml:space="preserve"> 10 </w:t>
      </w:r>
      <w:r>
        <w:rPr>
          <w:rFonts w:hint="eastAsia" w:ascii="宋体" w:hAnsi="宋体" w:eastAsia="宋体" w:cs="宋体"/>
          <w:bCs/>
          <w:kern w:val="28"/>
          <w:sz w:val="28"/>
          <w:szCs w:val="28"/>
        </w:rPr>
        <w:t>个工作日内，形成书面报告送至</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审阅存档。</w:t>
      </w:r>
    </w:p>
    <w:p w14:paraId="3EEE82E7">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2.1.4 </w:t>
      </w:r>
      <w:r>
        <w:rPr>
          <w:rFonts w:hint="eastAsia" w:ascii="宋体" w:hAnsi="宋体" w:eastAsia="宋体" w:cs="宋体"/>
          <w:bCs/>
          <w:kern w:val="28"/>
          <w:sz w:val="28"/>
          <w:szCs w:val="28"/>
        </w:rPr>
        <w:t>现场核查服务</w:t>
      </w:r>
    </w:p>
    <w:p w14:paraId="5FE6465C">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为提升社保、医保管理服务水平，加强对社保、医保基金的监管，根据经办机构要求，建立医疗散单真实性核查机制。对真实性存疑的医疗散单，供应商相关人员通过线上联系方式核查比对住院信息、名单等方法，确认参保人的就诊信息、诊疗的真实性以及医疗消费明细；线上无法核实且医疗费用金额达到</w:t>
      </w:r>
      <w:r>
        <w:rPr>
          <w:rFonts w:ascii="宋体" w:hAnsi="宋体" w:eastAsia="宋体" w:cs="宋体"/>
          <w:bCs/>
          <w:kern w:val="28"/>
          <w:sz w:val="28"/>
          <w:szCs w:val="28"/>
        </w:rPr>
        <w:t xml:space="preserve"> 3 </w:t>
      </w:r>
      <w:r>
        <w:rPr>
          <w:rFonts w:hint="eastAsia" w:ascii="宋体" w:hAnsi="宋体" w:eastAsia="宋体" w:cs="宋体"/>
          <w:bCs/>
          <w:kern w:val="28"/>
          <w:sz w:val="28"/>
          <w:szCs w:val="28"/>
        </w:rPr>
        <w:t>万以上的可疑单据，在</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的带领下到医院对单据及发票进行真实性、有效性进行现场核实；堵塞漏洞，防止骗保现象的发生。</w:t>
      </w:r>
    </w:p>
    <w:p w14:paraId="7A52F4EE">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2.1.5 </w:t>
      </w:r>
      <w:r>
        <w:rPr>
          <w:rFonts w:hint="eastAsia" w:ascii="宋体" w:hAnsi="宋体" w:eastAsia="宋体" w:cs="宋体"/>
          <w:bCs/>
          <w:kern w:val="28"/>
          <w:sz w:val="28"/>
          <w:szCs w:val="28"/>
        </w:rPr>
        <w:t>提供数据统计分析服务</w:t>
      </w:r>
    </w:p>
    <w:p w14:paraId="47C18239">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供应商应定期开展医疗散单审核数据统计分析工作，对医疗散单数据进行全面深入的分析和挖掘。对医保基金的使用和管理情况进行数据挖掘和宏观及微观的数据分析，如全省各市县的异地就诊人次、人均费用、总费用、不符合报销政策扣费金额、规则审核情况等指标进行横向、纵向比较。帮助医保基金管理者全面、深入地了解医疗散单管理现状，并能够为医保管理政策制定者提供政策调整的数据依据，数据统计分为月度、年度分析报告、各市县异地就医情况分析报告等。</w:t>
      </w:r>
    </w:p>
    <w:p w14:paraId="51F01B37">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2.1.6 </w:t>
      </w:r>
      <w:r>
        <w:rPr>
          <w:rFonts w:hint="eastAsia" w:ascii="宋体" w:hAnsi="宋体" w:eastAsia="宋体" w:cs="宋体"/>
          <w:bCs/>
          <w:kern w:val="28"/>
          <w:sz w:val="28"/>
          <w:szCs w:val="28"/>
        </w:rPr>
        <w:t>日常事务工作处理</w:t>
      </w:r>
    </w:p>
    <w:p w14:paraId="57B881BD">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1.</w:t>
      </w:r>
      <w:r>
        <w:rPr>
          <w:rFonts w:hint="eastAsia" w:ascii="宋体" w:hAnsi="宋体" w:eastAsia="宋体" w:cs="宋体"/>
          <w:bCs/>
          <w:kern w:val="28"/>
          <w:sz w:val="28"/>
          <w:szCs w:val="28"/>
        </w:rPr>
        <w:t>负责</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宣传材料的准备，包括宣传册、</w:t>
      </w:r>
      <w:r>
        <w:rPr>
          <w:rFonts w:ascii="宋体" w:hAnsi="宋体" w:eastAsia="宋体" w:cs="宋体"/>
          <w:bCs/>
          <w:kern w:val="28"/>
          <w:sz w:val="28"/>
          <w:szCs w:val="28"/>
        </w:rPr>
        <w:t xml:space="preserve">KT </w:t>
      </w:r>
      <w:r>
        <w:rPr>
          <w:rFonts w:hint="eastAsia" w:ascii="宋体" w:hAnsi="宋体" w:eastAsia="宋体" w:cs="宋体"/>
          <w:bCs/>
          <w:kern w:val="28"/>
          <w:sz w:val="28"/>
          <w:szCs w:val="28"/>
        </w:rPr>
        <w:t>板、演示课件等。</w:t>
      </w:r>
    </w:p>
    <w:p w14:paraId="1C3242F8">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2.</w:t>
      </w:r>
      <w:r>
        <w:rPr>
          <w:rFonts w:hint="eastAsia" w:ascii="宋体" w:hAnsi="宋体" w:eastAsia="宋体" w:cs="宋体"/>
          <w:bCs/>
          <w:kern w:val="28"/>
          <w:sz w:val="28"/>
          <w:szCs w:val="28"/>
        </w:rPr>
        <w:t>负责</w:t>
      </w:r>
      <w:r>
        <w:rPr>
          <w:rFonts w:hint="eastAsia" w:ascii="宋体" w:hAnsi="宋体" w:eastAsia="宋体" w:cs="宋体"/>
          <w:bCs/>
          <w:kern w:val="28"/>
          <w:sz w:val="28"/>
          <w:szCs w:val="28"/>
          <w:lang w:eastAsia="zh-CN"/>
        </w:rPr>
        <w:t>甲方</w:t>
      </w:r>
      <w:r>
        <w:rPr>
          <w:rFonts w:hint="eastAsia" w:ascii="宋体" w:hAnsi="宋体" w:eastAsia="宋体" w:cs="宋体"/>
          <w:bCs/>
          <w:kern w:val="28"/>
          <w:sz w:val="28"/>
          <w:szCs w:val="28"/>
        </w:rPr>
        <w:t>各业务处室的日常联络，问题和建议的收集及反馈；负责与和各市县医保经办机构的日常联络，问题收集和反馈。</w:t>
      </w:r>
    </w:p>
    <w:p w14:paraId="177D5AE3">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2.2 </w:t>
      </w:r>
      <w:r>
        <w:rPr>
          <w:rFonts w:hint="eastAsia" w:ascii="宋体" w:hAnsi="宋体" w:eastAsia="宋体" w:cs="宋体"/>
          <w:bCs/>
          <w:kern w:val="28"/>
          <w:sz w:val="28"/>
          <w:szCs w:val="28"/>
        </w:rPr>
        <w:t>配套支撑信息系统需求（需提供承诺函加盖公章）</w:t>
      </w:r>
    </w:p>
    <w:p w14:paraId="39123C0D">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OCR </w:t>
      </w:r>
      <w:r>
        <w:rPr>
          <w:rFonts w:hint="eastAsia" w:ascii="宋体" w:hAnsi="宋体" w:eastAsia="宋体" w:cs="宋体"/>
          <w:bCs/>
          <w:kern w:val="28"/>
          <w:sz w:val="28"/>
          <w:szCs w:val="28"/>
        </w:rPr>
        <w:t>智能控费系统针对医疗散单票据，包括门诊住院发票、费用明细、出院小结等进行</w:t>
      </w:r>
      <w:r>
        <w:rPr>
          <w:rFonts w:ascii="宋体" w:hAnsi="宋体" w:eastAsia="宋体" w:cs="宋体"/>
          <w:bCs/>
          <w:kern w:val="28"/>
          <w:sz w:val="28"/>
          <w:szCs w:val="28"/>
        </w:rPr>
        <w:t xml:space="preserve"> OCR </w:t>
      </w:r>
      <w:r>
        <w:rPr>
          <w:rFonts w:hint="eastAsia" w:ascii="宋体" w:hAnsi="宋体" w:eastAsia="宋体" w:cs="宋体"/>
          <w:bCs/>
          <w:kern w:val="28"/>
          <w:sz w:val="28"/>
          <w:szCs w:val="28"/>
        </w:rPr>
        <w:t>识别，并校准匹配为海南医保三大目录标准内容，采用医保智能审核引擎，根据医保三大目录和结合医学药学临床知识库体系，对诊断信息和费用信息进行智能审核，筛查出不符合报销政策的数据。</w:t>
      </w:r>
    </w:p>
    <w:p w14:paraId="12362F90">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2.2.1 OCR </w:t>
      </w:r>
      <w:r>
        <w:rPr>
          <w:rFonts w:hint="eastAsia" w:ascii="宋体" w:hAnsi="宋体" w:eastAsia="宋体" w:cs="宋体"/>
          <w:bCs/>
          <w:kern w:val="28"/>
          <w:sz w:val="28"/>
          <w:szCs w:val="28"/>
        </w:rPr>
        <w:t>识别</w:t>
      </w:r>
    </w:p>
    <w:p w14:paraId="4BA86F25">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将医疗散单票据识别录入系统，采用</w:t>
      </w:r>
      <w:r>
        <w:rPr>
          <w:rFonts w:ascii="宋体" w:hAnsi="宋体" w:eastAsia="宋体" w:cs="宋体"/>
          <w:bCs/>
          <w:kern w:val="28"/>
          <w:sz w:val="28"/>
          <w:szCs w:val="28"/>
        </w:rPr>
        <w:t xml:space="preserve"> AI </w:t>
      </w:r>
      <w:r>
        <w:rPr>
          <w:rFonts w:hint="eastAsia" w:ascii="宋体" w:hAnsi="宋体" w:eastAsia="宋体" w:cs="宋体"/>
          <w:bCs/>
          <w:kern w:val="28"/>
          <w:sz w:val="28"/>
          <w:szCs w:val="28"/>
        </w:rPr>
        <w:t>模型识别技术，对图片进行</w:t>
      </w:r>
      <w:r>
        <w:rPr>
          <w:rFonts w:ascii="宋体" w:hAnsi="宋体" w:eastAsia="宋体" w:cs="宋体"/>
          <w:bCs/>
          <w:kern w:val="28"/>
          <w:sz w:val="28"/>
          <w:szCs w:val="28"/>
        </w:rPr>
        <w:t xml:space="preserve"> OCR </w:t>
      </w:r>
      <w:r>
        <w:rPr>
          <w:rFonts w:hint="eastAsia" w:ascii="宋体" w:hAnsi="宋体" w:eastAsia="宋体" w:cs="宋体"/>
          <w:bCs/>
          <w:kern w:val="28"/>
          <w:sz w:val="28"/>
          <w:szCs w:val="28"/>
        </w:rPr>
        <w:t>识别。出院小结和门诊结算单识别出出入院诊断、门诊诊断、出入院日期、门诊日期等。发票明细和医疗票据识别出费用信息，包括费用总金额、自理、自费、自付、统筹支付、自付比例、项目名称、规格、数量、金额、剂型、甲乙丙分类等信息。</w:t>
      </w:r>
    </w:p>
    <w:p w14:paraId="3E6DE8B7">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2.2.2 </w:t>
      </w:r>
      <w:r>
        <w:rPr>
          <w:rFonts w:hint="eastAsia" w:ascii="宋体" w:hAnsi="宋体" w:eastAsia="宋体" w:cs="宋体"/>
          <w:bCs/>
          <w:kern w:val="28"/>
          <w:sz w:val="28"/>
          <w:szCs w:val="28"/>
        </w:rPr>
        <w:t>自动校准</w:t>
      </w:r>
    </w:p>
    <w:p w14:paraId="18242B02">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采用</w:t>
      </w:r>
      <w:r>
        <w:rPr>
          <w:rFonts w:ascii="宋体" w:hAnsi="宋体" w:eastAsia="宋体" w:cs="宋体"/>
          <w:bCs/>
          <w:kern w:val="28"/>
          <w:sz w:val="28"/>
          <w:szCs w:val="28"/>
        </w:rPr>
        <w:t xml:space="preserve"> elasticSearch+tf/idf+AI </w:t>
      </w:r>
      <w:r>
        <w:rPr>
          <w:rFonts w:hint="eastAsia" w:ascii="宋体" w:hAnsi="宋体" w:eastAsia="宋体" w:cs="宋体"/>
          <w:bCs/>
          <w:kern w:val="28"/>
          <w:sz w:val="28"/>
          <w:szCs w:val="28"/>
        </w:rPr>
        <w:t>模型算法，对识别的结果数据进行校准，校准匹配为海南医保三大目录标准内容数据。</w:t>
      </w:r>
    </w:p>
    <w:p w14:paraId="3380B3D3">
      <w:pPr>
        <w:spacing w:before="156" w:beforeLines="50" w:after="156" w:afterLines="50" w:line="360" w:lineRule="auto"/>
        <w:ind w:firstLine="560" w:firstLineChars="200"/>
        <w:outlineLvl w:val="0"/>
        <w:rPr>
          <w:rFonts w:ascii="宋体" w:hAnsi="宋体" w:eastAsia="宋体" w:cs="宋体"/>
          <w:bCs/>
          <w:kern w:val="28"/>
          <w:sz w:val="28"/>
          <w:szCs w:val="28"/>
        </w:rPr>
      </w:pPr>
      <w:r>
        <w:rPr>
          <w:rFonts w:ascii="宋体" w:hAnsi="宋体" w:eastAsia="宋体" w:cs="宋体"/>
          <w:bCs/>
          <w:kern w:val="28"/>
          <w:sz w:val="28"/>
          <w:szCs w:val="28"/>
        </w:rPr>
        <w:t xml:space="preserve">2.2.3 </w:t>
      </w:r>
      <w:r>
        <w:rPr>
          <w:rFonts w:hint="eastAsia" w:ascii="宋体" w:hAnsi="宋体" w:eastAsia="宋体" w:cs="宋体"/>
          <w:bCs/>
          <w:kern w:val="28"/>
          <w:sz w:val="28"/>
          <w:szCs w:val="28"/>
        </w:rPr>
        <w:t>智能审核</w:t>
      </w:r>
    </w:p>
    <w:p w14:paraId="395C88A6">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智能审核引擎根据预先设定好的经验规则，三大目录规则和临床规则等规则参数，对数据进行逐一检查，筛选出违反规则的数据，打上相应的标记。审核人员进行人工审核时，可参考系统自动审核结果，重点审查系统发现的问题单据，可根据人工判断，对单据的审核结果作出调整。</w:t>
      </w:r>
    </w:p>
    <w:p w14:paraId="4CD60693">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第三条  人员要求</w:t>
      </w:r>
    </w:p>
    <w:p w14:paraId="2E225463">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为满足项目开展，保障服务质量及时效要求，供应商需提供至少</w:t>
      </w:r>
      <w:r>
        <w:rPr>
          <w:rFonts w:ascii="宋体" w:hAnsi="宋体" w:eastAsia="宋体" w:cs="宋体"/>
          <w:bCs/>
          <w:kern w:val="28"/>
          <w:sz w:val="28"/>
          <w:szCs w:val="28"/>
        </w:rPr>
        <w:t xml:space="preserve"> 15 </w:t>
      </w:r>
      <w:r>
        <w:rPr>
          <w:rFonts w:hint="eastAsia" w:ascii="宋体" w:hAnsi="宋体" w:eastAsia="宋体" w:cs="宋体"/>
          <w:bCs/>
          <w:kern w:val="28"/>
          <w:sz w:val="28"/>
          <w:szCs w:val="28"/>
        </w:rPr>
        <w:t>名服务人员团队，根据项目实际业务拓展情况对服务人员进行增补，供应商需承诺，中标后及时组建团队，并保证在采购人单位附近解决办公场地，根据采购人要求及时响应驻点服务，保障服务进度和质量，所有团队人员应当具备以下条件：</w:t>
      </w:r>
    </w:p>
    <w:p w14:paraId="2581EFC5">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（1）政治素质高、遵纪守法、身体健康，具有良好的学习、工作和沟通能力。</w:t>
      </w:r>
    </w:p>
    <w:p w14:paraId="5C57B239">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（2）具有大专或以上学历和医学或药学或统计或计算机专业或医疗保险相关经验。</w:t>
      </w:r>
    </w:p>
    <w:p w14:paraId="5EEF501E">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（3）没有受过刑事处罚，非失信人员。</w:t>
      </w:r>
    </w:p>
    <w:p w14:paraId="6BC90E99">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（4）具备较强的语言表达能力，有一定文字功底，能完成汇报总结工作。</w:t>
      </w:r>
    </w:p>
    <w:p w14:paraId="3EC3DBFB">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（5）具有较强的事业心和责任感，能吃苦耐劳，有奉献精神，服从工作安排。具备较强的服务意识，有较好的学习能力，工作认真细致。</w:t>
      </w:r>
    </w:p>
    <w:p w14:paraId="3D277648">
      <w:pPr>
        <w:spacing w:before="156" w:beforeLines="50" w:after="156" w:afterLines="50" w:line="360" w:lineRule="auto"/>
        <w:ind w:firstLine="560" w:firstLineChars="200"/>
        <w:outlineLvl w:val="0"/>
        <w:rPr>
          <w:rFonts w:ascii="宋体" w:hAnsi="宋体" w:eastAsia="宋体" w:cs="宋体"/>
          <w:bCs/>
          <w:kern w:val="28"/>
          <w:sz w:val="28"/>
          <w:szCs w:val="28"/>
        </w:rPr>
      </w:pPr>
      <w:r>
        <w:rPr>
          <w:rFonts w:hint="eastAsia" w:ascii="宋体" w:hAnsi="宋体" w:eastAsia="宋体" w:cs="宋体"/>
          <w:bCs/>
          <w:kern w:val="28"/>
          <w:sz w:val="28"/>
          <w:szCs w:val="28"/>
        </w:rPr>
        <w:t>（6）熟练掌握电脑办公软件。</w:t>
      </w:r>
    </w:p>
    <w:p w14:paraId="76232230">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第四条  服务质量核查</w:t>
      </w:r>
    </w:p>
    <w:p w14:paraId="44F68C35">
      <w:pPr>
        <w:spacing w:before="60" w:after="60" w:line="500" w:lineRule="exact"/>
        <w:ind w:firstLine="560" w:firstLineChars="200"/>
        <w:rPr>
          <w:rFonts w:ascii="宋体" w:hAnsi="宋体" w:eastAsia="宋体" w:cs="宋体"/>
          <w:kern w:val="28"/>
          <w:sz w:val="28"/>
          <w:szCs w:val="28"/>
        </w:rPr>
      </w:pPr>
      <w:r>
        <w:rPr>
          <w:rFonts w:hint="eastAsia" w:ascii="宋体" w:hAnsi="宋体" w:eastAsia="宋体" w:cs="宋体"/>
          <w:kern w:val="28"/>
          <w:sz w:val="28"/>
          <w:szCs w:val="28"/>
        </w:rPr>
        <w:t>（一）审核时效考核。</w:t>
      </w:r>
    </w:p>
    <w:p w14:paraId="44152E5F">
      <w:pPr>
        <w:spacing w:before="60" w:after="60" w:line="500" w:lineRule="exact"/>
        <w:ind w:firstLine="560" w:firstLineChars="200"/>
        <w:rPr>
          <w:rFonts w:hint="default" w:ascii="宋体" w:hAnsi="宋体" w:eastAsia="宋体" w:cs="宋体"/>
          <w:kern w:val="28"/>
          <w:sz w:val="28"/>
          <w:szCs w:val="28"/>
          <w:lang w:val="en-US" w:eastAsia="zh-CN"/>
        </w:rPr>
      </w:pPr>
      <w:r>
        <w:rPr>
          <w:rFonts w:hint="eastAsia" w:ascii="宋体" w:hAnsi="宋体" w:eastAsia="宋体" w:cs="宋体"/>
          <w:kern w:val="28"/>
          <w:sz w:val="28"/>
          <w:szCs w:val="28"/>
        </w:rPr>
        <w:t>第三方机构按照</w:t>
      </w:r>
      <w:r>
        <w:rPr>
          <w:rFonts w:hint="eastAsia" w:ascii="宋体" w:hAnsi="宋体" w:eastAsia="宋体" w:cs="宋体"/>
          <w:kern w:val="28"/>
          <w:sz w:val="28"/>
          <w:szCs w:val="28"/>
          <w:lang w:eastAsia="zh-CN"/>
        </w:rPr>
        <w:t>甲方</w:t>
      </w:r>
      <w:r>
        <w:rPr>
          <w:rFonts w:hint="eastAsia" w:ascii="宋体" w:hAnsi="宋体" w:eastAsia="宋体" w:cs="宋体"/>
          <w:kern w:val="28"/>
          <w:sz w:val="28"/>
          <w:szCs w:val="28"/>
        </w:rPr>
        <w:t>要求，必须在基金拨付流程时间要求内按时按质完成医疗散单的审核工作，无不可抗力的原因造成工作任务延时不能超过</w:t>
      </w:r>
      <w:r>
        <w:rPr>
          <w:rFonts w:hint="eastAsia" w:ascii="宋体" w:hAnsi="宋体" w:eastAsia="宋体" w:cs="宋体"/>
          <w:kern w:val="28"/>
          <w:sz w:val="28"/>
          <w:szCs w:val="28"/>
          <w:lang w:eastAsia="zh-CN"/>
        </w:rPr>
        <w:t>每月审单量</w:t>
      </w:r>
      <w:r>
        <w:rPr>
          <w:rFonts w:hint="eastAsia" w:ascii="宋体" w:hAnsi="宋体" w:eastAsia="宋体" w:cs="宋体"/>
          <w:kern w:val="28"/>
          <w:sz w:val="28"/>
          <w:szCs w:val="28"/>
          <w:lang w:val="en-US" w:eastAsia="zh-CN"/>
        </w:rPr>
        <w:t>5%，如超出单量，按当月经费</w:t>
      </w:r>
      <w:r>
        <w:rPr>
          <w:rFonts w:hint="eastAsia" w:ascii="宋体" w:hAnsi="宋体" w:eastAsia="宋体" w:cs="宋体"/>
          <w:bCs/>
          <w:sz w:val="28"/>
          <w:szCs w:val="28"/>
        </w:rPr>
        <w:t>单据单价</w:t>
      </w:r>
      <w:r>
        <w:rPr>
          <w:rFonts w:hint="eastAsia" w:ascii="宋体" w:hAnsi="宋体" w:eastAsia="宋体" w:cs="宋体"/>
          <w:kern w:val="28"/>
          <w:sz w:val="28"/>
          <w:szCs w:val="28"/>
          <w:lang w:val="en-US" w:eastAsia="zh-CN"/>
        </w:rPr>
        <w:t>的30%扣除。</w:t>
      </w:r>
    </w:p>
    <w:p w14:paraId="686F3A42">
      <w:pPr>
        <w:spacing w:before="60" w:after="60" w:line="500" w:lineRule="exact"/>
        <w:ind w:firstLine="560" w:firstLineChars="200"/>
        <w:rPr>
          <w:rFonts w:ascii="宋体" w:hAnsi="宋体" w:eastAsia="宋体" w:cs="宋体"/>
          <w:kern w:val="28"/>
          <w:sz w:val="28"/>
          <w:szCs w:val="28"/>
        </w:rPr>
      </w:pPr>
      <w:r>
        <w:rPr>
          <w:rFonts w:hint="eastAsia" w:ascii="宋体" w:hAnsi="宋体" w:eastAsia="宋体" w:cs="宋体"/>
          <w:kern w:val="28"/>
          <w:sz w:val="28"/>
          <w:szCs w:val="28"/>
        </w:rPr>
        <w:t>（二）审核质量考核</w:t>
      </w:r>
    </w:p>
    <w:p w14:paraId="244F71CC">
      <w:pPr>
        <w:spacing w:before="60" w:after="60" w:line="500" w:lineRule="exact"/>
        <w:ind w:firstLine="560" w:firstLineChars="200"/>
        <w:rPr>
          <w:rFonts w:ascii="宋体" w:hAnsi="宋体" w:eastAsia="宋体" w:cs="宋体"/>
          <w:kern w:val="28"/>
          <w:sz w:val="28"/>
          <w:szCs w:val="28"/>
        </w:rPr>
      </w:pPr>
      <w:r>
        <w:rPr>
          <w:rFonts w:hint="eastAsia" w:ascii="宋体" w:hAnsi="宋体" w:eastAsia="宋体" w:cs="宋体"/>
          <w:kern w:val="28"/>
          <w:sz w:val="28"/>
          <w:szCs w:val="28"/>
        </w:rPr>
        <w:t>采购人每月抽查一定数量比例的零散单据，按每月结算的单据≥</w:t>
      </w:r>
      <w:r>
        <w:rPr>
          <w:rFonts w:ascii="宋体" w:hAnsi="宋体" w:eastAsia="宋体" w:cs="宋体"/>
          <w:kern w:val="28"/>
          <w:sz w:val="28"/>
          <w:szCs w:val="28"/>
        </w:rPr>
        <w:t xml:space="preserve">500 </w:t>
      </w:r>
      <w:r>
        <w:rPr>
          <w:rFonts w:hint="eastAsia" w:ascii="宋体" w:hAnsi="宋体" w:eastAsia="宋体" w:cs="宋体"/>
          <w:kern w:val="28"/>
          <w:sz w:val="28"/>
          <w:szCs w:val="28"/>
        </w:rPr>
        <w:t>份数的，抽查比例为</w:t>
      </w:r>
      <w:r>
        <w:rPr>
          <w:rFonts w:ascii="宋体" w:hAnsi="宋体" w:eastAsia="宋体" w:cs="宋体"/>
          <w:kern w:val="28"/>
          <w:sz w:val="28"/>
          <w:szCs w:val="28"/>
        </w:rPr>
        <w:t xml:space="preserve"> 15</w:t>
      </w:r>
      <w:r>
        <w:rPr>
          <w:rFonts w:hint="eastAsia" w:ascii="宋体" w:hAnsi="宋体" w:eastAsia="宋体" w:cs="宋体"/>
          <w:kern w:val="28"/>
          <w:sz w:val="28"/>
          <w:szCs w:val="28"/>
        </w:rPr>
        <w:t>％；</w:t>
      </w:r>
      <w:r>
        <w:rPr>
          <w:rFonts w:ascii="宋体" w:hAnsi="宋体" w:eastAsia="宋体" w:cs="宋体"/>
          <w:kern w:val="28"/>
          <w:sz w:val="28"/>
          <w:szCs w:val="28"/>
        </w:rPr>
        <w:t xml:space="preserve">500 </w:t>
      </w:r>
      <w:r>
        <w:rPr>
          <w:rFonts w:hint="eastAsia" w:ascii="宋体" w:hAnsi="宋体" w:eastAsia="宋体" w:cs="宋体"/>
          <w:kern w:val="28"/>
          <w:sz w:val="28"/>
          <w:szCs w:val="28"/>
        </w:rPr>
        <w:t>份数＞月结算单据≥</w:t>
      </w:r>
      <w:r>
        <w:rPr>
          <w:rFonts w:ascii="宋体" w:hAnsi="宋体" w:eastAsia="宋体" w:cs="宋体"/>
          <w:kern w:val="28"/>
          <w:sz w:val="28"/>
          <w:szCs w:val="28"/>
        </w:rPr>
        <w:t xml:space="preserve">300 </w:t>
      </w:r>
      <w:r>
        <w:rPr>
          <w:rFonts w:hint="eastAsia" w:ascii="宋体" w:hAnsi="宋体" w:eastAsia="宋体" w:cs="宋体"/>
          <w:kern w:val="28"/>
          <w:sz w:val="28"/>
          <w:szCs w:val="28"/>
        </w:rPr>
        <w:t>份数的，抽查比例为</w:t>
      </w:r>
      <w:r>
        <w:rPr>
          <w:rFonts w:ascii="宋体" w:hAnsi="宋体" w:eastAsia="宋体" w:cs="宋体"/>
          <w:kern w:val="28"/>
          <w:sz w:val="28"/>
          <w:szCs w:val="28"/>
        </w:rPr>
        <w:t xml:space="preserve"> 20</w:t>
      </w:r>
      <w:r>
        <w:rPr>
          <w:rFonts w:hint="eastAsia" w:ascii="宋体" w:hAnsi="宋体" w:eastAsia="宋体" w:cs="宋体"/>
          <w:kern w:val="28"/>
          <w:sz w:val="28"/>
          <w:szCs w:val="28"/>
        </w:rPr>
        <w:t>％；</w:t>
      </w:r>
      <w:r>
        <w:rPr>
          <w:rFonts w:ascii="宋体" w:hAnsi="宋体" w:eastAsia="宋体" w:cs="宋体"/>
          <w:kern w:val="28"/>
          <w:sz w:val="28"/>
          <w:szCs w:val="28"/>
        </w:rPr>
        <w:t xml:space="preserve">300 </w:t>
      </w:r>
      <w:r>
        <w:rPr>
          <w:rFonts w:hint="eastAsia" w:ascii="宋体" w:hAnsi="宋体" w:eastAsia="宋体" w:cs="宋体"/>
          <w:kern w:val="28"/>
          <w:sz w:val="28"/>
          <w:szCs w:val="28"/>
        </w:rPr>
        <w:t>份数＞月结算单据≥</w:t>
      </w:r>
      <w:r>
        <w:rPr>
          <w:rFonts w:ascii="宋体" w:hAnsi="宋体" w:eastAsia="宋体" w:cs="宋体"/>
          <w:kern w:val="28"/>
          <w:sz w:val="28"/>
          <w:szCs w:val="28"/>
        </w:rPr>
        <w:t xml:space="preserve">100 </w:t>
      </w:r>
      <w:r>
        <w:rPr>
          <w:rFonts w:hint="eastAsia" w:ascii="宋体" w:hAnsi="宋体" w:eastAsia="宋体" w:cs="宋体"/>
          <w:kern w:val="28"/>
          <w:sz w:val="28"/>
          <w:szCs w:val="28"/>
        </w:rPr>
        <w:t>份数的，抽查比例为</w:t>
      </w:r>
      <w:r>
        <w:rPr>
          <w:rFonts w:ascii="宋体" w:hAnsi="宋体" w:eastAsia="宋体" w:cs="宋体"/>
          <w:kern w:val="28"/>
          <w:sz w:val="28"/>
          <w:szCs w:val="28"/>
        </w:rPr>
        <w:t xml:space="preserve"> 30%</w:t>
      </w:r>
      <w:r>
        <w:rPr>
          <w:rFonts w:hint="eastAsia" w:ascii="宋体" w:hAnsi="宋体" w:eastAsia="宋体" w:cs="宋体"/>
          <w:kern w:val="28"/>
          <w:sz w:val="28"/>
          <w:szCs w:val="28"/>
        </w:rPr>
        <w:t>，对于月结算单据小于</w:t>
      </w:r>
      <w:r>
        <w:rPr>
          <w:rFonts w:ascii="宋体" w:hAnsi="宋体" w:eastAsia="宋体" w:cs="宋体"/>
          <w:kern w:val="28"/>
          <w:sz w:val="28"/>
          <w:szCs w:val="28"/>
        </w:rPr>
        <w:t xml:space="preserve"> 100 </w:t>
      </w:r>
      <w:r>
        <w:rPr>
          <w:rFonts w:hint="eastAsia" w:ascii="宋体" w:hAnsi="宋体" w:eastAsia="宋体" w:cs="宋体"/>
          <w:kern w:val="28"/>
          <w:sz w:val="28"/>
          <w:szCs w:val="28"/>
        </w:rPr>
        <w:t>份数的抽查比例为</w:t>
      </w:r>
      <w:r>
        <w:rPr>
          <w:rFonts w:ascii="宋体" w:hAnsi="宋体" w:eastAsia="宋体" w:cs="宋体"/>
          <w:kern w:val="28"/>
          <w:sz w:val="28"/>
          <w:szCs w:val="28"/>
        </w:rPr>
        <w:t xml:space="preserve"> 50</w:t>
      </w:r>
      <w:r>
        <w:rPr>
          <w:rFonts w:hint="eastAsia" w:ascii="宋体" w:hAnsi="宋体" w:eastAsia="宋体" w:cs="宋体"/>
          <w:kern w:val="28"/>
          <w:sz w:val="28"/>
          <w:szCs w:val="28"/>
        </w:rPr>
        <w:t>％。根据日常结算情况可在每月第一个工作日对抽查比例进行核查，对供应商在审核工作环节进行评审，考核供应商的审核工作成效，第三方机构审核单据明细错误率需控制在</w:t>
      </w:r>
      <w:r>
        <w:rPr>
          <w:rFonts w:ascii="宋体" w:hAnsi="宋体" w:eastAsia="宋体" w:cs="宋体"/>
          <w:kern w:val="28"/>
          <w:sz w:val="28"/>
          <w:szCs w:val="28"/>
        </w:rPr>
        <w:t xml:space="preserve"> 5%</w:t>
      </w:r>
      <w:r>
        <w:rPr>
          <w:rFonts w:hint="eastAsia" w:ascii="宋体" w:hAnsi="宋体" w:eastAsia="宋体" w:cs="宋体"/>
          <w:kern w:val="28"/>
          <w:sz w:val="28"/>
          <w:szCs w:val="28"/>
        </w:rPr>
        <w:t>之内。对于抽查出的审核错误的单据，造成基金损失，在无法追回基金的情况下，供应商应承担全部损失。</w:t>
      </w:r>
    </w:p>
    <w:p w14:paraId="521E9B15">
      <w:pPr>
        <w:spacing w:before="60" w:after="60" w:line="500" w:lineRule="exact"/>
        <w:ind w:firstLine="560" w:firstLineChars="200"/>
        <w:rPr>
          <w:rFonts w:ascii="宋体" w:hAnsi="宋体" w:eastAsia="宋体" w:cs="宋体"/>
          <w:kern w:val="28"/>
          <w:sz w:val="28"/>
          <w:szCs w:val="28"/>
        </w:rPr>
      </w:pPr>
      <w:r>
        <w:rPr>
          <w:rFonts w:ascii="宋体" w:hAnsi="宋体" w:eastAsia="宋体" w:cs="宋体"/>
          <w:kern w:val="28"/>
          <w:sz w:val="28"/>
          <w:szCs w:val="28"/>
        </w:rPr>
        <w:t>1.</w:t>
      </w:r>
      <w:r>
        <w:rPr>
          <w:rFonts w:hint="eastAsia" w:ascii="宋体" w:hAnsi="宋体" w:eastAsia="宋体" w:cs="宋体"/>
          <w:kern w:val="28"/>
          <w:sz w:val="28"/>
          <w:szCs w:val="28"/>
        </w:rPr>
        <w:t>拨付后发现初审、复审错误，导致报销金额多拨付或少拨付的，需配合甲方联系参保人退单重做，同时每份单据扣支付单价的百分之五十。</w:t>
      </w:r>
    </w:p>
    <w:p w14:paraId="4B5CEE44">
      <w:pPr>
        <w:spacing w:before="60" w:after="60" w:line="500" w:lineRule="exact"/>
        <w:ind w:firstLine="560" w:firstLineChars="200"/>
        <w:rPr>
          <w:rFonts w:ascii="宋体" w:hAnsi="宋体" w:eastAsia="宋体" w:cs="宋体"/>
          <w:kern w:val="28"/>
          <w:sz w:val="28"/>
          <w:szCs w:val="28"/>
        </w:rPr>
      </w:pPr>
      <w:r>
        <w:rPr>
          <w:rFonts w:ascii="宋体" w:hAnsi="宋体" w:eastAsia="宋体" w:cs="宋体"/>
          <w:kern w:val="28"/>
          <w:sz w:val="28"/>
          <w:szCs w:val="28"/>
        </w:rPr>
        <w:t>2.</w:t>
      </w:r>
      <w:r>
        <w:rPr>
          <w:rFonts w:hint="eastAsia" w:ascii="宋体" w:hAnsi="宋体" w:eastAsia="宋体" w:cs="宋体"/>
          <w:kern w:val="28"/>
          <w:sz w:val="28"/>
          <w:szCs w:val="28"/>
        </w:rPr>
        <w:t>对于抽查出的审核错误且已拨付基金给予参保人的单据，造成基金损失，在无法追回基金的情况下，乙方应承担相应损失。如因乙方工作人员人为故意导致审核结果不符合基本医疗支付标准的，乙方在承担基金损失的同时，应向甲方支付以损失金额的</w:t>
      </w:r>
      <w:r>
        <w:rPr>
          <w:rFonts w:ascii="宋体" w:hAnsi="宋体" w:eastAsia="宋体" w:cs="宋体"/>
          <w:kern w:val="28"/>
          <w:sz w:val="28"/>
          <w:szCs w:val="28"/>
        </w:rPr>
        <w:t xml:space="preserve"> 2</w:t>
      </w:r>
      <w:r>
        <w:rPr>
          <w:rFonts w:hint="eastAsia" w:ascii="宋体" w:hAnsi="宋体" w:eastAsia="宋体" w:cs="宋体"/>
          <w:kern w:val="28"/>
          <w:sz w:val="28"/>
          <w:szCs w:val="28"/>
        </w:rPr>
        <w:t>至</w:t>
      </w:r>
      <w:r>
        <w:rPr>
          <w:rFonts w:ascii="宋体" w:hAnsi="宋体" w:eastAsia="宋体" w:cs="宋体"/>
          <w:kern w:val="28"/>
          <w:sz w:val="28"/>
          <w:szCs w:val="28"/>
        </w:rPr>
        <w:t xml:space="preserve"> 5 </w:t>
      </w:r>
      <w:r>
        <w:rPr>
          <w:rFonts w:hint="eastAsia" w:ascii="宋体" w:hAnsi="宋体" w:eastAsia="宋体" w:cs="宋体"/>
          <w:kern w:val="28"/>
          <w:sz w:val="28"/>
          <w:szCs w:val="28"/>
        </w:rPr>
        <w:t>倍的违约金。</w:t>
      </w:r>
    </w:p>
    <w:p w14:paraId="5321E556">
      <w:pPr>
        <w:spacing w:before="60" w:after="60" w:line="500" w:lineRule="exact"/>
        <w:ind w:firstLine="560" w:firstLineChars="200"/>
        <w:rPr>
          <w:rFonts w:ascii="宋体" w:hAnsi="宋体" w:eastAsia="宋体" w:cs="宋体"/>
          <w:kern w:val="28"/>
          <w:sz w:val="28"/>
          <w:szCs w:val="28"/>
        </w:rPr>
      </w:pPr>
      <w:r>
        <w:rPr>
          <w:rFonts w:ascii="宋体" w:hAnsi="宋体" w:eastAsia="宋体" w:cs="宋体"/>
          <w:kern w:val="28"/>
          <w:sz w:val="28"/>
          <w:szCs w:val="28"/>
        </w:rPr>
        <w:t>3.</w:t>
      </w:r>
      <w:r>
        <w:rPr>
          <w:rFonts w:hint="eastAsia" w:ascii="宋体" w:hAnsi="宋体" w:eastAsia="宋体" w:cs="宋体"/>
          <w:kern w:val="28"/>
          <w:sz w:val="28"/>
          <w:szCs w:val="28"/>
        </w:rPr>
        <w:t>如当月错误率（如：发票与清单金额不符、发票上姓名与报销人不一致、系统上已有报销记录、金额录入错误等导致影响参保人拨付待遇的）超过</w:t>
      </w:r>
      <w:r>
        <w:rPr>
          <w:rFonts w:ascii="宋体" w:hAnsi="宋体" w:eastAsia="宋体" w:cs="宋体"/>
          <w:kern w:val="28"/>
          <w:sz w:val="28"/>
          <w:szCs w:val="28"/>
        </w:rPr>
        <w:t xml:space="preserve"> 5%</w:t>
      </w:r>
      <w:r>
        <w:rPr>
          <w:rFonts w:hint="eastAsia" w:ascii="宋体" w:hAnsi="宋体" w:eastAsia="宋体" w:cs="宋体"/>
          <w:kern w:val="28"/>
          <w:sz w:val="28"/>
          <w:szCs w:val="28"/>
        </w:rPr>
        <w:t>的，扣除</w:t>
      </w:r>
      <w:r>
        <w:rPr>
          <w:rFonts w:ascii="宋体" w:hAnsi="宋体" w:eastAsia="宋体" w:cs="宋体"/>
          <w:kern w:val="28"/>
          <w:sz w:val="28"/>
          <w:szCs w:val="28"/>
        </w:rPr>
        <w:t xml:space="preserve"> 5%</w:t>
      </w:r>
      <w:r>
        <w:rPr>
          <w:rFonts w:hint="eastAsia" w:ascii="宋体" w:hAnsi="宋体" w:eastAsia="宋体" w:cs="宋体"/>
          <w:kern w:val="28"/>
          <w:sz w:val="28"/>
          <w:szCs w:val="28"/>
        </w:rPr>
        <w:t>违约金。</w:t>
      </w:r>
    </w:p>
    <w:p w14:paraId="26CBE468">
      <w:pPr>
        <w:spacing w:before="60" w:after="60" w:line="500" w:lineRule="exact"/>
        <w:ind w:firstLine="560" w:firstLineChars="200"/>
        <w:rPr>
          <w:rFonts w:ascii="宋体" w:hAnsi="宋体" w:eastAsia="宋体" w:cs="宋体"/>
          <w:kern w:val="28"/>
          <w:sz w:val="28"/>
          <w:szCs w:val="28"/>
          <w:highlight w:val="yellow"/>
        </w:rPr>
      </w:pPr>
    </w:p>
    <w:p w14:paraId="7E09DBE3">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第五条  服务费用与服务周期</w:t>
      </w:r>
    </w:p>
    <w:p w14:paraId="39D8D358">
      <w:pPr>
        <w:spacing w:before="60" w:after="60" w:line="500" w:lineRule="exact"/>
        <w:ind w:firstLine="560" w:firstLineChars="200"/>
        <w:rPr>
          <w:rFonts w:ascii="宋体" w:hAnsi="宋体" w:eastAsia="宋体" w:cs="宋体"/>
          <w:bCs/>
          <w:sz w:val="28"/>
          <w:szCs w:val="28"/>
        </w:rPr>
      </w:pPr>
      <w:r>
        <w:rPr>
          <w:rFonts w:hint="eastAsia" w:ascii="宋体" w:hAnsi="宋体" w:eastAsia="宋体" w:cs="宋体"/>
          <w:bCs/>
          <w:sz w:val="28"/>
          <w:szCs w:val="28"/>
        </w:rPr>
        <w:t>5.1服务费核算和支付方式：</w:t>
      </w:r>
    </w:p>
    <w:p w14:paraId="36316FBE">
      <w:pPr>
        <w:spacing w:before="60" w:after="60" w:line="500" w:lineRule="exact"/>
        <w:ind w:firstLine="560" w:firstLineChars="200"/>
        <w:rPr>
          <w:rFonts w:ascii="宋体" w:hAnsi="宋体" w:eastAsia="宋体" w:cs="宋体"/>
          <w:bCs/>
          <w:sz w:val="28"/>
          <w:szCs w:val="28"/>
        </w:rPr>
      </w:pPr>
      <w:r>
        <w:rPr>
          <w:rFonts w:hint="eastAsia" w:ascii="宋体" w:hAnsi="宋体" w:eastAsia="宋体" w:cs="宋体"/>
          <w:bCs/>
          <w:sz w:val="28"/>
          <w:szCs w:val="28"/>
        </w:rPr>
        <w:t>住院单据单价（包含异地就医、普通住院、生育住院、生育保胎、生育定额住院、计划生育手术费、转外诊治住院）：</w:t>
      </w:r>
      <w:r>
        <w:rPr>
          <w:rFonts w:hint="default" w:ascii="宋体" w:hAnsi="宋体" w:eastAsia="宋体" w:cs="宋体"/>
          <w:bCs/>
          <w:sz w:val="28"/>
          <w:szCs w:val="28"/>
        </w:rPr>
        <w:t>XXXXX</w:t>
      </w:r>
      <w:r>
        <w:rPr>
          <w:rFonts w:hint="eastAsia" w:ascii="宋体" w:hAnsi="宋体" w:eastAsia="宋体" w:cs="宋体"/>
          <w:bCs/>
          <w:sz w:val="28"/>
          <w:szCs w:val="28"/>
        </w:rPr>
        <w:t>元整（¥</w:t>
      </w:r>
      <w:r>
        <w:rPr>
          <w:rFonts w:hint="default" w:ascii="宋体" w:hAnsi="宋体" w:eastAsia="宋体" w:cs="宋体"/>
          <w:bCs/>
          <w:sz w:val="28"/>
          <w:szCs w:val="28"/>
        </w:rPr>
        <w:t>XXX</w:t>
      </w:r>
      <w:r>
        <w:rPr>
          <w:rFonts w:hint="eastAsia" w:ascii="宋体" w:hAnsi="宋体" w:eastAsia="宋体" w:cs="宋体"/>
          <w:bCs/>
          <w:sz w:val="28"/>
          <w:szCs w:val="28"/>
        </w:rPr>
        <w:t>元）</w:t>
      </w:r>
    </w:p>
    <w:p w14:paraId="02B6AAAD">
      <w:pPr>
        <w:spacing w:before="60" w:after="60" w:line="500" w:lineRule="exact"/>
        <w:ind w:firstLine="560" w:firstLineChars="200"/>
        <w:rPr>
          <w:rFonts w:ascii="宋体" w:hAnsi="宋体" w:eastAsia="宋体" w:cs="宋体"/>
          <w:bCs/>
          <w:sz w:val="28"/>
          <w:szCs w:val="28"/>
        </w:rPr>
      </w:pPr>
      <w:r>
        <w:rPr>
          <w:rFonts w:hint="eastAsia" w:ascii="宋体" w:hAnsi="宋体" w:eastAsia="宋体" w:cs="宋体"/>
          <w:bCs/>
          <w:sz w:val="28"/>
          <w:szCs w:val="28"/>
        </w:rPr>
        <w:t>门诊单据单价（包含产前检查、异地门诊、普通门诊、门诊慢特病、急诊抢救、异地门诊慢特病）：</w:t>
      </w:r>
      <w:r>
        <w:rPr>
          <w:rFonts w:hint="default" w:ascii="宋体" w:hAnsi="宋体" w:eastAsia="宋体" w:cs="宋体"/>
          <w:bCs/>
          <w:sz w:val="28"/>
          <w:szCs w:val="28"/>
        </w:rPr>
        <w:t>XXXXX</w:t>
      </w:r>
      <w:r>
        <w:rPr>
          <w:rFonts w:hint="eastAsia" w:ascii="宋体" w:hAnsi="宋体" w:eastAsia="宋体" w:cs="宋体"/>
          <w:bCs/>
          <w:sz w:val="28"/>
          <w:szCs w:val="28"/>
        </w:rPr>
        <w:t>元整（¥</w:t>
      </w:r>
      <w:r>
        <w:rPr>
          <w:rFonts w:hint="default" w:ascii="宋体" w:hAnsi="宋体" w:eastAsia="宋体" w:cs="宋体"/>
          <w:bCs/>
          <w:sz w:val="28"/>
          <w:szCs w:val="28"/>
        </w:rPr>
        <w:t>XXX</w:t>
      </w:r>
      <w:r>
        <w:rPr>
          <w:rFonts w:hint="eastAsia" w:ascii="宋体" w:hAnsi="宋体" w:eastAsia="宋体" w:cs="宋体"/>
          <w:bCs/>
          <w:sz w:val="28"/>
          <w:szCs w:val="28"/>
        </w:rPr>
        <w:t>元）</w:t>
      </w:r>
    </w:p>
    <w:p w14:paraId="27B26D57">
      <w:pPr>
        <w:spacing w:before="60" w:after="60" w:line="500" w:lineRule="exact"/>
        <w:ind w:firstLine="560" w:firstLineChars="200"/>
        <w:rPr>
          <w:rFonts w:ascii="宋体" w:hAnsi="宋体" w:eastAsia="宋体" w:cs="宋体"/>
          <w:bCs/>
          <w:color w:val="FF0000"/>
          <w:sz w:val="28"/>
          <w:szCs w:val="28"/>
        </w:rPr>
      </w:pPr>
      <w:r>
        <w:rPr>
          <w:rFonts w:hint="eastAsia" w:ascii="宋体" w:hAnsi="宋体" w:eastAsia="宋体" w:cs="宋体"/>
          <w:bCs/>
          <w:sz w:val="28"/>
          <w:szCs w:val="28"/>
        </w:rPr>
        <w:t>单量计算统计口径为：</w:t>
      </w:r>
      <w:r>
        <w:rPr>
          <w:rFonts w:ascii="宋体" w:hAnsi="宋体" w:eastAsia="宋体" w:cs="宋体"/>
          <w:bCs/>
          <w:sz w:val="28"/>
          <w:szCs w:val="28"/>
        </w:rPr>
        <w:t>海南省医疗保障信息平台——医疗待遇查询——</w:t>
      </w:r>
      <w:r>
        <w:rPr>
          <w:rFonts w:hint="eastAsia" w:ascii="宋体" w:hAnsi="宋体" w:eastAsia="宋体" w:cs="宋体"/>
          <w:bCs/>
          <w:sz w:val="28"/>
          <w:szCs w:val="28"/>
        </w:rPr>
        <w:t>结算基金支付</w:t>
      </w:r>
      <w:r>
        <w:rPr>
          <w:rFonts w:ascii="宋体" w:hAnsi="宋体" w:eastAsia="宋体" w:cs="宋体"/>
          <w:bCs/>
          <w:sz w:val="28"/>
          <w:szCs w:val="28"/>
        </w:rPr>
        <w:t>查询中结算</w:t>
      </w:r>
      <w:r>
        <w:rPr>
          <w:rFonts w:hint="eastAsia" w:ascii="宋体" w:hAnsi="宋体" w:eastAsia="宋体" w:cs="宋体"/>
          <w:bCs/>
          <w:sz w:val="28"/>
          <w:szCs w:val="28"/>
        </w:rPr>
        <w:t>人次为准。</w:t>
      </w:r>
      <w:r>
        <w:rPr>
          <w:rFonts w:ascii="宋体" w:hAnsi="宋体" w:eastAsia="宋体" w:cs="宋体"/>
          <w:bCs/>
          <w:color w:val="FF0000"/>
          <w:sz w:val="28"/>
          <w:szCs w:val="28"/>
        </w:rPr>
        <w:t>住院单据如有特殊情况无法录入明细需按大类录入审核的，按住院单价的百分之七十计算(即</w:t>
      </w:r>
      <w:r>
        <w:rPr>
          <w:rFonts w:hint="default" w:ascii="宋体" w:hAnsi="宋体" w:eastAsia="宋体" w:cs="宋体"/>
          <w:bCs/>
          <w:color w:val="FF0000"/>
          <w:sz w:val="28"/>
          <w:szCs w:val="28"/>
        </w:rPr>
        <w:t>XXXX</w:t>
      </w:r>
      <w:r>
        <w:rPr>
          <w:rFonts w:ascii="宋体" w:hAnsi="宋体" w:eastAsia="宋体" w:cs="宋体"/>
          <w:bCs/>
          <w:color w:val="FF0000"/>
          <w:sz w:val="28"/>
          <w:szCs w:val="28"/>
        </w:rPr>
        <w:t>元)。</w:t>
      </w:r>
    </w:p>
    <w:p w14:paraId="7379D691">
      <w:pPr>
        <w:spacing w:before="60" w:after="60" w:line="500" w:lineRule="exact"/>
        <w:ind w:firstLine="560" w:firstLineChars="200"/>
        <w:rPr>
          <w:rFonts w:ascii="宋体" w:hAnsi="宋体" w:eastAsia="宋体" w:cs="宋体"/>
          <w:bCs/>
          <w:sz w:val="28"/>
          <w:szCs w:val="28"/>
        </w:rPr>
      </w:pPr>
      <w:r>
        <w:rPr>
          <w:rFonts w:hint="eastAsia" w:ascii="宋体" w:hAnsi="宋体" w:eastAsia="宋体" w:cs="宋体"/>
          <w:bCs/>
          <w:sz w:val="28"/>
          <w:szCs w:val="28"/>
        </w:rPr>
        <w:t>预算总金额；人民币</w:t>
      </w:r>
      <w:r>
        <w:rPr>
          <w:rFonts w:hint="default" w:ascii="宋体" w:hAnsi="宋体" w:eastAsia="宋体" w:cs="宋体"/>
          <w:bCs/>
          <w:sz w:val="28"/>
          <w:szCs w:val="28"/>
        </w:rPr>
        <w:t>XXXXXXX</w:t>
      </w:r>
      <w:r>
        <w:rPr>
          <w:rFonts w:hint="eastAsia" w:ascii="宋体" w:hAnsi="宋体" w:eastAsia="宋体" w:cs="宋体"/>
          <w:bCs/>
          <w:sz w:val="28"/>
          <w:szCs w:val="28"/>
        </w:rPr>
        <w:t>元整（¥</w:t>
      </w:r>
      <w:r>
        <w:rPr>
          <w:rFonts w:hint="default" w:ascii="宋体" w:hAnsi="宋体" w:eastAsia="宋体" w:cs="宋体"/>
          <w:bCs/>
          <w:sz w:val="28"/>
          <w:szCs w:val="28"/>
        </w:rPr>
        <w:t>XXXXXX</w:t>
      </w:r>
      <w:r>
        <w:rPr>
          <w:rFonts w:hint="eastAsia" w:ascii="宋体" w:hAnsi="宋体" w:eastAsia="宋体" w:cs="宋体"/>
          <w:bCs/>
          <w:sz w:val="28"/>
          <w:szCs w:val="28"/>
        </w:rPr>
        <w:t>元）。</w:t>
      </w:r>
    </w:p>
    <w:p w14:paraId="1C79BACF">
      <w:pPr>
        <w:spacing w:before="60" w:after="60" w:line="500" w:lineRule="exact"/>
        <w:ind w:firstLine="560" w:firstLineChars="200"/>
        <w:rPr>
          <w:rFonts w:ascii="宋体" w:hAnsi="宋体" w:eastAsia="宋体" w:cs="宋体"/>
          <w:bCs/>
          <w:kern w:val="28"/>
          <w:sz w:val="28"/>
          <w:szCs w:val="28"/>
        </w:rPr>
      </w:pPr>
      <w:r>
        <w:rPr>
          <w:rFonts w:hint="eastAsia" w:ascii="宋体" w:hAnsi="宋体" w:eastAsia="宋体" w:cs="宋体"/>
          <w:bCs/>
          <w:sz w:val="28"/>
          <w:szCs w:val="28"/>
        </w:rPr>
        <w:t>本合同金额是完成本合同有效服务周期内的一切服务费用。</w:t>
      </w:r>
    </w:p>
    <w:p w14:paraId="04CB94BD">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采购人按照医疗散单的单价和服务期内实际完成的工作量核算供应商的服务费，合同的服务费用分三期支付。</w:t>
      </w:r>
    </w:p>
    <w:p w14:paraId="608D6374">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第一期：</w:t>
      </w:r>
      <w:r>
        <w:rPr>
          <w:rFonts w:ascii="宋体" w:hAnsi="宋体" w:eastAsia="宋体" w:cs="宋体"/>
          <w:kern w:val="28"/>
          <w:sz w:val="28"/>
          <w:szCs w:val="28"/>
        </w:rPr>
        <w:t>202</w:t>
      </w:r>
      <w:r>
        <w:rPr>
          <w:rFonts w:hint="default" w:ascii="宋体" w:hAnsi="宋体" w:eastAsia="宋体" w:cs="宋体"/>
          <w:kern w:val="28"/>
          <w:sz w:val="28"/>
          <w:szCs w:val="28"/>
        </w:rPr>
        <w:t>5</w:t>
      </w:r>
      <w:r>
        <w:rPr>
          <w:rFonts w:hint="eastAsia" w:ascii="宋体" w:hAnsi="宋体" w:eastAsia="宋体" w:cs="宋体"/>
          <w:kern w:val="28"/>
          <w:sz w:val="28"/>
          <w:szCs w:val="28"/>
        </w:rPr>
        <w:t>年</w:t>
      </w:r>
      <w:r>
        <w:rPr>
          <w:rFonts w:ascii="宋体" w:hAnsi="宋体" w:eastAsia="宋体" w:cs="宋体"/>
          <w:kern w:val="28"/>
          <w:sz w:val="28"/>
          <w:szCs w:val="28"/>
        </w:rPr>
        <w:t xml:space="preserve"> </w:t>
      </w:r>
      <w:r>
        <w:rPr>
          <w:rFonts w:hint="default" w:ascii="宋体" w:hAnsi="宋体" w:eastAsia="宋体" w:cs="宋体"/>
          <w:kern w:val="28"/>
          <w:sz w:val="28"/>
          <w:szCs w:val="28"/>
        </w:rPr>
        <w:t>6</w:t>
      </w:r>
      <w:r>
        <w:rPr>
          <w:rFonts w:ascii="宋体" w:hAnsi="宋体" w:eastAsia="宋体" w:cs="宋体"/>
          <w:kern w:val="28"/>
          <w:sz w:val="28"/>
          <w:szCs w:val="28"/>
        </w:rPr>
        <w:t xml:space="preserve"> </w:t>
      </w:r>
      <w:r>
        <w:rPr>
          <w:rFonts w:hint="eastAsia" w:ascii="宋体" w:hAnsi="宋体" w:eastAsia="宋体" w:cs="宋体"/>
          <w:kern w:val="28"/>
          <w:sz w:val="28"/>
          <w:szCs w:val="28"/>
        </w:rPr>
        <w:t>月份，在供应商实施项目的服务人员到达甲方指定地点，经初步资格确认符合要求后，甲方按照医疗散单的单价和</w:t>
      </w:r>
      <w:r>
        <w:rPr>
          <w:rFonts w:ascii="宋体" w:hAnsi="宋体" w:eastAsia="宋体" w:cs="宋体"/>
          <w:kern w:val="28"/>
          <w:sz w:val="28"/>
          <w:szCs w:val="28"/>
        </w:rPr>
        <w:t xml:space="preserve"> 202</w:t>
      </w:r>
      <w:r>
        <w:rPr>
          <w:rFonts w:hint="default" w:ascii="宋体" w:hAnsi="宋体" w:eastAsia="宋体" w:cs="宋体"/>
          <w:kern w:val="28"/>
          <w:sz w:val="28"/>
          <w:szCs w:val="28"/>
        </w:rPr>
        <w:t>5</w:t>
      </w:r>
      <w:r>
        <w:rPr>
          <w:rFonts w:hint="eastAsia" w:ascii="宋体" w:hAnsi="宋体" w:eastAsia="宋体" w:cs="宋体"/>
          <w:kern w:val="28"/>
          <w:sz w:val="28"/>
          <w:szCs w:val="28"/>
        </w:rPr>
        <w:t>年</w:t>
      </w:r>
      <w:r>
        <w:rPr>
          <w:rFonts w:ascii="宋体" w:hAnsi="宋体" w:eastAsia="宋体" w:cs="宋体"/>
          <w:kern w:val="28"/>
          <w:sz w:val="28"/>
          <w:szCs w:val="28"/>
        </w:rPr>
        <w:t xml:space="preserve"> 1-</w:t>
      </w:r>
      <w:r>
        <w:rPr>
          <w:rFonts w:hint="default" w:ascii="宋体" w:hAnsi="宋体" w:eastAsia="宋体" w:cs="宋体"/>
          <w:kern w:val="28"/>
          <w:sz w:val="28"/>
          <w:szCs w:val="28"/>
        </w:rPr>
        <w:t>5</w:t>
      </w:r>
      <w:r>
        <w:rPr>
          <w:rFonts w:ascii="宋体" w:hAnsi="宋体" w:eastAsia="宋体" w:cs="宋体"/>
          <w:kern w:val="28"/>
          <w:sz w:val="28"/>
          <w:szCs w:val="28"/>
        </w:rPr>
        <w:t xml:space="preserve"> </w:t>
      </w:r>
      <w:r>
        <w:rPr>
          <w:rFonts w:hint="eastAsia" w:ascii="宋体" w:hAnsi="宋体" w:eastAsia="宋体" w:cs="宋体"/>
          <w:kern w:val="28"/>
          <w:sz w:val="28"/>
          <w:szCs w:val="28"/>
        </w:rPr>
        <w:t>月份实际完成的工作量核算乙方在该服务时间段内实际发生的服务费金额（包括两份合同过渡期间产生的服务费用），甲方凭借乙方开具的正式有效发票向乙方支付第一季度的服务费金额，两份合同过渡期间产生的服务费用结算和支付详见“5</w:t>
      </w:r>
      <w:r>
        <w:rPr>
          <w:rFonts w:ascii="宋体" w:hAnsi="宋体" w:eastAsia="宋体" w:cs="宋体"/>
          <w:kern w:val="28"/>
          <w:sz w:val="28"/>
          <w:szCs w:val="28"/>
        </w:rPr>
        <w:t>.</w:t>
      </w:r>
      <w:r>
        <w:rPr>
          <w:rFonts w:hint="eastAsia" w:ascii="宋体" w:hAnsi="宋体" w:eastAsia="宋体" w:cs="宋体"/>
          <w:kern w:val="28"/>
          <w:sz w:val="28"/>
          <w:szCs w:val="28"/>
        </w:rPr>
        <w:t>3</w:t>
      </w:r>
      <w:r>
        <w:rPr>
          <w:rFonts w:ascii="宋体" w:hAnsi="宋体" w:eastAsia="宋体" w:cs="宋体"/>
          <w:kern w:val="28"/>
          <w:sz w:val="28"/>
          <w:szCs w:val="28"/>
        </w:rPr>
        <w:t xml:space="preserve">. </w:t>
      </w:r>
      <w:r>
        <w:rPr>
          <w:rFonts w:hint="eastAsia" w:ascii="宋体" w:hAnsi="宋体" w:eastAsia="宋体" w:cs="宋体"/>
          <w:kern w:val="28"/>
          <w:sz w:val="28"/>
          <w:szCs w:val="28"/>
        </w:rPr>
        <w:t>过渡期服务费用结算及支付说明”。</w:t>
      </w:r>
    </w:p>
    <w:p w14:paraId="338D1582">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第二期：</w:t>
      </w:r>
      <w:r>
        <w:rPr>
          <w:rFonts w:ascii="宋体" w:hAnsi="宋体" w:eastAsia="宋体" w:cs="宋体"/>
          <w:kern w:val="28"/>
          <w:sz w:val="28"/>
          <w:szCs w:val="28"/>
        </w:rPr>
        <w:t>202</w:t>
      </w:r>
      <w:r>
        <w:rPr>
          <w:rFonts w:hint="default" w:ascii="宋体" w:hAnsi="宋体" w:eastAsia="宋体" w:cs="宋体"/>
          <w:kern w:val="28"/>
          <w:sz w:val="28"/>
          <w:szCs w:val="28"/>
        </w:rPr>
        <w:t>5</w:t>
      </w:r>
      <w:r>
        <w:rPr>
          <w:rFonts w:ascii="宋体" w:hAnsi="宋体" w:eastAsia="宋体" w:cs="宋体"/>
          <w:kern w:val="28"/>
          <w:sz w:val="28"/>
          <w:szCs w:val="28"/>
        </w:rPr>
        <w:t xml:space="preserve"> </w:t>
      </w:r>
      <w:r>
        <w:rPr>
          <w:rFonts w:hint="eastAsia" w:ascii="宋体" w:hAnsi="宋体" w:eastAsia="宋体" w:cs="宋体"/>
          <w:kern w:val="28"/>
          <w:sz w:val="28"/>
          <w:szCs w:val="28"/>
        </w:rPr>
        <w:t>年</w:t>
      </w:r>
      <w:r>
        <w:rPr>
          <w:rFonts w:ascii="宋体" w:hAnsi="宋体" w:eastAsia="宋体" w:cs="宋体"/>
          <w:kern w:val="28"/>
          <w:sz w:val="28"/>
          <w:szCs w:val="28"/>
        </w:rPr>
        <w:t xml:space="preserve"> 1</w:t>
      </w:r>
      <w:r>
        <w:rPr>
          <w:rFonts w:hint="eastAsia" w:ascii="宋体" w:hAnsi="宋体" w:eastAsia="宋体" w:cs="宋体"/>
          <w:kern w:val="28"/>
          <w:sz w:val="28"/>
          <w:szCs w:val="28"/>
        </w:rPr>
        <w:t>2</w:t>
      </w:r>
      <w:r>
        <w:rPr>
          <w:rFonts w:ascii="宋体" w:hAnsi="宋体" w:eastAsia="宋体" w:cs="宋体"/>
          <w:kern w:val="28"/>
          <w:sz w:val="28"/>
          <w:szCs w:val="28"/>
        </w:rPr>
        <w:t xml:space="preserve"> </w:t>
      </w:r>
      <w:r>
        <w:rPr>
          <w:rFonts w:hint="eastAsia" w:ascii="宋体" w:hAnsi="宋体" w:eastAsia="宋体" w:cs="宋体"/>
          <w:kern w:val="28"/>
          <w:sz w:val="28"/>
          <w:szCs w:val="28"/>
        </w:rPr>
        <w:t>月份，甲方对乙方实施项目的服务人员进行工作质量考核合格后，甲方按照医疗散单的单价和</w:t>
      </w:r>
      <w:r>
        <w:rPr>
          <w:rFonts w:ascii="宋体" w:hAnsi="宋体" w:eastAsia="宋体" w:cs="宋体"/>
          <w:kern w:val="28"/>
          <w:sz w:val="28"/>
          <w:szCs w:val="28"/>
        </w:rPr>
        <w:t xml:space="preserve"> 202</w:t>
      </w:r>
      <w:r>
        <w:rPr>
          <w:rFonts w:hint="default" w:ascii="宋体" w:hAnsi="宋体" w:eastAsia="宋体" w:cs="宋体"/>
          <w:kern w:val="28"/>
          <w:sz w:val="28"/>
          <w:szCs w:val="28"/>
        </w:rPr>
        <w:t>5</w:t>
      </w:r>
      <w:r>
        <w:rPr>
          <w:rFonts w:ascii="宋体" w:hAnsi="宋体" w:eastAsia="宋体" w:cs="宋体"/>
          <w:kern w:val="28"/>
          <w:sz w:val="28"/>
          <w:szCs w:val="28"/>
        </w:rPr>
        <w:t xml:space="preserve"> </w:t>
      </w:r>
      <w:r>
        <w:rPr>
          <w:rFonts w:hint="eastAsia" w:ascii="宋体" w:hAnsi="宋体" w:eastAsia="宋体" w:cs="宋体"/>
          <w:kern w:val="28"/>
          <w:sz w:val="28"/>
          <w:szCs w:val="28"/>
        </w:rPr>
        <w:t>年</w:t>
      </w:r>
      <w:r>
        <w:rPr>
          <w:rFonts w:ascii="宋体" w:hAnsi="宋体" w:eastAsia="宋体" w:cs="宋体"/>
          <w:kern w:val="28"/>
          <w:sz w:val="28"/>
          <w:szCs w:val="28"/>
        </w:rPr>
        <w:t xml:space="preserve"> </w:t>
      </w:r>
      <w:r>
        <w:rPr>
          <w:rFonts w:hint="default" w:ascii="宋体" w:hAnsi="宋体" w:eastAsia="宋体" w:cs="宋体"/>
          <w:kern w:val="28"/>
          <w:sz w:val="28"/>
          <w:szCs w:val="28"/>
        </w:rPr>
        <w:t>5</w:t>
      </w:r>
      <w:r>
        <w:rPr>
          <w:rFonts w:ascii="宋体" w:hAnsi="宋体" w:eastAsia="宋体" w:cs="宋体"/>
          <w:kern w:val="28"/>
          <w:sz w:val="28"/>
          <w:szCs w:val="28"/>
        </w:rPr>
        <w:t>-1</w:t>
      </w:r>
      <w:r>
        <w:rPr>
          <w:rFonts w:hint="eastAsia" w:ascii="宋体" w:hAnsi="宋体" w:eastAsia="宋体" w:cs="宋体"/>
          <w:kern w:val="28"/>
          <w:sz w:val="28"/>
          <w:szCs w:val="28"/>
        </w:rPr>
        <w:t>1</w:t>
      </w:r>
      <w:r>
        <w:rPr>
          <w:rFonts w:ascii="宋体" w:hAnsi="宋体" w:eastAsia="宋体" w:cs="宋体"/>
          <w:kern w:val="28"/>
          <w:sz w:val="28"/>
          <w:szCs w:val="28"/>
        </w:rPr>
        <w:t xml:space="preserve"> </w:t>
      </w:r>
      <w:r>
        <w:rPr>
          <w:rFonts w:hint="eastAsia" w:ascii="宋体" w:hAnsi="宋体" w:eastAsia="宋体" w:cs="宋体"/>
          <w:kern w:val="28"/>
          <w:sz w:val="28"/>
          <w:szCs w:val="28"/>
        </w:rPr>
        <w:t>月份实际完成的工作量核算乙方在该服务时间段内实际发生的服务费金额，甲方凭借乙方开具的正式有效发票向乙方支付该服务时间段内的服务费金额</w:t>
      </w:r>
    </w:p>
    <w:p w14:paraId="5A564CDA">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第三期：合同服务期满后一个月内，甲方对乙方实施项目的服务人员进行工作质量考核合格后，甲方按照医疗散单的单价和</w:t>
      </w:r>
      <w:r>
        <w:rPr>
          <w:rFonts w:ascii="宋体" w:hAnsi="宋体" w:eastAsia="宋体" w:cs="宋体"/>
          <w:kern w:val="28"/>
          <w:sz w:val="28"/>
          <w:szCs w:val="28"/>
        </w:rPr>
        <w:t xml:space="preserve"> 202</w:t>
      </w:r>
      <w:r>
        <w:rPr>
          <w:rFonts w:hint="default" w:ascii="宋体" w:hAnsi="宋体" w:eastAsia="宋体" w:cs="宋体"/>
          <w:kern w:val="28"/>
          <w:sz w:val="28"/>
          <w:szCs w:val="28"/>
        </w:rPr>
        <w:t>5</w:t>
      </w:r>
      <w:r>
        <w:rPr>
          <w:rFonts w:ascii="宋体" w:hAnsi="宋体" w:eastAsia="宋体" w:cs="宋体"/>
          <w:kern w:val="28"/>
          <w:sz w:val="28"/>
          <w:szCs w:val="28"/>
        </w:rPr>
        <w:t xml:space="preserve"> </w:t>
      </w:r>
      <w:r>
        <w:rPr>
          <w:rFonts w:hint="eastAsia" w:ascii="宋体" w:hAnsi="宋体" w:eastAsia="宋体" w:cs="宋体"/>
          <w:kern w:val="28"/>
          <w:sz w:val="28"/>
          <w:szCs w:val="28"/>
        </w:rPr>
        <w:t>年</w:t>
      </w:r>
      <w:r>
        <w:rPr>
          <w:rFonts w:ascii="宋体" w:hAnsi="宋体" w:eastAsia="宋体" w:cs="宋体"/>
          <w:kern w:val="28"/>
          <w:sz w:val="28"/>
          <w:szCs w:val="28"/>
        </w:rPr>
        <w:t xml:space="preserve"> 12 </w:t>
      </w:r>
      <w:r>
        <w:rPr>
          <w:rFonts w:hint="eastAsia" w:ascii="宋体" w:hAnsi="宋体" w:eastAsia="宋体" w:cs="宋体"/>
          <w:kern w:val="28"/>
          <w:sz w:val="28"/>
          <w:szCs w:val="28"/>
        </w:rPr>
        <w:t>月份实际完成的工作量核算乙方在该服务时间段内实际发生的服务费金额，甲方凭借乙方开具的正式有效发票向乙方支付该服务时间段内的服务费金额。</w:t>
      </w:r>
    </w:p>
    <w:p w14:paraId="2F19EE28">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最终发生的服务费总金额不能超过预算总金额；即人民币</w:t>
      </w:r>
      <w:r>
        <w:rPr>
          <w:rFonts w:ascii="宋体" w:hAnsi="宋体" w:eastAsia="宋体" w:cs="宋体"/>
          <w:kern w:val="28"/>
          <w:sz w:val="28"/>
          <w:szCs w:val="28"/>
        </w:rPr>
        <w:t xml:space="preserve"> </w:t>
      </w:r>
      <w:r>
        <w:rPr>
          <w:rFonts w:hint="default" w:ascii="宋体" w:hAnsi="宋体" w:eastAsia="宋体" w:cs="宋体"/>
          <w:kern w:val="28"/>
          <w:sz w:val="28"/>
          <w:szCs w:val="28"/>
        </w:rPr>
        <w:t>XXXXX</w:t>
      </w:r>
      <w:r>
        <w:rPr>
          <w:rFonts w:hint="eastAsia" w:ascii="宋体" w:hAnsi="宋体" w:eastAsia="宋体" w:cs="宋体"/>
          <w:kern w:val="28"/>
          <w:sz w:val="28"/>
          <w:szCs w:val="28"/>
        </w:rPr>
        <w:t>元（大写：人民币</w:t>
      </w:r>
      <w:r>
        <w:rPr>
          <w:rFonts w:hint="default" w:ascii="宋体" w:hAnsi="宋体" w:eastAsia="宋体" w:cs="宋体"/>
          <w:kern w:val="28"/>
          <w:sz w:val="28"/>
          <w:szCs w:val="28"/>
        </w:rPr>
        <w:t>XXXXXX</w:t>
      </w:r>
      <w:r>
        <w:rPr>
          <w:rFonts w:hint="eastAsia" w:ascii="宋体" w:hAnsi="宋体" w:eastAsia="宋体" w:cs="宋体"/>
          <w:kern w:val="28"/>
          <w:sz w:val="28"/>
          <w:szCs w:val="28"/>
        </w:rPr>
        <w:t>）。</w:t>
      </w:r>
    </w:p>
    <w:p w14:paraId="52BE83DB">
      <w:pPr>
        <w:spacing w:before="60" w:after="60" w:line="500" w:lineRule="exact"/>
        <w:ind w:firstLine="576"/>
        <w:rPr>
          <w:rFonts w:ascii="宋体" w:hAnsi="宋体" w:eastAsia="宋体" w:cs="宋体"/>
          <w:kern w:val="28"/>
          <w:sz w:val="28"/>
          <w:szCs w:val="28"/>
        </w:rPr>
      </w:pPr>
      <w:r>
        <w:rPr>
          <w:rFonts w:hint="eastAsia" w:ascii="宋体" w:hAnsi="宋体" w:eastAsia="宋体" w:cs="宋体"/>
          <w:kern w:val="28"/>
          <w:sz w:val="28"/>
          <w:szCs w:val="28"/>
        </w:rPr>
        <w:t>5.2 服务周期：自合同签订之日起至202</w:t>
      </w:r>
      <w:r>
        <w:rPr>
          <w:rFonts w:hint="default" w:ascii="宋体" w:hAnsi="宋体" w:eastAsia="宋体" w:cs="宋体"/>
          <w:kern w:val="28"/>
          <w:sz w:val="28"/>
          <w:szCs w:val="28"/>
        </w:rPr>
        <w:t>5</w:t>
      </w:r>
      <w:r>
        <w:rPr>
          <w:rFonts w:hint="eastAsia" w:ascii="宋体" w:hAnsi="宋体" w:eastAsia="宋体" w:cs="宋体"/>
          <w:kern w:val="28"/>
          <w:sz w:val="28"/>
          <w:szCs w:val="28"/>
        </w:rPr>
        <w:t>年12月31日止。</w:t>
      </w:r>
    </w:p>
    <w:p w14:paraId="76779B7D">
      <w:pPr>
        <w:spacing w:before="60" w:after="60" w:line="500" w:lineRule="exact"/>
        <w:ind w:firstLine="576"/>
        <w:rPr>
          <w:rFonts w:ascii="宋体" w:hAnsi="宋体" w:eastAsia="宋体" w:cs="宋体"/>
          <w:kern w:val="28"/>
          <w:sz w:val="28"/>
          <w:szCs w:val="28"/>
        </w:rPr>
      </w:pPr>
      <w:r>
        <w:rPr>
          <w:rFonts w:hint="eastAsia" w:ascii="宋体" w:hAnsi="宋体" w:eastAsia="宋体" w:cs="宋体"/>
          <w:kern w:val="28"/>
          <w:sz w:val="28"/>
          <w:szCs w:val="28"/>
        </w:rPr>
        <w:t>5.3过渡期服务费用结算及支付说明</w:t>
      </w:r>
    </w:p>
    <w:p w14:paraId="3EBDABB3">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省社保中心</w:t>
      </w:r>
      <w:r>
        <w:rPr>
          <w:rFonts w:ascii="宋体" w:hAnsi="宋体" w:eastAsia="宋体" w:cs="宋体"/>
          <w:kern w:val="28"/>
          <w:sz w:val="28"/>
          <w:szCs w:val="28"/>
        </w:rPr>
        <w:t xml:space="preserve"> 202</w:t>
      </w:r>
      <w:r>
        <w:rPr>
          <w:rFonts w:hint="default" w:ascii="宋体" w:hAnsi="宋体" w:eastAsia="宋体" w:cs="宋体"/>
          <w:kern w:val="28"/>
          <w:sz w:val="28"/>
          <w:szCs w:val="28"/>
        </w:rPr>
        <w:t>4</w:t>
      </w:r>
      <w:r>
        <w:rPr>
          <w:rFonts w:ascii="宋体" w:hAnsi="宋体" w:eastAsia="宋体" w:cs="宋体"/>
          <w:kern w:val="28"/>
          <w:sz w:val="28"/>
          <w:szCs w:val="28"/>
        </w:rPr>
        <w:t xml:space="preserve"> </w:t>
      </w:r>
      <w:r>
        <w:rPr>
          <w:rFonts w:hint="eastAsia" w:ascii="宋体" w:hAnsi="宋体" w:eastAsia="宋体" w:cs="宋体"/>
          <w:kern w:val="28"/>
          <w:sz w:val="28"/>
          <w:szCs w:val="28"/>
        </w:rPr>
        <w:t>年同类项目《全省医疗散单费用集中审核服务项目服务合同》（以下简称《原合同》）的服务周期于</w:t>
      </w:r>
      <w:r>
        <w:rPr>
          <w:rFonts w:ascii="宋体" w:hAnsi="宋体" w:eastAsia="宋体" w:cs="宋体"/>
          <w:kern w:val="28"/>
          <w:sz w:val="28"/>
          <w:szCs w:val="28"/>
        </w:rPr>
        <w:t xml:space="preserve"> 202</w:t>
      </w:r>
      <w:r>
        <w:rPr>
          <w:rFonts w:hint="default" w:ascii="宋体" w:hAnsi="宋体" w:eastAsia="宋体" w:cs="宋体"/>
          <w:kern w:val="28"/>
          <w:sz w:val="28"/>
          <w:szCs w:val="28"/>
        </w:rPr>
        <w:t>4</w:t>
      </w:r>
      <w:r>
        <w:rPr>
          <w:rFonts w:hint="eastAsia" w:ascii="宋体" w:hAnsi="宋体" w:eastAsia="宋体" w:cs="宋体"/>
          <w:kern w:val="28"/>
          <w:sz w:val="28"/>
          <w:szCs w:val="28"/>
        </w:rPr>
        <w:t>年</w:t>
      </w:r>
      <w:r>
        <w:rPr>
          <w:rFonts w:ascii="宋体" w:hAnsi="宋体" w:eastAsia="宋体" w:cs="宋体"/>
          <w:kern w:val="28"/>
          <w:sz w:val="28"/>
          <w:szCs w:val="28"/>
        </w:rPr>
        <w:t xml:space="preserve"> 12 </w:t>
      </w:r>
      <w:r>
        <w:rPr>
          <w:rFonts w:hint="eastAsia" w:ascii="宋体" w:hAnsi="宋体" w:eastAsia="宋体" w:cs="宋体"/>
          <w:kern w:val="28"/>
          <w:sz w:val="28"/>
          <w:szCs w:val="28"/>
        </w:rPr>
        <w:t>月</w:t>
      </w:r>
      <w:r>
        <w:rPr>
          <w:rFonts w:ascii="宋体" w:hAnsi="宋体" w:eastAsia="宋体" w:cs="宋体"/>
          <w:kern w:val="28"/>
          <w:sz w:val="28"/>
          <w:szCs w:val="28"/>
        </w:rPr>
        <w:t xml:space="preserve"> 31 </w:t>
      </w:r>
      <w:r>
        <w:rPr>
          <w:rFonts w:hint="eastAsia" w:ascii="宋体" w:hAnsi="宋体" w:eastAsia="宋体" w:cs="宋体"/>
          <w:kern w:val="28"/>
          <w:sz w:val="28"/>
          <w:szCs w:val="28"/>
        </w:rPr>
        <w:t>日截止后，由于本项目的特殊性需持续服务，</w:t>
      </w:r>
      <w:r>
        <w:rPr>
          <w:rFonts w:hint="eastAsia" w:ascii="宋体" w:hAnsi="宋体" w:eastAsia="宋体" w:cs="宋体"/>
          <w:kern w:val="28"/>
          <w:sz w:val="28"/>
          <w:szCs w:val="28"/>
          <w:lang w:eastAsia="zh-CN"/>
        </w:rPr>
        <w:t>甲方</w:t>
      </w:r>
      <w:r>
        <w:rPr>
          <w:rFonts w:hint="eastAsia" w:ascii="宋体" w:hAnsi="宋体" w:eastAsia="宋体" w:cs="宋体"/>
          <w:kern w:val="28"/>
          <w:sz w:val="28"/>
          <w:szCs w:val="28"/>
        </w:rPr>
        <w:t>委托《原合同》单位暂时提供全省医疗散单费用集中审核服务项目服务从</w:t>
      </w:r>
      <w:r>
        <w:rPr>
          <w:rFonts w:ascii="宋体" w:hAnsi="宋体" w:eastAsia="宋体" w:cs="宋体"/>
          <w:kern w:val="28"/>
          <w:sz w:val="28"/>
          <w:szCs w:val="28"/>
        </w:rPr>
        <w:t xml:space="preserve">2024 </w:t>
      </w:r>
      <w:r>
        <w:rPr>
          <w:rFonts w:hint="eastAsia" w:ascii="宋体" w:hAnsi="宋体" w:eastAsia="宋体" w:cs="宋体"/>
          <w:kern w:val="28"/>
          <w:sz w:val="28"/>
          <w:szCs w:val="28"/>
        </w:rPr>
        <w:t>年</w:t>
      </w:r>
      <w:r>
        <w:rPr>
          <w:rFonts w:ascii="宋体" w:hAnsi="宋体" w:eastAsia="宋体" w:cs="宋体"/>
          <w:kern w:val="28"/>
          <w:sz w:val="28"/>
          <w:szCs w:val="28"/>
        </w:rPr>
        <w:t xml:space="preserve"> 1 </w:t>
      </w:r>
      <w:r>
        <w:rPr>
          <w:rFonts w:hint="eastAsia" w:ascii="宋体" w:hAnsi="宋体" w:eastAsia="宋体" w:cs="宋体"/>
          <w:kern w:val="28"/>
          <w:sz w:val="28"/>
          <w:szCs w:val="28"/>
        </w:rPr>
        <w:t>月</w:t>
      </w:r>
      <w:r>
        <w:rPr>
          <w:rFonts w:ascii="宋体" w:hAnsi="宋体" w:eastAsia="宋体" w:cs="宋体"/>
          <w:kern w:val="28"/>
          <w:sz w:val="28"/>
          <w:szCs w:val="28"/>
        </w:rPr>
        <w:t xml:space="preserve"> 1 </w:t>
      </w:r>
      <w:r>
        <w:rPr>
          <w:rFonts w:hint="eastAsia" w:ascii="宋体" w:hAnsi="宋体" w:eastAsia="宋体" w:cs="宋体"/>
          <w:kern w:val="28"/>
          <w:sz w:val="28"/>
          <w:szCs w:val="28"/>
        </w:rPr>
        <w:t>日至本项目服务合同生效起始日期前一天。两份合同过渡期间产生的服务费按照原合同条款内容进行结算，即住院单据为</w:t>
      </w:r>
      <w:r>
        <w:rPr>
          <w:rFonts w:ascii="宋体" w:hAnsi="宋体" w:eastAsia="宋体" w:cs="宋体"/>
          <w:kern w:val="28"/>
          <w:sz w:val="28"/>
          <w:szCs w:val="28"/>
        </w:rPr>
        <w:t xml:space="preserve"> </w:t>
      </w:r>
      <w:r>
        <w:rPr>
          <w:rFonts w:hint="default" w:ascii="宋体" w:hAnsi="宋体" w:eastAsia="宋体" w:cs="宋体"/>
          <w:kern w:val="28"/>
          <w:sz w:val="28"/>
          <w:szCs w:val="28"/>
        </w:rPr>
        <w:t>XXX</w:t>
      </w:r>
      <w:r>
        <w:rPr>
          <w:rFonts w:hint="eastAsia" w:ascii="宋体" w:hAnsi="宋体" w:eastAsia="宋体" w:cs="宋体"/>
          <w:kern w:val="28"/>
          <w:sz w:val="28"/>
          <w:szCs w:val="28"/>
        </w:rPr>
        <w:t>元</w:t>
      </w:r>
      <w:r>
        <w:rPr>
          <w:rFonts w:ascii="宋体" w:hAnsi="宋体" w:eastAsia="宋体" w:cs="宋体"/>
          <w:kern w:val="28"/>
          <w:sz w:val="28"/>
          <w:szCs w:val="28"/>
        </w:rPr>
        <w:t>/</w:t>
      </w:r>
      <w:r>
        <w:rPr>
          <w:rFonts w:hint="eastAsia" w:ascii="宋体" w:hAnsi="宋体" w:eastAsia="宋体" w:cs="宋体"/>
          <w:kern w:val="28"/>
          <w:sz w:val="28"/>
          <w:szCs w:val="28"/>
        </w:rPr>
        <w:t>份（如有特殊情况无法录入明细需按大类录入审核的住院单据为</w:t>
      </w:r>
      <w:r>
        <w:rPr>
          <w:rFonts w:ascii="宋体" w:hAnsi="宋体" w:eastAsia="宋体" w:cs="宋体"/>
          <w:kern w:val="28"/>
          <w:sz w:val="28"/>
          <w:szCs w:val="28"/>
        </w:rPr>
        <w:t xml:space="preserve"> </w:t>
      </w:r>
      <w:r>
        <w:rPr>
          <w:rFonts w:hint="default" w:ascii="宋体" w:hAnsi="宋体" w:eastAsia="宋体" w:cs="宋体"/>
          <w:kern w:val="28"/>
          <w:sz w:val="28"/>
          <w:szCs w:val="28"/>
        </w:rPr>
        <w:t>XXX</w:t>
      </w:r>
      <w:r>
        <w:rPr>
          <w:rFonts w:hint="eastAsia" w:ascii="宋体" w:hAnsi="宋体" w:eastAsia="宋体" w:cs="宋体"/>
          <w:kern w:val="28"/>
          <w:sz w:val="28"/>
          <w:szCs w:val="28"/>
        </w:rPr>
        <w:t>元</w:t>
      </w:r>
      <w:r>
        <w:rPr>
          <w:rFonts w:ascii="宋体" w:hAnsi="宋体" w:eastAsia="宋体" w:cs="宋体"/>
          <w:kern w:val="28"/>
          <w:sz w:val="28"/>
          <w:szCs w:val="28"/>
        </w:rPr>
        <w:t>/</w:t>
      </w:r>
      <w:r>
        <w:rPr>
          <w:rFonts w:hint="eastAsia" w:ascii="宋体" w:hAnsi="宋体" w:eastAsia="宋体" w:cs="宋体"/>
          <w:kern w:val="28"/>
          <w:sz w:val="28"/>
          <w:szCs w:val="28"/>
        </w:rPr>
        <w:t>份）、门诊单据为</w:t>
      </w:r>
      <w:r>
        <w:rPr>
          <w:rFonts w:ascii="宋体" w:hAnsi="宋体" w:eastAsia="宋体" w:cs="宋体"/>
          <w:kern w:val="28"/>
          <w:sz w:val="28"/>
          <w:szCs w:val="28"/>
        </w:rPr>
        <w:t xml:space="preserve"> </w:t>
      </w:r>
      <w:r>
        <w:rPr>
          <w:rFonts w:hint="default" w:ascii="宋体" w:hAnsi="宋体" w:eastAsia="宋体" w:cs="宋体"/>
          <w:kern w:val="28"/>
          <w:sz w:val="28"/>
          <w:szCs w:val="28"/>
        </w:rPr>
        <w:t>XX</w:t>
      </w:r>
      <w:r>
        <w:rPr>
          <w:rFonts w:hint="eastAsia" w:ascii="宋体" w:hAnsi="宋体" w:eastAsia="宋体" w:cs="宋体"/>
          <w:kern w:val="28"/>
          <w:sz w:val="28"/>
          <w:szCs w:val="28"/>
        </w:rPr>
        <w:t>元</w:t>
      </w:r>
      <w:r>
        <w:rPr>
          <w:rFonts w:ascii="宋体" w:hAnsi="宋体" w:eastAsia="宋体" w:cs="宋体"/>
          <w:kern w:val="28"/>
          <w:sz w:val="28"/>
          <w:szCs w:val="28"/>
        </w:rPr>
        <w:t>/</w:t>
      </w:r>
      <w:r>
        <w:rPr>
          <w:rFonts w:hint="eastAsia" w:ascii="宋体" w:hAnsi="宋体" w:eastAsia="宋体" w:cs="宋体"/>
          <w:kern w:val="28"/>
          <w:sz w:val="28"/>
          <w:szCs w:val="28"/>
        </w:rPr>
        <w:t>份计算服务费，两份合同过渡期间产生的服务费用由本次中标人支付给《原合同》单位。</w:t>
      </w:r>
    </w:p>
    <w:p w14:paraId="2DB0C0E6">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第六条 交付要求</w:t>
      </w:r>
    </w:p>
    <w:p w14:paraId="61F39C7A">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成效供应商必须及时完成组建驻点服务团队并在合同签订生效之日起全面提供全省医疗散单审核服务，</w:t>
      </w:r>
      <w:r>
        <w:rPr>
          <w:rFonts w:ascii="宋体" w:hAnsi="宋体" w:eastAsia="宋体" w:cs="宋体"/>
          <w:kern w:val="28"/>
          <w:sz w:val="28"/>
          <w:szCs w:val="28"/>
        </w:rPr>
        <w:t xml:space="preserve">OCR </w:t>
      </w:r>
      <w:r>
        <w:rPr>
          <w:rFonts w:hint="eastAsia" w:ascii="宋体" w:hAnsi="宋体" w:eastAsia="宋体" w:cs="宋体"/>
          <w:kern w:val="28"/>
          <w:sz w:val="28"/>
          <w:szCs w:val="28"/>
        </w:rPr>
        <w:t>智能控费系统必须在合同签订生效之日起</w:t>
      </w:r>
      <w:r>
        <w:rPr>
          <w:rFonts w:ascii="宋体" w:hAnsi="宋体" w:eastAsia="宋体" w:cs="宋体"/>
          <w:kern w:val="28"/>
          <w:sz w:val="28"/>
          <w:szCs w:val="28"/>
        </w:rPr>
        <w:t xml:space="preserve"> 7 </w:t>
      </w:r>
      <w:r>
        <w:rPr>
          <w:rFonts w:hint="eastAsia" w:ascii="宋体" w:hAnsi="宋体" w:eastAsia="宋体" w:cs="宋体"/>
          <w:kern w:val="28"/>
          <w:sz w:val="28"/>
          <w:szCs w:val="28"/>
        </w:rPr>
        <w:t>天内完成部署上线并投入使用。</w:t>
      </w:r>
    </w:p>
    <w:p w14:paraId="298D1460">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第七条</w:t>
      </w:r>
      <w:r>
        <w:rPr>
          <w:rFonts w:ascii="宋体" w:hAnsi="宋体" w:eastAsia="宋体" w:cs="宋体"/>
          <w:b/>
          <w:kern w:val="28"/>
          <w:sz w:val="28"/>
          <w:szCs w:val="28"/>
        </w:rPr>
        <w:t xml:space="preserve"> </w:t>
      </w:r>
      <w:r>
        <w:rPr>
          <w:rFonts w:hint="eastAsia" w:ascii="宋体" w:hAnsi="宋体" w:eastAsia="宋体" w:cs="宋体"/>
          <w:b/>
          <w:kern w:val="28"/>
          <w:sz w:val="28"/>
          <w:szCs w:val="28"/>
        </w:rPr>
        <w:t>验收要求</w:t>
      </w:r>
    </w:p>
    <w:p w14:paraId="221A12E7">
      <w:pPr>
        <w:spacing w:before="60" w:after="60" w:line="500" w:lineRule="exact"/>
        <w:ind w:firstLine="546" w:firstLineChars="195"/>
        <w:rPr>
          <w:rFonts w:ascii="宋体" w:hAnsi="宋体" w:eastAsia="宋体" w:cs="宋体"/>
          <w:kern w:val="28"/>
          <w:sz w:val="28"/>
          <w:szCs w:val="28"/>
        </w:rPr>
      </w:pPr>
      <w:r>
        <w:rPr>
          <w:rFonts w:hint="eastAsia" w:ascii="宋体" w:hAnsi="宋体" w:eastAsia="宋体" w:cs="宋体"/>
          <w:kern w:val="28"/>
          <w:sz w:val="28"/>
          <w:szCs w:val="28"/>
        </w:rPr>
        <w:t>按磋商文件中相关服务要求和投标文件应答服务内容，以及国家行业标准进行验收。</w:t>
      </w:r>
    </w:p>
    <w:p w14:paraId="6611FCE8">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第八条  当地服务机构</w:t>
      </w:r>
    </w:p>
    <w:p w14:paraId="6FB13290">
      <w:pPr>
        <w:spacing w:before="60" w:after="60" w:line="500" w:lineRule="exact"/>
        <w:ind w:firstLine="548" w:firstLineChars="196"/>
        <w:rPr>
          <w:rFonts w:ascii="宋体" w:hAnsi="宋体" w:eastAsia="宋体" w:cs="宋体"/>
          <w:kern w:val="28"/>
          <w:sz w:val="28"/>
          <w:szCs w:val="28"/>
        </w:rPr>
      </w:pPr>
      <w:r>
        <w:rPr>
          <w:rFonts w:hint="eastAsia" w:ascii="宋体" w:hAnsi="宋体" w:eastAsia="宋体" w:cs="宋体"/>
          <w:kern w:val="28"/>
          <w:sz w:val="28"/>
          <w:szCs w:val="28"/>
        </w:rPr>
        <w:t>8.1 双方确认，本合同项下的项目运营维护服务由乙方及乙方当地服务机构具体承担。</w:t>
      </w:r>
    </w:p>
    <w:p w14:paraId="6BE016FB">
      <w:pPr>
        <w:spacing w:before="60" w:after="60" w:line="500" w:lineRule="exact"/>
        <w:ind w:firstLine="548" w:firstLineChars="196"/>
        <w:rPr>
          <w:rFonts w:ascii="宋体" w:hAnsi="宋体" w:eastAsia="宋体" w:cs="宋体"/>
          <w:kern w:val="28"/>
          <w:sz w:val="28"/>
          <w:szCs w:val="28"/>
        </w:rPr>
      </w:pPr>
      <w:r>
        <w:rPr>
          <w:rFonts w:hint="eastAsia" w:ascii="宋体" w:hAnsi="宋体" w:eastAsia="宋体" w:cs="宋体"/>
          <w:kern w:val="28"/>
          <w:sz w:val="28"/>
          <w:szCs w:val="28"/>
        </w:rPr>
        <w:t>8.2 当地服务机构信息：</w:t>
      </w:r>
    </w:p>
    <w:p w14:paraId="6C290CC2">
      <w:pPr>
        <w:spacing w:before="60" w:after="60" w:line="500" w:lineRule="exact"/>
        <w:ind w:firstLine="548" w:firstLineChars="196"/>
        <w:rPr>
          <w:rFonts w:hint="eastAsia" w:ascii="宋体" w:hAnsi="宋体" w:eastAsia="宋体" w:cs="宋体"/>
          <w:kern w:val="28"/>
          <w:sz w:val="28"/>
          <w:szCs w:val="28"/>
        </w:rPr>
      </w:pPr>
      <w:r>
        <w:rPr>
          <w:rFonts w:hint="eastAsia" w:ascii="宋体" w:hAnsi="宋体" w:eastAsia="宋体" w:cs="宋体"/>
          <w:kern w:val="28"/>
          <w:sz w:val="28"/>
          <w:szCs w:val="28"/>
        </w:rPr>
        <w:t>名称：</w:t>
      </w:r>
    </w:p>
    <w:p w14:paraId="6621B32E">
      <w:pPr>
        <w:spacing w:before="60" w:after="60" w:line="500" w:lineRule="exact"/>
        <w:ind w:firstLine="548" w:firstLineChars="196"/>
        <w:rPr>
          <w:rFonts w:ascii="宋体" w:hAnsi="宋体" w:eastAsia="宋体" w:cs="宋体"/>
          <w:kern w:val="28"/>
          <w:sz w:val="28"/>
          <w:szCs w:val="28"/>
        </w:rPr>
      </w:pPr>
      <w:r>
        <w:rPr>
          <w:rFonts w:hint="eastAsia" w:ascii="宋体" w:hAnsi="宋体" w:eastAsia="宋体" w:cs="宋体"/>
          <w:kern w:val="28"/>
          <w:sz w:val="28"/>
          <w:szCs w:val="28"/>
        </w:rPr>
        <w:t>详细地址：</w:t>
      </w:r>
    </w:p>
    <w:p w14:paraId="125D22F1">
      <w:pPr>
        <w:spacing w:before="60" w:after="60" w:line="500" w:lineRule="exact"/>
        <w:ind w:firstLine="548" w:firstLineChars="196"/>
        <w:rPr>
          <w:rFonts w:ascii="宋体" w:hAnsi="宋体" w:eastAsia="宋体" w:cs="宋体"/>
          <w:kern w:val="28"/>
          <w:sz w:val="28"/>
          <w:szCs w:val="28"/>
        </w:rPr>
      </w:pPr>
      <w:r>
        <w:rPr>
          <w:rFonts w:hint="eastAsia" w:ascii="宋体" w:hAnsi="宋体" w:eastAsia="宋体" w:cs="宋体"/>
          <w:kern w:val="28"/>
          <w:sz w:val="28"/>
          <w:szCs w:val="28"/>
        </w:rPr>
        <w:t>联系人：         电话：</w:t>
      </w:r>
    </w:p>
    <w:p w14:paraId="3DE79547">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第九条 甲方的权利和义务</w:t>
      </w:r>
    </w:p>
    <w:p w14:paraId="1FEFEE44">
      <w:pPr>
        <w:tabs>
          <w:tab w:val="left" w:pos="5115"/>
        </w:tabs>
        <w:spacing w:line="360" w:lineRule="auto"/>
        <w:ind w:firstLine="420" w:firstLineChars="150"/>
        <w:outlineLvl w:val="1"/>
        <w:rPr>
          <w:rFonts w:ascii="宋体" w:hAnsi="宋体" w:eastAsia="宋体" w:cs="宋体"/>
          <w:sz w:val="28"/>
          <w:szCs w:val="28"/>
        </w:rPr>
      </w:pPr>
      <w:r>
        <w:rPr>
          <w:rFonts w:hint="eastAsia" w:ascii="宋体" w:hAnsi="宋体" w:eastAsia="宋体" w:cs="宋体"/>
          <w:sz w:val="28"/>
          <w:szCs w:val="28"/>
        </w:rPr>
        <w:t>9.1 甲方有权对乙方的工作全过程进行监管，监督乙方依法、依规开展工作。</w:t>
      </w:r>
    </w:p>
    <w:p w14:paraId="2311FA1D">
      <w:pPr>
        <w:tabs>
          <w:tab w:val="left" w:pos="5115"/>
        </w:tabs>
        <w:spacing w:line="360" w:lineRule="auto"/>
        <w:ind w:firstLine="420" w:firstLineChars="150"/>
        <w:outlineLvl w:val="1"/>
        <w:rPr>
          <w:rFonts w:ascii="宋体" w:hAnsi="宋体" w:eastAsia="宋体" w:cs="宋体"/>
          <w:sz w:val="28"/>
          <w:szCs w:val="28"/>
        </w:rPr>
      </w:pPr>
      <w:r>
        <w:rPr>
          <w:rFonts w:hint="eastAsia" w:ascii="宋体" w:hAnsi="宋体" w:eastAsia="宋体" w:cs="宋体"/>
          <w:sz w:val="28"/>
          <w:szCs w:val="28"/>
        </w:rPr>
        <w:t>9.2 甲方须及时提供本地现行的法律、法规政策等相关依据，指导乙方进行业务规则的制定和调整，同时对业务规则进行审核和确认。</w:t>
      </w:r>
    </w:p>
    <w:p w14:paraId="73BB9307">
      <w:pPr>
        <w:tabs>
          <w:tab w:val="left" w:pos="5115"/>
        </w:tabs>
        <w:spacing w:line="360" w:lineRule="auto"/>
        <w:ind w:firstLine="420" w:firstLineChars="150"/>
        <w:outlineLvl w:val="1"/>
        <w:rPr>
          <w:rFonts w:ascii="宋体" w:hAnsi="宋体" w:eastAsia="宋体" w:cs="宋体"/>
          <w:sz w:val="28"/>
          <w:szCs w:val="28"/>
        </w:rPr>
      </w:pPr>
      <w:r>
        <w:rPr>
          <w:rFonts w:hint="eastAsia" w:ascii="宋体" w:hAnsi="宋体" w:eastAsia="宋体" w:cs="宋体"/>
          <w:sz w:val="28"/>
          <w:szCs w:val="28"/>
        </w:rPr>
        <w:t>9.3 甲方应协助乙方在提供服务过程中需协调的相关部门和单位。</w:t>
      </w:r>
    </w:p>
    <w:p w14:paraId="723ABB2C">
      <w:pPr>
        <w:tabs>
          <w:tab w:val="left" w:pos="5115"/>
        </w:tabs>
        <w:spacing w:line="360" w:lineRule="auto"/>
        <w:ind w:firstLine="420" w:firstLineChars="150"/>
        <w:outlineLvl w:val="1"/>
        <w:rPr>
          <w:rFonts w:ascii="宋体" w:hAnsi="宋体" w:eastAsia="宋体" w:cs="宋体"/>
          <w:sz w:val="28"/>
          <w:szCs w:val="28"/>
        </w:rPr>
      </w:pPr>
      <w:r>
        <w:rPr>
          <w:rFonts w:hint="eastAsia" w:ascii="宋体" w:hAnsi="宋体" w:eastAsia="宋体" w:cs="宋体"/>
          <w:sz w:val="28"/>
          <w:szCs w:val="28"/>
        </w:rPr>
        <w:t>9.4 甲方有权每月随机抽取单据进行</w:t>
      </w:r>
      <w:r>
        <w:rPr>
          <w:rFonts w:hint="eastAsia" w:ascii="宋体" w:hAnsi="宋体" w:eastAsia="宋体" w:cs="宋体"/>
          <w:sz w:val="28"/>
          <w:szCs w:val="28"/>
          <w:u w:val="single"/>
        </w:rPr>
        <w:t>复核</w:t>
      </w:r>
      <w:r>
        <w:rPr>
          <w:rFonts w:hint="eastAsia" w:ascii="宋体" w:hAnsi="宋体" w:eastAsia="宋体" w:cs="宋体"/>
          <w:sz w:val="28"/>
          <w:szCs w:val="28"/>
        </w:rPr>
        <w:t>，校验审核结果的准确性。</w:t>
      </w:r>
    </w:p>
    <w:p w14:paraId="54191647">
      <w:pPr>
        <w:tabs>
          <w:tab w:val="left" w:pos="5115"/>
        </w:tabs>
        <w:spacing w:line="360" w:lineRule="auto"/>
        <w:ind w:firstLine="420" w:firstLineChars="150"/>
        <w:outlineLvl w:val="1"/>
        <w:rPr>
          <w:rFonts w:ascii="宋体" w:hAnsi="宋体" w:eastAsia="宋体" w:cs="宋体"/>
          <w:sz w:val="28"/>
          <w:szCs w:val="28"/>
        </w:rPr>
      </w:pPr>
      <w:r>
        <w:rPr>
          <w:rFonts w:hint="eastAsia" w:ascii="宋体" w:hAnsi="宋体" w:eastAsia="宋体" w:cs="宋体"/>
          <w:sz w:val="28"/>
          <w:szCs w:val="28"/>
        </w:rPr>
        <w:t>9.5 甲方因本协议向乙方提供的文件资料、系统数据等信息，知识产权归甲方所有。</w:t>
      </w:r>
    </w:p>
    <w:p w14:paraId="02BA8B21">
      <w:pPr>
        <w:tabs>
          <w:tab w:val="left" w:pos="5115"/>
        </w:tabs>
        <w:spacing w:line="360" w:lineRule="auto"/>
        <w:ind w:firstLine="420" w:firstLineChars="150"/>
        <w:outlineLvl w:val="1"/>
        <w:rPr>
          <w:rFonts w:ascii="宋体" w:hAnsi="宋体" w:eastAsia="宋体" w:cs="宋体"/>
          <w:sz w:val="28"/>
          <w:szCs w:val="28"/>
        </w:rPr>
      </w:pPr>
      <w:r>
        <w:rPr>
          <w:rFonts w:hint="eastAsia" w:ascii="宋体" w:hAnsi="宋体" w:eastAsia="宋体" w:cs="宋体"/>
          <w:sz w:val="28"/>
          <w:szCs w:val="28"/>
        </w:rPr>
        <w:t>9.6 为免歧义，本协议约定的服务内容均不涉及任何情形及形式下乙方技术成果的转移，乙方同意甲方以普通许可使用的方式利用该技术成果。</w:t>
      </w:r>
    </w:p>
    <w:p w14:paraId="5EA821DD">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第十条 乙方的权利和义务</w:t>
      </w:r>
    </w:p>
    <w:p w14:paraId="7AAE27CB">
      <w:pPr>
        <w:tabs>
          <w:tab w:val="left" w:pos="5115"/>
        </w:tabs>
        <w:spacing w:line="480" w:lineRule="exact"/>
        <w:ind w:firstLine="560" w:firstLineChars="200"/>
        <w:outlineLvl w:val="1"/>
        <w:rPr>
          <w:rFonts w:ascii="宋体" w:hAnsi="宋体" w:eastAsia="宋体" w:cs="宋体"/>
          <w:sz w:val="28"/>
          <w:szCs w:val="28"/>
        </w:rPr>
      </w:pPr>
      <w:r>
        <w:rPr>
          <w:rFonts w:hint="eastAsia" w:ascii="宋体" w:hAnsi="宋体" w:eastAsia="宋体" w:cs="宋体"/>
          <w:sz w:val="28"/>
          <w:szCs w:val="28"/>
        </w:rPr>
        <w:t>10.1 乙方应保证有足够的技术能力提供本合同项下的所有服务内容。</w:t>
      </w:r>
    </w:p>
    <w:p w14:paraId="62CA213B">
      <w:pPr>
        <w:tabs>
          <w:tab w:val="left" w:pos="5115"/>
        </w:tabs>
        <w:spacing w:line="480" w:lineRule="exact"/>
        <w:ind w:firstLine="560" w:firstLineChars="200"/>
        <w:outlineLvl w:val="1"/>
        <w:rPr>
          <w:rFonts w:ascii="宋体" w:hAnsi="宋体" w:eastAsia="宋体" w:cs="宋体"/>
          <w:sz w:val="28"/>
          <w:szCs w:val="28"/>
        </w:rPr>
      </w:pPr>
      <w:r>
        <w:rPr>
          <w:rFonts w:hint="eastAsia" w:ascii="宋体" w:hAnsi="宋体" w:eastAsia="宋体" w:cs="宋体"/>
          <w:sz w:val="28"/>
          <w:szCs w:val="28"/>
        </w:rPr>
        <w:t>10.2 乙方应保证有充分的法律权限使用本合同项下的所有服务内容所涉及的产品和系统的知识产权，不存在违反任何法律法规或侵犯任何第三方的合法权益的情形，并保证甲方不会因此受到法律上的追索。导致第三方主张权利或者甲方遭受索赔的，乙方应负责解决并应当赔偿甲方为此造成的全部损失（包括但不限于甲方支出的诉讼费、</w:t>
      </w:r>
      <w:r>
        <w:rPr>
          <w:rFonts w:hint="eastAsia" w:ascii="宋体" w:hAnsi="宋体" w:eastAsia="宋体" w:cs="宋体"/>
          <w:sz w:val="28"/>
          <w:szCs w:val="28"/>
          <w:lang w:eastAsia="zh-Hans"/>
        </w:rPr>
        <w:t>保全费、鉴定费、评估费、律师费、</w:t>
      </w:r>
      <w:r>
        <w:rPr>
          <w:rFonts w:hint="eastAsia" w:ascii="宋体" w:hAnsi="宋体" w:eastAsia="宋体" w:cs="宋体"/>
          <w:sz w:val="28"/>
          <w:szCs w:val="28"/>
        </w:rPr>
        <w:t>以及向第三方支付的赔偿金</w:t>
      </w:r>
      <w:r>
        <w:rPr>
          <w:rFonts w:hint="eastAsia" w:ascii="宋体" w:hAnsi="宋体" w:eastAsia="宋体" w:cs="宋体"/>
          <w:sz w:val="28"/>
          <w:szCs w:val="28"/>
          <w:lang w:eastAsia="zh-Hans"/>
        </w:rPr>
        <w:t>等</w:t>
      </w:r>
      <w:r>
        <w:rPr>
          <w:rFonts w:hint="eastAsia" w:ascii="宋体" w:hAnsi="宋体" w:eastAsia="宋体" w:cs="宋体"/>
          <w:sz w:val="28"/>
          <w:szCs w:val="28"/>
        </w:rPr>
        <w:t>）。</w:t>
      </w:r>
    </w:p>
    <w:p w14:paraId="5ACFF4CF">
      <w:pPr>
        <w:tabs>
          <w:tab w:val="left" w:pos="5115"/>
        </w:tabs>
        <w:spacing w:line="480" w:lineRule="exact"/>
        <w:ind w:firstLine="560" w:firstLineChars="200"/>
        <w:outlineLvl w:val="1"/>
        <w:rPr>
          <w:rFonts w:ascii="宋体" w:hAnsi="宋体" w:eastAsia="宋体" w:cs="宋体"/>
          <w:sz w:val="28"/>
          <w:szCs w:val="28"/>
        </w:rPr>
      </w:pPr>
      <w:r>
        <w:rPr>
          <w:rFonts w:hint="eastAsia" w:ascii="宋体" w:hAnsi="宋体" w:eastAsia="宋体" w:cs="宋体"/>
          <w:sz w:val="28"/>
          <w:szCs w:val="28"/>
        </w:rPr>
        <w:t>10.3 乙方在履行合同过程中，不得将服务项目外包给其他单位，应按时、按标准完成服务内容，并提交相应的工作成果，合同以外的服务内容，乙方有权利拒绝，可经双方对服务内容进行调整。</w:t>
      </w:r>
    </w:p>
    <w:p w14:paraId="33C4E6B2">
      <w:pPr>
        <w:tabs>
          <w:tab w:val="left" w:pos="5115"/>
        </w:tabs>
        <w:spacing w:line="480" w:lineRule="exact"/>
        <w:ind w:firstLine="560" w:firstLineChars="200"/>
        <w:outlineLvl w:val="1"/>
        <w:rPr>
          <w:rFonts w:ascii="宋体" w:hAnsi="宋体" w:eastAsia="宋体" w:cs="宋体"/>
          <w:sz w:val="28"/>
          <w:szCs w:val="28"/>
        </w:rPr>
      </w:pPr>
      <w:r>
        <w:rPr>
          <w:rFonts w:hint="eastAsia" w:ascii="宋体" w:hAnsi="宋体" w:eastAsia="宋体" w:cs="宋体"/>
          <w:sz w:val="28"/>
          <w:szCs w:val="28"/>
        </w:rPr>
        <w:t>10.4 乙方应按要求配备必要的专业人员提供医疗散单审核服务，审核人员必须具备相关专业并熟练掌握医保相关政策。</w:t>
      </w:r>
    </w:p>
    <w:p w14:paraId="5549DD43">
      <w:pPr>
        <w:tabs>
          <w:tab w:val="left" w:pos="5115"/>
        </w:tabs>
        <w:spacing w:line="480" w:lineRule="exact"/>
        <w:ind w:firstLine="560" w:firstLineChars="200"/>
        <w:outlineLvl w:val="1"/>
        <w:rPr>
          <w:rFonts w:ascii="宋体" w:hAnsi="宋体" w:eastAsia="宋体" w:cs="宋体"/>
          <w:sz w:val="28"/>
          <w:szCs w:val="28"/>
          <w:lang w:eastAsia="zh-Hans"/>
        </w:rPr>
      </w:pPr>
      <w:r>
        <w:rPr>
          <w:rFonts w:hint="eastAsia" w:ascii="宋体" w:hAnsi="宋体" w:eastAsia="宋体" w:cs="宋体"/>
          <w:sz w:val="28"/>
          <w:szCs w:val="28"/>
        </w:rPr>
        <w:t>10</w:t>
      </w:r>
      <w:r>
        <w:rPr>
          <w:rFonts w:hint="eastAsia" w:ascii="宋体" w:hAnsi="宋体" w:eastAsia="宋体" w:cs="宋体"/>
          <w:sz w:val="28"/>
          <w:szCs w:val="28"/>
          <w:lang w:eastAsia="zh-Hans"/>
        </w:rPr>
        <w:t>.5</w:t>
      </w:r>
      <w:r>
        <w:rPr>
          <w:rFonts w:hint="eastAsia" w:ascii="宋体" w:hAnsi="宋体" w:eastAsia="宋体" w:cs="宋体"/>
          <w:sz w:val="28"/>
          <w:szCs w:val="28"/>
        </w:rPr>
        <w:t xml:space="preserve"> </w:t>
      </w:r>
      <w:r>
        <w:rPr>
          <w:rFonts w:hint="eastAsia" w:ascii="宋体" w:hAnsi="宋体" w:eastAsia="宋体" w:cs="宋体"/>
          <w:sz w:val="28"/>
          <w:szCs w:val="28"/>
          <w:lang w:eastAsia="zh-Hans"/>
        </w:rPr>
        <w:t>乙方应在项目所在地长期派驻服务人员，以保障项目服务的及时有效。</w:t>
      </w:r>
    </w:p>
    <w:p w14:paraId="3C578CFB">
      <w:pPr>
        <w:tabs>
          <w:tab w:val="left" w:pos="5115"/>
        </w:tabs>
        <w:spacing w:line="360" w:lineRule="auto"/>
        <w:ind w:firstLine="560" w:firstLineChars="200"/>
        <w:outlineLvl w:val="1"/>
        <w:rPr>
          <w:rFonts w:ascii="宋体" w:hAnsi="宋体" w:eastAsia="宋体" w:cs="宋体"/>
          <w:sz w:val="28"/>
          <w:szCs w:val="28"/>
        </w:rPr>
      </w:pPr>
      <w:r>
        <w:rPr>
          <w:rFonts w:hint="eastAsia" w:ascii="宋体" w:hAnsi="宋体" w:eastAsia="宋体" w:cs="宋体"/>
          <w:sz w:val="28"/>
          <w:szCs w:val="28"/>
        </w:rPr>
        <w:t>10.6 乙方应为派驻服务人员提供电脑硬件设备和打印机、电话等办公用品。</w:t>
      </w:r>
    </w:p>
    <w:p w14:paraId="2FD550C6">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第十一条 保密</w:t>
      </w:r>
    </w:p>
    <w:p w14:paraId="3360817D">
      <w:pPr>
        <w:tabs>
          <w:tab w:val="left" w:pos="5115"/>
        </w:tabs>
        <w:spacing w:line="480" w:lineRule="exact"/>
        <w:ind w:firstLine="560" w:firstLineChars="200"/>
        <w:outlineLvl w:val="1"/>
        <w:rPr>
          <w:rFonts w:ascii="宋体" w:hAnsi="宋体" w:eastAsia="宋体" w:cs="宋体"/>
          <w:kern w:val="28"/>
          <w:sz w:val="28"/>
          <w:szCs w:val="28"/>
        </w:rPr>
      </w:pPr>
      <w:r>
        <w:rPr>
          <w:rFonts w:hint="eastAsia" w:ascii="宋体" w:hAnsi="宋体" w:eastAsia="宋体" w:cs="宋体"/>
          <w:kern w:val="28"/>
          <w:sz w:val="28"/>
          <w:szCs w:val="28"/>
        </w:rPr>
        <w:t>11.1 双方对各自在执行本合同过程中知悉和了解的对方的商业秘密和技术秘密负有保密义务。如有违反，违约方应承担相应的法律责任。</w:t>
      </w:r>
    </w:p>
    <w:p w14:paraId="7B120337">
      <w:pPr>
        <w:tabs>
          <w:tab w:val="left" w:pos="5115"/>
        </w:tabs>
        <w:spacing w:line="480" w:lineRule="exact"/>
        <w:ind w:firstLine="560" w:firstLineChars="200"/>
        <w:outlineLvl w:val="1"/>
        <w:rPr>
          <w:rFonts w:ascii="宋体" w:hAnsi="宋体" w:eastAsia="宋体" w:cs="宋体"/>
          <w:kern w:val="28"/>
          <w:sz w:val="28"/>
          <w:szCs w:val="28"/>
        </w:rPr>
      </w:pPr>
      <w:r>
        <w:rPr>
          <w:rFonts w:hint="eastAsia" w:ascii="宋体" w:hAnsi="宋体" w:eastAsia="宋体" w:cs="宋体"/>
          <w:sz w:val="28"/>
          <w:szCs w:val="28"/>
        </w:rPr>
        <w:t>11.2 乙方保证甲方所提供的保密信息仅用于本项目有关的用途或目的，不得向任何单位或个人提供、泄露所知悉的</w:t>
      </w:r>
      <w:r>
        <w:rPr>
          <w:rFonts w:hint="eastAsia" w:ascii="宋体" w:hAnsi="宋体" w:eastAsia="宋体" w:cs="宋体"/>
          <w:sz w:val="28"/>
          <w:szCs w:val="28"/>
          <w:lang w:eastAsia="zh-Hans"/>
        </w:rPr>
        <w:t>保密</w:t>
      </w:r>
      <w:r>
        <w:rPr>
          <w:rFonts w:hint="eastAsia" w:ascii="宋体" w:hAnsi="宋体" w:eastAsia="宋体" w:cs="宋体"/>
          <w:sz w:val="28"/>
          <w:szCs w:val="28"/>
        </w:rPr>
        <w:t>信息。</w:t>
      </w:r>
    </w:p>
    <w:p w14:paraId="323A9C56">
      <w:pPr>
        <w:tabs>
          <w:tab w:val="left" w:pos="5115"/>
        </w:tabs>
        <w:spacing w:line="480" w:lineRule="exact"/>
        <w:ind w:firstLine="560" w:firstLineChars="200"/>
        <w:outlineLvl w:val="1"/>
        <w:rPr>
          <w:rFonts w:ascii="宋体" w:hAnsi="宋体" w:eastAsia="宋体" w:cs="宋体"/>
          <w:kern w:val="28"/>
          <w:sz w:val="28"/>
          <w:szCs w:val="28"/>
        </w:rPr>
      </w:pPr>
      <w:r>
        <w:rPr>
          <w:rFonts w:hint="eastAsia" w:ascii="宋体" w:hAnsi="宋体" w:eastAsia="宋体" w:cs="宋体"/>
          <w:kern w:val="28"/>
          <w:sz w:val="28"/>
          <w:szCs w:val="28"/>
        </w:rPr>
        <w:t>11.3 双方对于在项目实施过程中涉及到的资料、文书、图纸以及电子文档等一切文件资料负有保密义务。如有违反，违约方应承担相应的法律责任。</w:t>
      </w:r>
    </w:p>
    <w:p w14:paraId="159E6DDC">
      <w:pPr>
        <w:tabs>
          <w:tab w:val="left" w:pos="5115"/>
        </w:tabs>
        <w:spacing w:line="480" w:lineRule="exact"/>
        <w:ind w:firstLine="560" w:firstLineChars="200"/>
        <w:outlineLvl w:val="1"/>
        <w:rPr>
          <w:rFonts w:ascii="宋体" w:hAnsi="宋体" w:eastAsia="宋体" w:cs="宋体"/>
          <w:kern w:val="28"/>
          <w:sz w:val="28"/>
          <w:szCs w:val="28"/>
        </w:rPr>
      </w:pPr>
      <w:r>
        <w:rPr>
          <w:rFonts w:hint="eastAsia" w:ascii="宋体" w:hAnsi="宋体" w:eastAsia="宋体" w:cs="宋体"/>
          <w:kern w:val="28"/>
          <w:sz w:val="28"/>
          <w:szCs w:val="28"/>
        </w:rPr>
        <w:t>11.4无论本合同因何种原因终止，甲乙双方在合同终止后仍需履行保密义务。</w:t>
      </w:r>
    </w:p>
    <w:p w14:paraId="350BC999">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第十二条 违约责任</w:t>
      </w:r>
    </w:p>
    <w:p w14:paraId="7E3E64BE">
      <w:pPr>
        <w:spacing w:line="360" w:lineRule="auto"/>
        <w:ind w:firstLine="420" w:firstLineChars="150"/>
        <w:outlineLvl w:val="1"/>
        <w:rPr>
          <w:rFonts w:ascii="宋体" w:hAnsi="宋体" w:eastAsia="宋体" w:cs="宋体"/>
          <w:kern w:val="28"/>
          <w:sz w:val="28"/>
          <w:szCs w:val="28"/>
        </w:rPr>
      </w:pPr>
      <w:r>
        <w:rPr>
          <w:rFonts w:hint="eastAsia" w:ascii="宋体" w:hAnsi="宋体" w:eastAsia="宋体" w:cs="宋体"/>
          <w:kern w:val="28"/>
          <w:sz w:val="28"/>
          <w:szCs w:val="28"/>
        </w:rPr>
        <w:t xml:space="preserve"> 如乙方未按本合同的约定完成项目服务，甲方有权解除合同，乙方应退还已收取的服务费，具体退还金额由双方根据乙方已提供的服务内容及质量等协商确定。</w:t>
      </w:r>
    </w:p>
    <w:p w14:paraId="38BF059F">
      <w:pPr>
        <w:spacing w:line="480" w:lineRule="exact"/>
        <w:outlineLvl w:val="1"/>
        <w:rPr>
          <w:rFonts w:ascii="宋体" w:hAnsi="宋体" w:eastAsia="宋体" w:cs="宋体"/>
          <w:b/>
          <w:kern w:val="28"/>
          <w:sz w:val="28"/>
          <w:szCs w:val="28"/>
        </w:rPr>
      </w:pPr>
      <w:r>
        <w:rPr>
          <w:rFonts w:hint="eastAsia" w:ascii="宋体" w:hAnsi="宋体" w:eastAsia="宋体" w:cs="宋体"/>
          <w:b/>
          <w:kern w:val="28"/>
          <w:sz w:val="28"/>
          <w:szCs w:val="28"/>
        </w:rPr>
        <w:t>第十三条 法律适用与争议的解决</w:t>
      </w:r>
    </w:p>
    <w:p w14:paraId="099E9E7D">
      <w:pPr>
        <w:spacing w:line="360" w:lineRule="auto"/>
        <w:ind w:firstLine="560" w:firstLineChars="200"/>
        <w:outlineLvl w:val="1"/>
        <w:rPr>
          <w:rFonts w:ascii="宋体" w:hAnsi="宋体" w:eastAsia="宋体" w:cs="宋体"/>
          <w:kern w:val="28"/>
          <w:sz w:val="28"/>
          <w:szCs w:val="28"/>
        </w:rPr>
      </w:pPr>
      <w:r>
        <w:rPr>
          <w:rFonts w:hint="eastAsia" w:ascii="宋体" w:hAnsi="宋体" w:eastAsia="宋体" w:cs="宋体"/>
          <w:kern w:val="28"/>
          <w:sz w:val="28"/>
          <w:szCs w:val="28"/>
        </w:rPr>
        <w:t>13.1 本合同书的订立、效力、解释、履行和争议的解决均受中华人民共和国法律的管辖。</w:t>
      </w:r>
    </w:p>
    <w:p w14:paraId="1D4AF46E">
      <w:pPr>
        <w:spacing w:line="360" w:lineRule="auto"/>
        <w:ind w:firstLine="560" w:firstLineChars="200"/>
        <w:outlineLvl w:val="1"/>
        <w:rPr>
          <w:rFonts w:ascii="宋体" w:hAnsi="宋体" w:eastAsia="宋体" w:cs="宋体"/>
          <w:kern w:val="28"/>
          <w:sz w:val="28"/>
          <w:szCs w:val="28"/>
        </w:rPr>
      </w:pPr>
      <w:r>
        <w:rPr>
          <w:rFonts w:hint="eastAsia" w:ascii="宋体" w:hAnsi="宋体" w:eastAsia="宋体" w:cs="宋体"/>
          <w:bCs/>
          <w:kern w:val="28"/>
          <w:sz w:val="28"/>
          <w:szCs w:val="28"/>
        </w:rPr>
        <w:t xml:space="preserve">13.2 </w:t>
      </w:r>
      <w:r>
        <w:rPr>
          <w:rFonts w:hint="eastAsia" w:ascii="宋体" w:hAnsi="宋体" w:eastAsia="宋体" w:cs="宋体"/>
          <w:kern w:val="28"/>
          <w:sz w:val="28"/>
          <w:szCs w:val="28"/>
        </w:rPr>
        <w:t>凡因执行本合同所发生的或与本合同有关的一切争议，双方应通过友好协商解决。如果协商不能解决，任何一方均可</w:t>
      </w:r>
      <w:r>
        <w:rPr>
          <w:rFonts w:hint="eastAsia" w:ascii="宋体" w:hAnsi="宋体" w:eastAsia="宋体" w:cs="宋体"/>
          <w:sz w:val="28"/>
          <w:szCs w:val="28"/>
          <w:lang w:eastAsia="zh-Hans"/>
        </w:rPr>
        <w:t>向甲方所在的人民法院提起诉讼</w:t>
      </w:r>
      <w:r>
        <w:rPr>
          <w:rFonts w:hint="eastAsia" w:ascii="宋体" w:hAnsi="宋体" w:eastAsia="宋体" w:cs="宋体"/>
          <w:kern w:val="28"/>
          <w:sz w:val="28"/>
          <w:szCs w:val="28"/>
        </w:rPr>
        <w:t>。</w:t>
      </w:r>
    </w:p>
    <w:p w14:paraId="23F10A98">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第十四条 合同的变更和终止及续签</w:t>
      </w:r>
    </w:p>
    <w:p w14:paraId="7827CBA9">
      <w:pPr>
        <w:spacing w:line="360" w:lineRule="auto"/>
        <w:ind w:firstLine="560" w:firstLineChars="200"/>
        <w:outlineLvl w:val="1"/>
        <w:rPr>
          <w:rFonts w:ascii="宋体" w:hAnsi="宋体" w:eastAsia="宋体" w:cs="宋体"/>
          <w:kern w:val="28"/>
          <w:sz w:val="28"/>
          <w:szCs w:val="28"/>
        </w:rPr>
      </w:pPr>
      <w:r>
        <w:rPr>
          <w:rFonts w:hint="eastAsia" w:ascii="宋体" w:hAnsi="宋体" w:eastAsia="宋体" w:cs="宋体"/>
          <w:bCs/>
          <w:kern w:val="28"/>
          <w:sz w:val="28"/>
          <w:szCs w:val="28"/>
        </w:rPr>
        <w:t>14.1</w:t>
      </w:r>
      <w:r>
        <w:rPr>
          <w:rFonts w:hint="eastAsia" w:ascii="宋体" w:hAnsi="宋体" w:eastAsia="宋体" w:cs="宋体"/>
          <w:kern w:val="28"/>
          <w:sz w:val="28"/>
          <w:szCs w:val="28"/>
        </w:rPr>
        <w:t>本合同为双方有关项目建设、服务的最终法律文件，未经双方书面同意，不得单方面变更或无故终止。</w:t>
      </w:r>
    </w:p>
    <w:p w14:paraId="024A9437">
      <w:pPr>
        <w:spacing w:line="360" w:lineRule="auto"/>
        <w:ind w:firstLine="560" w:firstLineChars="200"/>
        <w:outlineLvl w:val="1"/>
        <w:rPr>
          <w:rFonts w:ascii="宋体" w:hAnsi="宋体" w:eastAsia="宋体" w:cs="宋体"/>
          <w:kern w:val="28"/>
          <w:sz w:val="28"/>
          <w:szCs w:val="28"/>
        </w:rPr>
      </w:pPr>
      <w:r>
        <w:rPr>
          <w:rFonts w:hint="eastAsia" w:ascii="宋体" w:hAnsi="宋体" w:eastAsia="宋体" w:cs="宋体"/>
          <w:bCs/>
          <w:kern w:val="28"/>
          <w:sz w:val="28"/>
          <w:szCs w:val="28"/>
        </w:rPr>
        <w:t xml:space="preserve">14.2 </w:t>
      </w:r>
      <w:r>
        <w:rPr>
          <w:rFonts w:hint="eastAsia" w:ascii="宋体" w:hAnsi="宋体" w:eastAsia="宋体" w:cs="宋体"/>
          <w:kern w:val="28"/>
          <w:sz w:val="28"/>
          <w:szCs w:val="28"/>
        </w:rPr>
        <w:t>如有未尽事宜，经双方书面同意后，可签订书面补充合同。补充合同与本合同具有同等法律效力。补充合同与本合同不一致时，以补充合同的约定为准。</w:t>
      </w:r>
    </w:p>
    <w:p w14:paraId="4864F4FE">
      <w:pPr>
        <w:spacing w:line="360" w:lineRule="auto"/>
        <w:ind w:firstLine="560" w:firstLineChars="200"/>
        <w:outlineLvl w:val="1"/>
        <w:rPr>
          <w:rFonts w:ascii="宋体" w:hAnsi="宋体" w:eastAsia="宋体" w:cs="宋体"/>
          <w:kern w:val="28"/>
          <w:sz w:val="28"/>
          <w:szCs w:val="28"/>
        </w:rPr>
      </w:pPr>
      <w:r>
        <w:rPr>
          <w:rFonts w:hint="eastAsia" w:ascii="宋体" w:hAnsi="宋体" w:eastAsia="宋体" w:cs="宋体"/>
          <w:bCs/>
          <w:kern w:val="28"/>
          <w:sz w:val="28"/>
          <w:szCs w:val="28"/>
        </w:rPr>
        <w:t xml:space="preserve">14.3 </w:t>
      </w:r>
      <w:r>
        <w:rPr>
          <w:rFonts w:hint="eastAsia" w:ascii="宋体" w:hAnsi="宋体" w:eastAsia="宋体" w:cs="宋体"/>
          <w:kern w:val="28"/>
          <w:sz w:val="28"/>
          <w:szCs w:val="28"/>
        </w:rPr>
        <w:t xml:space="preserve"> 本合同期满后，甲乙双方应提前1个月就续签事宜进行协商。未经协商或协商不成的，合同期满后本合同自动终止。</w:t>
      </w:r>
    </w:p>
    <w:p w14:paraId="18B6ECEF">
      <w:pPr>
        <w:tabs>
          <w:tab w:val="left" w:pos="5115"/>
        </w:tabs>
        <w:spacing w:line="360" w:lineRule="auto"/>
        <w:outlineLvl w:val="1"/>
        <w:rPr>
          <w:rFonts w:ascii="宋体" w:hAnsi="宋体" w:eastAsia="宋体" w:cs="宋体"/>
          <w:b/>
          <w:bCs/>
          <w:sz w:val="28"/>
          <w:szCs w:val="28"/>
          <w:lang w:eastAsia="zh-Hans"/>
        </w:rPr>
      </w:pPr>
      <w:r>
        <w:rPr>
          <w:rFonts w:hint="eastAsia" w:ascii="宋体" w:hAnsi="宋体" w:eastAsia="宋体" w:cs="宋体"/>
          <w:b/>
          <w:bCs/>
          <w:sz w:val="28"/>
          <w:szCs w:val="28"/>
          <w:lang w:eastAsia="zh-Hans"/>
        </w:rPr>
        <w:t>第十</w:t>
      </w:r>
      <w:r>
        <w:rPr>
          <w:rFonts w:hint="eastAsia" w:ascii="宋体" w:hAnsi="宋体" w:eastAsia="宋体" w:cs="宋体"/>
          <w:b/>
          <w:bCs/>
          <w:sz w:val="28"/>
          <w:szCs w:val="28"/>
        </w:rPr>
        <w:t>三</w:t>
      </w:r>
      <w:r>
        <w:rPr>
          <w:rFonts w:hint="eastAsia" w:ascii="宋体" w:hAnsi="宋体" w:eastAsia="宋体" w:cs="宋体"/>
          <w:b/>
          <w:bCs/>
          <w:sz w:val="28"/>
          <w:szCs w:val="28"/>
          <w:lang w:eastAsia="zh-Hans"/>
        </w:rPr>
        <w:t>条  合同转让和分包</w:t>
      </w:r>
    </w:p>
    <w:p w14:paraId="12887550">
      <w:pPr>
        <w:tabs>
          <w:tab w:val="left" w:pos="5115"/>
        </w:tabs>
        <w:spacing w:line="360" w:lineRule="auto"/>
        <w:ind w:firstLine="560" w:firstLineChars="200"/>
        <w:outlineLvl w:val="1"/>
        <w:rPr>
          <w:rFonts w:ascii="宋体" w:hAnsi="宋体" w:eastAsia="宋体" w:cs="宋体"/>
          <w:b/>
          <w:kern w:val="28"/>
          <w:sz w:val="28"/>
          <w:szCs w:val="28"/>
        </w:rPr>
      </w:pPr>
      <w:r>
        <w:rPr>
          <w:rFonts w:hint="eastAsia" w:ascii="宋体" w:hAnsi="宋体" w:eastAsia="宋体" w:cs="宋体"/>
          <w:sz w:val="28"/>
          <w:szCs w:val="28"/>
          <w:lang w:eastAsia="zh-Hans"/>
        </w:rPr>
        <w:t>乙方不得全部或部分转让合同。除非甲方事先书面同意外，不得分包其应履行的合同义务。</w:t>
      </w:r>
    </w:p>
    <w:p w14:paraId="1AB66447">
      <w:pPr>
        <w:spacing w:before="156" w:beforeLines="50" w:after="156" w:afterLines="50" w:line="360" w:lineRule="auto"/>
        <w:outlineLvl w:val="0"/>
        <w:rPr>
          <w:rFonts w:ascii="宋体" w:hAnsi="宋体" w:eastAsia="宋体" w:cs="宋体"/>
          <w:b/>
          <w:kern w:val="28"/>
          <w:sz w:val="28"/>
          <w:szCs w:val="28"/>
        </w:rPr>
      </w:pPr>
      <w:r>
        <w:rPr>
          <w:rFonts w:hint="eastAsia" w:ascii="宋体" w:hAnsi="宋体" w:eastAsia="宋体" w:cs="宋体"/>
          <w:b/>
          <w:kern w:val="28"/>
          <w:sz w:val="28"/>
          <w:szCs w:val="28"/>
        </w:rPr>
        <w:t>第</w:t>
      </w:r>
      <w:r>
        <w:rPr>
          <w:rFonts w:hint="eastAsia" w:ascii="宋体" w:hAnsi="宋体" w:eastAsia="宋体" w:cs="宋体"/>
          <w:b/>
          <w:bCs/>
          <w:sz w:val="28"/>
          <w:szCs w:val="28"/>
          <w:lang w:eastAsia="zh-Hans"/>
        </w:rPr>
        <w:t>十</w:t>
      </w:r>
      <w:r>
        <w:rPr>
          <w:rFonts w:hint="eastAsia" w:ascii="宋体" w:hAnsi="宋体" w:eastAsia="宋体" w:cs="宋体"/>
          <w:b/>
          <w:bCs/>
          <w:sz w:val="28"/>
          <w:szCs w:val="28"/>
        </w:rPr>
        <w:t>四</w:t>
      </w:r>
      <w:r>
        <w:rPr>
          <w:rFonts w:hint="eastAsia" w:ascii="宋体" w:hAnsi="宋体" w:eastAsia="宋体" w:cs="宋体"/>
          <w:b/>
          <w:kern w:val="28"/>
          <w:sz w:val="28"/>
          <w:szCs w:val="28"/>
        </w:rPr>
        <w:t>条 附则</w:t>
      </w:r>
    </w:p>
    <w:p w14:paraId="2B9F28A5">
      <w:pPr>
        <w:spacing w:line="360" w:lineRule="auto"/>
        <w:ind w:firstLine="420"/>
        <w:outlineLvl w:val="1"/>
        <w:rPr>
          <w:rFonts w:ascii="宋体" w:hAnsi="宋体" w:eastAsia="宋体" w:cs="宋体"/>
          <w:kern w:val="28"/>
          <w:sz w:val="28"/>
          <w:szCs w:val="28"/>
        </w:rPr>
      </w:pPr>
      <w:r>
        <w:rPr>
          <w:rFonts w:hint="eastAsia" w:ascii="宋体" w:hAnsi="宋体" w:eastAsia="宋体" w:cs="宋体"/>
          <w:bCs/>
          <w:kern w:val="28"/>
          <w:sz w:val="28"/>
          <w:szCs w:val="28"/>
        </w:rPr>
        <w:t xml:space="preserve">14.1 </w:t>
      </w:r>
      <w:r>
        <w:rPr>
          <w:rFonts w:hint="eastAsia" w:ascii="宋体" w:hAnsi="宋体" w:eastAsia="宋体" w:cs="宋体"/>
          <w:kern w:val="28"/>
          <w:sz w:val="28"/>
          <w:szCs w:val="28"/>
        </w:rPr>
        <w:t>双方申明，本合同已构成甲、乙双方对权利义务的完整理解，本合同将取代所有以前或同期的有关协议。</w:t>
      </w:r>
    </w:p>
    <w:p w14:paraId="532C8F4F">
      <w:pPr>
        <w:spacing w:line="360" w:lineRule="auto"/>
        <w:ind w:firstLine="560" w:firstLineChars="200"/>
        <w:outlineLvl w:val="1"/>
        <w:rPr>
          <w:rFonts w:ascii="宋体" w:hAnsi="宋体" w:eastAsia="宋体" w:cs="宋体"/>
          <w:kern w:val="28"/>
          <w:sz w:val="28"/>
          <w:szCs w:val="28"/>
        </w:rPr>
      </w:pPr>
      <w:r>
        <w:rPr>
          <w:rFonts w:hint="eastAsia" w:ascii="宋体" w:hAnsi="宋体" w:eastAsia="宋体" w:cs="宋体"/>
          <w:bCs/>
          <w:kern w:val="28"/>
          <w:sz w:val="28"/>
          <w:szCs w:val="28"/>
        </w:rPr>
        <w:t xml:space="preserve">14.2 </w:t>
      </w:r>
      <w:r>
        <w:rPr>
          <w:rFonts w:hint="eastAsia" w:ascii="宋体" w:hAnsi="宋体" w:eastAsia="宋体" w:cs="宋体"/>
          <w:kern w:val="28"/>
          <w:sz w:val="28"/>
          <w:szCs w:val="28"/>
        </w:rPr>
        <w:t>本合同自双方法定代表人或授权代理人签字并加盖单位印章之日起生效。</w:t>
      </w:r>
    </w:p>
    <w:p w14:paraId="5CE69800">
      <w:pPr>
        <w:spacing w:line="360" w:lineRule="auto"/>
        <w:ind w:firstLine="560" w:firstLineChars="200"/>
        <w:rPr>
          <w:rFonts w:ascii="宋体" w:hAnsi="宋体" w:eastAsia="宋体" w:cs="宋体"/>
          <w:b/>
          <w:sz w:val="28"/>
          <w:szCs w:val="28"/>
        </w:rPr>
      </w:pPr>
      <w:r>
        <w:rPr>
          <w:rFonts w:hint="eastAsia" w:ascii="宋体" w:hAnsi="宋体" w:eastAsia="宋体" w:cs="宋体"/>
          <w:bCs/>
          <w:kern w:val="28"/>
          <w:sz w:val="28"/>
          <w:szCs w:val="28"/>
        </w:rPr>
        <w:t xml:space="preserve">14.3 </w:t>
      </w:r>
      <w:r>
        <w:rPr>
          <w:rFonts w:hint="eastAsia" w:ascii="宋体" w:hAnsi="宋体" w:eastAsia="宋体" w:cs="宋体"/>
          <w:kern w:val="28"/>
          <w:sz w:val="28"/>
          <w:szCs w:val="28"/>
        </w:rPr>
        <w:t>本合同一式</w:t>
      </w:r>
      <w:r>
        <w:rPr>
          <w:rFonts w:hint="eastAsia" w:ascii="宋体" w:hAnsi="宋体" w:eastAsia="宋体" w:cs="宋体"/>
          <w:sz w:val="28"/>
          <w:szCs w:val="28"/>
          <w:lang w:eastAsia="zh-Hans"/>
        </w:rPr>
        <w:t>伍</w:t>
      </w:r>
      <w:r>
        <w:rPr>
          <w:rFonts w:hint="eastAsia" w:ascii="宋体" w:hAnsi="宋体" w:eastAsia="宋体" w:cs="宋体"/>
          <w:kern w:val="28"/>
          <w:sz w:val="28"/>
          <w:szCs w:val="28"/>
        </w:rPr>
        <w:t>份，甲乙双方各执</w:t>
      </w:r>
      <w:r>
        <w:rPr>
          <w:rFonts w:hint="eastAsia" w:ascii="宋体" w:hAnsi="宋体" w:eastAsia="宋体" w:cs="宋体"/>
          <w:sz w:val="28"/>
          <w:szCs w:val="28"/>
          <w:lang w:eastAsia="zh-Hans"/>
        </w:rPr>
        <w:t>贰</w:t>
      </w:r>
      <w:r>
        <w:rPr>
          <w:rFonts w:hint="eastAsia" w:ascii="宋体" w:hAnsi="宋体" w:eastAsia="宋体" w:cs="宋体"/>
          <w:kern w:val="28"/>
          <w:sz w:val="28"/>
          <w:szCs w:val="28"/>
        </w:rPr>
        <w:t>份</w:t>
      </w:r>
      <w:r>
        <w:rPr>
          <w:rFonts w:hint="eastAsia" w:ascii="宋体" w:hAnsi="宋体" w:eastAsia="宋体" w:cs="宋体"/>
          <w:sz w:val="28"/>
          <w:szCs w:val="28"/>
        </w:rPr>
        <w:t>，</w:t>
      </w:r>
      <w:r>
        <w:rPr>
          <w:rFonts w:hint="eastAsia" w:ascii="宋体" w:hAnsi="宋体" w:eastAsia="宋体" w:cs="宋体"/>
          <w:sz w:val="28"/>
          <w:szCs w:val="28"/>
          <w:lang w:eastAsia="zh-Hans"/>
        </w:rPr>
        <w:t>壹份由采购代理机构备案</w:t>
      </w:r>
      <w:r>
        <w:rPr>
          <w:rFonts w:hint="eastAsia" w:ascii="宋体" w:hAnsi="宋体" w:eastAsia="宋体" w:cs="宋体"/>
          <w:kern w:val="28"/>
          <w:sz w:val="28"/>
          <w:szCs w:val="28"/>
        </w:rPr>
        <w:t>，具有同等法律效力。</w:t>
      </w:r>
    </w:p>
    <w:p w14:paraId="2B399B76">
      <w:pPr>
        <w:spacing w:line="440" w:lineRule="exact"/>
        <w:ind w:firstLine="480" w:firstLineChars="200"/>
        <w:rPr>
          <w:rFonts w:ascii="宋体" w:hAnsi="宋体" w:eastAsia="宋体" w:cs="宋体"/>
          <w:bCs/>
          <w:sz w:val="24"/>
        </w:rPr>
      </w:pPr>
      <w:r>
        <w:rPr>
          <w:rFonts w:hint="eastAsia" w:ascii="宋体" w:hAnsi="宋体" w:eastAsia="宋体" w:cs="宋体"/>
          <w:bCs/>
          <w:sz w:val="24"/>
        </w:rPr>
        <w:t>（以下无正文）</w:t>
      </w:r>
    </w:p>
    <w:p w14:paraId="04328CC7">
      <w:pPr>
        <w:spacing w:line="440" w:lineRule="exact"/>
        <w:rPr>
          <w:rFonts w:ascii="宋体" w:hAnsi="宋体" w:eastAsia="宋体" w:cs="宋体"/>
          <w:bCs/>
          <w:sz w:val="24"/>
        </w:rPr>
      </w:pPr>
    </w:p>
    <w:p w14:paraId="6CE5064C">
      <w:pPr>
        <w:spacing w:line="440" w:lineRule="exact"/>
        <w:rPr>
          <w:rFonts w:ascii="宋体" w:hAnsi="宋体" w:eastAsia="宋体" w:cs="宋体"/>
          <w:bCs/>
          <w:sz w:val="24"/>
        </w:rPr>
      </w:pPr>
    </w:p>
    <w:p w14:paraId="3FA0D747">
      <w:pPr>
        <w:spacing w:line="440" w:lineRule="exact"/>
        <w:rPr>
          <w:rFonts w:ascii="宋体" w:hAnsi="宋体" w:eastAsia="宋体" w:cs="宋体"/>
          <w:bCs/>
          <w:sz w:val="24"/>
        </w:rPr>
      </w:pPr>
    </w:p>
    <w:p w14:paraId="64115236">
      <w:pPr>
        <w:spacing w:line="440" w:lineRule="exact"/>
        <w:rPr>
          <w:rFonts w:ascii="宋体" w:hAnsi="宋体" w:eastAsia="宋体" w:cs="宋体"/>
          <w:bCs/>
          <w:sz w:val="24"/>
        </w:rPr>
      </w:pPr>
    </w:p>
    <w:p w14:paraId="7E491A04">
      <w:pPr>
        <w:spacing w:line="440" w:lineRule="exact"/>
        <w:rPr>
          <w:rFonts w:ascii="宋体" w:hAnsi="宋体" w:eastAsia="宋体" w:cs="宋体"/>
          <w:bCs/>
          <w:sz w:val="24"/>
        </w:rPr>
      </w:pPr>
    </w:p>
    <w:p w14:paraId="243A81D2">
      <w:pPr>
        <w:spacing w:before="156" w:beforeLines="50" w:after="156" w:afterLines="50" w:line="440" w:lineRule="exact"/>
        <w:ind w:firstLine="562" w:firstLineChars="200"/>
        <w:rPr>
          <w:rFonts w:hint="default" w:ascii="宋体" w:hAnsi="宋体" w:eastAsia="宋体" w:cs="宋体"/>
          <w:b/>
          <w:sz w:val="28"/>
          <w:szCs w:val="28"/>
          <w:u w:val="single"/>
        </w:rPr>
      </w:pPr>
      <w:r>
        <w:rPr>
          <w:rFonts w:hint="eastAsia" w:ascii="宋体" w:hAnsi="宋体" w:eastAsia="宋体" w:cs="宋体"/>
          <w:b/>
          <w:sz w:val="28"/>
          <w:szCs w:val="28"/>
        </w:rPr>
        <w:t>甲方：</w:t>
      </w:r>
      <w:r>
        <w:rPr>
          <w:rFonts w:hint="eastAsia" w:ascii="宋体" w:hAnsi="宋体" w:eastAsia="宋体" w:cs="宋体"/>
          <w:b/>
          <w:sz w:val="28"/>
          <w:szCs w:val="28"/>
          <w:u w:val="single"/>
        </w:rPr>
        <w:t xml:space="preserve">  </w:t>
      </w:r>
      <w:r>
        <w:rPr>
          <w:rFonts w:hint="default" w:ascii="宋体" w:hAnsi="宋体" w:eastAsia="宋体" w:cs="宋体"/>
          <w:b/>
          <w:sz w:val="28"/>
          <w:szCs w:val="28"/>
          <w:u w:val="single"/>
        </w:rPr>
        <w:t xml:space="preserve">                      </w:t>
      </w:r>
    </w:p>
    <w:p w14:paraId="123216DB">
      <w:pPr>
        <w:spacing w:before="156" w:beforeLines="50" w:after="156" w:afterLines="50" w:line="440" w:lineRule="exact"/>
        <w:ind w:firstLine="560" w:firstLineChars="200"/>
        <w:rPr>
          <w:rFonts w:ascii="宋体" w:hAnsi="宋体" w:eastAsia="宋体" w:cs="宋体"/>
          <w:b/>
          <w:sz w:val="28"/>
          <w:szCs w:val="28"/>
          <w:u w:val="single"/>
        </w:rPr>
      </w:pPr>
      <w:r>
        <w:rPr>
          <w:rFonts w:hint="eastAsia" w:ascii="宋体" w:hAnsi="宋体" w:eastAsia="宋体" w:cs="宋体"/>
          <w:bCs/>
          <w:sz w:val="28"/>
          <w:szCs w:val="28"/>
        </w:rPr>
        <w:t>地址：</w:t>
      </w:r>
      <w:r>
        <w:rPr>
          <w:rFonts w:hint="eastAsia" w:ascii="宋体" w:hAnsi="宋体" w:eastAsia="宋体" w:cs="宋体"/>
          <w:b/>
          <w:sz w:val="28"/>
          <w:szCs w:val="28"/>
          <w:u w:val="single"/>
        </w:rPr>
        <w:t xml:space="preserve">  </w:t>
      </w:r>
      <w:r>
        <w:rPr>
          <w:rFonts w:hint="eastAsia" w:ascii="宋体" w:hAnsi="宋体" w:eastAsia="宋体" w:cs="宋体"/>
          <w:sz w:val="28"/>
          <w:szCs w:val="28"/>
          <w:u w:val="single"/>
        </w:rPr>
        <w:t xml:space="preserve">                           </w:t>
      </w:r>
      <w:r>
        <w:rPr>
          <w:rFonts w:hint="eastAsia" w:ascii="宋体" w:hAnsi="宋体" w:eastAsia="宋体" w:cs="宋体"/>
          <w:b/>
          <w:sz w:val="28"/>
          <w:szCs w:val="28"/>
          <w:u w:val="single"/>
        </w:rPr>
        <w:t xml:space="preserve">  </w:t>
      </w:r>
    </w:p>
    <w:p w14:paraId="71019BFF">
      <w:pPr>
        <w:spacing w:before="156" w:beforeLines="50" w:after="156" w:afterLines="50" w:line="440" w:lineRule="exact"/>
        <w:ind w:firstLine="560" w:firstLineChars="200"/>
        <w:rPr>
          <w:rFonts w:ascii="宋体" w:hAnsi="宋体" w:eastAsia="宋体" w:cs="宋体"/>
          <w:sz w:val="28"/>
          <w:szCs w:val="28"/>
        </w:rPr>
      </w:pPr>
      <w:r>
        <w:rPr>
          <w:rFonts w:hint="eastAsia" w:ascii="宋体" w:hAnsi="宋体" w:eastAsia="宋体" w:cs="宋体"/>
          <w:sz w:val="28"/>
          <w:szCs w:val="28"/>
        </w:rPr>
        <w:t>法定（授权）代表人：</w:t>
      </w:r>
      <w:r>
        <w:rPr>
          <w:rFonts w:hint="eastAsia" w:ascii="宋体" w:hAnsi="宋体" w:eastAsia="宋体" w:cs="宋体"/>
          <w:bCs/>
          <w:sz w:val="28"/>
          <w:szCs w:val="28"/>
          <w:u w:val="single"/>
        </w:rPr>
        <w:t xml:space="preserve">                  </w:t>
      </w:r>
      <w:r>
        <w:rPr>
          <w:rFonts w:hint="eastAsia" w:ascii="宋体" w:hAnsi="宋体" w:eastAsia="宋体" w:cs="宋体"/>
          <w:sz w:val="28"/>
          <w:szCs w:val="28"/>
          <w:u w:val="single"/>
        </w:rPr>
        <w:t>（签章）</w:t>
      </w:r>
    </w:p>
    <w:p w14:paraId="556C9D4B">
      <w:pPr>
        <w:spacing w:before="156" w:beforeLines="50" w:after="312" w:afterLines="100" w:line="440" w:lineRule="exact"/>
        <w:ind w:firstLine="560" w:firstLineChars="200"/>
        <w:rPr>
          <w:rFonts w:ascii="宋体" w:hAnsi="宋体" w:eastAsia="宋体" w:cs="宋体"/>
          <w:sz w:val="28"/>
          <w:szCs w:val="28"/>
        </w:rPr>
      </w:pPr>
      <w:r>
        <w:rPr>
          <w:rFonts w:hint="eastAsia" w:ascii="宋体" w:hAnsi="宋体" w:eastAsia="宋体" w:cs="宋体"/>
          <w:sz w:val="28"/>
          <w:szCs w:val="28"/>
        </w:rPr>
        <w:t>签订日期：</w:t>
      </w:r>
      <w:r>
        <w:rPr>
          <w:rFonts w:hint="eastAsia" w:ascii="宋体" w:hAnsi="宋体" w:eastAsia="宋体" w:cs="宋体"/>
          <w:b/>
          <w:bCs/>
          <w:sz w:val="28"/>
          <w:szCs w:val="28"/>
          <w:u w:val="single"/>
        </w:rPr>
        <w:t xml:space="preserve">      </w:t>
      </w:r>
      <w:r>
        <w:rPr>
          <w:rFonts w:hint="eastAsia" w:ascii="宋体" w:hAnsi="宋体" w:eastAsia="宋体" w:cs="宋体"/>
          <w:sz w:val="28"/>
          <w:szCs w:val="28"/>
        </w:rPr>
        <w:t>年</w:t>
      </w:r>
      <w:r>
        <w:rPr>
          <w:rFonts w:hint="eastAsia" w:ascii="宋体" w:hAnsi="宋体" w:eastAsia="宋体" w:cs="宋体"/>
          <w:b/>
          <w:bCs/>
          <w:sz w:val="28"/>
          <w:szCs w:val="28"/>
          <w:u w:val="single"/>
        </w:rPr>
        <w:t xml:space="preserve">    </w:t>
      </w:r>
      <w:r>
        <w:rPr>
          <w:rFonts w:hint="eastAsia" w:ascii="宋体" w:hAnsi="宋体" w:eastAsia="宋体" w:cs="宋体"/>
          <w:sz w:val="28"/>
          <w:szCs w:val="28"/>
        </w:rPr>
        <w:t>月</w:t>
      </w:r>
      <w:r>
        <w:rPr>
          <w:rFonts w:hint="eastAsia" w:ascii="宋体" w:hAnsi="宋体" w:eastAsia="宋体" w:cs="宋体"/>
          <w:b/>
          <w:bCs/>
          <w:sz w:val="28"/>
          <w:szCs w:val="28"/>
          <w:u w:val="single"/>
        </w:rPr>
        <w:t xml:space="preserve">    </w:t>
      </w:r>
      <w:r>
        <w:rPr>
          <w:rFonts w:hint="eastAsia" w:ascii="宋体" w:hAnsi="宋体" w:eastAsia="宋体" w:cs="宋体"/>
          <w:sz w:val="28"/>
          <w:szCs w:val="28"/>
        </w:rPr>
        <w:t>日</w:t>
      </w:r>
    </w:p>
    <w:p w14:paraId="44275C03">
      <w:pPr>
        <w:spacing w:before="156" w:beforeLines="50" w:after="312" w:afterLines="100" w:line="440" w:lineRule="exact"/>
        <w:ind w:firstLine="560" w:firstLineChars="200"/>
        <w:rPr>
          <w:rFonts w:ascii="宋体" w:hAnsi="宋体" w:eastAsia="宋体" w:cs="宋体"/>
          <w:sz w:val="28"/>
          <w:szCs w:val="28"/>
        </w:rPr>
      </w:pPr>
    </w:p>
    <w:p w14:paraId="6A495BA8">
      <w:pPr>
        <w:spacing w:before="312" w:beforeLines="100" w:after="156" w:afterLines="50" w:line="440" w:lineRule="exact"/>
        <w:ind w:firstLine="562" w:firstLineChars="200"/>
        <w:rPr>
          <w:rFonts w:hint="default" w:ascii="宋体" w:hAnsi="宋体" w:eastAsia="宋体" w:cs="宋体"/>
          <w:bCs/>
          <w:sz w:val="28"/>
          <w:szCs w:val="28"/>
          <w:u w:val="single"/>
        </w:rPr>
      </w:pPr>
      <w:r>
        <w:rPr>
          <w:rFonts w:hint="eastAsia" w:ascii="宋体" w:hAnsi="宋体" w:eastAsia="宋体" w:cs="宋体"/>
          <w:b/>
          <w:sz w:val="28"/>
          <w:szCs w:val="28"/>
        </w:rPr>
        <w:t>乙方：</w:t>
      </w:r>
      <w:r>
        <w:rPr>
          <w:rFonts w:hint="eastAsia" w:ascii="宋体" w:hAnsi="宋体" w:eastAsia="宋体" w:cs="宋体"/>
          <w:b/>
          <w:sz w:val="28"/>
          <w:szCs w:val="28"/>
          <w:u w:val="single"/>
        </w:rPr>
        <w:t xml:space="preserve"> </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 xml:space="preserve">                </w:t>
      </w:r>
    </w:p>
    <w:p w14:paraId="573F0657">
      <w:pPr>
        <w:spacing w:before="156" w:beforeLines="50" w:after="156" w:afterLines="50" w:line="440" w:lineRule="exact"/>
        <w:ind w:firstLine="560" w:firstLineChars="200"/>
        <w:rPr>
          <w:rFonts w:ascii="宋体" w:hAnsi="宋体" w:eastAsia="宋体" w:cs="宋体"/>
          <w:sz w:val="28"/>
          <w:szCs w:val="28"/>
          <w:u w:val="single"/>
        </w:rPr>
      </w:pPr>
      <w:r>
        <w:rPr>
          <w:rFonts w:hint="eastAsia" w:ascii="宋体" w:hAnsi="宋体" w:eastAsia="宋体" w:cs="宋体"/>
          <w:bCs/>
          <w:sz w:val="28"/>
          <w:szCs w:val="28"/>
        </w:rPr>
        <w:t>地址：</w:t>
      </w:r>
      <w:r>
        <w:rPr>
          <w:rFonts w:hint="default" w:ascii="宋体" w:hAnsi="宋体" w:eastAsia="宋体" w:cs="宋体"/>
          <w:sz w:val="28"/>
          <w:szCs w:val="28"/>
          <w:u w:val="single"/>
        </w:rPr>
        <w:t xml:space="preserve">                       </w:t>
      </w:r>
      <w:r>
        <w:rPr>
          <w:rFonts w:hint="eastAsia" w:ascii="宋体" w:hAnsi="宋体" w:eastAsia="宋体" w:cs="宋体"/>
          <w:sz w:val="28"/>
          <w:szCs w:val="28"/>
          <w:u w:val="single"/>
        </w:rPr>
        <w:t xml:space="preserve"> </w:t>
      </w:r>
    </w:p>
    <w:p w14:paraId="2A025309">
      <w:pPr>
        <w:spacing w:before="156" w:beforeLines="50" w:after="156" w:afterLines="50" w:line="440" w:lineRule="exact"/>
        <w:ind w:firstLine="560" w:firstLineChars="200"/>
        <w:rPr>
          <w:rFonts w:ascii="宋体" w:hAnsi="宋体" w:eastAsia="宋体" w:cs="宋体"/>
          <w:sz w:val="28"/>
          <w:szCs w:val="28"/>
        </w:rPr>
      </w:pPr>
      <w:r>
        <w:rPr>
          <w:rFonts w:hint="eastAsia" w:ascii="宋体" w:hAnsi="宋体" w:eastAsia="宋体" w:cs="宋体"/>
          <w:sz w:val="28"/>
          <w:szCs w:val="28"/>
        </w:rPr>
        <w:t>法定（授权）代表人：</w:t>
      </w:r>
      <w:r>
        <w:rPr>
          <w:rFonts w:hint="eastAsia" w:ascii="宋体" w:hAnsi="宋体" w:eastAsia="宋体" w:cs="宋体"/>
          <w:bCs/>
          <w:sz w:val="28"/>
          <w:szCs w:val="28"/>
          <w:u w:val="single"/>
        </w:rPr>
        <w:t xml:space="preserve">                  </w:t>
      </w:r>
      <w:r>
        <w:rPr>
          <w:rFonts w:hint="eastAsia" w:ascii="宋体" w:hAnsi="宋体" w:eastAsia="宋体" w:cs="宋体"/>
          <w:sz w:val="28"/>
          <w:szCs w:val="28"/>
          <w:u w:val="single"/>
        </w:rPr>
        <w:t>（签章）</w:t>
      </w:r>
    </w:p>
    <w:p w14:paraId="7FED076A">
      <w:pPr>
        <w:spacing w:before="156" w:beforeLines="50" w:after="156" w:afterLines="50" w:line="440" w:lineRule="exact"/>
        <w:ind w:firstLine="560" w:firstLineChars="200"/>
        <w:rPr>
          <w:rFonts w:hint="default" w:ascii="宋体" w:hAnsi="宋体" w:eastAsia="宋体" w:cs="宋体"/>
          <w:sz w:val="28"/>
          <w:szCs w:val="28"/>
          <w:u w:val="single"/>
        </w:rPr>
      </w:pPr>
      <w:r>
        <w:rPr>
          <w:rFonts w:hint="eastAsia" w:ascii="宋体" w:hAnsi="宋体" w:eastAsia="宋体" w:cs="宋体"/>
          <w:sz w:val="28"/>
          <w:szCs w:val="28"/>
        </w:rPr>
        <w:t>银行户名：</w:t>
      </w:r>
      <w:r>
        <w:rPr>
          <w:rFonts w:hint="default" w:ascii="宋体" w:hAnsi="宋体" w:eastAsia="宋体" w:cs="宋体"/>
          <w:sz w:val="28"/>
          <w:szCs w:val="28"/>
        </w:rPr>
        <w:t xml:space="preserve">   </w:t>
      </w:r>
      <w:r>
        <w:rPr>
          <w:rFonts w:hint="default" w:ascii="宋体" w:hAnsi="宋体" w:eastAsia="宋体" w:cs="宋体"/>
          <w:sz w:val="28"/>
          <w:szCs w:val="28"/>
          <w:u w:val="single"/>
        </w:rPr>
        <w:t xml:space="preserve">                      </w:t>
      </w:r>
    </w:p>
    <w:p w14:paraId="1F1F515C">
      <w:pPr>
        <w:spacing w:before="156" w:beforeLines="50" w:after="156" w:afterLines="50" w:line="440" w:lineRule="exact"/>
        <w:ind w:firstLine="560" w:firstLineChars="200"/>
        <w:rPr>
          <w:rFonts w:hint="default" w:ascii="宋体" w:hAnsi="宋体" w:eastAsia="宋体" w:cs="宋体"/>
          <w:sz w:val="28"/>
          <w:szCs w:val="28"/>
          <w:u w:val="single"/>
        </w:rPr>
      </w:pPr>
      <w:r>
        <w:rPr>
          <w:rFonts w:hint="eastAsia" w:ascii="宋体" w:hAnsi="宋体" w:eastAsia="宋体" w:cs="宋体"/>
          <w:sz w:val="28"/>
          <w:szCs w:val="28"/>
        </w:rPr>
        <w:t>开户银行：</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 xml:space="preserve">                         </w:t>
      </w:r>
    </w:p>
    <w:p w14:paraId="1736A7D2">
      <w:pPr>
        <w:spacing w:before="156" w:beforeLines="50" w:after="156" w:afterLines="50" w:line="440" w:lineRule="exact"/>
        <w:ind w:firstLine="560" w:firstLineChars="200"/>
        <w:rPr>
          <w:rFonts w:hint="default" w:ascii="宋体" w:hAnsi="宋体" w:eastAsia="宋体" w:cs="宋体"/>
          <w:sz w:val="28"/>
          <w:szCs w:val="28"/>
          <w:u w:val="single"/>
        </w:rPr>
      </w:pPr>
      <w:r>
        <w:rPr>
          <w:rFonts w:hint="eastAsia" w:ascii="宋体" w:hAnsi="宋体" w:eastAsia="宋体" w:cs="宋体"/>
          <w:sz w:val="28"/>
          <w:szCs w:val="28"/>
        </w:rPr>
        <w:t>银行账号：</w:t>
      </w:r>
      <w:r>
        <w:rPr>
          <w:rFonts w:hint="eastAsia" w:ascii="宋体" w:hAnsi="宋体" w:eastAsia="宋体" w:cs="宋体"/>
          <w:sz w:val="28"/>
          <w:szCs w:val="28"/>
          <w:u w:val="single"/>
        </w:rPr>
        <w:t xml:space="preserve"> </w:t>
      </w:r>
      <w:r>
        <w:rPr>
          <w:rFonts w:hint="default" w:ascii="宋体" w:hAnsi="宋体" w:eastAsia="宋体" w:cs="宋体"/>
          <w:sz w:val="28"/>
          <w:szCs w:val="28"/>
          <w:u w:val="single"/>
        </w:rPr>
        <w:t xml:space="preserve">                         </w:t>
      </w:r>
    </w:p>
    <w:p w14:paraId="60A38685">
      <w:pPr>
        <w:spacing w:before="156" w:beforeLines="50" w:after="312" w:afterLines="100" w:line="440" w:lineRule="exact"/>
        <w:ind w:firstLine="560" w:firstLineChars="200"/>
        <w:rPr>
          <w:rFonts w:ascii="宋体" w:hAnsi="宋体" w:eastAsia="宋体" w:cs="宋体"/>
          <w:sz w:val="28"/>
          <w:szCs w:val="28"/>
        </w:rPr>
      </w:pPr>
      <w:r>
        <w:rPr>
          <w:rFonts w:hint="eastAsia" w:ascii="宋体" w:hAnsi="宋体" w:eastAsia="宋体" w:cs="宋体"/>
          <w:sz w:val="28"/>
          <w:szCs w:val="28"/>
        </w:rPr>
        <w:t>签订日期：</w:t>
      </w:r>
      <w:r>
        <w:rPr>
          <w:rFonts w:hint="eastAsia" w:ascii="宋体" w:hAnsi="宋体" w:eastAsia="宋体" w:cs="宋体"/>
          <w:bCs/>
          <w:sz w:val="28"/>
          <w:szCs w:val="28"/>
          <w:u w:val="single"/>
        </w:rPr>
        <w:t xml:space="preserve">      </w:t>
      </w:r>
      <w:r>
        <w:rPr>
          <w:rFonts w:hint="eastAsia" w:ascii="宋体" w:hAnsi="宋体" w:eastAsia="宋体" w:cs="宋体"/>
          <w:sz w:val="28"/>
          <w:szCs w:val="28"/>
        </w:rPr>
        <w:t>年</w:t>
      </w:r>
      <w:r>
        <w:rPr>
          <w:rFonts w:hint="eastAsia" w:ascii="宋体" w:hAnsi="宋体" w:eastAsia="宋体" w:cs="宋体"/>
          <w:bCs/>
          <w:sz w:val="28"/>
          <w:szCs w:val="28"/>
          <w:u w:val="single"/>
        </w:rPr>
        <w:t xml:space="preserve">    </w:t>
      </w:r>
      <w:r>
        <w:rPr>
          <w:rFonts w:hint="eastAsia" w:ascii="宋体" w:hAnsi="宋体" w:eastAsia="宋体" w:cs="宋体"/>
          <w:sz w:val="28"/>
          <w:szCs w:val="28"/>
        </w:rPr>
        <w:t>月</w:t>
      </w:r>
      <w:r>
        <w:rPr>
          <w:rFonts w:hint="eastAsia" w:ascii="宋体" w:hAnsi="宋体" w:eastAsia="宋体" w:cs="宋体"/>
          <w:bCs/>
          <w:sz w:val="28"/>
          <w:szCs w:val="28"/>
          <w:u w:val="single"/>
        </w:rPr>
        <w:t xml:space="preserve">    </w:t>
      </w:r>
      <w:r>
        <w:rPr>
          <w:rFonts w:hint="eastAsia" w:ascii="宋体" w:hAnsi="宋体" w:eastAsia="宋体" w:cs="宋体"/>
          <w:sz w:val="28"/>
          <w:szCs w:val="28"/>
        </w:rPr>
        <w:t>日</w:t>
      </w:r>
    </w:p>
    <w:p w14:paraId="7471B5D5">
      <w:pPr>
        <w:spacing w:before="156" w:beforeLines="50" w:after="156" w:afterLines="50" w:line="440" w:lineRule="exact"/>
        <w:ind w:firstLine="420" w:firstLineChars="200"/>
        <w:outlineLvl w:val="0"/>
        <w:rPr>
          <w:rFonts w:ascii="宋体" w:hAnsi="宋体" w:eastAsia="宋体" w:cs="宋体"/>
        </w:rPr>
      </w:pPr>
    </w:p>
    <w:p w14:paraId="4945D4ED">
      <w:pPr>
        <w:rPr>
          <w:rFonts w:ascii="宋体" w:hAnsi="宋体" w:eastAsia="宋体" w:cs="宋体"/>
        </w:rPr>
      </w:pPr>
    </w:p>
    <w:p w14:paraId="7C4A4DF4">
      <w:pPr>
        <w:rPr>
          <w:rFonts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F329">
    <w:pPr>
      <w:spacing w:line="178" w:lineRule="auto"/>
      <w:ind w:left="3899"/>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4135" cy="131445"/>
              <wp:effectExtent l="0" t="0" r="0" b="0"/>
              <wp:wrapNone/>
              <wp:docPr id="210074302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4135" cy="131445"/>
                      </a:xfrm>
                      <a:prstGeom prst="rect">
                        <a:avLst/>
                      </a:prstGeom>
                      <a:noFill/>
                      <a:ln>
                        <a:noFill/>
                      </a:ln>
                    </wps:spPr>
                    <wps:txbx>
                      <w:txbxContent>
                        <w:p w14:paraId="2A67E052">
                          <w:pPr>
                            <w:pStyle w:val="3"/>
                          </w:pPr>
                          <w:r>
                            <w:fldChar w:fldCharType="begin"/>
                          </w:r>
                          <w:r>
                            <w:instrText xml:space="preserve"> PAGE  \* MERGEFORMAT </w:instrText>
                          </w:r>
                          <w:r>
                            <w:fldChar w:fldCharType="separate"/>
                          </w:r>
                          <w:r>
                            <w:t>10</w:t>
                          </w:r>
                          <w: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5.05pt;mso-position-horizontal:center;mso-position-horizontal-relative:margin;mso-wrap-style:none;z-index:251659264;mso-width-relative:page;mso-height-relative:page;" filled="f" stroked="f" coordsize="21600,21600" o:gfxdata="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sN0UTQAAAAAwEAAA8AAAAAAAAAAQAgAAAAIgAA&#10;AGRycy9kb3ducmV2LnhtbFBLAQIUABQAAAAIAIdO4kBmNouAEAIAAAoEAAAOAAAAAAAAAAEAIAAA&#10;AB8BAABkcnMvZTJvRG9jLnhtbFBLBQYAAAAABgAGAFkBAAChBQAAAAA=&#10;">
              <v:fill on="f" focussize="0,0"/>
              <v:stroke on="f"/>
              <v:imagedata o:title=""/>
              <o:lock v:ext="edit" aspectratio="f"/>
              <v:textbox inset="0mm,0mm,0mm,0mm" style="mso-fit-shape-to-text:t;">
                <w:txbxContent>
                  <w:p w14:paraId="2A67E052">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japaneseCounting"/>
      <w:lvlText w:val="第%1条"/>
      <w:lvlJc w:val="left"/>
      <w:pPr>
        <w:ind w:left="1409" w:hanging="98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YzBhNDM4YzQ4M2E4ZjQwZjJjYTExNDdjMzVmZTEifQ=="/>
  </w:docVars>
  <w:rsids>
    <w:rsidRoot w:val="14F77D64"/>
    <w:rsid w:val="000B4CB1"/>
    <w:rsid w:val="000F611A"/>
    <w:rsid w:val="001A2BE5"/>
    <w:rsid w:val="002A1E93"/>
    <w:rsid w:val="003276D6"/>
    <w:rsid w:val="00372912"/>
    <w:rsid w:val="00491E00"/>
    <w:rsid w:val="004F07FD"/>
    <w:rsid w:val="005329C4"/>
    <w:rsid w:val="00546BFD"/>
    <w:rsid w:val="006909A7"/>
    <w:rsid w:val="00783A9B"/>
    <w:rsid w:val="0087399A"/>
    <w:rsid w:val="008741B2"/>
    <w:rsid w:val="009024DB"/>
    <w:rsid w:val="00A0640A"/>
    <w:rsid w:val="00AB4D27"/>
    <w:rsid w:val="00AD7D72"/>
    <w:rsid w:val="00B2453D"/>
    <w:rsid w:val="00BB5129"/>
    <w:rsid w:val="00E209EE"/>
    <w:rsid w:val="14F77D64"/>
    <w:rsid w:val="1E7B0A3B"/>
    <w:rsid w:val="24D51A50"/>
    <w:rsid w:val="25232394"/>
    <w:rsid w:val="282848FF"/>
    <w:rsid w:val="29EB3F23"/>
    <w:rsid w:val="31C4286A"/>
    <w:rsid w:val="35BC52DC"/>
    <w:rsid w:val="3BDFD2AE"/>
    <w:rsid w:val="3DD7FBD5"/>
    <w:rsid w:val="3DDFC5C5"/>
    <w:rsid w:val="4FF5C4A5"/>
    <w:rsid w:val="59FFA724"/>
    <w:rsid w:val="5B8A70E2"/>
    <w:rsid w:val="5D9F6C69"/>
    <w:rsid w:val="68D30FF5"/>
    <w:rsid w:val="6AF77C35"/>
    <w:rsid w:val="6BD7D0FE"/>
    <w:rsid w:val="75F5A4BD"/>
    <w:rsid w:val="7D7F2C68"/>
    <w:rsid w:val="7E9B56A5"/>
    <w:rsid w:val="7F902D92"/>
    <w:rsid w:val="AF9DB2C8"/>
    <w:rsid w:val="B8FDCAD5"/>
    <w:rsid w:val="BB7C9B42"/>
    <w:rsid w:val="BE5F65A3"/>
    <w:rsid w:val="CDFF6C64"/>
    <w:rsid w:val="DBDB2FA0"/>
    <w:rsid w:val="ED6D026C"/>
    <w:rsid w:val="EE5F1E4A"/>
    <w:rsid w:val="EFCE28C9"/>
    <w:rsid w:val="F7DBFE1B"/>
    <w:rsid w:val="FF7DE728"/>
    <w:rsid w:val="FFFFCE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link w:val="7"/>
    <w:qFormat/>
    <w:uiPriority w:val="0"/>
    <w:pPr>
      <w:keepNext/>
      <w:keepLines/>
      <w:widowControl w:val="0"/>
      <w:kinsoku/>
      <w:autoSpaceDE/>
      <w:autoSpaceDN/>
      <w:adjustRightInd/>
      <w:snapToGrid/>
      <w:spacing w:line="360" w:lineRule="auto"/>
      <w:ind w:left="200" w:leftChars="200"/>
      <w:textAlignment w:val="auto"/>
      <w:outlineLvl w:val="2"/>
    </w:pPr>
    <w:rPr>
      <w:rFonts w:ascii="Times New Roman" w:hAnsi="Times New Roman" w:eastAsia="宋体" w:cs="Times New Roman"/>
      <w:bCs/>
      <w:snapToGrid/>
      <w:color w:val="auto"/>
      <w:sz w:val="24"/>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pPr>
    <w:rPr>
      <w:sz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szCs w:val="18"/>
    </w:rPr>
  </w:style>
  <w:style w:type="character" w:customStyle="1" w:styleId="7">
    <w:name w:val="标题 3 Char"/>
    <w:link w:val="2"/>
    <w:semiHidden/>
    <w:qFormat/>
    <w:uiPriority w:val="0"/>
    <w:rPr>
      <w:rFonts w:ascii="Times New Roman" w:hAnsi="Times New Roman" w:eastAsia="宋体" w:cs="Times New Roman"/>
      <w:bCs/>
      <w:sz w:val="24"/>
      <w:szCs w:val="32"/>
    </w:rPr>
  </w:style>
  <w:style w:type="character" w:customStyle="1" w:styleId="8">
    <w:name w:val="页眉 Char"/>
    <w:basedOn w:val="6"/>
    <w:link w:val="4"/>
    <w:qFormat/>
    <w:uiPriority w:val="0"/>
    <w:rPr>
      <w:rFonts w:ascii="Arial" w:hAnsi="Arial" w:eastAsia="Arial" w:cs="Arial"/>
      <w:snapToGrid w:val="0"/>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6783</Words>
  <Characters>7068</Characters>
  <Lines>54</Lines>
  <Paragraphs>15</Paragraphs>
  <TotalTime>7</TotalTime>
  <ScaleCrop>false</ScaleCrop>
  <LinksUpToDate>false</LinksUpToDate>
  <CharactersWithSpaces>7557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2024-03-11T18:19:00Z</dcterms:created>
  <dc:creator>简亓</dc:creator>
  <cp:lastModifiedBy>影</cp:lastModifiedBy>
  <cp:lastPrinted>2023-08-24T16:47:00Z</cp:lastPrinted>
  <dcterms:modified xsi:type="dcterms:W3CDTF">2025-07-10T00:01:16Z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9589240A299745A3AB8E122108ADC2E8_11</vt:lpwstr>
  </property>
  <property fmtid="{D5CDD505-2E9C-101B-9397-08002B2CF9AE}" pid="4" name="KSOTemplateDocerSaveRecord">
    <vt:lpwstr>eyJoZGlkIjoiZTQyYWVkYThlMThiNmQ4Yzg3Nzg5M2NkYTM1YzdkZmQiLCJ1c2VySWQiOiI3MDU0NjA4NzUifQ==</vt:lpwstr>
  </property>
</Properties>
</file>