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Theme="minorEastAsia" w:hAnsiTheme="minorEastAsia"/>
          <w:b/>
          <w:sz w:val="10"/>
          <w:szCs w:val="10"/>
        </w:rPr>
      </w:pPr>
      <w:r>
        <w:rPr>
          <w:rFonts w:hint="eastAsia" w:asciiTheme="minorEastAsia" w:hAnsiTheme="minorEastAsia"/>
          <w:b/>
          <w:sz w:val="44"/>
          <w:szCs w:val="44"/>
          <w:lang w:val="en-US" w:eastAsia="zh-CN"/>
        </w:rPr>
        <w:t>工程量清单</w:t>
      </w:r>
      <w:r>
        <w:rPr>
          <w:rFonts w:hint="eastAsia" w:asciiTheme="minorEastAsia" w:hAnsiTheme="minorEastAsia"/>
          <w:b/>
          <w:sz w:val="44"/>
          <w:szCs w:val="44"/>
        </w:rPr>
        <w:t>编制说明</w:t>
      </w:r>
    </w:p>
    <w:p>
      <w:pPr>
        <w:numPr>
          <w:ilvl w:val="0"/>
          <w:numId w:val="0"/>
        </w:numPr>
        <w:spacing w:line="560" w:lineRule="exact"/>
        <w:ind w:left="0" w:leftChars="0" w:firstLine="0" w:firstLineChars="0"/>
        <w:rPr>
          <w:rFonts w:hint="eastAsia"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  <w:t>一、</w:t>
      </w:r>
      <w:r>
        <w:rPr>
          <w:rFonts w:hint="eastAsia" w:ascii="微软雅黑" w:hAnsi="微软雅黑" w:eastAsia="微软雅黑" w:cs="微软雅黑"/>
          <w:b/>
          <w:sz w:val="30"/>
          <w:szCs w:val="30"/>
        </w:rPr>
        <w:t>建设单位名称：</w:t>
      </w:r>
      <w:r>
        <w:rPr>
          <w:rFonts w:hint="eastAsia" w:ascii="微软雅黑" w:hAnsi="微软雅黑" w:eastAsia="微软雅黑" w:cs="微软雅黑"/>
          <w:b w:val="0"/>
          <w:bCs w:val="0"/>
          <w:kern w:val="0"/>
          <w:sz w:val="30"/>
          <w:szCs w:val="30"/>
          <w:lang w:val="en-US" w:eastAsia="zh-CN"/>
        </w:rPr>
        <w:t>海南大学</w:t>
      </w:r>
    </w:p>
    <w:p>
      <w:pPr>
        <w:numPr>
          <w:ilvl w:val="0"/>
          <w:numId w:val="0"/>
        </w:numPr>
        <w:spacing w:line="560" w:lineRule="exact"/>
        <w:ind w:left="600" w:leftChars="0" w:hanging="600" w:hangingChars="200"/>
        <w:rPr>
          <w:rFonts w:hint="eastAsia" w:ascii="微软雅黑" w:hAnsi="微软雅黑" w:eastAsia="微软雅黑" w:cs="微软雅黑"/>
          <w:bCs/>
          <w:sz w:val="30"/>
          <w:szCs w:val="30"/>
          <w:lang w:eastAsia="zh-CN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  <w:t>二、</w:t>
      </w:r>
      <w:r>
        <w:rPr>
          <w:rFonts w:hint="eastAsia" w:ascii="微软雅黑" w:hAnsi="微软雅黑" w:eastAsia="微软雅黑" w:cs="微软雅黑"/>
          <w:b/>
          <w:sz w:val="30"/>
          <w:szCs w:val="30"/>
        </w:rPr>
        <w:t>建设工程名称：</w:t>
      </w:r>
      <w:r>
        <w:rPr>
          <w:rFonts w:hint="eastAsia" w:ascii="微软雅黑" w:hAnsi="微软雅黑" w:eastAsia="微软雅黑" w:cs="微软雅黑"/>
          <w:bCs/>
          <w:sz w:val="30"/>
          <w:szCs w:val="30"/>
          <w:lang w:eastAsia="zh-CN"/>
        </w:rPr>
        <w:t>2025年海甸校区学生宿舍粉刷、门窗、补漏、床架喷漆等暑假维修</w:t>
      </w:r>
    </w:p>
    <w:p>
      <w:pPr>
        <w:numPr>
          <w:ilvl w:val="0"/>
          <w:numId w:val="0"/>
        </w:numPr>
        <w:spacing w:line="560" w:lineRule="exact"/>
        <w:ind w:left="0" w:leftChars="0" w:firstLine="0" w:firstLineChars="0"/>
        <w:rPr>
          <w:rFonts w:hint="default" w:ascii="微软雅黑" w:hAnsi="微软雅黑" w:eastAsia="微软雅黑" w:cs="微软雅黑"/>
          <w:b/>
          <w:sz w:val="30"/>
          <w:szCs w:val="30"/>
          <w:lang w:val="en-US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  <w:lang w:val="en-US" w:eastAsia="zh-CN"/>
        </w:rPr>
        <w:t>三、</w:t>
      </w:r>
      <w:r>
        <w:rPr>
          <w:rFonts w:hint="eastAsia" w:ascii="微软雅黑" w:hAnsi="微软雅黑" w:eastAsia="微软雅黑" w:cs="微软雅黑"/>
          <w:b/>
          <w:sz w:val="30"/>
          <w:szCs w:val="30"/>
        </w:rPr>
        <w:t>建设地点：</w:t>
      </w:r>
      <w:r>
        <w:rPr>
          <w:rFonts w:hint="eastAsia" w:ascii="微软雅黑" w:hAnsi="微软雅黑" w:eastAsia="微软雅黑" w:cs="微软雅黑"/>
          <w:bCs/>
          <w:sz w:val="30"/>
          <w:szCs w:val="30"/>
          <w:lang w:eastAsia="zh-CN"/>
        </w:rPr>
        <w:t>海南大学</w:t>
      </w:r>
      <w:r>
        <w:rPr>
          <w:rFonts w:hint="eastAsia" w:ascii="微软雅黑" w:hAnsi="微软雅黑" w:eastAsia="微软雅黑" w:cs="微软雅黑"/>
          <w:bCs/>
          <w:sz w:val="30"/>
          <w:szCs w:val="30"/>
          <w:lang w:val="en-US" w:eastAsia="zh-CN"/>
        </w:rPr>
        <w:t>内</w:t>
      </w:r>
    </w:p>
    <w:p>
      <w:pPr>
        <w:spacing w:line="560" w:lineRule="exact"/>
        <w:ind w:left="0" w:leftChars="0" w:firstLine="0" w:firstLineChars="0"/>
        <w:rPr>
          <w:rFonts w:hint="eastAsia"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</w:rPr>
        <w:t>四、工程概况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leftChars="0" w:right="0" w:firstLine="600" w:firstLineChars="200"/>
        <w:rPr>
          <w:rFonts w:hint="eastAsia" w:ascii="微软雅黑" w:hAnsi="微软雅黑" w:eastAsia="微软雅黑" w:cs="微软雅黑"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  <w:lang w:val="en-US" w:eastAsia="zh-CN"/>
        </w:rPr>
        <w:t>本工程</w:t>
      </w:r>
      <w:r>
        <w:rPr>
          <w:rFonts w:hint="eastAsia" w:ascii="微软雅黑" w:hAnsi="微软雅黑" w:eastAsia="微软雅黑" w:cs="微软雅黑"/>
          <w:bCs/>
          <w:sz w:val="30"/>
          <w:szCs w:val="30"/>
          <w:lang w:val="en-US" w:eastAsia="zh-CN"/>
        </w:rPr>
        <w:t>为2025年海甸校区学生宿舍粉刷、门窗、补漏、床架喷漆等暑假维修，主要改造内容：1、涂料铲除8614㎡，喷刷内墙乳胶漆两面30902㎡，喷刷天棚乳胶漆两面12168㎡；2.木门刷漆355.6㎡，金属门除锈、刷漆31.5㎡；3.拆除重新安装半玻铝合金门507.93㎡，拆除重新安装木制门295.4㎡；4.屋面、楼面涂刷防水涂料851.59㎡，铺贴地板砖570.86㎡等防水维修；5.拆除、恢复及刷漆铁架床、连体书柜、书桌1500套</w:t>
      </w:r>
      <w:r>
        <w:rPr>
          <w:rFonts w:hint="eastAsia" w:ascii="微软雅黑" w:hAnsi="微软雅黑" w:eastAsia="微软雅黑" w:cs="微软雅黑"/>
          <w:bCs/>
          <w:sz w:val="30"/>
          <w:szCs w:val="30"/>
        </w:rPr>
        <w:t>。</w:t>
      </w:r>
    </w:p>
    <w:p>
      <w:pPr>
        <w:spacing w:line="560" w:lineRule="exact"/>
        <w:ind w:left="0" w:leftChars="0" w:firstLine="0" w:firstLineChars="0"/>
        <w:rPr>
          <w:rFonts w:hint="eastAsia" w:ascii="微软雅黑" w:hAnsi="微软雅黑" w:eastAsia="微软雅黑" w:cs="微软雅黑"/>
          <w:b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sz w:val="30"/>
          <w:szCs w:val="30"/>
        </w:rPr>
        <w:t>五、编制依据</w:t>
      </w:r>
    </w:p>
    <w:p>
      <w:pPr>
        <w:spacing w:line="560" w:lineRule="exact"/>
        <w:ind w:firstLine="600" w:firstLineChars="20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1.建设单位提供的</w:t>
      </w:r>
      <w:r>
        <w:rPr>
          <w:rFonts w:hint="eastAsia" w:ascii="微软雅黑" w:hAnsi="微软雅黑" w:eastAsia="微软雅黑" w:cs="微软雅黑"/>
          <w:bCs/>
          <w:sz w:val="30"/>
          <w:szCs w:val="30"/>
        </w:rPr>
        <w:t>2025年海甸校区学生宿舍粉刷、门窗、补漏、床架喷漆等暑假维修施工方案</w:t>
      </w:r>
      <w:r>
        <w:rPr>
          <w:rFonts w:hint="eastAsia" w:ascii="微软雅黑" w:hAnsi="微软雅黑" w:eastAsia="微软雅黑" w:cs="微软雅黑"/>
          <w:sz w:val="30"/>
          <w:szCs w:val="30"/>
        </w:rPr>
        <w:t>；</w:t>
      </w:r>
    </w:p>
    <w:p>
      <w:pPr>
        <w:spacing w:line="560" w:lineRule="exact"/>
        <w:ind w:firstLine="600" w:firstLineChars="200"/>
        <w:rPr>
          <w:rFonts w:hint="eastAsia" w:ascii="微软雅黑" w:hAnsi="微软雅黑" w:eastAsia="微软雅黑" w:cs="微软雅黑"/>
          <w:bCs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</w:rPr>
        <w:t>2.</w:t>
      </w:r>
      <w:r>
        <w:rPr>
          <w:rFonts w:hint="eastAsia" w:ascii="微软雅黑" w:hAnsi="微软雅黑" w:eastAsia="微软雅黑" w:cs="微软雅黑"/>
          <w:bCs/>
          <w:sz w:val="30"/>
          <w:szCs w:val="30"/>
        </w:rPr>
        <w:t>《海南省房屋建筑与装饰工程综合定额(2017)》</w:t>
      </w:r>
      <w:r>
        <w:rPr>
          <w:rFonts w:hint="eastAsia" w:ascii="微软雅黑" w:hAnsi="微软雅黑" w:eastAsia="微软雅黑" w:cs="微软雅黑"/>
          <w:bCs/>
          <w:sz w:val="30"/>
          <w:szCs w:val="30"/>
          <w:lang w:eastAsia="zh-CN"/>
        </w:rPr>
        <w:t>、</w:t>
      </w:r>
      <w:r>
        <w:rPr>
          <w:rFonts w:hint="eastAsia" w:ascii="微软雅黑" w:hAnsi="微软雅黑" w:eastAsia="微软雅黑" w:cs="微软雅黑"/>
          <w:sz w:val="30"/>
          <w:szCs w:val="30"/>
        </w:rPr>
        <w:t>《海南省房屋修缮与抗震加固综合定额（2015）》</w:t>
      </w:r>
      <w:r>
        <w:rPr>
          <w:rFonts w:hint="eastAsia" w:ascii="微软雅黑" w:hAnsi="微软雅黑" w:eastAsia="微软雅黑" w:cs="微软雅黑"/>
          <w:sz w:val="30"/>
          <w:szCs w:val="30"/>
          <w:lang w:eastAsia="zh-CN"/>
        </w:rPr>
        <w:t>、</w:t>
      </w:r>
      <w:r>
        <w:rPr>
          <w:rFonts w:hint="eastAsia" w:ascii="微软雅黑" w:hAnsi="微软雅黑" w:eastAsia="微软雅黑" w:cs="微软雅黑"/>
          <w:sz w:val="30"/>
          <w:szCs w:val="30"/>
        </w:rPr>
        <w:t>《海南省装饰装修工程综合定额（2021）》</w:t>
      </w:r>
      <w:r>
        <w:rPr>
          <w:rFonts w:hint="eastAsia" w:ascii="微软雅黑" w:hAnsi="微软雅黑" w:eastAsia="微软雅黑" w:cs="微软雅黑"/>
          <w:bCs/>
          <w:sz w:val="30"/>
          <w:szCs w:val="30"/>
        </w:rPr>
        <w:t>及有关琼建定相关文件等；</w:t>
      </w:r>
    </w:p>
    <w:p>
      <w:pPr>
        <w:spacing w:line="560" w:lineRule="exact"/>
        <w:ind w:firstLine="600" w:firstLineChars="20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bCs/>
          <w:sz w:val="30"/>
          <w:szCs w:val="30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《</w:t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2013工程量清单计价规范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sz w:val="30"/>
          <w:szCs w:val="30"/>
          <w:shd w:val="clear" w:fill="FFFFFF"/>
        </w:rPr>
        <w:t>》GB50500-2013</w:t>
      </w:r>
      <w:r>
        <w:rPr>
          <w:rFonts w:hint="eastAsia" w:ascii="微软雅黑" w:hAnsi="微软雅黑" w:eastAsia="微软雅黑" w:cs="微软雅黑"/>
          <w:bCs/>
          <w:sz w:val="30"/>
          <w:szCs w:val="30"/>
        </w:rPr>
        <w:t>；</w:t>
      </w:r>
    </w:p>
    <w:p>
      <w:pPr>
        <w:tabs>
          <w:tab w:val="left" w:pos="-180"/>
        </w:tabs>
        <w:spacing w:line="560" w:lineRule="exact"/>
        <w:ind w:firstLine="600" w:firstLineChars="20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30"/>
          <w:szCs w:val="30"/>
        </w:rPr>
        <w:t>.各专业国家标准图集及其它与本工程相关的资料；</w:t>
      </w:r>
    </w:p>
    <w:p>
      <w:pPr>
        <w:tabs>
          <w:tab w:val="left" w:pos="-180"/>
        </w:tabs>
        <w:spacing w:line="560" w:lineRule="exact"/>
        <w:ind w:firstLine="600" w:firstLineChars="200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sz w:val="30"/>
          <w:szCs w:val="30"/>
        </w:rPr>
        <w:t>.其它有关的法律、法规、政策、规范文件。</w:t>
      </w:r>
    </w:p>
    <w:p>
      <w:pPr>
        <w:spacing w:line="560" w:lineRule="exact"/>
        <w:ind w:firstLine="600" w:firstLineChars="200"/>
        <w:jc w:val="right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kern w:val="0"/>
          <w:sz w:val="30"/>
          <w:szCs w:val="30"/>
        </w:rPr>
        <w:t>永道工程咨询（江苏）有限公司</w:t>
      </w:r>
    </w:p>
    <w:p>
      <w:pPr>
        <w:spacing w:line="560" w:lineRule="exact"/>
        <w:ind w:firstLine="600" w:firstLineChars="200"/>
        <w:jc w:val="center"/>
        <w:rPr>
          <w:rFonts w:hint="eastAsia" w:ascii="微软雅黑" w:hAnsi="微软雅黑" w:eastAsia="微软雅黑" w:cs="微软雅黑"/>
          <w:sz w:val="30"/>
          <w:szCs w:val="30"/>
        </w:rPr>
      </w:pPr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 xml:space="preserve">                                二〇二五年三月二十八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30"/>
          <w:szCs w:val="30"/>
          <w:lang w:val="en-US" w:eastAsia="zh-CN"/>
        </w:rPr>
        <w:t>日</w:t>
      </w:r>
    </w:p>
    <w:sectPr>
      <w:pgSz w:w="11906" w:h="16838"/>
      <w:pgMar w:top="1247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MwN2MwMDczNTI1M2NmNGY5ZTAwNDljZGM4MjhlOWMifQ=="/>
  </w:docVars>
  <w:rsids>
    <w:rsidRoot w:val="009F284E"/>
    <w:rsid w:val="000211C1"/>
    <w:rsid w:val="0002304F"/>
    <w:rsid w:val="000733D0"/>
    <w:rsid w:val="0008252F"/>
    <w:rsid w:val="00092A79"/>
    <w:rsid w:val="000944A7"/>
    <w:rsid w:val="00095DE9"/>
    <w:rsid w:val="00096E1F"/>
    <w:rsid w:val="000C0780"/>
    <w:rsid w:val="000C760C"/>
    <w:rsid w:val="000D6E02"/>
    <w:rsid w:val="000F23B9"/>
    <w:rsid w:val="00104B11"/>
    <w:rsid w:val="001213EA"/>
    <w:rsid w:val="001536E9"/>
    <w:rsid w:val="001542E1"/>
    <w:rsid w:val="00160882"/>
    <w:rsid w:val="00176F6B"/>
    <w:rsid w:val="001E0766"/>
    <w:rsid w:val="001E6A6C"/>
    <w:rsid w:val="002115AF"/>
    <w:rsid w:val="002165C7"/>
    <w:rsid w:val="00217B04"/>
    <w:rsid w:val="0023091F"/>
    <w:rsid w:val="002327D9"/>
    <w:rsid w:val="00232FAF"/>
    <w:rsid w:val="002528CA"/>
    <w:rsid w:val="00254FC9"/>
    <w:rsid w:val="0027623E"/>
    <w:rsid w:val="002A328A"/>
    <w:rsid w:val="002C0203"/>
    <w:rsid w:val="002D298B"/>
    <w:rsid w:val="002E23FC"/>
    <w:rsid w:val="00321FCC"/>
    <w:rsid w:val="00340C05"/>
    <w:rsid w:val="00341494"/>
    <w:rsid w:val="00343F12"/>
    <w:rsid w:val="00345E8B"/>
    <w:rsid w:val="00352D34"/>
    <w:rsid w:val="00361C7B"/>
    <w:rsid w:val="00365D4B"/>
    <w:rsid w:val="00372311"/>
    <w:rsid w:val="00374E08"/>
    <w:rsid w:val="003754A8"/>
    <w:rsid w:val="003921F5"/>
    <w:rsid w:val="003E3849"/>
    <w:rsid w:val="003F7F82"/>
    <w:rsid w:val="0040030B"/>
    <w:rsid w:val="00400B07"/>
    <w:rsid w:val="004348A7"/>
    <w:rsid w:val="00442FF4"/>
    <w:rsid w:val="004450D7"/>
    <w:rsid w:val="00461452"/>
    <w:rsid w:val="00495B49"/>
    <w:rsid w:val="004B303F"/>
    <w:rsid w:val="004B31A4"/>
    <w:rsid w:val="004E34B2"/>
    <w:rsid w:val="0050298B"/>
    <w:rsid w:val="00504361"/>
    <w:rsid w:val="00515215"/>
    <w:rsid w:val="00516A49"/>
    <w:rsid w:val="00546EE0"/>
    <w:rsid w:val="005500FF"/>
    <w:rsid w:val="005551CB"/>
    <w:rsid w:val="00570B96"/>
    <w:rsid w:val="005845C1"/>
    <w:rsid w:val="005A6B4B"/>
    <w:rsid w:val="005E513B"/>
    <w:rsid w:val="006046E1"/>
    <w:rsid w:val="00620DB0"/>
    <w:rsid w:val="00634B12"/>
    <w:rsid w:val="0065461F"/>
    <w:rsid w:val="00655DE4"/>
    <w:rsid w:val="00657131"/>
    <w:rsid w:val="00657D5D"/>
    <w:rsid w:val="00687232"/>
    <w:rsid w:val="006C1C67"/>
    <w:rsid w:val="006D3E90"/>
    <w:rsid w:val="006E156D"/>
    <w:rsid w:val="0071474B"/>
    <w:rsid w:val="007270EF"/>
    <w:rsid w:val="00733E2B"/>
    <w:rsid w:val="00740E3D"/>
    <w:rsid w:val="00766AF8"/>
    <w:rsid w:val="00772A47"/>
    <w:rsid w:val="00775EDB"/>
    <w:rsid w:val="00785551"/>
    <w:rsid w:val="007B1F31"/>
    <w:rsid w:val="00807117"/>
    <w:rsid w:val="00824ABC"/>
    <w:rsid w:val="00830856"/>
    <w:rsid w:val="008520BA"/>
    <w:rsid w:val="00891A6F"/>
    <w:rsid w:val="00894F10"/>
    <w:rsid w:val="008A2B67"/>
    <w:rsid w:val="008C5D78"/>
    <w:rsid w:val="008E2B5D"/>
    <w:rsid w:val="00905B65"/>
    <w:rsid w:val="0091392C"/>
    <w:rsid w:val="0091699D"/>
    <w:rsid w:val="009172E2"/>
    <w:rsid w:val="009331A1"/>
    <w:rsid w:val="00935358"/>
    <w:rsid w:val="00995A97"/>
    <w:rsid w:val="009A2F61"/>
    <w:rsid w:val="009A7387"/>
    <w:rsid w:val="009C3C5A"/>
    <w:rsid w:val="009D6A38"/>
    <w:rsid w:val="009F284E"/>
    <w:rsid w:val="00A07407"/>
    <w:rsid w:val="00A275BE"/>
    <w:rsid w:val="00A276CA"/>
    <w:rsid w:val="00A44951"/>
    <w:rsid w:val="00A510ED"/>
    <w:rsid w:val="00A559CA"/>
    <w:rsid w:val="00A70FB9"/>
    <w:rsid w:val="00A93AAD"/>
    <w:rsid w:val="00A97379"/>
    <w:rsid w:val="00AA5148"/>
    <w:rsid w:val="00AC5BF6"/>
    <w:rsid w:val="00AD2177"/>
    <w:rsid w:val="00AD6F5A"/>
    <w:rsid w:val="00AE73C9"/>
    <w:rsid w:val="00B03E9A"/>
    <w:rsid w:val="00B3295E"/>
    <w:rsid w:val="00B428F1"/>
    <w:rsid w:val="00B4687F"/>
    <w:rsid w:val="00B66649"/>
    <w:rsid w:val="00B930CE"/>
    <w:rsid w:val="00BA2254"/>
    <w:rsid w:val="00BB3863"/>
    <w:rsid w:val="00BB6CFC"/>
    <w:rsid w:val="00BC5826"/>
    <w:rsid w:val="00BD6E03"/>
    <w:rsid w:val="00BE235A"/>
    <w:rsid w:val="00BF3F5C"/>
    <w:rsid w:val="00C13CD6"/>
    <w:rsid w:val="00C2716C"/>
    <w:rsid w:val="00C40EB5"/>
    <w:rsid w:val="00C52535"/>
    <w:rsid w:val="00C52C96"/>
    <w:rsid w:val="00C55069"/>
    <w:rsid w:val="00C61DAD"/>
    <w:rsid w:val="00C63702"/>
    <w:rsid w:val="00C6554E"/>
    <w:rsid w:val="00C71105"/>
    <w:rsid w:val="00C8273D"/>
    <w:rsid w:val="00C85E68"/>
    <w:rsid w:val="00CA6836"/>
    <w:rsid w:val="00D0268E"/>
    <w:rsid w:val="00D20EC5"/>
    <w:rsid w:val="00D23095"/>
    <w:rsid w:val="00D40943"/>
    <w:rsid w:val="00D4769B"/>
    <w:rsid w:val="00D6182F"/>
    <w:rsid w:val="00D74093"/>
    <w:rsid w:val="00D76C10"/>
    <w:rsid w:val="00D91159"/>
    <w:rsid w:val="00DA1115"/>
    <w:rsid w:val="00DA64D8"/>
    <w:rsid w:val="00DB6084"/>
    <w:rsid w:val="00DB622E"/>
    <w:rsid w:val="00DC58FD"/>
    <w:rsid w:val="00DF0060"/>
    <w:rsid w:val="00DF6990"/>
    <w:rsid w:val="00E053F4"/>
    <w:rsid w:val="00E61FC2"/>
    <w:rsid w:val="00E801D9"/>
    <w:rsid w:val="00EA0412"/>
    <w:rsid w:val="00EA52C6"/>
    <w:rsid w:val="00EE1D01"/>
    <w:rsid w:val="00F33CAA"/>
    <w:rsid w:val="00F364B4"/>
    <w:rsid w:val="00F522A1"/>
    <w:rsid w:val="00F54B60"/>
    <w:rsid w:val="00F66136"/>
    <w:rsid w:val="00F7462B"/>
    <w:rsid w:val="00F82AA8"/>
    <w:rsid w:val="00F91334"/>
    <w:rsid w:val="00FB68E1"/>
    <w:rsid w:val="00FC6889"/>
    <w:rsid w:val="00FD1C2D"/>
    <w:rsid w:val="00FE75F3"/>
    <w:rsid w:val="021D682F"/>
    <w:rsid w:val="05892F8F"/>
    <w:rsid w:val="09C267E3"/>
    <w:rsid w:val="11D6615F"/>
    <w:rsid w:val="1C6B0024"/>
    <w:rsid w:val="224B6565"/>
    <w:rsid w:val="22C57BD8"/>
    <w:rsid w:val="26A12F96"/>
    <w:rsid w:val="2CB47879"/>
    <w:rsid w:val="33FB6CD9"/>
    <w:rsid w:val="3758106D"/>
    <w:rsid w:val="3FE211E3"/>
    <w:rsid w:val="47E80994"/>
    <w:rsid w:val="4C60391F"/>
    <w:rsid w:val="4F027E1C"/>
    <w:rsid w:val="4F1B5ED2"/>
    <w:rsid w:val="54DA6F58"/>
    <w:rsid w:val="54FF6DB9"/>
    <w:rsid w:val="5C7A4F26"/>
    <w:rsid w:val="6C477A48"/>
    <w:rsid w:val="7C3E1027"/>
    <w:rsid w:val="7C802089"/>
    <w:rsid w:val="7CC74B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7">
    <w:name w:val="Emphasis"/>
    <w:basedOn w:val="6"/>
    <w:qFormat/>
    <w:uiPriority w:val="20"/>
    <w:rPr>
      <w:i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370</Words>
  <Characters>420</Characters>
  <Lines>6</Lines>
  <Paragraphs>1</Paragraphs>
  <TotalTime>1</TotalTime>
  <ScaleCrop>false</ScaleCrop>
  <LinksUpToDate>false</LinksUpToDate>
  <CharactersWithSpaces>452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2018-08-20T06:31:00Z</dcterms:created>
  <dc:creator>DEEP</dc:creator>
  <cp:lastModifiedBy>陆永泰</cp:lastModifiedBy>
  <dcterms:modified xsi:type="dcterms:W3CDTF">2025-04-27T14:30:33Z</dcterms:modified>
  <cp:revision>160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  <property fmtid="{D5CDD505-2E9C-101B-9397-08002B2CF9AE}" pid="3" name="ICV">
    <vt:lpwstr>752A7AA9852D41CEA6A6E1FD64ACDE24_12</vt:lpwstr>
  </property>
</Properties>
</file>