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A474A">
      <w:pPr>
        <w:bidi w:val="0"/>
        <w:rPr>
          <w:rStyle w:val="5"/>
          <w:rFonts w:hint="eastAsia" w:ascii="仿宋" w:hAnsi="仿宋" w:eastAsia="仿宋" w:cs="仿宋"/>
          <w:highlight w:val="none"/>
        </w:rPr>
      </w:pPr>
      <w:r>
        <w:br w:type="textWrapping"/>
      </w:r>
      <w:bookmarkStart w:id="0" w:name="_Toc17201"/>
      <w:bookmarkStart w:id="1" w:name="_Toc2745"/>
    </w:p>
    <w:p w14:paraId="16F60DC0">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rPr>
      </w:pPr>
    </w:p>
    <w:p w14:paraId="1DEEA3D3">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rPr>
      </w:pPr>
    </w:p>
    <w:p w14:paraId="3CD136C9">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rPr>
      </w:pPr>
    </w:p>
    <w:p w14:paraId="7DB29A72">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rPr>
      </w:pPr>
    </w:p>
    <w:p w14:paraId="07B388D1">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ascii="仿宋" w:hAnsi="仿宋" w:eastAsia="仿宋" w:cs="仿宋"/>
          <w:b/>
          <w:bCs/>
          <w:sz w:val="36"/>
          <w:szCs w:val="36"/>
          <w:highlight w:val="none"/>
          <w:lang w:val="en-US" w:eastAsia="zh-CN"/>
        </w:rPr>
      </w:pPr>
      <w:r>
        <w:rPr>
          <w:rFonts w:hint="eastAsia" w:ascii="仿宋" w:hAnsi="仿宋" w:eastAsia="仿宋" w:cs="仿宋"/>
          <w:b/>
          <w:bCs/>
          <w:sz w:val="48"/>
          <w:szCs w:val="48"/>
          <w:highlight w:val="none"/>
          <w:lang w:val="en-US" w:eastAsia="zh-CN"/>
        </w:rPr>
        <w:t>政府采购货物合同</w:t>
      </w:r>
    </w:p>
    <w:p w14:paraId="1F803099">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lang w:val="en-US" w:eastAsia="zh-CN"/>
        </w:rPr>
      </w:pPr>
      <w:r>
        <w:rPr>
          <w:rStyle w:val="5"/>
          <w:rFonts w:hint="eastAsia" w:ascii="仿宋" w:hAnsi="仿宋" w:eastAsia="仿宋" w:cs="仿宋"/>
          <w:highlight w:val="none"/>
          <w:lang w:val="en-US" w:eastAsia="zh-CN"/>
        </w:rPr>
        <w:t>（本合同模板仅供参考，以实际签订为准）</w:t>
      </w:r>
    </w:p>
    <w:p w14:paraId="334AEE88">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Style w:val="5"/>
          <w:rFonts w:hint="eastAsia" w:ascii="仿宋" w:hAnsi="仿宋" w:eastAsia="仿宋" w:cs="仿宋"/>
          <w:highlight w:val="none"/>
          <w:lang w:val="en-US" w:eastAsia="zh-CN"/>
        </w:rPr>
      </w:pPr>
    </w:p>
    <w:p w14:paraId="142CB581">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5152DB17">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6BE2C92F">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760A102A">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49557855">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0FBFCAAE">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2FFCECCD">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7355C85F">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5C981F77">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7F364B4E">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5A0FFE75">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6786242E">
      <w:pPr>
        <w:pStyle w:val="6"/>
        <w:keepNext w:val="0"/>
        <w:keepLines w:val="0"/>
        <w:pageBreakBefore w:val="0"/>
        <w:widowControl w:val="0"/>
        <w:kinsoku/>
        <w:wordWrap/>
        <w:overflowPunct/>
        <w:topLinePunct w:val="0"/>
        <w:autoSpaceDE/>
        <w:autoSpaceDN/>
        <w:bidi w:val="0"/>
        <w:adjustRightInd/>
        <w:snapToGrid w:val="0"/>
        <w:spacing w:line="500" w:lineRule="exact"/>
        <w:ind w:firstLine="420" w:firstLineChars="200"/>
        <w:jc w:val="left"/>
        <w:textAlignment w:val="auto"/>
        <w:outlineLvl w:val="9"/>
        <w:rPr>
          <w:rStyle w:val="5"/>
          <w:rFonts w:hint="eastAsia" w:ascii="仿宋" w:hAnsi="仿宋" w:eastAsia="仿宋" w:cs="仿宋"/>
          <w:highlight w:val="none"/>
          <w:lang w:val="en-US" w:eastAsia="zh-CN"/>
        </w:rPr>
      </w:pPr>
    </w:p>
    <w:p w14:paraId="0A36BD5F">
      <w:pPr>
        <w:pStyle w:val="6"/>
        <w:keepNext w:val="0"/>
        <w:keepLines w:val="0"/>
        <w:pageBreakBefore w:val="0"/>
        <w:widowControl w:val="0"/>
        <w:kinsoku/>
        <w:wordWrap/>
        <w:overflowPunct/>
        <w:topLinePunct w:val="0"/>
        <w:autoSpaceDE/>
        <w:autoSpaceDN/>
        <w:bidi w:val="0"/>
        <w:adjustRightInd/>
        <w:snapToGrid w:val="0"/>
        <w:spacing w:line="500" w:lineRule="exact"/>
        <w:ind w:firstLine="562" w:firstLineChars="200"/>
        <w:jc w:val="left"/>
        <w:textAlignment w:val="auto"/>
        <w:outlineLvl w:val="9"/>
        <w:rPr>
          <w:rFonts w:hint="eastAsia" w:ascii="仿宋" w:hAnsi="仿宋" w:eastAsia="仿宋" w:cs="仿宋"/>
          <w:b/>
          <w:bCs/>
          <w:sz w:val="28"/>
          <w:szCs w:val="28"/>
          <w:highlight w:val="none"/>
          <w:u w:val="single"/>
          <w:lang w:val="en-US" w:eastAsia="zh-CN"/>
        </w:rPr>
      </w:pPr>
      <w:r>
        <w:rPr>
          <w:rFonts w:hint="eastAsia" w:ascii="仿宋" w:hAnsi="仿宋" w:eastAsia="仿宋" w:cs="仿宋"/>
          <w:b/>
          <w:bCs/>
          <w:sz w:val="28"/>
          <w:szCs w:val="28"/>
          <w:highlight w:val="none"/>
          <w:lang w:val="en-US" w:eastAsia="zh-CN"/>
        </w:rPr>
        <w:t>项目名称：</w:t>
      </w:r>
      <w:r>
        <w:rPr>
          <w:rFonts w:hint="eastAsia" w:ascii="仿宋" w:hAnsi="仿宋" w:eastAsia="仿宋" w:cs="仿宋"/>
          <w:b/>
          <w:bCs/>
          <w:sz w:val="28"/>
          <w:szCs w:val="28"/>
          <w:highlight w:val="none"/>
          <w:u w:val="single"/>
          <w:lang w:val="en-US" w:eastAsia="zh-CN"/>
        </w:rPr>
        <w:t>智能电工技能实训室设备采购项目</w:t>
      </w:r>
    </w:p>
    <w:p w14:paraId="441EA5E5">
      <w:pPr>
        <w:pStyle w:val="6"/>
        <w:keepNext w:val="0"/>
        <w:keepLines w:val="0"/>
        <w:pageBreakBefore w:val="0"/>
        <w:widowControl w:val="0"/>
        <w:kinsoku/>
        <w:wordWrap/>
        <w:overflowPunct/>
        <w:topLinePunct w:val="0"/>
        <w:autoSpaceDE/>
        <w:autoSpaceDN/>
        <w:bidi w:val="0"/>
        <w:adjustRightInd/>
        <w:snapToGrid w:val="0"/>
        <w:spacing w:line="500" w:lineRule="exact"/>
        <w:ind w:firstLine="562" w:firstLineChars="200"/>
        <w:jc w:val="left"/>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项目编号：</w:t>
      </w:r>
      <w:r>
        <w:rPr>
          <w:rFonts w:hint="eastAsia" w:ascii="仿宋" w:hAnsi="仿宋" w:eastAsia="仿宋" w:cs="仿宋"/>
          <w:b/>
          <w:bCs/>
          <w:sz w:val="28"/>
          <w:szCs w:val="28"/>
          <w:highlight w:val="none"/>
          <w:u w:val="single"/>
          <w:lang w:val="en-US" w:eastAsia="zh-CN"/>
        </w:rPr>
        <w:t xml:space="preserve">                              </w:t>
      </w:r>
    </w:p>
    <w:p w14:paraId="12671EDB">
      <w:pPr>
        <w:pStyle w:val="6"/>
        <w:keepNext w:val="0"/>
        <w:keepLines w:val="0"/>
        <w:pageBreakBefore w:val="0"/>
        <w:widowControl w:val="0"/>
        <w:kinsoku/>
        <w:wordWrap/>
        <w:overflowPunct/>
        <w:topLinePunct w:val="0"/>
        <w:autoSpaceDE/>
        <w:autoSpaceDN/>
        <w:bidi w:val="0"/>
        <w:adjustRightInd/>
        <w:snapToGrid w:val="0"/>
        <w:spacing w:line="500" w:lineRule="exact"/>
        <w:ind w:firstLine="562" w:firstLineChars="200"/>
        <w:jc w:val="left"/>
        <w:textAlignment w:val="auto"/>
        <w:outlineLvl w:val="9"/>
        <w:rPr>
          <w:rFonts w:hint="eastAsia" w:ascii="仿宋" w:hAnsi="仿宋" w:eastAsia="仿宋" w:cs="仿宋"/>
          <w:b/>
          <w:bCs/>
          <w:sz w:val="28"/>
          <w:szCs w:val="28"/>
          <w:highlight w:val="none"/>
          <w:u w:val="single"/>
          <w:lang w:val="en-US" w:eastAsia="zh-CN"/>
        </w:rPr>
      </w:pPr>
      <w:r>
        <w:rPr>
          <w:rFonts w:hint="eastAsia" w:ascii="仿宋" w:hAnsi="仿宋" w:eastAsia="仿宋" w:cs="仿宋"/>
          <w:b/>
          <w:bCs/>
          <w:sz w:val="28"/>
          <w:szCs w:val="28"/>
          <w:highlight w:val="none"/>
          <w:lang w:val="en-US" w:eastAsia="zh-CN"/>
        </w:rPr>
        <w:t>合同编号：</w:t>
      </w:r>
      <w:r>
        <w:rPr>
          <w:rFonts w:hint="eastAsia" w:ascii="仿宋" w:hAnsi="仿宋" w:eastAsia="仿宋" w:cs="仿宋"/>
          <w:b/>
          <w:bCs/>
          <w:sz w:val="28"/>
          <w:szCs w:val="28"/>
          <w:highlight w:val="none"/>
          <w:u w:val="single"/>
          <w:lang w:val="en-US" w:eastAsia="zh-CN"/>
        </w:rPr>
        <w:t xml:space="preserve">                               </w:t>
      </w:r>
    </w:p>
    <w:p w14:paraId="0EE5D8E9">
      <w:pPr>
        <w:pStyle w:val="6"/>
        <w:keepNext w:val="0"/>
        <w:keepLines w:val="0"/>
        <w:pageBreakBefore w:val="0"/>
        <w:widowControl w:val="0"/>
        <w:kinsoku/>
        <w:wordWrap/>
        <w:overflowPunct/>
        <w:topLinePunct w:val="0"/>
        <w:autoSpaceDE/>
        <w:autoSpaceDN/>
        <w:bidi w:val="0"/>
        <w:adjustRightInd/>
        <w:snapToGrid w:val="0"/>
        <w:spacing w:line="500" w:lineRule="exact"/>
        <w:ind w:firstLine="562"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b/>
          <w:bCs/>
          <w:sz w:val="28"/>
          <w:szCs w:val="28"/>
          <w:highlight w:val="none"/>
          <w:lang w:val="en-US" w:eastAsia="zh-CN"/>
        </w:rPr>
        <w:t>签订日期：</w:t>
      </w:r>
      <w:r>
        <w:rPr>
          <w:rFonts w:hint="eastAsia" w:ascii="仿宋" w:hAnsi="仿宋" w:eastAsia="仿宋" w:cs="仿宋"/>
          <w:b/>
          <w:bCs/>
          <w:sz w:val="28"/>
          <w:szCs w:val="28"/>
          <w:highlight w:val="none"/>
          <w:u w:val="single"/>
          <w:lang w:val="en-US" w:eastAsia="zh-CN"/>
        </w:rPr>
        <w:t>二〇二五年  月  日</w:t>
      </w:r>
      <w:r>
        <w:rPr>
          <w:rFonts w:hint="eastAsia" w:ascii="仿宋" w:hAnsi="仿宋" w:eastAsia="仿宋" w:cs="仿宋"/>
          <w:sz w:val="24"/>
          <w:szCs w:val="24"/>
          <w:highlight w:val="none"/>
        </w:rPr>
        <w:br w:type="page"/>
      </w:r>
      <w:bookmarkEnd w:id="0"/>
      <w:bookmarkEnd w:id="1"/>
      <w:r>
        <w:rPr>
          <w:rFonts w:hint="eastAsia" w:ascii="仿宋" w:hAnsi="仿宋" w:eastAsia="仿宋" w:cs="仿宋"/>
          <w:sz w:val="24"/>
          <w:szCs w:val="24"/>
          <w:highlight w:val="none"/>
        </w:rPr>
        <w:t xml:space="preserve">    本合同于</w:t>
      </w:r>
      <w:r>
        <w:rPr>
          <w:rFonts w:hint="eastAsia" w:ascii="仿宋" w:hAnsi="仿宋" w:eastAsia="仿宋" w:cs="仿宋"/>
          <w:sz w:val="24"/>
          <w:szCs w:val="24"/>
          <w:highlight w:val="none"/>
          <w:u w:val="single"/>
        </w:rPr>
        <w:t xml:space="preserve">      年     月     日</w:t>
      </w:r>
      <w:r>
        <w:rPr>
          <w:rFonts w:hint="eastAsia" w:ascii="仿宋" w:hAnsi="仿宋" w:eastAsia="仿宋" w:cs="仿宋"/>
          <w:sz w:val="24"/>
          <w:szCs w:val="24"/>
          <w:highlight w:val="none"/>
        </w:rPr>
        <w:t>由</w:t>
      </w:r>
      <w:r>
        <w:rPr>
          <w:rFonts w:hint="eastAsia" w:ascii="仿宋" w:hAnsi="仿宋" w:eastAsia="仿宋" w:cs="仿宋"/>
          <w:sz w:val="24"/>
          <w:szCs w:val="24"/>
          <w:highlight w:val="none"/>
          <w:u w:val="single"/>
        </w:rPr>
        <w:t xml:space="preserve">  (买方名称)   </w:t>
      </w:r>
      <w:r>
        <w:rPr>
          <w:rFonts w:hint="eastAsia" w:ascii="仿宋" w:hAnsi="仿宋" w:eastAsia="仿宋" w:cs="仿宋"/>
          <w:sz w:val="24"/>
          <w:szCs w:val="24"/>
          <w:highlight w:val="none"/>
        </w:rPr>
        <w:t>(以下简称“买方”)和</w:t>
      </w:r>
      <w:r>
        <w:rPr>
          <w:rFonts w:hint="eastAsia" w:ascii="仿宋" w:hAnsi="仿宋" w:eastAsia="仿宋" w:cs="仿宋"/>
          <w:sz w:val="24"/>
          <w:szCs w:val="24"/>
          <w:highlight w:val="none"/>
          <w:u w:val="single"/>
        </w:rPr>
        <w:t xml:space="preserve"> (卖方名称)     </w:t>
      </w:r>
      <w:r>
        <w:rPr>
          <w:rFonts w:hint="eastAsia" w:ascii="仿宋" w:hAnsi="仿宋" w:eastAsia="仿宋" w:cs="仿宋"/>
          <w:sz w:val="24"/>
          <w:szCs w:val="24"/>
          <w:highlight w:val="none"/>
        </w:rPr>
        <w:t xml:space="preserve">(以下简称“卖方”)按下述条款和条件签署。 </w:t>
      </w:r>
    </w:p>
    <w:p w14:paraId="6BF8F5C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甲方（买方）：海南省机电工程学校</w:t>
      </w:r>
    </w:p>
    <w:p w14:paraId="598F6411">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统一社会信用代码：124600004282024714</w:t>
      </w:r>
    </w:p>
    <w:p w14:paraId="73FB31CA">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法定代表人：李呈娇</w:t>
      </w:r>
    </w:p>
    <w:p w14:paraId="780111DE">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甲方地址：海口市桂林洋经济开发区夏云路北</w:t>
      </w:r>
    </w:p>
    <w:p w14:paraId="18756709">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p>
    <w:p w14:paraId="0B617D0F">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none"/>
          <w:lang w:val="en-US" w:eastAsia="zh-CN"/>
        </w:rPr>
        <w:t>乙方（卖方）</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val="en-US" w:eastAsia="zh-CN"/>
        </w:rPr>
        <w:t xml:space="preserve">                                         </w:t>
      </w:r>
    </w:p>
    <w:p w14:paraId="7EF50CFB">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lang w:val="en-US" w:eastAsia="zh-CN"/>
        </w:rPr>
        <w:t>统一社会信用代码：</w:t>
      </w:r>
      <w:r>
        <w:rPr>
          <w:rFonts w:hint="eastAsia" w:ascii="仿宋" w:hAnsi="仿宋" w:eastAsia="仿宋" w:cs="仿宋"/>
          <w:sz w:val="24"/>
          <w:szCs w:val="24"/>
          <w:highlight w:val="none"/>
          <w:u w:val="single"/>
          <w:lang w:val="en-US" w:eastAsia="zh-CN"/>
        </w:rPr>
        <w:t xml:space="preserve">                                     </w:t>
      </w:r>
    </w:p>
    <w:p w14:paraId="3D14B80F">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lang w:val="en-US" w:eastAsia="zh-CN"/>
        </w:rPr>
        <w:t>法定代表人：</w:t>
      </w:r>
      <w:r>
        <w:rPr>
          <w:rFonts w:hint="eastAsia" w:ascii="仿宋" w:hAnsi="仿宋" w:eastAsia="仿宋" w:cs="仿宋"/>
          <w:sz w:val="24"/>
          <w:szCs w:val="24"/>
          <w:highlight w:val="none"/>
          <w:u w:val="single"/>
          <w:lang w:val="en-US" w:eastAsia="zh-CN"/>
        </w:rPr>
        <w:t xml:space="preserve">                                           </w:t>
      </w:r>
    </w:p>
    <w:p w14:paraId="665EC8D3">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u w:val="none"/>
          <w:lang w:val="en-US" w:eastAsia="zh-CN"/>
        </w:rPr>
        <w:t>乙方</w:t>
      </w:r>
      <w:r>
        <w:rPr>
          <w:rFonts w:hint="eastAsia" w:ascii="仿宋" w:hAnsi="仿宋" w:eastAsia="仿宋" w:cs="仿宋"/>
          <w:sz w:val="24"/>
          <w:szCs w:val="24"/>
          <w:highlight w:val="none"/>
          <w:lang w:val="en-US" w:eastAsia="zh-CN"/>
        </w:rPr>
        <w:t>地址：</w:t>
      </w:r>
      <w:r>
        <w:rPr>
          <w:rFonts w:hint="eastAsia" w:ascii="仿宋" w:hAnsi="仿宋" w:eastAsia="仿宋" w:cs="仿宋"/>
          <w:sz w:val="24"/>
          <w:szCs w:val="24"/>
          <w:highlight w:val="none"/>
          <w:u w:val="single"/>
          <w:lang w:val="en-US" w:eastAsia="zh-CN"/>
        </w:rPr>
        <w:t xml:space="preserve">                                             </w:t>
      </w:r>
    </w:p>
    <w:p w14:paraId="20C482E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乙方企业类型：</w:t>
      </w:r>
      <w:r>
        <w:rPr>
          <w:rFonts w:hint="eastAsia" w:ascii="仿宋" w:hAnsi="仿宋" w:eastAsia="仿宋" w:cs="仿宋"/>
          <w:sz w:val="24"/>
          <w:szCs w:val="24"/>
          <w:highlight w:val="none"/>
          <w:u w:val="single"/>
          <w:lang w:val="en-US" w:eastAsia="zh-CN"/>
        </w:rPr>
        <w:t xml:space="preserve">                                         </w:t>
      </w:r>
    </w:p>
    <w:p w14:paraId="40F423A4">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为了保护甲乙双方的合法权益，本合同</w:t>
      </w:r>
      <w:r>
        <w:rPr>
          <w:rFonts w:hint="eastAsia" w:ascii="仿宋" w:hAnsi="仿宋" w:eastAsia="仿宋" w:cs="仿宋"/>
          <w:sz w:val="24"/>
          <w:szCs w:val="24"/>
          <w:highlight w:val="none"/>
        </w:rPr>
        <w:t>根据《中华人民共和国民法典》</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中华人民共和国</w:t>
      </w:r>
      <w:r>
        <w:rPr>
          <w:rFonts w:hint="eastAsia" w:ascii="仿宋" w:hAnsi="仿宋" w:eastAsia="仿宋" w:cs="仿宋"/>
          <w:sz w:val="24"/>
          <w:szCs w:val="24"/>
          <w:highlight w:val="none"/>
          <w:lang w:val="en-US" w:eastAsia="zh-CN"/>
        </w:rPr>
        <w:t>政府采购法</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及相关法律法规的规定，双方本着自愿、平等、公平、诚实信用的原则，</w:t>
      </w:r>
      <w:r>
        <w:rPr>
          <w:rFonts w:hint="eastAsia" w:ascii="仿宋" w:hAnsi="仿宋" w:eastAsia="仿宋" w:cs="仿宋"/>
          <w:sz w:val="24"/>
          <w:szCs w:val="24"/>
          <w:highlight w:val="none"/>
          <w:lang w:val="en-US" w:eastAsia="zh-CN"/>
        </w:rPr>
        <w:t>严格遵守</w:t>
      </w:r>
      <w:r>
        <w:rPr>
          <w:rFonts w:hint="eastAsia" w:ascii="仿宋" w:hAnsi="仿宋" w:eastAsia="仿宋" w:cs="仿宋"/>
          <w:sz w:val="24"/>
          <w:szCs w:val="24"/>
          <w:highlight w:val="none"/>
          <w:lang w:eastAsia="zh-CN"/>
        </w:rPr>
        <w:t>“</w:t>
      </w:r>
      <w:r>
        <w:rPr>
          <w:rFonts w:hint="eastAsia" w:ascii="仿宋" w:hAnsi="仿宋" w:eastAsia="仿宋" w:cs="仿宋"/>
          <w:b/>
          <w:bCs/>
          <w:sz w:val="24"/>
          <w:szCs w:val="24"/>
          <w:highlight w:val="none"/>
          <w:lang w:eastAsia="zh-CN"/>
        </w:rPr>
        <w:t>智能电工技能实训室设备采购项目</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 xml:space="preserve">项目编号：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招标文件及乙方投标文件中的相关约定</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签订</w:t>
      </w:r>
      <w:r>
        <w:rPr>
          <w:rFonts w:hint="eastAsia" w:ascii="仿宋" w:hAnsi="仿宋" w:eastAsia="仿宋" w:cs="仿宋"/>
          <w:sz w:val="24"/>
          <w:szCs w:val="24"/>
          <w:highlight w:val="none"/>
        </w:rPr>
        <w:t>本合同，</w:t>
      </w:r>
      <w:r>
        <w:rPr>
          <w:rFonts w:hint="eastAsia" w:ascii="仿宋" w:hAnsi="仿宋" w:eastAsia="仿宋" w:cs="仿宋"/>
          <w:sz w:val="24"/>
          <w:szCs w:val="24"/>
          <w:highlight w:val="none"/>
          <w:lang w:val="en-US" w:eastAsia="zh-CN"/>
        </w:rPr>
        <w:t>并</w:t>
      </w:r>
      <w:r>
        <w:rPr>
          <w:rFonts w:hint="eastAsia" w:ascii="仿宋" w:hAnsi="仿宋" w:eastAsia="仿宋" w:cs="仿宋"/>
          <w:sz w:val="24"/>
          <w:szCs w:val="24"/>
          <w:highlight w:val="none"/>
        </w:rPr>
        <w:t>共同遵守</w:t>
      </w:r>
      <w:r>
        <w:rPr>
          <w:rFonts w:hint="eastAsia" w:ascii="仿宋" w:hAnsi="仿宋" w:eastAsia="仿宋" w:cs="仿宋"/>
          <w:sz w:val="24"/>
          <w:szCs w:val="24"/>
          <w:highlight w:val="none"/>
          <w:lang w:eastAsia="zh-CN"/>
        </w:rPr>
        <w:t>。</w:t>
      </w:r>
    </w:p>
    <w:p w14:paraId="56FCBE46">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一、合同文件</w:t>
      </w:r>
    </w:p>
    <w:p w14:paraId="0F04C1FB">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下列文件是构成本合同不可分割的部分：</w:t>
      </w:r>
    </w:p>
    <w:p w14:paraId="6493014A">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招标文件</w:t>
      </w:r>
    </w:p>
    <w:p w14:paraId="11E706F3">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澄清文件及有关文件（如有）</w:t>
      </w:r>
    </w:p>
    <w:p w14:paraId="1277150E">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中标单位投标文件</w:t>
      </w:r>
    </w:p>
    <w:p w14:paraId="09AF4585">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 xml:space="preserve">中标通知书   </w:t>
      </w:r>
    </w:p>
    <w:p w14:paraId="30B64159">
      <w:pPr>
        <w:pStyle w:val="6"/>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样品（如有）及合同附件</w:t>
      </w:r>
    </w:p>
    <w:p w14:paraId="6B90F096">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200"/>
        <w:jc w:val="left"/>
        <w:textAlignment w:val="auto"/>
        <w:outlineLvl w:val="9"/>
        <w:rPr>
          <w:rFonts w:hint="default"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二、分项报价明细表</w:t>
      </w:r>
    </w:p>
    <w:tbl>
      <w:tblPr>
        <w:tblStyle w:val="2"/>
        <w:tblW w:w="9055" w:type="dxa"/>
        <w:tblInd w:w="-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5"/>
        <w:gridCol w:w="1800"/>
        <w:gridCol w:w="1296"/>
        <w:gridCol w:w="1172"/>
        <w:gridCol w:w="668"/>
        <w:gridCol w:w="682"/>
        <w:gridCol w:w="1105"/>
        <w:gridCol w:w="1063"/>
        <w:gridCol w:w="764"/>
      </w:tblGrid>
      <w:tr w14:paraId="11082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blHeader/>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2D2F">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32F6">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lang w:val="en-US"/>
              </w:rPr>
            </w:pPr>
            <w:r>
              <w:rPr>
                <w:rFonts w:hint="eastAsia" w:ascii="仿宋" w:hAnsi="仿宋" w:eastAsia="仿宋" w:cs="仿宋"/>
                <w:b/>
                <w:bCs/>
                <w:i w:val="0"/>
                <w:iCs w:val="0"/>
                <w:color w:val="000000"/>
                <w:kern w:val="0"/>
                <w:sz w:val="21"/>
                <w:szCs w:val="21"/>
                <w:u w:val="none"/>
                <w:lang w:val="en-US" w:eastAsia="zh-CN" w:bidi="ar"/>
              </w:rPr>
              <w:t>设备名称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13EF1">
            <w:pPr>
              <w:keepNext w:val="0"/>
              <w:keepLines w:val="0"/>
              <w:widowControl/>
              <w:suppressLineNumbers w:val="0"/>
              <w:jc w:val="center"/>
              <w:textAlignment w:val="center"/>
              <w:rPr>
                <w:rFonts w:hint="default" w:ascii="仿宋" w:hAnsi="仿宋" w:eastAsia="仿宋" w:cs="仿宋"/>
                <w:b/>
                <w:bCs/>
                <w:i w:val="0"/>
                <w:iCs w:val="0"/>
                <w:color w:val="000000"/>
                <w:sz w:val="21"/>
                <w:szCs w:val="21"/>
                <w:u w:val="none"/>
                <w:lang w:val="en-US" w:eastAsia="zh-CN"/>
              </w:rPr>
            </w:pPr>
            <w:r>
              <w:rPr>
                <w:rFonts w:hint="eastAsia" w:ascii="仿宋" w:hAnsi="仿宋" w:eastAsia="仿宋" w:cs="仿宋"/>
                <w:b/>
                <w:bCs/>
                <w:i w:val="0"/>
                <w:iCs w:val="0"/>
                <w:color w:val="000000"/>
                <w:sz w:val="21"/>
                <w:szCs w:val="21"/>
                <w:u w:val="none"/>
                <w:lang w:val="en-US" w:eastAsia="zh-CN"/>
              </w:rPr>
              <w:t>厂家/品牌及型号</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EF041">
            <w:pPr>
              <w:keepNext w:val="0"/>
              <w:keepLines w:val="0"/>
              <w:widowControl/>
              <w:suppressLineNumbers w:val="0"/>
              <w:jc w:val="center"/>
              <w:textAlignment w:val="center"/>
              <w:rPr>
                <w:rFonts w:hint="default"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技术参数</w:t>
            </w: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351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数量</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BDD7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单位</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A7797">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单价（元）</w:t>
            </w: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98BFD">
            <w:pPr>
              <w:keepNext w:val="0"/>
              <w:keepLines w:val="0"/>
              <w:widowControl/>
              <w:suppressLineNumbers w:val="0"/>
              <w:jc w:val="center"/>
              <w:textAlignment w:val="center"/>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总价（元）</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AF906">
            <w:pPr>
              <w:keepNext w:val="0"/>
              <w:keepLines w:val="0"/>
              <w:widowControl/>
              <w:suppressLineNumbers w:val="0"/>
              <w:jc w:val="center"/>
              <w:textAlignment w:val="center"/>
              <w:rPr>
                <w:rFonts w:hint="default"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备注</w:t>
            </w:r>
          </w:p>
        </w:tc>
      </w:tr>
      <w:tr w14:paraId="798A5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B7B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56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智能电工实训台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4903">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F02C1">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8B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7D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8C1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01C3C">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2A9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DAA5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0D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84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教学项目仿真实训模块</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FC4A3">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AFE88">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797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B12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94C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A38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E73AF">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48D1B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62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32D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HTML5 Web 实训项目仿真软件</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1CA2">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3D29">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74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70C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90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9D5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FD1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375EC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59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4A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嵌入式HTML5 Net服务软件</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8D84">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381FD">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E0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FAF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86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293D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DBDF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ABE8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D0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5B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图形化编程软件</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4FF5">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5D5FA">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17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E8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A7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9D78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4CAB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C69B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59A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83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维修电工仿真排故智能考核平台</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013E8">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F0E9C">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BEF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57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1D1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62F5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BE7F">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B518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AD15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CA9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智慧教室建设</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6026">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D848E">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68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55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DE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E520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452E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10886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812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75E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网络机柜</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85AD">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E028C">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96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23E8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AEA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263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E87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8F4A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174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E9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千兆企业级网络交换机</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81592">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F2938">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78AF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D6A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0D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5CB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7B1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7C6A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B79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047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电脑及显示器</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ED28">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E5C1E">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9C38">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21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F82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172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665A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D859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52191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825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15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正版电脑操作系统</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496D">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506A">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69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EDA7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CD1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84D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3D3D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147BC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503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947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空调</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C978F">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B0A48">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EA0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02B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FCF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0669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2B14D">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7AB2E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62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453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六角桌</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FC6C">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AD7C">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13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552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张</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F9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33556">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EB43A">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02BF0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3CB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3771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储物柜</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DF596">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C19B">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03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F97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FD0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4E5F4">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C9F5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752D6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B9D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5E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地板</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F1630">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61BB">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B71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144</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AE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DB7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D26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6C5F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716376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CC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6D0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墙壁刷漆</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2210">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BA598">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7F6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432</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D7B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7C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559E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2B59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23340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632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E0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钢门</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5F22A">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2FEAE">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2F9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3.38</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F43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22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7C3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010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3EA0B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6D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2E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LED灯</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29E6C">
            <w:pPr>
              <w:jc w:val="center"/>
              <w:rPr>
                <w:rFonts w:hint="eastAsia" w:ascii="仿宋" w:hAnsi="仿宋" w:eastAsia="仿宋" w:cs="仿宋"/>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7840A">
            <w:pPr>
              <w:jc w:val="center"/>
              <w:rPr>
                <w:rFonts w:hint="eastAsia" w:ascii="仿宋" w:hAnsi="仿宋" w:eastAsia="仿宋" w:cs="仿宋"/>
                <w:i w:val="0"/>
                <w:iCs w:val="0"/>
                <w:color w:val="000000"/>
                <w:sz w:val="21"/>
                <w:szCs w:val="21"/>
                <w:u w:val="none"/>
              </w:rPr>
            </w:pP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94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6A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盏</w:t>
            </w:r>
          </w:p>
        </w:tc>
        <w:tc>
          <w:tcPr>
            <w:tcW w:w="11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B48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1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E0A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CFB6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r w14:paraId="69E07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CC368">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19</w:t>
            </w:r>
          </w:p>
        </w:tc>
        <w:tc>
          <w:tcPr>
            <w:tcW w:w="56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8FAD67">
            <w:pPr>
              <w:keepNext w:val="0"/>
              <w:keepLines w:val="0"/>
              <w:widowControl/>
              <w:suppressLineNumbers w:val="0"/>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以上合计（元）</w:t>
            </w:r>
          </w:p>
        </w:tc>
        <w:tc>
          <w:tcPr>
            <w:tcW w:w="2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4DF199">
            <w:pPr>
              <w:keepNext w:val="0"/>
              <w:keepLines w:val="0"/>
              <w:widowControl/>
              <w:suppressLineNumbers w:val="0"/>
              <w:jc w:val="both"/>
              <w:textAlignment w:val="center"/>
              <w:rPr>
                <w:rFonts w:hint="eastAsia" w:ascii="仿宋" w:hAnsi="仿宋" w:eastAsia="仿宋" w:cs="仿宋"/>
                <w:i w:val="0"/>
                <w:iCs w:val="0"/>
                <w:color w:val="000000"/>
                <w:kern w:val="0"/>
                <w:sz w:val="21"/>
                <w:szCs w:val="21"/>
                <w:u w:val="single"/>
                <w:lang w:val="en-US" w:eastAsia="zh-CN" w:bidi="ar"/>
              </w:rPr>
            </w:pPr>
            <w:r>
              <w:rPr>
                <w:rFonts w:hint="eastAsia" w:ascii="仿宋" w:hAnsi="仿宋" w:eastAsia="仿宋" w:cs="仿宋"/>
                <w:i w:val="0"/>
                <w:iCs w:val="0"/>
                <w:color w:val="000000"/>
                <w:kern w:val="0"/>
                <w:sz w:val="21"/>
                <w:szCs w:val="21"/>
                <w:u w:val="none"/>
                <w:lang w:val="en-US" w:eastAsia="zh-CN" w:bidi="ar"/>
              </w:rPr>
              <w:t>大写：</w:t>
            </w:r>
            <w:r>
              <w:rPr>
                <w:rFonts w:hint="eastAsia" w:ascii="仿宋" w:hAnsi="仿宋" w:eastAsia="仿宋" w:cs="仿宋"/>
                <w:i w:val="0"/>
                <w:iCs w:val="0"/>
                <w:color w:val="000000"/>
                <w:kern w:val="0"/>
                <w:sz w:val="21"/>
                <w:szCs w:val="21"/>
                <w:u w:val="single"/>
                <w:lang w:val="en-US" w:eastAsia="zh-CN" w:bidi="ar"/>
              </w:rPr>
              <w:t xml:space="preserve">             </w:t>
            </w:r>
          </w:p>
          <w:p w14:paraId="65A72E3F">
            <w:pPr>
              <w:keepNext w:val="0"/>
              <w:keepLines w:val="0"/>
              <w:widowControl/>
              <w:suppressLineNumbers w:val="0"/>
              <w:jc w:val="both"/>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小写：</w:t>
            </w:r>
            <w:r>
              <w:rPr>
                <w:rFonts w:hint="eastAsia" w:ascii="仿宋" w:hAnsi="仿宋" w:eastAsia="仿宋" w:cs="仿宋"/>
                <w:i w:val="0"/>
                <w:iCs w:val="0"/>
                <w:color w:val="000000"/>
                <w:kern w:val="0"/>
                <w:sz w:val="21"/>
                <w:szCs w:val="21"/>
                <w:u w:val="single"/>
                <w:lang w:val="en-US" w:eastAsia="zh-CN" w:bidi="ar"/>
              </w:rPr>
              <w:t xml:space="preserve">             </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9C6F">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14:paraId="6D10B34E">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三、售后服务</w:t>
      </w:r>
    </w:p>
    <w:p w14:paraId="2F1086DC">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售后服务：严格按照招标文件要求、投标文件响应情况执行，以投标文件及中标样品为准。</w:t>
      </w:r>
    </w:p>
    <w:p w14:paraId="1EFC39F1">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四、交付期、地点、方式</w:t>
      </w:r>
    </w:p>
    <w:p w14:paraId="53E2467A">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乙方自签订之日起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内完成货物到货安装及验收。此外，乙方应在交货前向甲方提供交货计划；运输、保险、检测(含履约验收检测）和装卸等相关费用由乙方承担。</w:t>
      </w:r>
    </w:p>
    <w:p w14:paraId="0D8EE8F7">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五、验收标准</w:t>
      </w:r>
    </w:p>
    <w:p w14:paraId="4C7E2D37">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设备验收时须同时满足以下各项标准及要求方为合格：</w:t>
      </w:r>
    </w:p>
    <w:p w14:paraId="27623224">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1.交货单、质量合格证书、保修证书、设备使用说明书、相关检测报告及其他应随设备一同的技术资料；</w:t>
      </w:r>
    </w:p>
    <w:p w14:paraId="0057325A">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2.该批次设备的招标文件、投标文件所涉及的质量、技术、服务及验收的相关内容；</w:t>
      </w:r>
    </w:p>
    <w:p w14:paraId="57CE04D5">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3.履约验收方案（详见附件1)。</w:t>
      </w:r>
    </w:p>
    <w:p w14:paraId="41BBD4D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六、付款方式及期限</w:t>
      </w:r>
    </w:p>
    <w:p w14:paraId="389D614A">
      <w:pPr>
        <w:pStyle w:val="6"/>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双方签订合同后，甲方收到乙方开具有效的税务发票后向乙方支付合同总价款50%的预付款，即人民币</w:t>
      </w:r>
      <w:r>
        <w:rPr>
          <w:rFonts w:hint="eastAsia" w:ascii="仿宋" w:hAnsi="仿宋" w:eastAsia="仿宋" w:cs="仿宋"/>
          <w:sz w:val="24"/>
          <w:szCs w:val="24"/>
          <w:highlight w:val="none"/>
          <w:u w:val="single"/>
          <w:lang w:val="en-US" w:eastAsia="zh-CN"/>
        </w:rPr>
        <w:t xml:space="preserve">        （大写）     </w:t>
      </w: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元)；甲方根据履约验收结果和乙方提供的全部收货人签署的验收单，验收合格后支付乙方50%合同余款，即人民币</w:t>
      </w:r>
      <w:r>
        <w:rPr>
          <w:rFonts w:hint="eastAsia" w:ascii="仿宋" w:hAnsi="仿宋" w:eastAsia="仿宋" w:cs="仿宋"/>
          <w:sz w:val="24"/>
          <w:szCs w:val="24"/>
          <w:highlight w:val="none"/>
          <w:u w:val="single"/>
          <w:lang w:val="en-US" w:eastAsia="zh-CN"/>
        </w:rPr>
        <w:t xml:space="preserve">        （大写）     </w:t>
      </w: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元)。上述款项支付前，乙方须向甲方提供真实有效的正式发票,具体支付以财政集中支付实际时间为准。</w:t>
      </w:r>
    </w:p>
    <w:p w14:paraId="7CD4C2ED">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u w:val="none"/>
          <w:lang w:val="en-US" w:eastAsia="zh-CN"/>
        </w:rPr>
        <w:t>采购人发票信息：</w:t>
      </w:r>
      <w:r>
        <w:rPr>
          <w:rFonts w:hint="eastAsia" w:ascii="仿宋" w:hAnsi="仿宋" w:eastAsia="仿宋" w:cs="仿宋"/>
          <w:sz w:val="24"/>
          <w:szCs w:val="24"/>
          <w:highlight w:val="none"/>
          <w:lang w:val="en-US" w:eastAsia="zh-CN"/>
        </w:rPr>
        <w:t>海南省机电工程学校</w:t>
      </w:r>
    </w:p>
    <w:p w14:paraId="0EE519FD">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lang w:val="en-US" w:eastAsia="zh-CN"/>
        </w:rPr>
        <w:t>统一社会信用代码：124600004282024714</w:t>
      </w:r>
    </w:p>
    <w:p w14:paraId="588F39E8">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甲方银行账户：</w:t>
      </w:r>
      <w:r>
        <w:rPr>
          <w:rFonts w:hint="eastAsia" w:ascii="仿宋" w:hAnsi="仿宋" w:eastAsia="仿宋" w:cs="仿宋"/>
          <w:sz w:val="24"/>
          <w:szCs w:val="24"/>
          <w:highlight w:val="none"/>
          <w:u w:val="single"/>
          <w:lang w:val="en-US" w:eastAsia="zh-CN"/>
        </w:rPr>
        <w:t xml:space="preserve">                                      </w:t>
      </w:r>
    </w:p>
    <w:p w14:paraId="7F560C1C">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甲方开户银行名称：</w:t>
      </w:r>
      <w:r>
        <w:rPr>
          <w:rFonts w:hint="eastAsia" w:ascii="仿宋" w:hAnsi="仿宋" w:eastAsia="仿宋" w:cs="仿宋"/>
          <w:sz w:val="24"/>
          <w:szCs w:val="24"/>
          <w:highlight w:val="none"/>
          <w:u w:val="single"/>
          <w:lang w:val="en-US" w:eastAsia="zh-CN"/>
        </w:rPr>
        <w:t xml:space="preserve">                                  </w:t>
      </w:r>
    </w:p>
    <w:p w14:paraId="03A0A52B">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p>
    <w:p w14:paraId="114E2B53">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乙方账户名称：</w:t>
      </w:r>
      <w:r>
        <w:rPr>
          <w:rFonts w:hint="eastAsia" w:ascii="仿宋" w:hAnsi="仿宋" w:eastAsia="仿宋" w:cs="仿宋"/>
          <w:sz w:val="24"/>
          <w:szCs w:val="24"/>
          <w:highlight w:val="none"/>
          <w:u w:val="single"/>
          <w:lang w:val="en-US" w:eastAsia="zh-CN"/>
        </w:rPr>
        <w:t xml:space="preserve">                                    </w:t>
      </w:r>
    </w:p>
    <w:p w14:paraId="7BA86D54">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乙方开户行名称：</w:t>
      </w:r>
      <w:r>
        <w:rPr>
          <w:rFonts w:hint="eastAsia" w:ascii="仿宋" w:hAnsi="仿宋" w:eastAsia="仿宋" w:cs="仿宋"/>
          <w:sz w:val="24"/>
          <w:szCs w:val="24"/>
          <w:highlight w:val="none"/>
          <w:u w:val="single"/>
          <w:lang w:val="en-US" w:eastAsia="zh-CN"/>
        </w:rPr>
        <w:t xml:space="preserve">                                  </w:t>
      </w:r>
    </w:p>
    <w:p w14:paraId="0217011F">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乙方银行账户：</w:t>
      </w:r>
      <w:r>
        <w:rPr>
          <w:rFonts w:hint="eastAsia" w:ascii="仿宋" w:hAnsi="仿宋" w:eastAsia="仿宋" w:cs="仿宋"/>
          <w:sz w:val="24"/>
          <w:szCs w:val="24"/>
          <w:highlight w:val="none"/>
          <w:u w:val="single"/>
          <w:lang w:val="en-US" w:eastAsia="zh-CN"/>
        </w:rPr>
        <w:t xml:space="preserve">                                      </w:t>
      </w:r>
    </w:p>
    <w:p w14:paraId="27D5C967">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乙方开户银行名称：</w:t>
      </w:r>
      <w:r>
        <w:rPr>
          <w:rFonts w:hint="eastAsia" w:ascii="仿宋" w:hAnsi="仿宋" w:eastAsia="仿宋" w:cs="仿宋"/>
          <w:sz w:val="24"/>
          <w:szCs w:val="24"/>
          <w:highlight w:val="none"/>
          <w:u w:val="single"/>
          <w:lang w:val="en-US" w:eastAsia="zh-CN"/>
        </w:rPr>
        <w:t xml:space="preserve">                                  </w:t>
      </w:r>
    </w:p>
    <w:p w14:paraId="29B64008">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七、违约责任</w:t>
      </w:r>
    </w:p>
    <w:p w14:paraId="4C0A95FF">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1.如乙方延期交货，每逾期一日，违约方应按合同金额0.5%向对方支付违约金，但该违约金累计不超过合同金额的10%，逾期超过20日，甲方有权解除合同，并要求乙方按合同金额的20%支付违约金。</w:t>
      </w:r>
    </w:p>
    <w:p w14:paraId="4C41BBE5">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2.如任何一方无故解除合同或有其他违约行为，应向对方支付合同金额1%违约金。</w:t>
      </w:r>
    </w:p>
    <w:p w14:paraId="40D18FD7">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3.如乙方在实际履行合同向甲方交付货物时,所交付货物未按照招标文件要求、投标文件承诺执行，乙方应按照合同金额的2倍向甲方支付惩罚性赔偿金，若该赔偿金未达到给甲方造成的损失的2倍,则乙方应当支付给甲方造成的损失的2倍的惩罚性赔偿金,并且乙方依法应受的其他处罚并不会因乙方支付了上述惩罚性赔偿金而免除。在此种情况下，甲方有权解除合同。</w:t>
      </w:r>
    </w:p>
    <w:p w14:paraId="069C811E">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4.乙方不能按照招标文件、投标文件、投标样品（如有)等的技术需求规定提供服务的，应当向甲方支付货款金额</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val="en-US" w:eastAsia="zh-CN"/>
        </w:rPr>
        <w:t>%的违约金（中标后根据具体情况双方协商），超过20日的，甲方有权解除合同；乙方不能按照投标文件、履约验收方案的规定提供售后服务的，甲方有权聘请其他第三方提供类似服务，并且乙方应当赔偿因此给甲方造成的所有损失，于此情形下，甲方可凭第三方提供类似服务的收费票据即向乙方索赔。</w:t>
      </w:r>
    </w:p>
    <w:p w14:paraId="1C334B34">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八、争议的解决</w:t>
      </w:r>
    </w:p>
    <w:p w14:paraId="30EC5676">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1.在执行合同中发生的或与本合同有关的争端，双方应通过协商解决；</w:t>
      </w:r>
    </w:p>
    <w:p w14:paraId="57C779A5">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2.双方协商不能达成一致时，采取以下第1种方式解决：</w:t>
      </w:r>
    </w:p>
    <w:p w14:paraId="5504F1DB">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（1）提交__________仲裁委员会仲裁；（2）依法向__________人民法院起诉。</w:t>
      </w:r>
    </w:p>
    <w:p w14:paraId="745FF86E">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九、知识产权</w:t>
      </w:r>
    </w:p>
    <w:p w14:paraId="5235C8E6">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乙方同意并保证尊重任何其他第三方的知识产权及其他合法权益,承诺对其所提供的设备、服务均拥有完全的合法的权利，不会侵犯其他第三方的知识产权及其他合法权益，若因本合同所提供的设备、服务或因履行本合同导致侵犯其他第三方的知识产权及其他合法权益，所引起的全部责任由乙方承担，如因此而造成甲方损失时，亦由乙方负责赔偿。</w:t>
      </w:r>
    </w:p>
    <w:p w14:paraId="0CB95E46">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十、其他约定事项：</w:t>
      </w:r>
    </w:p>
    <w:p w14:paraId="407B017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1.招标文件及投标文件等是本合同不可分割的组成部分,本合同未尽事宜从其规定。</w:t>
      </w:r>
    </w:p>
    <w:p w14:paraId="76D7EAD1">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2.本合同经甲乙双方签字、盖章后生效。合同内容如遇国家法律、法规及政策另有规定的，从其规定。</w:t>
      </w:r>
    </w:p>
    <w:p w14:paraId="49EAE62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3.本合同为供货商与政府采购单位买卖合同,一式肆份,甲乙双方各执贰份。</w:t>
      </w:r>
    </w:p>
    <w:p w14:paraId="6F156FA5">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bookmarkStart w:id="2" w:name="_Toc32507"/>
      <w:bookmarkStart w:id="3" w:name="_Toc16319"/>
      <w:r>
        <w:rPr>
          <w:rFonts w:hint="eastAsia" w:ascii="仿宋" w:hAnsi="仿宋" w:eastAsia="仿宋" w:cs="仿宋"/>
          <w:sz w:val="24"/>
          <w:szCs w:val="24"/>
          <w:highlight w:val="none"/>
          <w:u w:val="none"/>
          <w:lang w:val="en-US" w:eastAsia="zh-CN"/>
        </w:rPr>
        <w:t>合同附件：</w:t>
      </w:r>
    </w:p>
    <w:p w14:paraId="02F76FA0">
      <w:pPr>
        <w:pStyle w:val="6"/>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left"/>
        <w:textAlignment w:val="auto"/>
        <w:outlineLvl w:val="9"/>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附件1：智能电工技能实训室设备采购项目履约验收方案</w:t>
      </w:r>
    </w:p>
    <w:p w14:paraId="00A0D113">
      <w:pPr>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br w:type="page"/>
      </w:r>
    </w:p>
    <w:p w14:paraId="7E1E7D48">
      <w:pPr>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（此页无正文）</w:t>
      </w:r>
    </w:p>
    <w:tbl>
      <w:tblPr>
        <w:tblStyle w:val="2"/>
        <w:tblW w:w="8769" w:type="dxa"/>
        <w:jc w:val="center"/>
        <w:tblLayout w:type="fixed"/>
        <w:tblCellMar>
          <w:top w:w="0" w:type="dxa"/>
          <w:left w:w="108" w:type="dxa"/>
          <w:bottom w:w="0" w:type="dxa"/>
          <w:right w:w="108" w:type="dxa"/>
        </w:tblCellMar>
      </w:tblPr>
      <w:tblGrid>
        <w:gridCol w:w="1636"/>
        <w:gridCol w:w="2468"/>
        <w:gridCol w:w="1543"/>
        <w:gridCol w:w="3122"/>
      </w:tblGrid>
      <w:tr w14:paraId="4C1DACE2">
        <w:tblPrEx>
          <w:tblCellMar>
            <w:top w:w="0" w:type="dxa"/>
            <w:left w:w="108" w:type="dxa"/>
            <w:bottom w:w="0" w:type="dxa"/>
            <w:right w:w="108" w:type="dxa"/>
          </w:tblCellMar>
        </w:tblPrEx>
        <w:trPr>
          <w:jc w:val="center"/>
        </w:trPr>
        <w:tc>
          <w:tcPr>
            <w:tcW w:w="1636" w:type="dxa"/>
            <w:noWrap w:val="0"/>
            <w:vAlign w:val="center"/>
          </w:tcPr>
          <w:p w14:paraId="455EF2FB">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甲     方</w:t>
            </w:r>
            <w:r>
              <w:rPr>
                <w:rFonts w:hint="eastAsia" w:ascii="仿宋" w:hAnsi="仿宋" w:eastAsia="仿宋" w:cs="仿宋"/>
                <w:sz w:val="24"/>
                <w:highlight w:val="none"/>
              </w:rPr>
              <w:t>：</w:t>
            </w:r>
          </w:p>
        </w:tc>
        <w:tc>
          <w:tcPr>
            <w:tcW w:w="2468" w:type="dxa"/>
            <w:noWrap w:val="0"/>
            <w:vAlign w:val="center"/>
          </w:tcPr>
          <w:p w14:paraId="25848283">
            <w:pPr>
              <w:spacing w:line="360" w:lineRule="auto"/>
              <w:rPr>
                <w:rFonts w:hint="eastAsia" w:ascii="仿宋" w:hAnsi="仿宋" w:eastAsia="仿宋" w:cs="仿宋"/>
                <w:sz w:val="24"/>
                <w:highlight w:val="none"/>
              </w:rPr>
            </w:pPr>
            <w:bookmarkStart w:id="4" w:name="_GoBack"/>
            <w:bookmarkEnd w:id="4"/>
            <w:r>
              <w:rPr>
                <w:rFonts w:hint="eastAsia" w:ascii="仿宋" w:hAnsi="仿宋" w:eastAsia="仿宋" w:cs="仿宋"/>
                <w:sz w:val="24"/>
                <w:highlight w:val="none"/>
              </w:rPr>
              <w:t>（盖章）</w:t>
            </w:r>
          </w:p>
        </w:tc>
        <w:tc>
          <w:tcPr>
            <w:tcW w:w="1543" w:type="dxa"/>
            <w:noWrap w:val="0"/>
            <w:vAlign w:val="center"/>
          </w:tcPr>
          <w:p w14:paraId="14BBEC1E">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乙     方</w:t>
            </w:r>
            <w:r>
              <w:rPr>
                <w:rFonts w:hint="eastAsia" w:ascii="仿宋" w:hAnsi="仿宋" w:eastAsia="仿宋" w:cs="仿宋"/>
                <w:sz w:val="24"/>
                <w:highlight w:val="none"/>
              </w:rPr>
              <w:t>：</w:t>
            </w:r>
          </w:p>
        </w:tc>
        <w:tc>
          <w:tcPr>
            <w:tcW w:w="3122" w:type="dxa"/>
            <w:noWrap w:val="0"/>
            <w:vAlign w:val="center"/>
          </w:tcPr>
          <w:p w14:paraId="3AAD00C2">
            <w:pPr>
              <w:spacing w:line="360" w:lineRule="auto"/>
              <w:rPr>
                <w:rFonts w:hint="eastAsia" w:ascii="仿宋" w:hAnsi="仿宋" w:eastAsia="仿宋" w:cs="仿宋"/>
                <w:sz w:val="24"/>
                <w:highlight w:val="none"/>
              </w:rPr>
            </w:pPr>
            <w:r>
              <w:rPr>
                <w:rFonts w:hint="eastAsia" w:ascii="仿宋" w:hAnsi="仿宋" w:eastAsia="仿宋" w:cs="仿宋"/>
                <w:sz w:val="24"/>
                <w:highlight w:val="none"/>
              </w:rPr>
              <w:t>（盖章）</w:t>
            </w:r>
          </w:p>
        </w:tc>
      </w:tr>
      <w:tr w14:paraId="22F024AB">
        <w:tblPrEx>
          <w:tblCellMar>
            <w:top w:w="0" w:type="dxa"/>
            <w:left w:w="108" w:type="dxa"/>
            <w:bottom w:w="0" w:type="dxa"/>
            <w:right w:w="108" w:type="dxa"/>
          </w:tblCellMar>
        </w:tblPrEx>
        <w:trPr>
          <w:jc w:val="center"/>
        </w:trPr>
        <w:tc>
          <w:tcPr>
            <w:tcW w:w="1636" w:type="dxa"/>
            <w:noWrap w:val="0"/>
            <w:vAlign w:val="center"/>
          </w:tcPr>
          <w:p w14:paraId="593E6975">
            <w:pPr>
              <w:spacing w:line="360" w:lineRule="auto"/>
              <w:rPr>
                <w:rFonts w:hint="eastAsia" w:ascii="仿宋" w:hAnsi="仿宋" w:eastAsia="仿宋" w:cs="仿宋"/>
                <w:sz w:val="24"/>
                <w:highlight w:val="none"/>
              </w:rPr>
            </w:pPr>
          </w:p>
        </w:tc>
        <w:tc>
          <w:tcPr>
            <w:tcW w:w="2468" w:type="dxa"/>
            <w:noWrap w:val="0"/>
            <w:vAlign w:val="center"/>
          </w:tcPr>
          <w:p w14:paraId="655B8CD6">
            <w:pPr>
              <w:spacing w:line="360" w:lineRule="auto"/>
              <w:rPr>
                <w:rFonts w:hint="eastAsia" w:ascii="仿宋" w:hAnsi="仿宋" w:eastAsia="仿宋" w:cs="仿宋"/>
                <w:sz w:val="24"/>
                <w:highlight w:val="none"/>
              </w:rPr>
            </w:pPr>
          </w:p>
        </w:tc>
        <w:tc>
          <w:tcPr>
            <w:tcW w:w="1543" w:type="dxa"/>
            <w:noWrap w:val="0"/>
            <w:vAlign w:val="center"/>
          </w:tcPr>
          <w:p w14:paraId="393950A7">
            <w:pPr>
              <w:spacing w:line="360" w:lineRule="auto"/>
              <w:rPr>
                <w:rFonts w:hint="eastAsia" w:ascii="仿宋" w:hAnsi="仿宋" w:eastAsia="仿宋" w:cs="仿宋"/>
                <w:sz w:val="24"/>
                <w:highlight w:val="none"/>
              </w:rPr>
            </w:pPr>
          </w:p>
        </w:tc>
        <w:tc>
          <w:tcPr>
            <w:tcW w:w="3122" w:type="dxa"/>
            <w:noWrap w:val="0"/>
            <w:vAlign w:val="center"/>
          </w:tcPr>
          <w:p w14:paraId="3966B723">
            <w:pPr>
              <w:spacing w:line="360" w:lineRule="auto"/>
              <w:rPr>
                <w:rFonts w:hint="eastAsia" w:ascii="仿宋" w:hAnsi="仿宋" w:eastAsia="仿宋" w:cs="仿宋"/>
                <w:sz w:val="24"/>
                <w:highlight w:val="none"/>
              </w:rPr>
            </w:pPr>
          </w:p>
        </w:tc>
      </w:tr>
      <w:tr w14:paraId="0606DD31">
        <w:tblPrEx>
          <w:tblCellMar>
            <w:top w:w="0" w:type="dxa"/>
            <w:left w:w="108" w:type="dxa"/>
            <w:bottom w:w="0" w:type="dxa"/>
            <w:right w:w="108" w:type="dxa"/>
          </w:tblCellMar>
        </w:tblPrEx>
        <w:trPr>
          <w:jc w:val="center"/>
        </w:trPr>
        <w:tc>
          <w:tcPr>
            <w:tcW w:w="1636" w:type="dxa"/>
            <w:noWrap w:val="0"/>
            <w:vAlign w:val="bottom"/>
          </w:tcPr>
          <w:p w14:paraId="4C878B2E">
            <w:pPr>
              <w:spacing w:line="360" w:lineRule="auto"/>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468" w:type="dxa"/>
            <w:vMerge w:val="restart"/>
            <w:noWrap w:val="0"/>
            <w:vAlign w:val="center"/>
          </w:tcPr>
          <w:p w14:paraId="5C9789F1">
            <w:pPr>
              <w:spacing w:line="360" w:lineRule="auto"/>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1543" w:type="dxa"/>
            <w:vMerge w:val="restart"/>
            <w:noWrap w:val="0"/>
            <w:vAlign w:val="bottom"/>
          </w:tcPr>
          <w:p w14:paraId="273AD4A9">
            <w:pPr>
              <w:spacing w:line="360" w:lineRule="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highlight w:val="none"/>
              </w:rPr>
              <w:t>法定代表人</w:t>
            </w:r>
          </w:p>
          <w:p w14:paraId="4679D38B">
            <w:pPr>
              <w:spacing w:line="360" w:lineRule="auto"/>
              <w:rPr>
                <w:rFonts w:hint="eastAsia" w:ascii="仿宋" w:hAnsi="仿宋" w:eastAsia="仿宋" w:cs="仿宋"/>
                <w:sz w:val="24"/>
                <w:highlight w:val="none"/>
              </w:rPr>
            </w:pPr>
            <w:r>
              <w:rPr>
                <w:rFonts w:hint="eastAsia" w:ascii="仿宋" w:hAnsi="仿宋" w:eastAsia="仿宋" w:cs="仿宋"/>
                <w:sz w:val="24"/>
                <w:highlight w:val="none"/>
              </w:rPr>
              <w:t>(或授权人)</w:t>
            </w:r>
          </w:p>
        </w:tc>
        <w:tc>
          <w:tcPr>
            <w:tcW w:w="3122" w:type="dxa"/>
            <w:vMerge w:val="restart"/>
            <w:noWrap w:val="0"/>
            <w:vAlign w:val="center"/>
          </w:tcPr>
          <w:p w14:paraId="283A81B0">
            <w:pPr>
              <w:spacing w:line="360" w:lineRule="auto"/>
              <w:rPr>
                <w:rFonts w:hint="eastAsia" w:ascii="仿宋" w:hAnsi="仿宋" w:eastAsia="仿宋" w:cs="仿宋"/>
                <w:sz w:val="24"/>
                <w:highlight w:val="none"/>
              </w:rPr>
            </w:pPr>
            <w:r>
              <w:rPr>
                <w:rFonts w:hint="eastAsia" w:ascii="仿宋" w:hAnsi="仿宋" w:eastAsia="仿宋" w:cs="仿宋"/>
                <w:sz w:val="24"/>
                <w:highlight w:val="none"/>
              </w:rPr>
              <w:t>签字（或盖章）：</w:t>
            </w:r>
          </w:p>
        </w:tc>
      </w:tr>
      <w:tr w14:paraId="0FF0A11F">
        <w:tblPrEx>
          <w:tblCellMar>
            <w:top w:w="0" w:type="dxa"/>
            <w:left w:w="108" w:type="dxa"/>
            <w:bottom w:w="0" w:type="dxa"/>
            <w:right w:w="108" w:type="dxa"/>
          </w:tblCellMar>
        </w:tblPrEx>
        <w:trPr>
          <w:jc w:val="center"/>
        </w:trPr>
        <w:tc>
          <w:tcPr>
            <w:tcW w:w="1636" w:type="dxa"/>
            <w:noWrap w:val="0"/>
            <w:vAlign w:val="top"/>
          </w:tcPr>
          <w:p w14:paraId="500A8536">
            <w:pPr>
              <w:spacing w:line="360" w:lineRule="auto"/>
              <w:rPr>
                <w:rFonts w:hint="eastAsia" w:ascii="仿宋" w:hAnsi="仿宋" w:eastAsia="仿宋" w:cs="仿宋"/>
                <w:sz w:val="24"/>
                <w:highlight w:val="none"/>
              </w:rPr>
            </w:pPr>
            <w:r>
              <w:rPr>
                <w:rFonts w:hint="eastAsia" w:ascii="仿宋" w:hAnsi="仿宋" w:eastAsia="仿宋" w:cs="仿宋"/>
                <w:sz w:val="24"/>
                <w:highlight w:val="none"/>
              </w:rPr>
              <w:t>(或授权人)</w:t>
            </w:r>
          </w:p>
        </w:tc>
        <w:tc>
          <w:tcPr>
            <w:tcW w:w="2468" w:type="dxa"/>
            <w:vMerge w:val="continue"/>
            <w:noWrap w:val="0"/>
            <w:vAlign w:val="center"/>
          </w:tcPr>
          <w:p w14:paraId="5BF8094B">
            <w:pPr>
              <w:spacing w:line="360" w:lineRule="auto"/>
              <w:rPr>
                <w:rFonts w:hint="eastAsia" w:ascii="仿宋" w:hAnsi="仿宋" w:eastAsia="仿宋" w:cs="仿宋"/>
                <w:sz w:val="24"/>
                <w:highlight w:val="none"/>
              </w:rPr>
            </w:pPr>
          </w:p>
        </w:tc>
        <w:tc>
          <w:tcPr>
            <w:tcW w:w="1543" w:type="dxa"/>
            <w:vMerge w:val="continue"/>
            <w:noWrap w:val="0"/>
            <w:vAlign w:val="top"/>
          </w:tcPr>
          <w:p w14:paraId="2E1ED334">
            <w:pPr>
              <w:spacing w:line="360" w:lineRule="auto"/>
              <w:rPr>
                <w:rFonts w:hint="eastAsia" w:ascii="仿宋" w:hAnsi="仿宋" w:eastAsia="仿宋" w:cs="仿宋"/>
                <w:kern w:val="2"/>
                <w:sz w:val="24"/>
                <w:szCs w:val="24"/>
                <w:highlight w:val="none"/>
                <w:lang w:val="en-US" w:eastAsia="zh-CN" w:bidi="ar-SA"/>
              </w:rPr>
            </w:pPr>
          </w:p>
        </w:tc>
        <w:tc>
          <w:tcPr>
            <w:tcW w:w="3122" w:type="dxa"/>
            <w:vMerge w:val="continue"/>
            <w:noWrap w:val="0"/>
            <w:vAlign w:val="center"/>
          </w:tcPr>
          <w:p w14:paraId="54921BDF">
            <w:pPr>
              <w:spacing w:line="360" w:lineRule="auto"/>
              <w:rPr>
                <w:rFonts w:hint="eastAsia" w:ascii="仿宋" w:hAnsi="仿宋" w:eastAsia="仿宋" w:cs="仿宋"/>
                <w:sz w:val="24"/>
                <w:highlight w:val="none"/>
              </w:rPr>
            </w:pPr>
          </w:p>
        </w:tc>
      </w:tr>
      <w:tr w14:paraId="181287F8">
        <w:tblPrEx>
          <w:tblCellMar>
            <w:top w:w="0" w:type="dxa"/>
            <w:left w:w="108" w:type="dxa"/>
            <w:bottom w:w="0" w:type="dxa"/>
            <w:right w:w="108" w:type="dxa"/>
          </w:tblCellMar>
        </w:tblPrEx>
        <w:trPr>
          <w:jc w:val="center"/>
        </w:trPr>
        <w:tc>
          <w:tcPr>
            <w:tcW w:w="1636" w:type="dxa"/>
            <w:noWrap w:val="0"/>
            <w:vAlign w:val="center"/>
          </w:tcPr>
          <w:p w14:paraId="0DBEEDBB">
            <w:pPr>
              <w:spacing w:line="360" w:lineRule="auto"/>
              <w:rPr>
                <w:rFonts w:hint="eastAsia" w:ascii="仿宋" w:hAnsi="仿宋" w:eastAsia="仿宋" w:cs="仿宋"/>
                <w:sz w:val="24"/>
                <w:highlight w:val="none"/>
              </w:rPr>
            </w:pPr>
          </w:p>
        </w:tc>
        <w:tc>
          <w:tcPr>
            <w:tcW w:w="2468" w:type="dxa"/>
            <w:noWrap w:val="0"/>
            <w:vAlign w:val="center"/>
          </w:tcPr>
          <w:p w14:paraId="1EC3862B">
            <w:pPr>
              <w:spacing w:line="360" w:lineRule="auto"/>
              <w:rPr>
                <w:rFonts w:hint="eastAsia" w:ascii="仿宋" w:hAnsi="仿宋" w:eastAsia="仿宋" w:cs="仿宋"/>
                <w:sz w:val="24"/>
                <w:highlight w:val="none"/>
              </w:rPr>
            </w:pPr>
          </w:p>
        </w:tc>
        <w:tc>
          <w:tcPr>
            <w:tcW w:w="1543" w:type="dxa"/>
            <w:noWrap w:val="0"/>
            <w:vAlign w:val="center"/>
          </w:tcPr>
          <w:p w14:paraId="37A98333">
            <w:pPr>
              <w:spacing w:line="360" w:lineRule="auto"/>
              <w:rPr>
                <w:rFonts w:hint="eastAsia" w:ascii="仿宋" w:hAnsi="仿宋" w:eastAsia="仿宋" w:cs="仿宋"/>
                <w:sz w:val="24"/>
                <w:highlight w:val="none"/>
              </w:rPr>
            </w:pPr>
          </w:p>
        </w:tc>
        <w:tc>
          <w:tcPr>
            <w:tcW w:w="3122" w:type="dxa"/>
            <w:noWrap w:val="0"/>
            <w:vAlign w:val="center"/>
          </w:tcPr>
          <w:p w14:paraId="3547D7AB">
            <w:pPr>
              <w:spacing w:line="360" w:lineRule="auto"/>
              <w:rPr>
                <w:rFonts w:hint="eastAsia" w:ascii="仿宋" w:hAnsi="仿宋" w:eastAsia="仿宋" w:cs="仿宋"/>
                <w:sz w:val="24"/>
                <w:highlight w:val="none"/>
              </w:rPr>
            </w:pPr>
          </w:p>
        </w:tc>
      </w:tr>
      <w:tr w14:paraId="5DFE5ACF">
        <w:tblPrEx>
          <w:tblCellMar>
            <w:top w:w="0" w:type="dxa"/>
            <w:left w:w="108" w:type="dxa"/>
            <w:bottom w:w="0" w:type="dxa"/>
            <w:right w:w="108" w:type="dxa"/>
          </w:tblCellMar>
        </w:tblPrEx>
        <w:trPr>
          <w:jc w:val="center"/>
        </w:trPr>
        <w:tc>
          <w:tcPr>
            <w:tcW w:w="1636" w:type="dxa"/>
            <w:noWrap w:val="0"/>
            <w:vAlign w:val="center"/>
          </w:tcPr>
          <w:p w14:paraId="41695628">
            <w:pPr>
              <w:spacing w:line="360" w:lineRule="auto"/>
              <w:rPr>
                <w:rFonts w:hint="eastAsia" w:ascii="仿宋" w:hAnsi="仿宋" w:eastAsia="仿宋" w:cs="仿宋"/>
                <w:sz w:val="24"/>
                <w:highlight w:val="none"/>
              </w:rPr>
            </w:pPr>
            <w:r>
              <w:rPr>
                <w:rFonts w:hint="eastAsia" w:ascii="仿宋" w:hAnsi="仿宋" w:eastAsia="仿宋" w:cs="仿宋"/>
                <w:sz w:val="24"/>
                <w:highlight w:val="none"/>
              </w:rPr>
              <w:t>联 系 人：</w:t>
            </w:r>
          </w:p>
        </w:tc>
        <w:tc>
          <w:tcPr>
            <w:tcW w:w="2468" w:type="dxa"/>
            <w:noWrap w:val="0"/>
            <w:vAlign w:val="center"/>
          </w:tcPr>
          <w:p w14:paraId="28D39402">
            <w:pPr>
              <w:spacing w:line="360" w:lineRule="auto"/>
              <w:rPr>
                <w:rFonts w:hint="eastAsia" w:ascii="仿宋" w:hAnsi="仿宋" w:eastAsia="仿宋" w:cs="仿宋"/>
                <w:sz w:val="24"/>
                <w:highlight w:val="none"/>
              </w:rPr>
            </w:pPr>
          </w:p>
        </w:tc>
        <w:tc>
          <w:tcPr>
            <w:tcW w:w="1543" w:type="dxa"/>
            <w:noWrap w:val="0"/>
            <w:vAlign w:val="center"/>
          </w:tcPr>
          <w:p w14:paraId="6380352F">
            <w:pPr>
              <w:spacing w:line="360" w:lineRule="auto"/>
              <w:rPr>
                <w:rFonts w:hint="eastAsia" w:ascii="仿宋" w:hAnsi="仿宋" w:eastAsia="仿宋" w:cs="仿宋"/>
                <w:sz w:val="24"/>
                <w:highlight w:val="none"/>
              </w:rPr>
            </w:pPr>
            <w:r>
              <w:rPr>
                <w:rFonts w:hint="eastAsia" w:ascii="仿宋" w:hAnsi="仿宋" w:eastAsia="仿宋" w:cs="仿宋"/>
                <w:sz w:val="24"/>
                <w:highlight w:val="none"/>
              </w:rPr>
              <w:t>联 系 人：</w:t>
            </w:r>
          </w:p>
        </w:tc>
        <w:tc>
          <w:tcPr>
            <w:tcW w:w="3122" w:type="dxa"/>
            <w:noWrap w:val="0"/>
            <w:vAlign w:val="center"/>
          </w:tcPr>
          <w:p w14:paraId="40732EF0">
            <w:pPr>
              <w:spacing w:line="360" w:lineRule="auto"/>
              <w:rPr>
                <w:rFonts w:hint="eastAsia" w:ascii="仿宋" w:hAnsi="仿宋" w:eastAsia="仿宋" w:cs="仿宋"/>
                <w:sz w:val="24"/>
                <w:highlight w:val="none"/>
                <w:lang w:val="en-US" w:eastAsia="zh-CN"/>
              </w:rPr>
            </w:pPr>
          </w:p>
        </w:tc>
      </w:tr>
      <w:tr w14:paraId="68EFA2EE">
        <w:tblPrEx>
          <w:tblCellMar>
            <w:top w:w="0" w:type="dxa"/>
            <w:left w:w="108" w:type="dxa"/>
            <w:bottom w:w="0" w:type="dxa"/>
            <w:right w:w="108" w:type="dxa"/>
          </w:tblCellMar>
        </w:tblPrEx>
        <w:trPr>
          <w:jc w:val="center"/>
        </w:trPr>
        <w:tc>
          <w:tcPr>
            <w:tcW w:w="1636" w:type="dxa"/>
            <w:noWrap w:val="0"/>
            <w:vAlign w:val="center"/>
          </w:tcPr>
          <w:p w14:paraId="261EB933">
            <w:pPr>
              <w:spacing w:line="360" w:lineRule="auto"/>
              <w:rPr>
                <w:rFonts w:hint="eastAsia" w:ascii="仿宋" w:hAnsi="仿宋" w:eastAsia="仿宋" w:cs="仿宋"/>
                <w:sz w:val="24"/>
                <w:highlight w:val="none"/>
              </w:rPr>
            </w:pPr>
          </w:p>
        </w:tc>
        <w:tc>
          <w:tcPr>
            <w:tcW w:w="2468" w:type="dxa"/>
            <w:noWrap w:val="0"/>
            <w:vAlign w:val="center"/>
          </w:tcPr>
          <w:p w14:paraId="7AECFC53">
            <w:pPr>
              <w:spacing w:line="360" w:lineRule="auto"/>
              <w:rPr>
                <w:rFonts w:hint="eastAsia" w:ascii="仿宋" w:hAnsi="仿宋" w:eastAsia="仿宋" w:cs="仿宋"/>
                <w:sz w:val="24"/>
                <w:highlight w:val="none"/>
              </w:rPr>
            </w:pPr>
          </w:p>
        </w:tc>
        <w:tc>
          <w:tcPr>
            <w:tcW w:w="1543" w:type="dxa"/>
            <w:noWrap w:val="0"/>
            <w:vAlign w:val="center"/>
          </w:tcPr>
          <w:p w14:paraId="69868B68">
            <w:pPr>
              <w:spacing w:line="360" w:lineRule="auto"/>
              <w:rPr>
                <w:rFonts w:hint="eastAsia" w:ascii="仿宋" w:hAnsi="仿宋" w:eastAsia="仿宋" w:cs="仿宋"/>
                <w:sz w:val="24"/>
                <w:highlight w:val="none"/>
              </w:rPr>
            </w:pPr>
          </w:p>
        </w:tc>
        <w:tc>
          <w:tcPr>
            <w:tcW w:w="3122" w:type="dxa"/>
            <w:noWrap w:val="0"/>
            <w:vAlign w:val="center"/>
          </w:tcPr>
          <w:p w14:paraId="7AD44A03">
            <w:pPr>
              <w:spacing w:line="360" w:lineRule="auto"/>
              <w:rPr>
                <w:rFonts w:hint="eastAsia" w:ascii="仿宋" w:hAnsi="仿宋" w:eastAsia="仿宋" w:cs="仿宋"/>
                <w:sz w:val="24"/>
                <w:highlight w:val="none"/>
              </w:rPr>
            </w:pPr>
          </w:p>
        </w:tc>
      </w:tr>
      <w:tr w14:paraId="59F1943B">
        <w:tblPrEx>
          <w:tblCellMar>
            <w:top w:w="0" w:type="dxa"/>
            <w:left w:w="108" w:type="dxa"/>
            <w:bottom w:w="0" w:type="dxa"/>
            <w:right w:w="108" w:type="dxa"/>
          </w:tblCellMar>
        </w:tblPrEx>
        <w:trPr>
          <w:jc w:val="center"/>
        </w:trPr>
        <w:tc>
          <w:tcPr>
            <w:tcW w:w="1636" w:type="dxa"/>
            <w:noWrap w:val="0"/>
            <w:vAlign w:val="center"/>
          </w:tcPr>
          <w:p w14:paraId="7EE98166">
            <w:pPr>
              <w:spacing w:line="360" w:lineRule="auto"/>
              <w:rPr>
                <w:rFonts w:hint="eastAsia" w:ascii="仿宋" w:hAnsi="仿宋" w:eastAsia="仿宋" w:cs="仿宋"/>
                <w:sz w:val="24"/>
                <w:highlight w:val="none"/>
              </w:rPr>
            </w:pPr>
            <w:r>
              <w:rPr>
                <w:rFonts w:hint="eastAsia" w:ascii="仿宋" w:hAnsi="仿宋" w:eastAsia="仿宋" w:cs="仿宋"/>
                <w:sz w:val="24"/>
                <w:highlight w:val="none"/>
              </w:rPr>
              <w:t>电    话：</w:t>
            </w:r>
          </w:p>
        </w:tc>
        <w:tc>
          <w:tcPr>
            <w:tcW w:w="2468" w:type="dxa"/>
            <w:noWrap w:val="0"/>
            <w:vAlign w:val="center"/>
          </w:tcPr>
          <w:p w14:paraId="1B9D451E">
            <w:pPr>
              <w:spacing w:line="360" w:lineRule="auto"/>
              <w:rPr>
                <w:rFonts w:hint="eastAsia" w:ascii="仿宋" w:hAnsi="仿宋" w:eastAsia="仿宋" w:cs="仿宋"/>
                <w:sz w:val="24"/>
                <w:highlight w:val="none"/>
              </w:rPr>
            </w:pPr>
          </w:p>
        </w:tc>
        <w:tc>
          <w:tcPr>
            <w:tcW w:w="1543" w:type="dxa"/>
            <w:noWrap w:val="0"/>
            <w:vAlign w:val="center"/>
          </w:tcPr>
          <w:p w14:paraId="6435CCFE">
            <w:pPr>
              <w:spacing w:line="360" w:lineRule="auto"/>
              <w:rPr>
                <w:rFonts w:hint="eastAsia" w:ascii="仿宋" w:hAnsi="仿宋" w:eastAsia="仿宋" w:cs="仿宋"/>
                <w:sz w:val="24"/>
                <w:highlight w:val="none"/>
              </w:rPr>
            </w:pPr>
            <w:r>
              <w:rPr>
                <w:rFonts w:hint="eastAsia" w:ascii="仿宋" w:hAnsi="仿宋" w:eastAsia="仿宋" w:cs="仿宋"/>
                <w:sz w:val="24"/>
                <w:highlight w:val="none"/>
              </w:rPr>
              <w:t>电    话：</w:t>
            </w:r>
          </w:p>
        </w:tc>
        <w:tc>
          <w:tcPr>
            <w:tcW w:w="3122" w:type="dxa"/>
            <w:noWrap w:val="0"/>
            <w:vAlign w:val="center"/>
          </w:tcPr>
          <w:p w14:paraId="1BEF2682">
            <w:pPr>
              <w:spacing w:line="360" w:lineRule="auto"/>
              <w:rPr>
                <w:rFonts w:hint="eastAsia" w:ascii="仿宋" w:hAnsi="仿宋" w:eastAsia="仿宋" w:cs="仿宋"/>
                <w:sz w:val="24"/>
                <w:highlight w:val="none"/>
                <w:lang w:val="en-US" w:eastAsia="zh-CN"/>
              </w:rPr>
            </w:pPr>
          </w:p>
        </w:tc>
      </w:tr>
      <w:tr w14:paraId="506A6D4D">
        <w:tblPrEx>
          <w:tblCellMar>
            <w:top w:w="0" w:type="dxa"/>
            <w:left w:w="108" w:type="dxa"/>
            <w:bottom w:w="0" w:type="dxa"/>
            <w:right w:w="108" w:type="dxa"/>
          </w:tblCellMar>
        </w:tblPrEx>
        <w:trPr>
          <w:jc w:val="center"/>
        </w:trPr>
        <w:tc>
          <w:tcPr>
            <w:tcW w:w="1636" w:type="dxa"/>
            <w:noWrap w:val="0"/>
            <w:vAlign w:val="center"/>
          </w:tcPr>
          <w:p w14:paraId="7DC8D4DE">
            <w:pPr>
              <w:spacing w:line="360" w:lineRule="auto"/>
              <w:rPr>
                <w:rFonts w:hint="eastAsia" w:ascii="仿宋" w:hAnsi="仿宋" w:eastAsia="仿宋" w:cs="仿宋"/>
                <w:sz w:val="24"/>
                <w:highlight w:val="none"/>
              </w:rPr>
            </w:pPr>
          </w:p>
        </w:tc>
        <w:tc>
          <w:tcPr>
            <w:tcW w:w="2468" w:type="dxa"/>
            <w:noWrap w:val="0"/>
            <w:vAlign w:val="center"/>
          </w:tcPr>
          <w:p w14:paraId="1FFF88FE">
            <w:pPr>
              <w:spacing w:line="360" w:lineRule="auto"/>
              <w:rPr>
                <w:rFonts w:hint="eastAsia" w:ascii="仿宋" w:hAnsi="仿宋" w:eastAsia="仿宋" w:cs="仿宋"/>
                <w:sz w:val="24"/>
                <w:highlight w:val="none"/>
              </w:rPr>
            </w:pPr>
          </w:p>
        </w:tc>
        <w:tc>
          <w:tcPr>
            <w:tcW w:w="1543" w:type="dxa"/>
            <w:noWrap w:val="0"/>
            <w:vAlign w:val="center"/>
          </w:tcPr>
          <w:p w14:paraId="0AF2A426">
            <w:pPr>
              <w:spacing w:line="360" w:lineRule="auto"/>
              <w:rPr>
                <w:rFonts w:hint="eastAsia" w:ascii="仿宋" w:hAnsi="仿宋" w:eastAsia="仿宋" w:cs="仿宋"/>
                <w:sz w:val="24"/>
                <w:highlight w:val="none"/>
              </w:rPr>
            </w:pPr>
          </w:p>
        </w:tc>
        <w:tc>
          <w:tcPr>
            <w:tcW w:w="3122" w:type="dxa"/>
            <w:noWrap w:val="0"/>
            <w:vAlign w:val="center"/>
          </w:tcPr>
          <w:p w14:paraId="058AB916">
            <w:pPr>
              <w:spacing w:line="360" w:lineRule="auto"/>
              <w:rPr>
                <w:rFonts w:hint="eastAsia" w:ascii="仿宋" w:hAnsi="仿宋" w:eastAsia="仿宋" w:cs="仿宋"/>
                <w:sz w:val="24"/>
                <w:highlight w:val="none"/>
              </w:rPr>
            </w:pPr>
          </w:p>
        </w:tc>
      </w:tr>
      <w:tr w14:paraId="6CBCC6A9">
        <w:tblPrEx>
          <w:tblCellMar>
            <w:top w:w="0" w:type="dxa"/>
            <w:left w:w="108" w:type="dxa"/>
            <w:bottom w:w="0" w:type="dxa"/>
            <w:right w:w="108" w:type="dxa"/>
          </w:tblCellMar>
        </w:tblPrEx>
        <w:trPr>
          <w:jc w:val="center"/>
        </w:trPr>
        <w:tc>
          <w:tcPr>
            <w:tcW w:w="1636" w:type="dxa"/>
            <w:noWrap w:val="0"/>
            <w:vAlign w:val="top"/>
          </w:tcPr>
          <w:p w14:paraId="466C26D4">
            <w:pPr>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签订日期：</w:t>
            </w:r>
          </w:p>
        </w:tc>
        <w:tc>
          <w:tcPr>
            <w:tcW w:w="2468" w:type="dxa"/>
            <w:noWrap w:val="0"/>
            <w:vAlign w:val="top"/>
          </w:tcPr>
          <w:p w14:paraId="4C02B431">
            <w:pPr>
              <w:rPr>
                <w:rFonts w:hint="eastAsia" w:ascii="仿宋" w:hAnsi="仿宋" w:eastAsia="仿宋" w:cs="仿宋"/>
                <w:sz w:val="24"/>
                <w:highlight w:val="none"/>
              </w:rPr>
            </w:pPr>
            <w:r>
              <w:rPr>
                <w:rFonts w:hint="eastAsia" w:ascii="仿宋" w:hAnsi="仿宋" w:eastAsia="仿宋" w:cs="仿宋"/>
                <w:sz w:val="24"/>
                <w:highlight w:val="none"/>
              </w:rPr>
              <w:t xml:space="preserve">    年  月  日</w:t>
            </w:r>
          </w:p>
        </w:tc>
        <w:tc>
          <w:tcPr>
            <w:tcW w:w="1543" w:type="dxa"/>
            <w:noWrap w:val="0"/>
            <w:vAlign w:val="top"/>
          </w:tcPr>
          <w:p w14:paraId="3390477B">
            <w:pPr>
              <w:rPr>
                <w:rFonts w:hint="eastAsia" w:ascii="仿宋" w:hAnsi="仿宋" w:eastAsia="仿宋" w:cs="仿宋"/>
                <w:sz w:val="24"/>
                <w:highlight w:val="none"/>
              </w:rPr>
            </w:pPr>
            <w:r>
              <w:rPr>
                <w:rFonts w:hint="eastAsia" w:ascii="仿宋" w:hAnsi="仿宋" w:eastAsia="仿宋" w:cs="仿宋"/>
                <w:sz w:val="24"/>
                <w:highlight w:val="none"/>
                <w:lang w:val="en-US" w:eastAsia="zh-CN"/>
              </w:rPr>
              <w:t>签订日期：</w:t>
            </w:r>
          </w:p>
        </w:tc>
        <w:tc>
          <w:tcPr>
            <w:tcW w:w="3122" w:type="dxa"/>
            <w:noWrap w:val="0"/>
            <w:vAlign w:val="top"/>
          </w:tcPr>
          <w:p w14:paraId="2857713D">
            <w:pPr>
              <w:rPr>
                <w:rFonts w:hint="eastAsia" w:ascii="仿宋" w:hAnsi="仿宋" w:eastAsia="仿宋" w:cs="仿宋"/>
                <w:sz w:val="24"/>
                <w:highlight w:val="none"/>
              </w:rPr>
            </w:pPr>
            <w:r>
              <w:rPr>
                <w:rFonts w:hint="eastAsia" w:ascii="仿宋" w:hAnsi="仿宋" w:eastAsia="仿宋" w:cs="仿宋"/>
                <w:sz w:val="24"/>
                <w:highlight w:val="none"/>
              </w:rPr>
              <w:t xml:space="preserve">     年  月  日</w:t>
            </w:r>
          </w:p>
        </w:tc>
      </w:tr>
    </w:tbl>
    <w:p w14:paraId="24AAD244">
      <w:pPr>
        <w:pStyle w:val="6"/>
        <w:snapToGrid w:val="0"/>
        <w:spacing w:afterLines="50"/>
        <w:outlineLvl w:val="9"/>
        <w:rPr>
          <w:rFonts w:hint="eastAsia" w:ascii="仿宋" w:hAnsi="仿宋" w:eastAsia="仿宋" w:cs="仿宋"/>
          <w:kern w:val="0"/>
          <w:sz w:val="24"/>
          <w:highlight w:val="none"/>
          <w:lang w:val="en-US" w:eastAsia="zh-CN"/>
        </w:rPr>
      </w:pPr>
    </w:p>
    <w:p w14:paraId="35524530">
      <w:pPr>
        <w:pStyle w:val="6"/>
        <w:keepNext w:val="0"/>
        <w:keepLines w:val="0"/>
        <w:pageBreakBefore w:val="0"/>
        <w:widowControl w:val="0"/>
        <w:kinsoku/>
        <w:wordWrap/>
        <w:overflowPunct/>
        <w:topLinePunct w:val="0"/>
        <w:autoSpaceDE/>
        <w:autoSpaceDN/>
        <w:bidi w:val="0"/>
        <w:adjustRightInd/>
        <w:snapToGrid w:val="0"/>
        <w:spacing w:line="500" w:lineRule="exact"/>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br w:type="page"/>
      </w:r>
      <w:bookmarkEnd w:id="2"/>
      <w:bookmarkEnd w:id="3"/>
      <w:r>
        <w:rPr>
          <w:rFonts w:hint="eastAsia" w:ascii="仿宋" w:hAnsi="仿宋" w:eastAsia="仿宋" w:cs="仿宋"/>
          <w:kern w:val="0"/>
          <w:sz w:val="24"/>
          <w:highlight w:val="none"/>
          <w:lang w:val="en-US" w:eastAsia="zh-CN"/>
        </w:rPr>
        <w:t>附件1：</w:t>
      </w:r>
    </w:p>
    <w:p w14:paraId="25DC084C">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b/>
          <w:bCs/>
          <w:kern w:val="0"/>
          <w:sz w:val="28"/>
          <w:szCs w:val="22"/>
          <w:highlight w:val="none"/>
          <w:lang w:val="en-US" w:eastAsia="zh-CN"/>
        </w:rPr>
        <w:t>智能电工技能实训室设备采购项目履约验收方案</w:t>
      </w:r>
    </w:p>
    <w:p w14:paraId="795650C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智能电工技能实训室设备采购项目计划采购1套智能电工技能实训室设备的供货、运输、安装调试及其配套的售后服务。</w:t>
      </w:r>
    </w:p>
    <w:p w14:paraId="43C465BF">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一、目的</w:t>
      </w:r>
    </w:p>
    <w:p w14:paraId="6B719A6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为保证采购质量，中标人履行与海南省机电工程学校签订的政府采购合同约定义务后，依据《智能电工技能实训室设备采购项目履约验收方案》等对中标人的履约情况进行验收。</w:t>
      </w:r>
    </w:p>
    <w:p w14:paraId="070FE3C7">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二、验收范围</w:t>
      </w:r>
    </w:p>
    <w:p w14:paraId="6F255A3F">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智能电工技能实训室设备采购项目中标人履约情况。</w:t>
      </w:r>
    </w:p>
    <w:p w14:paraId="6340C0AD">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三、验收内容</w:t>
      </w:r>
    </w:p>
    <w:p w14:paraId="0A97917B">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1．中标人提交的验收材料；</w:t>
      </w:r>
    </w:p>
    <w:p w14:paraId="1800D16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2．中标人对于履约情况的陈述；</w:t>
      </w:r>
    </w:p>
    <w:p w14:paraId="474181A4">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w:t>
      </w:r>
      <w:r>
        <w:rPr>
          <w:rFonts w:hint="eastAsia" w:ascii="仿宋" w:hAnsi="仿宋" w:eastAsia="仿宋" w:cs="仿宋"/>
          <w:sz w:val="24"/>
          <w:szCs w:val="24"/>
          <w:highlight w:val="none"/>
          <w:u w:val="none"/>
          <w:lang w:val="en-US" w:eastAsia="zh-CN"/>
        </w:rPr>
        <w:t>设备</w:t>
      </w:r>
      <w:r>
        <w:rPr>
          <w:rFonts w:hint="eastAsia" w:ascii="仿宋" w:hAnsi="仿宋" w:eastAsia="仿宋" w:cs="仿宋"/>
          <w:kern w:val="0"/>
          <w:sz w:val="24"/>
          <w:highlight w:val="none"/>
          <w:lang w:val="en-US" w:eastAsia="zh-CN"/>
        </w:rPr>
        <w:t>技术标准、配送及售后服务、安全性能等内容的履约情况；</w:t>
      </w:r>
    </w:p>
    <w:p w14:paraId="07F95D8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4．采购单位出具的接收验收单；</w:t>
      </w:r>
    </w:p>
    <w:p w14:paraId="45971F9E">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5．中标人合同约定履行情况。</w:t>
      </w:r>
    </w:p>
    <w:p w14:paraId="16B085A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四、验收依据</w:t>
      </w:r>
    </w:p>
    <w:p w14:paraId="3AE6F787">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1．《中华人民共和国政府采购法》；</w:t>
      </w:r>
    </w:p>
    <w:p w14:paraId="338B184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2．《中华人民共和国政府采购法实施条例》；</w:t>
      </w:r>
    </w:p>
    <w:p w14:paraId="701F913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3．《智能电工技能实训室设备采购项目》招标文件；</w:t>
      </w:r>
    </w:p>
    <w:p w14:paraId="3777EA3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4．《智能电工技能实训室设备采购项目》中标单位的投标文件；</w:t>
      </w:r>
    </w:p>
    <w:p w14:paraId="25262D54">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default"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5.</w:t>
      </w:r>
      <w:r>
        <w:rPr>
          <w:rFonts w:hint="eastAsia" w:ascii="仿宋" w:hAnsi="仿宋" w:eastAsia="仿宋" w:cs="仿宋"/>
          <w:sz w:val="24"/>
          <w:szCs w:val="24"/>
          <w:highlight w:val="none"/>
          <w:u w:val="none"/>
          <w:lang w:val="en-US" w:eastAsia="zh-CN"/>
        </w:rPr>
        <w:t>交货单、质量合格证书、保修证书、设备使用说明书、相关检测报告及其他应随设备一同的技术资料。</w:t>
      </w:r>
    </w:p>
    <w:p w14:paraId="7D06D1C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6．与中标人签订的合同。</w:t>
      </w:r>
    </w:p>
    <w:p w14:paraId="499F6FC3">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五、验收时间</w:t>
      </w:r>
    </w:p>
    <w:p w14:paraId="151C5DC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中标人履行与海南省机电工程学校签订的政府采购合同约定义务后。</w:t>
      </w:r>
    </w:p>
    <w:p w14:paraId="05767046">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六、验收程序</w:t>
      </w:r>
    </w:p>
    <w:p w14:paraId="5C8F4F1A">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(一)成立履约验收小组（根据实际情况确定）</w:t>
      </w:r>
    </w:p>
    <w:p w14:paraId="178BB47B">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成员包括采购人代表及验收专家。</w:t>
      </w:r>
    </w:p>
    <w:p w14:paraId="2747A403">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(二）实施履约验收（根据实际情况确定）</w:t>
      </w:r>
    </w:p>
    <w:p w14:paraId="3CCD7C6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1．查看资料。验收小组查看中标人于合同约定完成后向海南省机电工程学校提交的验收材料。</w:t>
      </w:r>
    </w:p>
    <w:p w14:paraId="4E0CA6E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2．听取报告。验收小组听取中标人关于合同履约情况的报告。</w:t>
      </w:r>
    </w:p>
    <w:p w14:paraId="471D8321">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3．查看设备。验收小组根据招标文件、投标文件、采购合同等资料查看中标人提供的设备。</w:t>
      </w:r>
    </w:p>
    <w:p w14:paraId="0AC5088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4．第三方实验室检测。随机抽取设备，依据招标文件、投标文件等规定的标准，委托第三方检测机构进行检测。</w:t>
      </w:r>
    </w:p>
    <w:p w14:paraId="4BD9EC9A">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5．专家评审。结合查看资料、听取报告、查看设备、第三方实验室检测等情况，依据验收标准对中标人的履约验收情况进行评审。</w:t>
      </w:r>
    </w:p>
    <w:p w14:paraId="0F53382E">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(三)出具履约验收单</w:t>
      </w:r>
    </w:p>
    <w:p w14:paraId="5E2BD536">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验收小组根据评审结果提出验收意见，出具履约验收单(模版见附件)，经海南省机电工程学校审查并签字确认。</w:t>
      </w:r>
    </w:p>
    <w:p w14:paraId="3205F5E5">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七、验收结果</w:t>
      </w:r>
    </w:p>
    <w:p w14:paraId="5F6541FB">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(一）验收合格的条件</w:t>
      </w:r>
    </w:p>
    <w:p w14:paraId="139478F5">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1．验收材料真实、准确、齐全、完整；</w:t>
      </w:r>
    </w:p>
    <w:p w14:paraId="5F5D1590">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2．中标人对于履约情况的陈述清楚、全面，中标人按照合同约定履行权利义务；</w:t>
      </w:r>
    </w:p>
    <w:p w14:paraId="2CC72080">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w:t>
      </w:r>
      <w:r>
        <w:rPr>
          <w:rFonts w:hint="eastAsia" w:ascii="仿宋" w:hAnsi="仿宋" w:eastAsia="仿宋" w:cs="仿宋"/>
          <w:sz w:val="24"/>
          <w:szCs w:val="24"/>
          <w:highlight w:val="none"/>
          <w:u w:val="none"/>
          <w:lang w:val="en-US" w:eastAsia="zh-CN"/>
        </w:rPr>
        <w:t>设备</w:t>
      </w:r>
      <w:r>
        <w:rPr>
          <w:rFonts w:hint="eastAsia" w:ascii="仿宋" w:hAnsi="仿宋" w:eastAsia="仿宋" w:cs="仿宋"/>
          <w:kern w:val="0"/>
          <w:sz w:val="24"/>
          <w:highlight w:val="none"/>
          <w:lang w:val="en-US" w:eastAsia="zh-CN"/>
        </w:rPr>
        <w:t>技术标准、配送及售后服务、安全性能等商务要求符合验收标准；</w:t>
      </w:r>
    </w:p>
    <w:p w14:paraId="3712C7D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4．设备接收单位出具的验收结果合格,第三方实验室检测结果符合要求；</w:t>
      </w:r>
    </w:p>
    <w:p w14:paraId="292568EF">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5．履约验收结果合格。</w:t>
      </w:r>
    </w:p>
    <w:p w14:paraId="34CEFD6E">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(二）验收不合格的条件</w:t>
      </w:r>
    </w:p>
    <w:p w14:paraId="47735574">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1．验收材料不真实、不准确、不齐全、不完整；</w:t>
      </w:r>
    </w:p>
    <w:p w14:paraId="3B728CC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2．中标人对于履约情况的陈述不清楚、不全面，中标人未按照合同约定履行权利义务；</w:t>
      </w:r>
    </w:p>
    <w:p w14:paraId="61FA7E0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w:t>
      </w:r>
      <w:r>
        <w:rPr>
          <w:rFonts w:hint="eastAsia" w:ascii="仿宋" w:hAnsi="仿宋" w:eastAsia="仿宋" w:cs="仿宋"/>
          <w:sz w:val="24"/>
          <w:szCs w:val="24"/>
          <w:highlight w:val="none"/>
          <w:u w:val="none"/>
          <w:lang w:val="en-US" w:eastAsia="zh-CN"/>
        </w:rPr>
        <w:t>设备</w:t>
      </w:r>
      <w:r>
        <w:rPr>
          <w:rFonts w:hint="eastAsia" w:ascii="仿宋" w:hAnsi="仿宋" w:eastAsia="仿宋" w:cs="仿宋"/>
          <w:kern w:val="0"/>
          <w:sz w:val="24"/>
          <w:highlight w:val="none"/>
          <w:lang w:val="en-US" w:eastAsia="zh-CN"/>
        </w:rPr>
        <w:t>技术标准、配送及售后服务、安全性能等商务要求不符合验收标准；</w:t>
      </w:r>
    </w:p>
    <w:p w14:paraId="7F381BB1">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4．设备接受单位出具的验收结果不合格；</w:t>
      </w:r>
    </w:p>
    <w:p w14:paraId="2637C9A9">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5．第三方实验室检测结果不符合要求；</w:t>
      </w:r>
    </w:p>
    <w:p w14:paraId="032232DF">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6．履约验收结果不合格。</w:t>
      </w:r>
    </w:p>
    <w:p w14:paraId="3DFD6A18">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(三）验收结果的处理</w:t>
      </w:r>
    </w:p>
    <w:p w14:paraId="05D1047C">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1．对于履约验收合格的，海南省机电工程学校根据采购合同及时履行支付和结算手续。</w:t>
      </w:r>
    </w:p>
    <w:p w14:paraId="0AD097C6">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2．对于履约验收不合格的，海南省机电工程学校按照规定不予支付合同尾款，并要求中标人整改或承担合同违约责任。</w:t>
      </w:r>
    </w:p>
    <w:p w14:paraId="36169884">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附件1-1: 智能电工技能实训室设备采购项目履约验收单。</w:t>
      </w:r>
    </w:p>
    <w:p w14:paraId="24F0ECCB">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outlineLvl w:val="9"/>
        <w:rPr>
          <w:rFonts w:hint="eastAsia" w:ascii="仿宋" w:hAnsi="仿宋" w:eastAsia="仿宋" w:cs="仿宋"/>
          <w:kern w:val="0"/>
          <w:sz w:val="24"/>
          <w:highlight w:val="none"/>
          <w:lang w:val="en-US" w:eastAsia="zh-CN"/>
        </w:rPr>
      </w:pPr>
    </w:p>
    <w:p w14:paraId="49EFC660">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br w:type="page"/>
      </w:r>
    </w:p>
    <w:p w14:paraId="0FB878A0">
      <w:pPr>
        <w:pStyle w:val="6"/>
        <w:keepNext w:val="0"/>
        <w:keepLines w:val="0"/>
        <w:pageBreakBefore w:val="0"/>
        <w:widowControl w:val="0"/>
        <w:kinsoku/>
        <w:wordWrap/>
        <w:overflowPunct/>
        <w:topLinePunct w:val="0"/>
        <w:autoSpaceDE/>
        <w:autoSpaceDN/>
        <w:bidi w:val="0"/>
        <w:adjustRightInd/>
        <w:snapToGrid w:val="0"/>
        <w:spacing w:line="500" w:lineRule="exact"/>
        <w:jc w:val="both"/>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附件1-1:</w:t>
      </w:r>
    </w:p>
    <w:p w14:paraId="42B6F0CC">
      <w:pPr>
        <w:pStyle w:val="6"/>
        <w:keepNext w:val="0"/>
        <w:keepLines w:val="0"/>
        <w:pageBreakBefore w:val="0"/>
        <w:widowControl w:val="0"/>
        <w:kinsoku/>
        <w:wordWrap/>
        <w:overflowPunct/>
        <w:topLinePunct w:val="0"/>
        <w:autoSpaceDE/>
        <w:autoSpaceDN/>
        <w:bidi w:val="0"/>
        <w:adjustRightInd/>
        <w:snapToGrid w:val="0"/>
        <w:spacing w:line="500" w:lineRule="exact"/>
        <w:jc w:val="center"/>
        <w:textAlignment w:val="auto"/>
        <w:outlineLvl w:val="9"/>
        <w:rPr>
          <w:rFonts w:hint="eastAsia" w:ascii="仿宋" w:hAnsi="仿宋" w:eastAsia="仿宋" w:cs="仿宋"/>
          <w:b/>
          <w:bCs/>
          <w:kern w:val="0"/>
          <w:sz w:val="28"/>
          <w:szCs w:val="22"/>
          <w:highlight w:val="none"/>
          <w:lang w:val="en-US" w:eastAsia="zh-CN"/>
        </w:rPr>
      </w:pPr>
      <w:r>
        <w:rPr>
          <w:rFonts w:hint="eastAsia" w:ascii="仿宋" w:hAnsi="仿宋" w:eastAsia="仿宋" w:cs="仿宋"/>
          <w:b/>
          <w:bCs/>
          <w:kern w:val="0"/>
          <w:sz w:val="28"/>
          <w:szCs w:val="22"/>
          <w:highlight w:val="none"/>
          <w:lang w:val="en-US" w:eastAsia="zh-CN"/>
        </w:rPr>
        <w:t>智能电工技能实训室设备采购项目履约验收单（参考格式）</w:t>
      </w:r>
    </w:p>
    <w:p w14:paraId="749AFC03">
      <w:pPr>
        <w:pStyle w:val="6"/>
        <w:keepNext w:val="0"/>
        <w:keepLines w:val="0"/>
        <w:pageBreakBefore w:val="0"/>
        <w:widowControl w:val="0"/>
        <w:kinsoku/>
        <w:wordWrap/>
        <w:overflowPunct/>
        <w:topLinePunct w:val="0"/>
        <w:autoSpaceDE/>
        <w:autoSpaceDN/>
        <w:bidi w:val="0"/>
        <w:adjustRightInd/>
        <w:snapToGrid w:val="0"/>
        <w:spacing w:line="500" w:lineRule="exact"/>
        <w:jc w:val="both"/>
        <w:textAlignment w:val="auto"/>
        <w:outlineLvl w:val="9"/>
        <w:rPr>
          <w:rFonts w:hint="eastAsia" w:ascii="仿宋" w:hAnsi="仿宋" w:eastAsia="仿宋" w:cs="仿宋"/>
          <w:kern w:val="0"/>
          <w:sz w:val="24"/>
          <w:highlight w:val="none"/>
          <w:lang w:val="en-US" w:eastAsia="zh-CN"/>
        </w:rPr>
      </w:pPr>
    </w:p>
    <w:p w14:paraId="770E5C82">
      <w:pPr>
        <w:pStyle w:val="6"/>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outlineLvl w:val="9"/>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根据智能电工技能实训室设备采购项目采购合同（编号：</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lang w:val="en-US" w:eastAsia="zh-CN"/>
        </w:rPr>
        <w:t>)的约定，履约验收小组于</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none"/>
          <w:lang w:val="en-US" w:eastAsia="zh-CN"/>
        </w:rPr>
        <w:t>年</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lang w:val="en-US" w:eastAsia="zh-CN"/>
        </w:rPr>
        <w:t>月</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lang w:val="en-US" w:eastAsia="zh-CN"/>
        </w:rPr>
        <w:t>日在</w:t>
      </w:r>
      <w:r>
        <w:rPr>
          <w:rFonts w:hint="eastAsia" w:ascii="仿宋" w:hAnsi="仿宋" w:eastAsia="仿宋" w:cs="仿宋"/>
          <w:kern w:val="0"/>
          <w:sz w:val="24"/>
          <w:highlight w:val="none"/>
          <w:u w:val="single"/>
          <w:lang w:val="en-US" w:eastAsia="zh-CN"/>
        </w:rPr>
        <w:t xml:space="preserve">     (验收地点）</w:t>
      </w:r>
      <w:r>
        <w:rPr>
          <w:rFonts w:hint="eastAsia" w:ascii="仿宋" w:hAnsi="仿宋" w:eastAsia="仿宋" w:cs="仿宋"/>
          <w:kern w:val="0"/>
          <w:sz w:val="24"/>
          <w:highlight w:val="none"/>
          <w:lang w:val="en-US" w:eastAsia="zh-CN"/>
        </w:rPr>
        <w:t>对智能电工技能实训室设备采购项目中标人</w:t>
      </w:r>
      <w:r>
        <w:rPr>
          <w:rFonts w:hint="eastAsia" w:ascii="仿宋" w:hAnsi="仿宋" w:eastAsia="仿宋" w:cs="仿宋"/>
          <w:kern w:val="0"/>
          <w:sz w:val="24"/>
          <w:highlight w:val="none"/>
          <w:u w:val="single"/>
          <w:lang w:val="en-US" w:eastAsia="zh-CN"/>
        </w:rPr>
        <w:t xml:space="preserve">    (公司名称）        </w:t>
      </w:r>
      <w:r>
        <w:rPr>
          <w:rFonts w:hint="eastAsia" w:ascii="仿宋" w:hAnsi="仿宋" w:eastAsia="仿宋" w:cs="仿宋"/>
          <w:kern w:val="0"/>
          <w:sz w:val="24"/>
          <w:highlight w:val="none"/>
          <w:lang w:val="en-US" w:eastAsia="zh-CN"/>
        </w:rPr>
        <w:t>提供的智能电工技能实训室设备进行了履约验收，验收情况如下：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1300"/>
        <w:gridCol w:w="54"/>
        <w:gridCol w:w="2018"/>
        <w:gridCol w:w="709"/>
        <w:gridCol w:w="791"/>
        <w:gridCol w:w="2795"/>
      </w:tblGrid>
      <w:tr w14:paraId="5809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7D343629">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序号</w:t>
            </w:r>
          </w:p>
        </w:tc>
        <w:tc>
          <w:tcPr>
            <w:tcW w:w="1354" w:type="dxa"/>
            <w:gridSpan w:val="2"/>
            <w:vAlign w:val="center"/>
          </w:tcPr>
          <w:p w14:paraId="57A3DE25">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default"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设备名称</w:t>
            </w:r>
          </w:p>
        </w:tc>
        <w:tc>
          <w:tcPr>
            <w:tcW w:w="2018" w:type="dxa"/>
            <w:vAlign w:val="center"/>
          </w:tcPr>
          <w:p w14:paraId="598CF080">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厂家/品牌及型号</w:t>
            </w:r>
          </w:p>
        </w:tc>
        <w:tc>
          <w:tcPr>
            <w:tcW w:w="709" w:type="dxa"/>
            <w:shd w:val="clear" w:color="auto" w:fill="auto"/>
            <w:vAlign w:val="center"/>
          </w:tcPr>
          <w:p w14:paraId="00FF949B">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bidi="ar-SA"/>
              </w:rPr>
            </w:pPr>
            <w:r>
              <w:rPr>
                <w:rFonts w:hint="eastAsia" w:ascii="仿宋" w:hAnsi="仿宋" w:eastAsia="仿宋" w:cs="仿宋"/>
                <w:b w:val="0"/>
                <w:bCs w:val="0"/>
                <w:kern w:val="0"/>
                <w:sz w:val="24"/>
                <w:szCs w:val="21"/>
                <w:highlight w:val="none"/>
                <w:vertAlign w:val="baseline"/>
                <w:lang w:val="en-US" w:eastAsia="zh-CN"/>
              </w:rPr>
              <w:t>数量</w:t>
            </w:r>
          </w:p>
        </w:tc>
        <w:tc>
          <w:tcPr>
            <w:tcW w:w="791" w:type="dxa"/>
            <w:shd w:val="clear" w:color="auto" w:fill="auto"/>
            <w:vAlign w:val="center"/>
          </w:tcPr>
          <w:p w14:paraId="7D74C113">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bidi="ar-SA"/>
              </w:rPr>
            </w:pPr>
            <w:r>
              <w:rPr>
                <w:rFonts w:hint="eastAsia" w:ascii="仿宋" w:hAnsi="仿宋" w:eastAsia="仿宋" w:cs="仿宋"/>
                <w:b w:val="0"/>
                <w:bCs w:val="0"/>
                <w:kern w:val="0"/>
                <w:sz w:val="24"/>
                <w:szCs w:val="21"/>
                <w:highlight w:val="none"/>
                <w:vertAlign w:val="baseline"/>
                <w:lang w:val="en-US" w:eastAsia="zh-CN"/>
              </w:rPr>
              <w:t>单位</w:t>
            </w:r>
          </w:p>
        </w:tc>
        <w:tc>
          <w:tcPr>
            <w:tcW w:w="2795" w:type="dxa"/>
            <w:vAlign w:val="center"/>
          </w:tcPr>
          <w:p w14:paraId="6F9A8656">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default"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是否符合要求</w:t>
            </w:r>
          </w:p>
        </w:tc>
      </w:tr>
      <w:tr w14:paraId="3BD2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13CBDD98">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1354" w:type="dxa"/>
            <w:gridSpan w:val="2"/>
            <w:vAlign w:val="center"/>
          </w:tcPr>
          <w:p w14:paraId="22DFEA4C">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018" w:type="dxa"/>
            <w:vAlign w:val="center"/>
          </w:tcPr>
          <w:p w14:paraId="75F1DD25">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09" w:type="dxa"/>
            <w:vAlign w:val="center"/>
          </w:tcPr>
          <w:p w14:paraId="0F48B814">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91" w:type="dxa"/>
            <w:vAlign w:val="center"/>
          </w:tcPr>
          <w:p w14:paraId="086FC6D3">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795" w:type="dxa"/>
            <w:vAlign w:val="center"/>
          </w:tcPr>
          <w:p w14:paraId="4D9FBA5B">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r>
      <w:tr w14:paraId="5C5A2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291992A6">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1354" w:type="dxa"/>
            <w:gridSpan w:val="2"/>
            <w:vAlign w:val="center"/>
          </w:tcPr>
          <w:p w14:paraId="29E40864">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018" w:type="dxa"/>
            <w:vAlign w:val="center"/>
          </w:tcPr>
          <w:p w14:paraId="692ED331">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09" w:type="dxa"/>
            <w:vAlign w:val="center"/>
          </w:tcPr>
          <w:p w14:paraId="795B5D8C">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91" w:type="dxa"/>
            <w:vAlign w:val="center"/>
          </w:tcPr>
          <w:p w14:paraId="307DD2CF">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795" w:type="dxa"/>
            <w:vAlign w:val="center"/>
          </w:tcPr>
          <w:p w14:paraId="143772F2">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r>
      <w:tr w14:paraId="157D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2A1658D7">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1354" w:type="dxa"/>
            <w:gridSpan w:val="2"/>
            <w:vAlign w:val="center"/>
          </w:tcPr>
          <w:p w14:paraId="2CE61EF0">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018" w:type="dxa"/>
            <w:vAlign w:val="center"/>
          </w:tcPr>
          <w:p w14:paraId="222F54DC">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09" w:type="dxa"/>
            <w:vAlign w:val="center"/>
          </w:tcPr>
          <w:p w14:paraId="2DD17FF7">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791" w:type="dxa"/>
            <w:vAlign w:val="center"/>
          </w:tcPr>
          <w:p w14:paraId="05881FC5">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c>
          <w:tcPr>
            <w:tcW w:w="2795" w:type="dxa"/>
            <w:vAlign w:val="center"/>
          </w:tcPr>
          <w:p w14:paraId="2C97DDC8">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p>
        </w:tc>
      </w:tr>
      <w:tr w14:paraId="58A1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trPr>
        <w:tc>
          <w:tcPr>
            <w:tcW w:w="855" w:type="dxa"/>
            <w:vAlign w:val="center"/>
          </w:tcPr>
          <w:p w14:paraId="63432E0C">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履约验收具体内 容</w:t>
            </w:r>
          </w:p>
        </w:tc>
        <w:tc>
          <w:tcPr>
            <w:tcW w:w="7667" w:type="dxa"/>
            <w:gridSpan w:val="6"/>
            <w:vAlign w:val="top"/>
          </w:tcPr>
          <w:p w14:paraId="3A75378A">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（按招标文件、投标文件、采购合同及验收方案）</w:t>
            </w:r>
          </w:p>
        </w:tc>
      </w:tr>
      <w:tr w14:paraId="3D5DD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0" w:hRule="atLeast"/>
        </w:trPr>
        <w:tc>
          <w:tcPr>
            <w:tcW w:w="855" w:type="dxa"/>
            <w:vAlign w:val="center"/>
          </w:tcPr>
          <w:p w14:paraId="0C453742">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质检机构意见或其他质量证明</w:t>
            </w:r>
          </w:p>
        </w:tc>
        <w:tc>
          <w:tcPr>
            <w:tcW w:w="7667" w:type="dxa"/>
            <w:gridSpan w:val="6"/>
            <w:vAlign w:val="top"/>
          </w:tcPr>
          <w:p w14:paraId="2F41DBB7">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p>
        </w:tc>
      </w:tr>
      <w:tr w14:paraId="3B1DE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trPr>
        <w:tc>
          <w:tcPr>
            <w:tcW w:w="855" w:type="dxa"/>
            <w:vAlign w:val="center"/>
          </w:tcPr>
          <w:p w14:paraId="5FD790E6">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履约验收小组意见</w:t>
            </w:r>
          </w:p>
        </w:tc>
        <w:tc>
          <w:tcPr>
            <w:tcW w:w="7667" w:type="dxa"/>
            <w:gridSpan w:val="6"/>
            <w:vAlign w:val="top"/>
          </w:tcPr>
          <w:p w14:paraId="648A7A3B">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（必须由验收小组填写，请注明合格或不合格）</w:t>
            </w:r>
          </w:p>
        </w:tc>
      </w:tr>
      <w:tr w14:paraId="68E0D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5" w:hRule="atLeast"/>
        </w:trPr>
        <w:tc>
          <w:tcPr>
            <w:tcW w:w="2155" w:type="dxa"/>
            <w:gridSpan w:val="2"/>
            <w:vAlign w:val="center"/>
          </w:tcPr>
          <w:p w14:paraId="6BB5387E">
            <w:pPr>
              <w:pStyle w:val="6"/>
              <w:keepNext w:val="0"/>
              <w:keepLines w:val="0"/>
              <w:pageBreakBefore w:val="0"/>
              <w:widowControl w:val="0"/>
              <w:kinsoku/>
              <w:wordWrap/>
              <w:overflowPunct/>
              <w:topLinePunct w:val="0"/>
              <w:autoSpaceDE/>
              <w:autoSpaceDN/>
              <w:bidi w:val="0"/>
              <w:adjustRightInd w:val="0"/>
              <w:snapToGrid w:val="0"/>
              <w:spacing w:line="500" w:lineRule="exact"/>
              <w:jc w:val="center"/>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验收小组成员签字</w:t>
            </w:r>
          </w:p>
        </w:tc>
        <w:tc>
          <w:tcPr>
            <w:tcW w:w="6367" w:type="dxa"/>
            <w:gridSpan w:val="5"/>
            <w:vAlign w:val="top"/>
          </w:tcPr>
          <w:p w14:paraId="57F485AF">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p>
        </w:tc>
      </w:tr>
      <w:tr w14:paraId="7427B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trPr>
        <w:tc>
          <w:tcPr>
            <w:tcW w:w="8522" w:type="dxa"/>
            <w:gridSpan w:val="7"/>
            <w:vAlign w:val="bottom"/>
          </w:tcPr>
          <w:p w14:paraId="3A80D2D1">
            <w:pPr>
              <w:pStyle w:val="6"/>
              <w:keepNext w:val="0"/>
              <w:keepLines w:val="0"/>
              <w:pageBreakBefore w:val="0"/>
              <w:widowControl w:val="0"/>
              <w:kinsoku/>
              <w:wordWrap/>
              <w:overflowPunct/>
              <w:topLinePunct w:val="0"/>
              <w:autoSpaceDE/>
              <w:autoSpaceDN/>
              <w:bidi w:val="0"/>
              <w:adjustRightInd w:val="0"/>
              <w:snapToGrid w:val="0"/>
              <w:spacing w:line="500" w:lineRule="exact"/>
              <w:ind w:firstLine="3600" w:firstLineChars="1500"/>
              <w:jc w:val="both"/>
              <w:textAlignment w:val="auto"/>
              <w:outlineLvl w:val="9"/>
              <w:rPr>
                <w:rFonts w:hint="eastAsia" w:ascii="仿宋" w:hAnsi="仿宋" w:eastAsia="仿宋" w:cs="仿宋"/>
                <w:b w:val="0"/>
                <w:bCs w:val="0"/>
                <w:kern w:val="0"/>
                <w:sz w:val="24"/>
                <w:szCs w:val="21"/>
                <w:highlight w:val="none"/>
                <w:vertAlign w:val="baseline"/>
                <w:lang w:val="en-US" w:eastAsia="zh-CN"/>
              </w:rPr>
            </w:pPr>
          </w:p>
          <w:p w14:paraId="1C30DCA5">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采购部门（单位）代表确认签字：</w:t>
            </w:r>
          </w:p>
          <w:p w14:paraId="4E1C349D">
            <w:pPr>
              <w:pStyle w:val="6"/>
              <w:keepNext w:val="0"/>
              <w:keepLines w:val="0"/>
              <w:pageBreakBefore w:val="0"/>
              <w:widowControl w:val="0"/>
              <w:kinsoku/>
              <w:wordWrap/>
              <w:overflowPunct/>
              <w:topLinePunct w:val="0"/>
              <w:autoSpaceDE/>
              <w:autoSpaceDN/>
              <w:bidi w:val="0"/>
              <w:adjustRightInd w:val="0"/>
              <w:snapToGrid w:val="0"/>
              <w:spacing w:line="500" w:lineRule="exact"/>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 xml:space="preserve">采购部门（单位）盖章：                      </w:t>
            </w:r>
          </w:p>
          <w:p w14:paraId="689F1444">
            <w:pPr>
              <w:pStyle w:val="6"/>
              <w:keepNext w:val="0"/>
              <w:keepLines w:val="0"/>
              <w:pageBreakBefore w:val="0"/>
              <w:widowControl w:val="0"/>
              <w:kinsoku/>
              <w:wordWrap/>
              <w:overflowPunct/>
              <w:topLinePunct w:val="0"/>
              <w:autoSpaceDE/>
              <w:autoSpaceDN/>
              <w:bidi w:val="0"/>
              <w:adjustRightInd w:val="0"/>
              <w:snapToGrid w:val="0"/>
              <w:spacing w:line="500" w:lineRule="exact"/>
              <w:ind w:firstLine="3600" w:firstLineChars="1500"/>
              <w:jc w:val="both"/>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 xml:space="preserve">    </w:t>
            </w:r>
          </w:p>
          <w:p w14:paraId="4C375D70">
            <w:pPr>
              <w:pStyle w:val="6"/>
              <w:keepNext w:val="0"/>
              <w:keepLines w:val="0"/>
              <w:pageBreakBefore w:val="0"/>
              <w:widowControl w:val="0"/>
              <w:kinsoku/>
              <w:wordWrap/>
              <w:overflowPunct/>
              <w:topLinePunct w:val="0"/>
              <w:autoSpaceDE/>
              <w:autoSpaceDN/>
              <w:bidi w:val="0"/>
              <w:adjustRightInd w:val="0"/>
              <w:snapToGrid w:val="0"/>
              <w:spacing w:line="500" w:lineRule="exact"/>
              <w:ind w:firstLine="3600" w:firstLineChars="1500"/>
              <w:jc w:val="right"/>
              <w:textAlignment w:val="auto"/>
              <w:outlineLvl w:val="9"/>
              <w:rPr>
                <w:rFonts w:hint="eastAsia" w:ascii="仿宋" w:hAnsi="仿宋" w:eastAsia="仿宋" w:cs="仿宋"/>
                <w:b w:val="0"/>
                <w:bCs w:val="0"/>
                <w:kern w:val="0"/>
                <w:sz w:val="24"/>
                <w:szCs w:val="21"/>
                <w:highlight w:val="none"/>
                <w:vertAlign w:val="baseline"/>
                <w:lang w:val="en-US" w:eastAsia="zh-CN"/>
              </w:rPr>
            </w:pPr>
            <w:r>
              <w:rPr>
                <w:rFonts w:hint="eastAsia" w:ascii="仿宋" w:hAnsi="仿宋" w:eastAsia="仿宋" w:cs="仿宋"/>
                <w:b w:val="0"/>
                <w:bCs w:val="0"/>
                <w:kern w:val="0"/>
                <w:sz w:val="24"/>
                <w:szCs w:val="21"/>
                <w:highlight w:val="none"/>
                <w:vertAlign w:val="baseline"/>
                <w:lang w:val="en-US" w:eastAsia="zh-CN"/>
              </w:rPr>
              <w:t>年   月   日</w:t>
            </w:r>
          </w:p>
        </w:tc>
      </w:tr>
    </w:tbl>
    <w:p w14:paraId="7D9713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9ECC00"/>
    <w:multiLevelType w:val="singleLevel"/>
    <w:tmpl w:val="9A9ECC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D7F7A"/>
    <w:rsid w:val="186D7F7A"/>
    <w:rsid w:val="72E31339"/>
    <w:rsid w:val="7FB94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正文文本缩进 Char"/>
    <w:basedOn w:val="4"/>
    <w:semiHidden/>
    <w:qFormat/>
    <w:uiPriority w:val="0"/>
    <w:rPr>
      <w:rFonts w:ascii="Times New Roman" w:hAnsi="Times New Roman"/>
      <w:kern w:val="2"/>
      <w:sz w:val="21"/>
      <w:szCs w:val="24"/>
    </w:rPr>
  </w:style>
  <w:style w:type="paragraph" w:customStyle="1" w:styleId="6">
    <w:name w:val="Plain Text"/>
    <w:basedOn w:val="1"/>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3618</Words>
  <Characters>3760</Characters>
  <Lines>0</Lines>
  <Paragraphs>0</Paragraphs>
  <TotalTime>3</TotalTime>
  <ScaleCrop>false</ScaleCrop>
  <LinksUpToDate>false</LinksUpToDate>
  <CharactersWithSpaces>4474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2025-06-05T09:42:00Z</dcterms:created>
  <dc:creator>administrator</dc:creator>
  <cp:lastModifiedBy>administrator</cp:lastModifiedBy>
  <dcterms:modified xsi:type="dcterms:W3CDTF">2025-06-12T07:16:13Z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E26A5293E79B44698FFDF9987CB1502B_11</vt:lpwstr>
  </property>
  <property fmtid="{D5CDD505-2E9C-101B-9397-08002B2CF9AE}" pid="4" name="KSOTemplateDocerSaveRecord">
    <vt:lpwstr>eyJoZGlkIjoiMzFmYzY1ZDc1ZjdhOWQ0OGFmY2NiYTJlYTM1YjU1N2UiLCJ1c2VySWQiOiI2Mjk0NTQyMDIifQ==</vt:lpwstr>
  </property>
</Properties>
</file>