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2066">
      <w:pPr>
        <w:pStyle w:val="4"/>
        <w:overflowPunct w:val="0"/>
        <w:spacing w:line="560" w:lineRule="exact"/>
        <w:ind w:firstLine="0"/>
        <w:jc w:val="center"/>
        <w:rPr>
          <w:rFonts w:hint="eastAsia" w:eastAsia="宋体"/>
          <w:b/>
          <w:color w:val="000000"/>
          <w:sz w:val="36"/>
          <w:szCs w:val="36"/>
        </w:rPr>
      </w:pPr>
      <w:r>
        <w:rPr>
          <w:rFonts w:hint="eastAsia" w:eastAsia="宋体"/>
          <w:b/>
          <w:color w:val="000000"/>
          <w:sz w:val="36"/>
          <w:szCs w:val="36"/>
        </w:rPr>
        <w:t>报  价  函</w:t>
      </w:r>
    </w:p>
    <w:p w14:paraId="2D78816F">
      <w:pPr>
        <w:jc w:val="left"/>
        <w:rPr>
          <w:rFonts w:hint="eastAsia"/>
          <w:b/>
          <w:color w:val="000000"/>
        </w:rPr>
      </w:pPr>
    </w:p>
    <w:p w14:paraId="2EE32413">
      <w:pPr>
        <w:jc w:val="left"/>
        <w:rPr>
          <w:b/>
          <w:color w:val="000000"/>
        </w:rPr>
      </w:pPr>
    </w:p>
    <w:p w14:paraId="65663337">
      <w:pPr>
        <w:pStyle w:val="9"/>
        <w:spacing w:line="560" w:lineRule="exact"/>
        <w:rPr>
          <w:rFonts w:hint="eastAsia"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海南菲迪克招标咨询有限公司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：</w:t>
      </w:r>
    </w:p>
    <w:p w14:paraId="5C53ECA0">
      <w:pPr>
        <w:jc w:val="left"/>
        <w:rPr>
          <w:b/>
          <w:color w:val="auto"/>
        </w:rPr>
      </w:pPr>
    </w:p>
    <w:p w14:paraId="14E99744">
      <w:pPr>
        <w:pStyle w:val="9"/>
        <w:spacing w:line="360" w:lineRule="auto"/>
        <w:ind w:firstLine="480" w:firstLineChars="200"/>
        <w:rPr>
          <w:rFonts w:ascii="Times New Roman" w:hAnsi="Times New Roman" w:eastAsia="宋体"/>
          <w:color w:val="auto"/>
          <w:sz w:val="24"/>
          <w:szCs w:val="24"/>
        </w:rPr>
      </w:pPr>
      <w:r>
        <w:rPr>
          <w:rFonts w:hint="eastAsia" w:ascii="Times New Roman" w:hAnsi="Times New Roman" w:eastAsia="宋体"/>
          <w:color w:val="auto"/>
          <w:sz w:val="24"/>
          <w:szCs w:val="24"/>
        </w:rPr>
        <w:t>我们仔细阅读并全面研究了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</w:rPr>
        <w:t>（项目名称）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</w:rPr>
        <w:t>（项目编号：HFCC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lang w:val="en-US" w:eastAsia="zh-CN"/>
        </w:rPr>
        <w:t>2025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  <w:u w:val="single"/>
        </w:rPr>
        <w:t xml:space="preserve">   </w:t>
      </w:r>
      <w:r>
        <w:rPr>
          <w:rFonts w:hint="eastAsia" w:ascii="Times New Roman" w:hAnsi="Times New Roman" w:eastAsia="宋体"/>
          <w:iCs/>
          <w:color w:val="auto"/>
          <w:sz w:val="24"/>
          <w:szCs w:val="21"/>
        </w:rPr>
        <w:t>）</w:t>
      </w: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color w:val="auto"/>
          <w:sz w:val="24"/>
          <w:szCs w:val="24"/>
        </w:rPr>
        <w:t>文件，决定响应</w:t>
      </w:r>
      <w:r>
        <w:rPr>
          <w:rFonts w:hint="eastAsia" w:ascii="Times New Roman" w:hAnsi="Times New Roman" w:eastAsia="宋体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color w:val="auto"/>
          <w:sz w:val="24"/>
          <w:szCs w:val="24"/>
        </w:rPr>
        <w:t>文件的邀请，参与本项目。</w:t>
      </w:r>
    </w:p>
    <w:p w14:paraId="4E9D5802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color w:val="auto"/>
          <w:sz w:val="24"/>
        </w:rPr>
        <w:t>1</w:t>
      </w:r>
      <w:r>
        <w:rPr>
          <w:rFonts w:hint="eastAsia"/>
          <w:color w:val="auto"/>
          <w:sz w:val="24"/>
        </w:rPr>
        <w:t>、我们提供的《</w:t>
      </w:r>
      <w:r>
        <w:rPr>
          <w:rFonts w:hint="eastAsia"/>
          <w:color w:val="auto"/>
          <w:sz w:val="24"/>
          <w:lang w:val="en-US" w:eastAsia="zh-CN"/>
        </w:rPr>
        <w:t>开标</w:t>
      </w:r>
      <w:r>
        <w:rPr>
          <w:rFonts w:hint="eastAsia"/>
          <w:color w:val="auto"/>
          <w:sz w:val="24"/>
          <w:lang w:eastAsia="zh-CN"/>
        </w:rPr>
        <w:t>（</w:t>
      </w:r>
      <w:r>
        <w:rPr>
          <w:rFonts w:hint="eastAsia"/>
          <w:color w:val="auto"/>
          <w:sz w:val="24"/>
          <w:lang w:val="en-US" w:eastAsia="zh-CN"/>
        </w:rPr>
        <w:t>报价</w:t>
      </w:r>
      <w:r>
        <w:rPr>
          <w:rFonts w:hint="eastAsia"/>
          <w:color w:val="auto"/>
          <w:sz w:val="24"/>
          <w:lang w:eastAsia="zh-CN"/>
        </w:rPr>
        <w:t>）</w:t>
      </w:r>
      <w:r>
        <w:rPr>
          <w:rFonts w:hint="eastAsia"/>
          <w:color w:val="auto"/>
          <w:sz w:val="24"/>
        </w:rPr>
        <w:t>一览表》的报价，包括了完成该项目全</w:t>
      </w:r>
      <w:r>
        <w:rPr>
          <w:rFonts w:hint="eastAsia"/>
          <w:color w:val="000000"/>
          <w:sz w:val="24"/>
        </w:rPr>
        <w:t>部内容的一切费用。我们的</w:t>
      </w:r>
      <w:r>
        <w:rPr>
          <w:rFonts w:hint="eastAsia"/>
          <w:color w:val="000000"/>
          <w:sz w:val="24"/>
          <w:lang w:val="en-US" w:eastAsia="zh-CN"/>
        </w:rPr>
        <w:t>投标</w:t>
      </w:r>
      <w:r>
        <w:rPr>
          <w:rFonts w:hint="eastAsia"/>
          <w:color w:val="000000"/>
          <w:sz w:val="24"/>
        </w:rPr>
        <w:t>总价为人民币</w:t>
      </w: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大写）</w:t>
      </w:r>
      <w:r>
        <w:rPr>
          <w:color w:val="000000"/>
          <w:sz w:val="24"/>
          <w:u w:val="single"/>
        </w:rPr>
        <w:t xml:space="preserve">                 (</w:t>
      </w:r>
      <w:r>
        <w:rPr>
          <w:rFonts w:hint="eastAsia"/>
          <w:color w:val="000000"/>
          <w:sz w:val="24"/>
        </w:rPr>
        <w:t>￥</w:t>
      </w:r>
      <w:r>
        <w:rPr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</w:rPr>
        <w:t>）。</w:t>
      </w:r>
    </w:p>
    <w:p w14:paraId="664A9951">
      <w:pPr>
        <w:pStyle w:val="9"/>
        <w:spacing w:line="360" w:lineRule="auto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</w:rPr>
      </w:pPr>
      <w:r>
        <w:rPr>
          <w:rFonts w:ascii="Times New Roman" w:hAnsi="Times New Roman" w:eastAsia="宋体"/>
          <w:color w:val="000000"/>
          <w:sz w:val="24"/>
          <w:szCs w:val="24"/>
        </w:rPr>
        <w:t>2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、我们充分理解并完全接受合同专用条款</w:t>
      </w:r>
      <w:bookmarkStart w:id="0" w:name="_GoBack"/>
      <w:bookmarkEnd w:id="0"/>
      <w:r>
        <w:rPr>
          <w:rFonts w:hint="eastAsia" w:ascii="Times New Roman" w:hAnsi="Times New Roman" w:eastAsia="宋体"/>
          <w:color w:val="000000"/>
          <w:sz w:val="24"/>
          <w:szCs w:val="24"/>
        </w:rPr>
        <w:t>的各项约定，没有任何异议，不附加任何条件。</w:t>
      </w:r>
    </w:p>
    <w:p w14:paraId="46464885">
      <w:pPr>
        <w:pStyle w:val="9"/>
        <w:spacing w:line="360" w:lineRule="auto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、我们同意按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文件中的规定，本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文件的有效期限为开启响应文件后</w:t>
      </w:r>
      <w:r>
        <w:rPr>
          <w:rFonts w:hint="eastAsia" w:ascii="Times New Roman" w:hAnsi="Times New Roman" w:eastAsia="宋体"/>
          <w:b/>
          <w:color w:val="000000"/>
          <w:sz w:val="24"/>
          <w:szCs w:val="24"/>
          <w:u w:val="single"/>
          <w:lang w:val="en-US" w:eastAsia="zh-CN"/>
        </w:rPr>
        <w:t>90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天。</w:t>
      </w:r>
    </w:p>
    <w:p w14:paraId="612E4654">
      <w:pPr>
        <w:pStyle w:val="9"/>
        <w:spacing w:line="360" w:lineRule="auto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、我们愿意提供采购方在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文件中要求的所有资料。</w:t>
      </w:r>
    </w:p>
    <w:p w14:paraId="554DFE1C">
      <w:pPr>
        <w:pStyle w:val="9"/>
        <w:spacing w:line="36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/>
          <w:sz w:val="24"/>
          <w:szCs w:val="24"/>
        </w:rPr>
        <w:t>、我们愿意遵守采购公告及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sz w:val="24"/>
          <w:szCs w:val="24"/>
        </w:rPr>
        <w:t>文件中明示的收费标准。</w:t>
      </w:r>
    </w:p>
    <w:p w14:paraId="52F3B12C">
      <w:pPr>
        <w:pStyle w:val="9"/>
        <w:spacing w:line="360" w:lineRule="auto"/>
        <w:ind w:firstLine="480" w:firstLineChars="20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/>
          <w:sz w:val="24"/>
          <w:szCs w:val="24"/>
        </w:rPr>
        <w:t>、我们承诺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投标</w:t>
      </w:r>
      <w:r>
        <w:rPr>
          <w:rFonts w:hint="eastAsia" w:ascii="Times New Roman" w:hAnsi="Times New Roman" w:eastAsia="宋体"/>
          <w:sz w:val="24"/>
          <w:szCs w:val="24"/>
        </w:rPr>
        <w:t>文件在提交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投标</w:t>
      </w:r>
      <w:r>
        <w:rPr>
          <w:rFonts w:hint="eastAsia" w:ascii="Times New Roman" w:hAnsi="Times New Roman" w:eastAsia="宋体"/>
          <w:sz w:val="24"/>
          <w:szCs w:val="24"/>
        </w:rPr>
        <w:t>文件截止时间后至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开标</w:t>
      </w:r>
      <w:r>
        <w:rPr>
          <w:rFonts w:hint="eastAsia" w:ascii="Times New Roman" w:hAnsi="Times New Roman" w:eastAsia="宋体"/>
          <w:sz w:val="24"/>
          <w:szCs w:val="24"/>
        </w:rPr>
        <w:t>有效期截止前保持有效，不作任何更改和变动。</w:t>
      </w:r>
    </w:p>
    <w:p w14:paraId="6A724144">
      <w:pPr>
        <w:pStyle w:val="9"/>
        <w:spacing w:line="360" w:lineRule="auto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</w:rPr>
      </w:pPr>
    </w:p>
    <w:p w14:paraId="68D14CF5">
      <w:pPr>
        <w:pStyle w:val="9"/>
        <w:spacing w:line="360" w:lineRule="auto"/>
        <w:ind w:firstLine="480" w:firstLineChars="200"/>
        <w:rPr>
          <w:rFonts w:hint="eastAsia" w:ascii="Times New Roman" w:hAnsi="Times New Roman" w:eastAsia="宋体"/>
          <w:color w:val="000000"/>
          <w:sz w:val="24"/>
          <w:szCs w:val="24"/>
        </w:rPr>
      </w:pPr>
    </w:p>
    <w:p w14:paraId="4490CF7C">
      <w:pPr>
        <w:pStyle w:val="9"/>
        <w:spacing w:line="560" w:lineRule="exact"/>
        <w:ind w:left="3400" w:hanging="3400"/>
        <w:jc w:val="lef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投标人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：</w:t>
      </w:r>
      <w:r>
        <w:rPr>
          <w:rFonts w:hint="eastAsia" w:ascii="Times New Roman" w:hAnsi="Times New Roman" w:eastAsia="宋体"/>
          <w:iCs/>
          <w:color w:val="000000"/>
          <w:sz w:val="24"/>
          <w:szCs w:val="21"/>
        </w:rPr>
        <w:t>（填写名称并盖章）</w:t>
      </w:r>
    </w:p>
    <w:p w14:paraId="7377A409">
      <w:pPr>
        <w:pStyle w:val="9"/>
        <w:rPr>
          <w:rFonts w:hint="eastAsia" w:ascii="Times New Roman" w:hAnsi="Times New Roman" w:eastAsia="宋体"/>
          <w:color w:val="000000"/>
          <w:sz w:val="21"/>
          <w:szCs w:val="21"/>
        </w:rPr>
      </w:pPr>
    </w:p>
    <w:p w14:paraId="3B352CAC">
      <w:pPr>
        <w:pStyle w:val="9"/>
        <w:rPr>
          <w:rFonts w:hint="eastAsia" w:ascii="Times New Roman" w:hAnsi="Times New Roman" w:eastAsia="宋体"/>
          <w:color w:val="000000"/>
          <w:sz w:val="21"/>
          <w:szCs w:val="21"/>
        </w:rPr>
      </w:pPr>
    </w:p>
    <w:p w14:paraId="53812722">
      <w:pPr>
        <w:pStyle w:val="9"/>
        <w:spacing w:line="560" w:lineRule="exact"/>
        <w:ind w:left="3400" w:hanging="3400"/>
        <w:jc w:val="left"/>
        <w:rPr>
          <w:rFonts w:hint="eastAsia"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法定代表人或授权代表：</w:t>
      </w:r>
      <w:r>
        <w:rPr>
          <w:rFonts w:hint="eastAsia" w:ascii="Times New Roman" w:hAnsi="Times New Roman" w:eastAsia="宋体"/>
          <w:iCs/>
          <w:color w:val="000000"/>
          <w:sz w:val="24"/>
          <w:szCs w:val="21"/>
        </w:rPr>
        <w:t>（签字或盖章）</w:t>
      </w:r>
    </w:p>
    <w:p w14:paraId="6E0459F3">
      <w:pPr>
        <w:pStyle w:val="9"/>
        <w:rPr>
          <w:rFonts w:hint="eastAsia" w:ascii="Times New Roman" w:hAnsi="Times New Roman" w:eastAsia="宋体"/>
          <w:b/>
          <w:color w:val="000000"/>
          <w:sz w:val="21"/>
          <w:szCs w:val="21"/>
        </w:rPr>
      </w:pPr>
    </w:p>
    <w:p w14:paraId="4C6F1410">
      <w:pPr>
        <w:pStyle w:val="9"/>
        <w:tabs>
          <w:tab w:val="left" w:pos="5040"/>
        </w:tabs>
        <w:spacing w:line="560" w:lineRule="exac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地址：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邮政编码：</w:t>
      </w:r>
    </w:p>
    <w:p w14:paraId="56C8B943">
      <w:pPr>
        <w:pStyle w:val="9"/>
        <w:tabs>
          <w:tab w:val="left" w:pos="5040"/>
        </w:tabs>
        <w:spacing w:line="560" w:lineRule="exact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联系人：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联系电话：</w:t>
      </w:r>
    </w:p>
    <w:p w14:paraId="09C76E2A">
      <w:r>
        <w:rPr>
          <w:rFonts w:hint="eastAsia" w:ascii="Times New Roman" w:hAnsi="Times New Roman" w:eastAsia="宋体"/>
          <w:color w:val="000000"/>
          <w:sz w:val="24"/>
          <w:szCs w:val="24"/>
        </w:rPr>
        <w:t>电子邮件：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ab/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传真：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B54AA8"/>
    <w:rsid w:val="132F3327"/>
    <w:rsid w:val="211525A4"/>
    <w:rsid w:val="2A202CC1"/>
    <w:rsid w:val="2E861057"/>
    <w:rsid w:val="3CE8517D"/>
    <w:rsid w:val="7CA2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adjustRightInd w:val="0"/>
      <w:snapToGrid w:val="0"/>
      <w:spacing w:before="340" w:beforeLines="0" w:beforeAutospacing="0" w:after="330" w:afterLines="0" w:afterAutospacing="0" w:line="360" w:lineRule="auto"/>
      <w:jc w:val="center"/>
      <w:outlineLvl w:val="0"/>
    </w:pPr>
    <w:rPr>
      <w:rFonts w:ascii="宋体" w:hAnsi="宋体" w:eastAsia="宋体"/>
      <w:b/>
      <w:kern w:val="44"/>
      <w:sz w:val="48"/>
    </w:rPr>
  </w:style>
  <w:style w:type="paragraph" w:styleId="3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ind w:firstLine="0"/>
      <w:jc w:val="left"/>
      <w:textAlignment w:val="baseline"/>
    </w:pPr>
    <w:rPr>
      <w:rFonts w:ascii="Times New Roman" w:hAnsi="Times New Roman" w:eastAsia="楷体_GB2312"/>
      <w:sz w:val="24"/>
    </w:rPr>
  </w:style>
  <w:style w:type="character" w:customStyle="1" w:styleId="7">
    <w:name w:val="标题 1 Char"/>
    <w:link w:val="2"/>
    <w:qFormat/>
    <w:uiPriority w:val="0"/>
    <w:rPr>
      <w:rFonts w:ascii="宋体" w:hAnsi="宋体" w:eastAsia="宋体"/>
      <w:b/>
      <w:kern w:val="44"/>
      <w:sz w:val="48"/>
    </w:rPr>
  </w:style>
  <w:style w:type="paragraph" w:customStyle="1" w:styleId="8">
    <w:name w:val="标题5"/>
    <w:basedOn w:val="3"/>
    <w:next w:val="1"/>
    <w:qFormat/>
    <w:uiPriority w:val="0"/>
    <w:pPr>
      <w:jc w:val="left"/>
      <w:outlineLvl w:val="3"/>
    </w:pPr>
    <w:rPr>
      <w:rFonts w:hint="eastAsia" w:ascii="仿宋" w:hAnsi="仿宋" w:eastAsia="宋体" w:cs="仿宋"/>
      <w:bCs/>
      <w:szCs w:val="28"/>
    </w:rPr>
  </w:style>
  <w:style w:type="paragraph" w:customStyle="1" w:styleId="9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355</Words>
  <Characters>363</Characters>
  <Lines>0</Lines>
  <Paragraphs>0</Paragraphs>
  <TotalTime>6</TotalTime>
  <ScaleCrop>false</ScaleCrop>
  <LinksUpToDate>false</LinksUpToDate>
  <CharactersWithSpaces>398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2022-12-10T03:04:00Z</dcterms:created>
  <dc:creator>HUAWEI</dc:creator>
  <cp:lastModifiedBy>菲</cp:lastModifiedBy>
  <dcterms:modified xsi:type="dcterms:W3CDTF">2025-03-29T07:09:34Z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A3EC4A739FA14020BECFB3F98B594EF1_13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