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DD814">
      <w:pPr>
        <w:outlineLvl w:val="2"/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  <w:t>附表3-6</w:t>
      </w:r>
    </w:p>
    <w:p w14:paraId="311FDED7">
      <w:pPr>
        <w:jc w:val="center"/>
        <w:rPr>
          <w:rFonts w:hint="default" w:hAnsi="宋体" w:cs="宋体"/>
          <w:b/>
          <w:bCs/>
          <w:color w:val="000000"/>
          <w:sz w:val="24"/>
          <w:szCs w:val="24"/>
          <w:lang w:val="en-US" w:eastAsia="zh-CN"/>
        </w:rPr>
      </w:pPr>
      <w:bookmarkStart w:id="0" w:name="_GoBack"/>
      <w:r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  <w:t>（1）《便携仪器设备配置承诺书》</w:t>
      </w:r>
    </w:p>
    <w:bookmarkEnd w:id="0"/>
    <w:p w14:paraId="0D8C7921">
      <w:pPr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致：</w:t>
      </w:r>
      <w:r>
        <w:rPr>
          <w:rFonts w:hint="eastAsia" w:hAnsi="宋体"/>
          <w:sz w:val="24"/>
          <w:szCs w:val="24"/>
          <w:u w:val="single"/>
        </w:rPr>
        <w:t>采购人或采购代理机构</w:t>
      </w:r>
    </w:p>
    <w:p w14:paraId="7C1972DA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如在贵单位组织的</w:t>
      </w:r>
      <w:r>
        <w:rPr>
          <w:rFonts w:hint="eastAsia" w:hAnsi="宋体"/>
          <w:sz w:val="24"/>
          <w:szCs w:val="24"/>
          <w:lang w:eastAsia="zh-CN"/>
        </w:rPr>
        <w:t>（</w:t>
      </w:r>
      <w:r>
        <w:rPr>
          <w:rFonts w:hint="eastAsia" w:hAnsi="宋体"/>
          <w:sz w:val="24"/>
          <w:szCs w:val="24"/>
          <w:lang w:val="en-US" w:eastAsia="zh-CN"/>
        </w:rPr>
        <w:t>项目名称</w:t>
      </w:r>
      <w:r>
        <w:rPr>
          <w:rFonts w:hint="eastAsia" w:hAnsi="宋体"/>
          <w:sz w:val="24"/>
          <w:szCs w:val="24"/>
          <w:lang w:eastAsia="zh-CN"/>
        </w:rPr>
        <w:t>）</w:t>
      </w:r>
      <w:r>
        <w:rPr>
          <w:rFonts w:hint="eastAsia" w:hAnsi="宋体"/>
          <w:sz w:val="24"/>
          <w:szCs w:val="24"/>
        </w:rPr>
        <w:t>项目中标，我单位根据磋商文件要求作出如下承诺：</w:t>
      </w:r>
    </w:p>
    <w:p w14:paraId="73CC22FD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（1）每</w:t>
      </w:r>
      <w:r>
        <w:rPr>
          <w:rFonts w:hAnsi="宋体"/>
          <w:sz w:val="24"/>
          <w:szCs w:val="24"/>
        </w:rPr>
        <w:t>3</w:t>
      </w:r>
      <w:r>
        <w:rPr>
          <w:rFonts w:hint="eastAsia" w:hAnsi="宋体"/>
          <w:sz w:val="24"/>
          <w:szCs w:val="24"/>
        </w:rPr>
        <w:t>个水站至少配备一套便携五参数（水温、pH、溶解氧、电导率和浊度）监测设备。</w:t>
      </w:r>
    </w:p>
    <w:p w14:paraId="2D3931E8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（2）为本项目配备的便携检测设备在中标后3个月内通过计量检定并能出具计量检定/校准证书/报告。</w:t>
      </w:r>
    </w:p>
    <w:p w14:paraId="5B2CDBE1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19B0EF18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如我单位中标后未能做到以上承诺，承担违约责任，和由此给项目带来的一切损失。</w:t>
      </w:r>
    </w:p>
    <w:p w14:paraId="5E7B4C1E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0DA76D32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12ABABC9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特此承诺。</w:t>
      </w:r>
    </w:p>
    <w:p w14:paraId="3D7091EB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4EAC34AB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17B288B4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001CCEA0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投标人名称（加盖公章）：</w:t>
      </w:r>
    </w:p>
    <w:p w14:paraId="49153D4A">
      <w:r>
        <w:rPr>
          <w:rFonts w:hint="eastAsia" w:hAnsi="宋体"/>
          <w:sz w:val="24"/>
          <w:szCs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E244D"/>
    <w:rsid w:val="05515CC6"/>
    <w:rsid w:val="27F5401C"/>
    <w:rsid w:val="2EF16493"/>
    <w:rsid w:val="40DE5DF9"/>
    <w:rsid w:val="60A5501C"/>
    <w:rsid w:val="71EE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font61"/>
    <w:basedOn w:val="6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9">
    <w:name w:val="font4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51"/>
    <w:basedOn w:val="6"/>
    <w:qFormat/>
    <w:uiPriority w:val="0"/>
    <w:rPr>
      <w:rFonts w:hint="eastAsia" w:ascii="宋体" w:hAnsi="宋体" w:eastAsia="宋体" w:cs="宋体"/>
      <w:b/>
      <w:bCs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2025-03-27T02:35:00Z</dcterms:created>
  <dc:creator>菲</dc:creator>
  <cp:lastModifiedBy>菲</cp:lastModifiedBy>
  <dcterms:modified xsi:type="dcterms:W3CDTF">2025-03-28T07:52:19Z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3CD1FF312D6B4DC283716A42BBE40B50_13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