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3DCA1"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类似项目业绩</w:t>
      </w:r>
    </w:p>
    <w:p w14:paraId="05C19239"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 w14:paraId="312E75EB">
      <w:pPr>
        <w:jc w:val="center"/>
        <w:rPr>
          <w:rFonts w:hint="eastAsia" w:eastAsiaTheme="minor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附证明材料：依据招标文件要求提供证明材料。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149E5"/>
    <w:rsid w:val="449D459A"/>
    <w:rsid w:val="52433DC4"/>
    <w:rsid w:val="5AB8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2025-04-24T02:44:00Z</dcterms:created>
  <dc:creator>Administrator</dc:creator>
  <cp:lastModifiedBy>WPS_1671072210</cp:lastModifiedBy>
  <dcterms:modified xsi:type="dcterms:W3CDTF">2025-05-12T02:00:09Z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eyJoZGlkIjoiNDg3NzFjNjBmYjY3NDUzYzNiZmQyN2ZjOTgxNjVlODUiLCJ1c2VySWQiOiIxNDU4OTEwNzY3In0=</vt:lpwstr>
  </property>
  <property fmtid="{D5CDD505-2E9C-101B-9397-08002B2CF9AE}" pid="4" name="ICV">
    <vt:lpwstr>518C25988C5D4B11983D8D57AC243D25_12</vt:lpwstr>
  </property>
</Properties>
</file>