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FB658">
      <w:pPr>
        <w:tabs>
          <w:tab w:val="left" w:pos="0"/>
        </w:tabs>
        <w:spacing w:line="480" w:lineRule="auto"/>
        <w:jc w:val="center"/>
        <w:outlineLvl w:val="9"/>
        <w:rPr>
          <w:rFonts w:hint="eastAsia" w:ascii="宋体" w:hAnsi="宋体" w:cs="宋体"/>
          <w:sz w:val="24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服务团队人员组成表</w:t>
      </w:r>
    </w:p>
    <w:tbl>
      <w:tblPr>
        <w:tblStyle w:val="2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290"/>
        <w:gridCol w:w="1290"/>
        <w:gridCol w:w="1290"/>
        <w:gridCol w:w="1290"/>
        <w:gridCol w:w="1032"/>
      </w:tblGrid>
      <w:tr w14:paraId="6409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 w14:paraId="7D3749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031" w:type="dxa"/>
            <w:vMerge w:val="restart"/>
            <w:noWrap w:val="0"/>
            <w:vAlign w:val="center"/>
          </w:tcPr>
          <w:p w14:paraId="27045A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7A1427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5160" w:type="dxa"/>
            <w:gridSpan w:val="4"/>
            <w:noWrap w:val="0"/>
            <w:vAlign w:val="center"/>
          </w:tcPr>
          <w:p w14:paraId="65F0FF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执业或职业资格证明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3F67C1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40AAF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 w14:paraId="71C434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vMerge w:val="continue"/>
            <w:noWrap w:val="0"/>
            <w:vAlign w:val="center"/>
          </w:tcPr>
          <w:p w14:paraId="100639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 w14:paraId="71593B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E0132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证书名称</w:t>
            </w:r>
          </w:p>
        </w:tc>
        <w:tc>
          <w:tcPr>
            <w:tcW w:w="1290" w:type="dxa"/>
            <w:noWrap w:val="0"/>
            <w:vAlign w:val="center"/>
          </w:tcPr>
          <w:p w14:paraId="7734C9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级别</w:t>
            </w:r>
          </w:p>
        </w:tc>
        <w:tc>
          <w:tcPr>
            <w:tcW w:w="1290" w:type="dxa"/>
            <w:noWrap w:val="0"/>
            <w:vAlign w:val="center"/>
          </w:tcPr>
          <w:p w14:paraId="2630E3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证号</w:t>
            </w:r>
          </w:p>
        </w:tc>
        <w:tc>
          <w:tcPr>
            <w:tcW w:w="1290" w:type="dxa"/>
            <w:noWrap w:val="0"/>
            <w:vAlign w:val="center"/>
          </w:tcPr>
          <w:p w14:paraId="20DB59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032" w:type="dxa"/>
            <w:vMerge w:val="continue"/>
            <w:noWrap w:val="0"/>
            <w:vAlign w:val="center"/>
          </w:tcPr>
          <w:p w14:paraId="4412CE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84A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C123B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7D611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42A2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B333F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99185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E6BF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199B6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FC4FA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4D54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5D607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8B720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8EBA0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B98B7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652F1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974CB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DD4A4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31FEC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821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FE8A7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E5FFC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4E895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BA7D5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9B05C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07ABC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C6FFF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2A021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4C52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745FC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6DFE1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A72E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50193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20853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F980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8B9C0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E15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0A2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79E13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CFB98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2433C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AC422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AEFB5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7A12E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31F27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0073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9C5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3C398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E2255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3CA2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C5919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4457A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34DC0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DF45E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4265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F0F3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338568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EDD77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7904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D1A8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30B90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9310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5DED2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89C9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A57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3D360C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CDB3E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14076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80FF2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2C9D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ABF6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B8A5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DC493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49B3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451D9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9DC3C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8C8EE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47DB7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C00B8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5F80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5C964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3253E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265C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360595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05468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80E4D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26DE4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9377D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9B2CB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F239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CC6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 w14:paraId="2FFC02E4">
      <w:pPr>
        <w:outlineLvl w:val="9"/>
        <w:rPr>
          <w:rFonts w:hint="eastAsia" w:ascii="黑体" w:hAnsi="宋体" w:eastAsia="黑体"/>
          <w:sz w:val="24"/>
        </w:rPr>
      </w:pPr>
      <w:bookmarkStart w:id="0" w:name="_GoBack"/>
      <w:bookmarkEnd w:id="0"/>
    </w:p>
    <w:p w14:paraId="6A0657CF">
      <w:pPr>
        <w:spacing w:before="68" w:line="224" w:lineRule="auto"/>
        <w:ind w:left="648"/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</w:pPr>
      <w:r>
        <w:rPr>
          <w:rFonts w:ascii="宋体" w:hAnsi="宋体" w:eastAsia="宋体" w:cs="宋体"/>
          <w:color w:val="auto"/>
          <w:spacing w:val="-15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pacing w:val="-15"/>
          <w:sz w:val="22"/>
          <w:szCs w:val="22"/>
          <w:lang w:eastAsia="zh-CN"/>
        </w:rPr>
        <w:t>：</w:t>
      </w:r>
    </w:p>
    <w:p w14:paraId="042D8F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5" w:line="219" w:lineRule="auto"/>
        <w:ind w:left="653" w:firstLine="432" w:firstLineChars="200"/>
        <w:jc w:val="both"/>
        <w:textAlignment w:val="baseline"/>
        <w:rPr>
          <w:rFonts w:ascii="宋体" w:hAnsi="宋体" w:eastAsia="宋体" w:cs="宋体"/>
          <w:color w:val="auto"/>
          <w:sz w:val="22"/>
          <w:szCs w:val="22"/>
        </w:rPr>
      </w:pPr>
      <w:r>
        <w:rPr>
          <w:rFonts w:ascii="宋体" w:hAnsi="宋体" w:eastAsia="宋体" w:cs="宋体"/>
          <w:color w:val="auto"/>
          <w:spacing w:val="-2"/>
          <w:sz w:val="22"/>
          <w:szCs w:val="22"/>
        </w:rPr>
        <w:t>（</w:t>
      </w:r>
      <w:r>
        <w:rPr>
          <w:rFonts w:ascii="Calibri" w:hAnsi="Calibri" w:eastAsia="Calibri" w:cs="Calibri"/>
          <w:color w:val="auto"/>
          <w:spacing w:val="-2"/>
          <w:sz w:val="22"/>
          <w:szCs w:val="22"/>
        </w:rPr>
        <w:t>1</w:t>
      </w:r>
      <w:r>
        <w:rPr>
          <w:rFonts w:ascii="宋体" w:hAnsi="宋体" w:eastAsia="宋体" w:cs="宋体"/>
          <w:color w:val="auto"/>
          <w:spacing w:val="-2"/>
          <w:sz w:val="22"/>
          <w:szCs w:val="22"/>
        </w:rPr>
        <w:t>）投标人须提供相应的证明文件（后附）</w:t>
      </w:r>
    </w:p>
    <w:p w14:paraId="57D72A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9" w:line="398" w:lineRule="auto"/>
        <w:ind w:left="648" w:right="45" w:firstLine="436" w:firstLineChars="200"/>
        <w:jc w:val="both"/>
        <w:textAlignment w:val="baseline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color w:val="auto"/>
          <w:spacing w:val="-1"/>
          <w:sz w:val="22"/>
          <w:szCs w:val="22"/>
        </w:rPr>
        <w:t>（</w:t>
      </w:r>
      <w:r>
        <w:rPr>
          <w:rFonts w:ascii="Calibri" w:hAnsi="Calibri" w:eastAsia="Calibri" w:cs="Calibri"/>
          <w:color w:val="auto"/>
          <w:spacing w:val="-1"/>
          <w:sz w:val="22"/>
          <w:szCs w:val="22"/>
        </w:rPr>
        <w:t>2</w:t>
      </w:r>
      <w:r>
        <w:rPr>
          <w:rFonts w:ascii="宋体" w:hAnsi="宋体" w:eastAsia="宋体" w:cs="宋体"/>
          <w:color w:val="auto"/>
          <w:spacing w:val="-1"/>
          <w:sz w:val="22"/>
          <w:szCs w:val="22"/>
        </w:rPr>
        <w:t>）表格长度和内容可根据需要自行调整</w:t>
      </w:r>
      <w:r>
        <w:rPr>
          <w:rFonts w:hint="eastAsia" w:ascii="宋体" w:hAnsi="宋体" w:eastAsia="宋体" w:cs="宋体"/>
          <w:color w:val="auto"/>
          <w:spacing w:val="-1"/>
          <w:sz w:val="22"/>
          <w:szCs w:val="22"/>
          <w:lang w:eastAsia="zh-CN"/>
        </w:rPr>
        <w:t>，</w:t>
      </w:r>
      <w:r>
        <w:rPr>
          <w:rFonts w:ascii="宋体" w:hAnsi="宋体" w:eastAsia="宋体" w:cs="宋体"/>
          <w:color w:val="auto"/>
          <w:spacing w:val="-1"/>
          <w:sz w:val="22"/>
          <w:szCs w:val="22"/>
        </w:rPr>
        <w:t>投标人根据采购文件要求结合实际情况和自身</w:t>
      </w:r>
      <w:r>
        <w:rPr>
          <w:rFonts w:ascii="宋体" w:hAnsi="宋体" w:eastAsia="宋体" w:cs="宋体"/>
          <w:color w:val="auto"/>
          <w:spacing w:val="-5"/>
          <w:sz w:val="22"/>
          <w:szCs w:val="22"/>
        </w:rPr>
        <w:t>状况进行填写。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E49A1"/>
    <w:rsid w:val="53023386"/>
    <w:rsid w:val="6D5E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2025-04-03T04:09:00Z</dcterms:created>
  <dc:creator>YACHUNYAN</dc:creator>
  <cp:lastModifiedBy>YACHUNYAN</cp:lastModifiedBy>
  <dcterms:modified xsi:type="dcterms:W3CDTF">2025-05-30T08:55:08Z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0CA8EB58215E4943B3A3D640F7323D55_11</vt:lpwstr>
  </property>
  <property fmtid="{D5CDD505-2E9C-101B-9397-08002B2CF9AE}" pid="4" name="KSOTemplateDocerSaveRecord">
    <vt:lpwstr>eyJoZGlkIjoiNGYzNzc3NWVkY2UzN2ZmMjRiNzk0NWU2MWNiNDUxYTgiLCJ1c2VySWQiOiI0MTEyMjc2MTIifQ==</vt:lpwstr>
  </property>
</Properties>
</file>