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5F5F5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sz w:val="28"/>
          <w:szCs w:val="28"/>
          <w:shd w:val="clear" w:fill="F5F5F5"/>
          <w:lang w:val="en-US" w:eastAsia="zh-CN"/>
        </w:rPr>
        <w:t xml:space="preserve">采购包14 </w:t>
      </w:r>
      <w:bookmarkStart w:id="0" w:name="_GoBack"/>
      <w:bookmarkEnd w:id="0"/>
      <w:r>
        <w:rPr>
          <w:rFonts w:hint="eastAsia" w:ascii="宋体" w:hAnsi="宋体" w:cs="宋体"/>
          <w:i w:val="0"/>
          <w:caps w:val="0"/>
          <w:color w:val="000000"/>
          <w:spacing w:val="0"/>
          <w:sz w:val="28"/>
          <w:szCs w:val="28"/>
          <w:shd w:val="clear" w:fill="F5F5F5"/>
          <w:lang w:val="en-US" w:eastAsia="zh-CN"/>
        </w:rPr>
        <w:t>资质条件</w:t>
      </w:r>
    </w:p>
    <w:p>
      <w:pPr>
        <w:rPr>
          <w:rFonts w:hint="eastAsia" w:ascii="宋体" w:hAnsi="宋体" w:eastAsia="宋体" w:cs="宋体"/>
          <w:sz w:val="36"/>
          <w:szCs w:val="4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5F5F5"/>
        </w:rPr>
        <w:t>投标人需属于国家密码管理局公告（49号）《商用密码检测机构（商用密码应用安全性评估业务）目录》的机构，提供网站公告页面和目录复印件并加盖公章。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25F63A5"/>
    <w:rsid w:val="13DA7422"/>
    <w:rsid w:val="35B35DF4"/>
    <w:rsid w:val="39705068"/>
    <w:rsid w:val="3F1D52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2025-04-22T08:23:23Z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