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C9FF9"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sz w:val="44"/>
          <w:szCs w:val="44"/>
          <w:highlight w:val="none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响应</w:t>
      </w:r>
      <w:r>
        <w:rPr>
          <w:rFonts w:hint="eastAsia"/>
          <w:b/>
          <w:bCs/>
          <w:color w:val="auto"/>
          <w:sz w:val="44"/>
          <w:szCs w:val="44"/>
          <w:highlight w:val="none"/>
        </w:rPr>
        <w:t>文件格式要求</w:t>
      </w:r>
    </w:p>
    <w:p w14:paraId="5BEF8D20">
      <w:pPr>
        <w:pStyle w:val="2"/>
        <w:rPr>
          <w:rFonts w:hint="eastAsia"/>
          <w:b/>
          <w:bCs/>
          <w:color w:val="auto"/>
          <w:sz w:val="44"/>
          <w:szCs w:val="44"/>
          <w:highlight w:val="none"/>
        </w:rPr>
      </w:pPr>
    </w:p>
    <w:p w14:paraId="7DE28063">
      <w:pP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项目名称：</w:t>
      </w:r>
    </w:p>
    <w:p w14:paraId="0AC1FDAC"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项目编号：</w:t>
      </w:r>
    </w:p>
    <w:p w14:paraId="1D3B00C7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1F372178">
      <w:pPr>
        <w:pStyle w:val="2"/>
        <w:rPr>
          <w:rFonts w:ascii="宋体" w:hAnsi="宋体" w:cs="Lucida Sans Unicode"/>
          <w:b w:val="0"/>
          <w:color w:val="auto"/>
          <w:sz w:val="36"/>
          <w:szCs w:val="36"/>
        </w:rPr>
      </w:pPr>
    </w:p>
    <w:p w14:paraId="157C75C9">
      <w:pPr>
        <w:rPr>
          <w:rFonts w:ascii="宋体" w:hAnsi="宋体" w:cs="Lucida Sans Unicode"/>
          <w:b/>
          <w:color w:val="auto"/>
          <w:sz w:val="36"/>
          <w:szCs w:val="36"/>
        </w:rPr>
      </w:pPr>
    </w:p>
    <w:p w14:paraId="214051D3">
      <w:pPr>
        <w:pStyle w:val="2"/>
        <w:rPr>
          <w:rFonts w:hint="eastAsia" w:ascii="宋体" w:hAnsi="宋体" w:cs="Lucida Sans Unicode"/>
          <w:b w:val="0"/>
          <w:color w:val="auto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cs="Lucida Sans Unicode"/>
          <w:b w:val="0"/>
          <w:color w:val="auto"/>
          <w:sz w:val="36"/>
          <w:szCs w:val="36"/>
          <w:lang w:val="en-US" w:eastAsia="zh-CN"/>
        </w:rPr>
        <w:t>供应商（盖章）：</w:t>
      </w:r>
      <w:r>
        <w:rPr>
          <w:rFonts w:hint="eastAsia" w:ascii="宋体" w:hAnsi="宋体" w:cs="Lucida Sans Unicode"/>
          <w:b w:val="0"/>
          <w:color w:val="auto"/>
          <w:sz w:val="36"/>
          <w:szCs w:val="36"/>
          <w:u w:val="single"/>
          <w:lang w:val="en-US" w:eastAsia="zh-CN"/>
        </w:rPr>
        <w:t xml:space="preserve">                     </w:t>
      </w:r>
    </w:p>
    <w:p w14:paraId="7148F9B8">
      <w:pPr>
        <w:rPr>
          <w:rFonts w:hint="eastAsia" w:ascii="宋体" w:hAnsi="宋体" w:cs="Lucida Sans Unicode"/>
          <w:b w:val="0"/>
          <w:color w:val="auto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cs="Lucida Sans Unicode"/>
          <w:b w:val="0"/>
          <w:color w:val="auto"/>
          <w:sz w:val="36"/>
          <w:szCs w:val="36"/>
          <w:u w:val="none"/>
          <w:lang w:val="en-US" w:eastAsia="zh-CN"/>
        </w:rPr>
        <w:t>法定代表人或授权委托代理人（签字或盖章）</w:t>
      </w:r>
      <w:r>
        <w:rPr>
          <w:rFonts w:hint="eastAsia" w:ascii="宋体" w:hAnsi="宋体" w:cs="Lucida Sans Unicode"/>
          <w:b w:val="0"/>
          <w:color w:val="auto"/>
          <w:sz w:val="36"/>
          <w:szCs w:val="36"/>
          <w:u w:val="single"/>
          <w:lang w:val="en-US" w:eastAsia="zh-CN"/>
        </w:rPr>
        <w:t xml:space="preserve">：    </w:t>
      </w:r>
    </w:p>
    <w:p w14:paraId="150409A6">
      <w:pPr>
        <w:pStyle w:val="2"/>
        <w:rPr>
          <w:rFonts w:hint="default"/>
          <w:color w:val="auto"/>
          <w:u w:val="none"/>
          <w:lang w:val="en-US" w:eastAsia="zh-CN"/>
        </w:rPr>
      </w:pPr>
      <w:r>
        <w:rPr>
          <w:rFonts w:hint="eastAsia" w:ascii="宋体" w:hAnsi="宋体" w:cs="Lucida Sans Unicode"/>
          <w:b w:val="0"/>
          <w:color w:val="auto"/>
          <w:sz w:val="36"/>
          <w:szCs w:val="36"/>
          <w:u w:val="none"/>
          <w:lang w:val="en-US" w:eastAsia="zh-CN"/>
        </w:rPr>
        <w:t xml:space="preserve">              日期：  年   月   日 </w:t>
      </w:r>
    </w:p>
    <w:p w14:paraId="6BDA0175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29641C39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6F9915A1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07D3D81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ascii="宋体" w:hAnsi="宋体" w:cs="Lucida Sans Unicode"/>
          <w:b/>
          <w:color w:val="auto"/>
          <w:sz w:val="36"/>
          <w:szCs w:val="36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目录</w:t>
      </w:r>
    </w:p>
    <w:p w14:paraId="105499DF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1B842CE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一、资格性证明材料</w:t>
      </w:r>
    </w:p>
    <w:p w14:paraId="3FAE59E5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1.1具有独立承担民事责任的能力证明文件………………………所在页码</w:t>
      </w:r>
    </w:p>
    <w:p w14:paraId="48B56CB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</w:rPr>
        <w:t>………所在页码</w:t>
      </w:r>
    </w:p>
    <w:p w14:paraId="3A918D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</w:rPr>
        <w:t>无重大违法记录声明函…………………………………………所在页码</w:t>
      </w:r>
    </w:p>
    <w:p w14:paraId="4CDEA7D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</w:rPr>
        <w:t>声明函…………………………………所在页码</w:t>
      </w:r>
    </w:p>
    <w:p w14:paraId="3C8E84F2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</w:rPr>
        <w:t>“供应商资格条件”中要求的其他相关文件………………… 所在页码</w:t>
      </w:r>
    </w:p>
    <w:p w14:paraId="2E1B3A1D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1.6具备履行合同所必需的设备和专业技术能力声明函</w:t>
      </w:r>
      <w:r>
        <w:rPr>
          <w:rFonts w:hint="eastAsia" w:ascii="仿宋" w:hAnsi="仿宋" w:eastAsia="仿宋" w:cs="仿宋"/>
          <w:color w:val="auto"/>
          <w:sz w:val="24"/>
        </w:rPr>
        <w:t>…………所在页码</w:t>
      </w:r>
    </w:p>
    <w:p w14:paraId="302C1B4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二、符合性证明材料</w:t>
      </w:r>
    </w:p>
    <w:p w14:paraId="798096E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2.1法定代表人资格证明书或法定代表人授权委托书……………所在页码</w:t>
      </w:r>
    </w:p>
    <w:p w14:paraId="4C380F3F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2.2自觉抵制政府采购领域商业贿赂行为承诺书…………………所在页码</w:t>
      </w:r>
    </w:p>
    <w:p w14:paraId="1EA26E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2.3</w:t>
      </w:r>
      <w:r>
        <w:rPr>
          <w:rFonts w:hint="eastAsia" w:ascii="仿宋" w:hAnsi="仿宋" w:eastAsia="仿宋" w:cs="仿宋"/>
          <w:color w:val="auto"/>
          <w:kern w:val="0"/>
          <w:sz w:val="24"/>
        </w:rPr>
        <w:t>承诺函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……………………………………………………………所在页码</w:t>
      </w:r>
    </w:p>
    <w:p w14:paraId="3C315F5A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2.4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开标（报价）一览表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……………………………………………所在页码</w:t>
      </w:r>
    </w:p>
    <w:p w14:paraId="4C2A03C7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2.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5投标（响应）报价明细表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………………………………………所在页码</w:t>
      </w:r>
    </w:p>
    <w:p w14:paraId="1F48B214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2.6初步审查响应表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…………………………………………………所在页码</w:t>
      </w:r>
    </w:p>
    <w:p w14:paraId="2080302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2.7技术、商务响应表……………</w:t>
      </w:r>
      <w:r>
        <w:rPr>
          <w:rFonts w:hint="eastAsia" w:ascii="仿宋" w:hAnsi="仿宋" w:eastAsia="仿宋" w:cs="仿宋"/>
          <w:color w:val="auto"/>
          <w:sz w:val="24"/>
        </w:rPr>
        <w:t>…………………………………所在页码</w:t>
      </w:r>
    </w:p>
    <w:p w14:paraId="603AB43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2.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</w:rPr>
        <w:t>技术、商务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评分</w:t>
      </w:r>
      <w:r>
        <w:rPr>
          <w:rFonts w:hint="eastAsia" w:ascii="仿宋" w:hAnsi="仿宋" w:eastAsia="仿宋" w:cs="仿宋"/>
          <w:color w:val="auto"/>
          <w:sz w:val="24"/>
        </w:rPr>
        <w:t>响应表…………………………………………所在页码</w:t>
      </w:r>
    </w:p>
    <w:p w14:paraId="4BC063F0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三、其他响应材料……………………………………………………所在页码</w:t>
      </w:r>
    </w:p>
    <w:p w14:paraId="4DFE843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3.1中小企业声明函…………………………………………………所在页码</w:t>
      </w:r>
    </w:p>
    <w:p w14:paraId="7B780E2A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3.2监狱企业的证明文件……………………………………………所在页码</w:t>
      </w:r>
    </w:p>
    <w:p w14:paraId="185BD97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3.3残疾人福利性单位声明函………………………………………所在页码</w:t>
      </w:r>
    </w:p>
    <w:p w14:paraId="5E0C6B8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</w:rPr>
        <w:t>其他材料…………………………………………………………所在页码</w:t>
      </w:r>
    </w:p>
    <w:p w14:paraId="78E8FFA5">
      <w:pPr>
        <w:widowControl/>
        <w:spacing w:line="480" w:lineRule="exact"/>
        <w:ind w:firstLine="422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注：供应商须在响应文件中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u w:val="none"/>
          <w:lang w:val="en-US" w:eastAsia="zh-CN" w:bidi="ar"/>
        </w:rPr>
        <w:t>不准确可能造成磋商小组无法直观定位应标内容而做出不利判断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需独自承担可能产生的各种不利结果。</w:t>
      </w:r>
    </w:p>
    <w:p w14:paraId="38ACB97F">
      <w:pPr>
        <w:widowControl/>
        <w:spacing w:line="480" w:lineRule="exact"/>
        <w:ind w:firstLine="537" w:firstLineChars="224"/>
        <w:rPr>
          <w:rFonts w:hint="eastAsia" w:ascii="宋体" w:hAnsi="宋体" w:cs="Lucida Sans Unicode"/>
          <w:color w:val="auto"/>
          <w:sz w:val="24"/>
        </w:rPr>
      </w:pPr>
      <w:r>
        <w:rPr>
          <w:rFonts w:ascii="宋体" w:hAnsi="宋体" w:cs="Lucida Sans Unicode"/>
          <w:color w:val="auto"/>
          <w:sz w:val="24"/>
        </w:rPr>
        <w:br w:type="page"/>
      </w:r>
    </w:p>
    <w:p w14:paraId="15F706DB">
      <w:pPr>
        <w:widowControl/>
        <w:spacing w:line="480" w:lineRule="exact"/>
        <w:ind w:firstLine="989" w:firstLineChars="224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6A80DEFF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07B230A0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</w:t>
      </w:r>
      <w:r>
        <w:rPr>
          <w:rFonts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供应商须知</w:t>
      </w:r>
      <w:r>
        <w:rPr>
          <w:rFonts w:ascii="宋体" w:hAnsi="宋体"/>
          <w:color w:val="auto"/>
          <w:sz w:val="28"/>
          <w:szCs w:val="28"/>
        </w:rPr>
        <w:t>1.3.1.1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</w:rPr>
        <w:t>（1）</w:t>
      </w:r>
      <w:r>
        <w:rPr>
          <w:rFonts w:hint="eastAsia" w:ascii="宋体" w:hAnsi="宋体"/>
          <w:color w:val="auto"/>
          <w:sz w:val="24"/>
        </w:rPr>
        <w:t>具有独立承担民事责任的能力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’</w:t>
      </w:r>
      <w:r>
        <w:rPr>
          <w:rFonts w:hint="eastAsia" w:ascii="宋体" w:hAnsi="宋体"/>
          <w:color w:val="auto"/>
          <w:sz w:val="28"/>
          <w:szCs w:val="28"/>
        </w:rPr>
        <w:t>”</w:t>
      </w:r>
      <w:r>
        <w:rPr>
          <w:rFonts w:ascii="宋体" w:hAnsi="宋体"/>
          <w:color w:val="auto"/>
          <w:sz w:val="28"/>
          <w:szCs w:val="28"/>
        </w:rPr>
        <w:t>条款规定</w:t>
      </w:r>
      <w:r>
        <w:rPr>
          <w:rFonts w:hint="eastAsia" w:ascii="宋体" w:hAnsi="宋体"/>
          <w:color w:val="auto"/>
          <w:sz w:val="28"/>
          <w:szCs w:val="28"/>
        </w:rPr>
        <w:t>。</w:t>
      </w:r>
    </w:p>
    <w:p w14:paraId="3B0181F5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5F505ED8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64FC74B2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7775F83F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4DAFC3D5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79F630C6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6B125C91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61C84E41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0FCEDBBA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2455F84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br w:type="page"/>
      </w: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4408E33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</w:p>
    <w:p w14:paraId="2ED56780">
      <w:pPr>
        <w:spacing w:line="480" w:lineRule="auto"/>
        <w:rPr>
          <w:rFonts w:hint="eastAsia" w:ascii="宋体" w:hAnsi="宋体" w:cs="Lucida Sans Unicode"/>
          <w:color w:val="auto"/>
          <w:sz w:val="24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lang w:val="en-US" w:eastAsia="zh-CN"/>
        </w:rPr>
        <w:t>采购人、海南省政府采购中心：</w:t>
      </w:r>
    </w:p>
    <w:p w14:paraId="1A19ACE5">
      <w:pPr>
        <w:spacing w:line="480" w:lineRule="auto"/>
        <w:ind w:firstLine="780" w:firstLineChars="3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ascii="宋体" w:hAnsi="宋体" w:cs="Lucida Sans Unicode"/>
          <w:b w:val="0"/>
          <w:bCs w:val="0"/>
          <w:color w:val="auto"/>
          <w:sz w:val="24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</w:rPr>
        <w:t>包</w:t>
      </w:r>
      <w:r>
        <w:rPr>
          <w:rFonts w:hint="eastAsia" w:ascii="宋体" w:hAnsi="宋体" w:cs="Lucida Sans Unicode"/>
          <w:color w:val="auto"/>
          <w:sz w:val="24"/>
        </w:rPr>
        <w:t>的政府采购活动，现承诺如下：</w:t>
      </w:r>
    </w:p>
    <w:p w14:paraId="2CF1F901">
      <w:pPr>
        <w:numPr>
          <w:ilvl w:val="0"/>
          <w:numId w:val="0"/>
        </w:numPr>
        <w:spacing w:line="480" w:lineRule="auto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</w:rPr>
        <w:t>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</w:rPr>
        <w:t>符合《中华人民共和国政府采购法》</w:t>
      </w:r>
      <w:r>
        <w:rPr>
          <w:rFonts w:hint="eastAsia" w:ascii="宋体" w:hAnsi="宋体"/>
          <w:color w:val="auto"/>
          <w:sz w:val="24"/>
        </w:rPr>
        <w:t>第二十二条规定的</w:t>
      </w:r>
      <w:r>
        <w:rPr>
          <w:rFonts w:hint="eastAsia" w:ascii="宋体" w:hAnsi="宋体"/>
          <w:color w:val="auto"/>
          <w:sz w:val="24"/>
          <w:highlight w:val="darkRed"/>
        </w:rPr>
        <w:t>具有良好的商业信誉和健全的财务会计制度</w:t>
      </w:r>
      <w:r>
        <w:rPr>
          <w:rFonts w:hint="eastAsia" w:ascii="宋体" w:hAnsi="宋体"/>
          <w:color w:val="auto"/>
          <w:sz w:val="24"/>
          <w:highlight w:val="darkRed"/>
          <w:lang w:eastAsia="zh-CN"/>
        </w:rPr>
        <w:t>。</w:t>
      </w:r>
    </w:p>
    <w:p w14:paraId="2764FA99">
      <w:pPr>
        <w:spacing w:line="480" w:lineRule="auto"/>
        <w:rPr>
          <w:rFonts w:hint="eastAsia" w:ascii="宋体" w:hAnsi="宋体"/>
          <w:color w:val="auto"/>
          <w:sz w:val="24"/>
          <w:highlight w:val="darkRed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</w:rPr>
        <w:t>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</w:rPr>
        <w:t>符合《中华人民共和国政府采购法》</w:t>
      </w:r>
      <w:r>
        <w:rPr>
          <w:rFonts w:hint="eastAsia" w:ascii="宋体" w:hAnsi="宋体"/>
          <w:color w:val="auto"/>
          <w:sz w:val="24"/>
        </w:rPr>
        <w:t>第二十二条规定的</w:t>
      </w:r>
      <w:r>
        <w:rPr>
          <w:rFonts w:hint="eastAsia" w:ascii="宋体" w:hAnsi="宋体"/>
          <w:color w:val="auto"/>
          <w:sz w:val="24"/>
          <w:highlight w:val="darkRed"/>
        </w:rPr>
        <w:t>有依法缴纳税收和社会保障资金的良好记录</w:t>
      </w:r>
      <w:r>
        <w:rPr>
          <w:rFonts w:hint="eastAsia" w:ascii="宋体" w:hAnsi="宋体"/>
          <w:color w:val="auto"/>
          <w:sz w:val="24"/>
          <w:highlight w:val="darkRed"/>
          <w:lang w:eastAsia="zh-CN"/>
        </w:rPr>
        <w:t>。</w:t>
      </w:r>
    </w:p>
    <w:p w14:paraId="0F67109D">
      <w:pPr>
        <w:spacing w:line="480" w:lineRule="auto"/>
        <w:rPr>
          <w:rFonts w:hint="default" w:ascii="宋体" w:hAnsi="宋体"/>
          <w:color w:val="auto"/>
          <w:sz w:val="24"/>
          <w:highlight w:val="darkRed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darkRed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darkRed"/>
        </w:rPr>
        <w:t>提供虚假材料谋取中标</w:t>
      </w:r>
      <w:r>
        <w:rPr>
          <w:rFonts w:hint="eastAsia" w:ascii="宋体" w:hAnsi="宋体"/>
          <w:color w:val="auto"/>
          <w:sz w:val="24"/>
          <w:highlight w:val="darkRed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darkRed"/>
        </w:rPr>
        <w:t>成交</w:t>
      </w:r>
      <w:r>
        <w:rPr>
          <w:rFonts w:hint="eastAsia" w:ascii="宋体" w:hAnsi="宋体"/>
          <w:color w:val="auto"/>
          <w:sz w:val="24"/>
          <w:highlight w:val="darkRed"/>
          <w:lang w:eastAsia="zh-CN"/>
        </w:rPr>
        <w:t>）</w:t>
      </w:r>
      <w:r>
        <w:rPr>
          <w:rFonts w:hint="eastAsia" w:ascii="宋体" w:hAnsi="宋体"/>
          <w:color w:val="auto"/>
          <w:sz w:val="24"/>
          <w:highlight w:val="darkRed"/>
        </w:rPr>
        <w:t>的法律责任</w:t>
      </w:r>
      <w:r>
        <w:rPr>
          <w:rFonts w:hint="eastAsia" w:ascii="宋体" w:hAnsi="宋体"/>
          <w:color w:val="auto"/>
          <w:sz w:val="24"/>
          <w:highlight w:val="darkRed"/>
          <w:lang w:val="en-US" w:eastAsia="zh-CN"/>
        </w:rPr>
        <w:t>。</w:t>
      </w:r>
    </w:p>
    <w:p w14:paraId="296A978B">
      <w:pPr>
        <w:rPr>
          <w:rFonts w:hint="eastAsia"/>
          <w:color w:val="auto"/>
          <w:lang w:val="en-US" w:eastAsia="zh-CN"/>
        </w:rPr>
      </w:pPr>
    </w:p>
    <w:p w14:paraId="0FEEF741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</w:p>
    <w:p w14:paraId="6FD5D01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</w:p>
    <w:p w14:paraId="05A58E1E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</w:p>
    <w:p w14:paraId="2A525C17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FF647C8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7F67F982">
      <w:pPr>
        <w:spacing w:line="560" w:lineRule="exact"/>
        <w:rPr>
          <w:rFonts w:hint="default" w:ascii="宋体" w:hAnsi="宋体" w:cs="Lucida Sans Unicode"/>
          <w:color w:val="auto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3420CD2">
      <w:pPr>
        <w:spacing w:line="560" w:lineRule="exact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无重大违法记录声明函</w:t>
      </w:r>
    </w:p>
    <w:p w14:paraId="55A93118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</w:pPr>
    </w:p>
    <w:p w14:paraId="44E67D88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</w:pPr>
    </w:p>
    <w:p w14:paraId="12183E9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（公司名称）在参加政府采购活动前三年内没有重大违法记录。</w:t>
      </w:r>
    </w:p>
    <w:p w14:paraId="5A705E8F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06DBCDD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03544212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09C09CB6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148BDD04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0367F85C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3E46BDF0">
      <w:pPr>
        <w:spacing w:line="560" w:lineRule="exact"/>
        <w:rPr>
          <w:rFonts w:ascii="宋体" w:hAnsi="宋体" w:cs="Lucida Sans Unicode"/>
          <w:color w:val="auto"/>
          <w:sz w:val="24"/>
        </w:rPr>
      </w:pPr>
    </w:p>
    <w:p w14:paraId="202A68B0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00B1F6CD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A31548E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color w:val="auto"/>
          <w:sz w:val="44"/>
          <w:szCs w:val="44"/>
        </w:rPr>
        <w:t>声明函</w:t>
      </w:r>
    </w:p>
    <w:p w14:paraId="0654022E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p w14:paraId="2BCE594B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color w:val="auto"/>
          <w:sz w:val="24"/>
        </w:rPr>
        <w:t>。</w:t>
      </w:r>
    </w:p>
    <w:p w14:paraId="7740B5C8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特此声明。</w:t>
      </w:r>
    </w:p>
    <w:p w14:paraId="731C9BDF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79BBBEA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10AEFAE9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64DF2023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CD1E49A">
      <w:pPr>
        <w:spacing w:line="560" w:lineRule="exact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</w:t>
      </w:r>
      <w:r>
        <w:rPr>
          <w:rFonts w:ascii="宋体" w:hAnsi="宋体" w:cs="Lucida Sans Unicode"/>
          <w:color w:val="auto"/>
          <w:sz w:val="24"/>
        </w:rPr>
        <w:br w:type="page"/>
      </w:r>
      <w:r>
        <w:rPr>
          <w:rFonts w:hint="eastAsia" w:ascii="宋体" w:hAnsi="宋体" w:cs="Lucida Sans Unicode"/>
          <w:color w:val="auto"/>
          <w:sz w:val="24"/>
        </w:rPr>
        <w:t xml:space="preserve"> </w:t>
      </w:r>
      <w:r>
        <w:rPr>
          <w:rFonts w:hint="eastAsia" w:ascii="宋体" w:hAnsi="宋体" w:cs="Lucida Sans Unicode"/>
          <w:b/>
          <w:color w:val="auto"/>
          <w:sz w:val="36"/>
          <w:szCs w:val="36"/>
        </w:rPr>
        <w:t>“供应商资格条件”中要求</w:t>
      </w:r>
      <w:r>
        <w:rPr>
          <w:rFonts w:ascii="宋体" w:hAnsi="宋体" w:cs="Lucida Sans Unicode"/>
          <w:b/>
          <w:color w:val="auto"/>
          <w:sz w:val="36"/>
          <w:szCs w:val="36"/>
        </w:rPr>
        <w:t>的其他</w:t>
      </w:r>
      <w:r>
        <w:rPr>
          <w:rFonts w:hint="eastAsia" w:ascii="宋体" w:hAnsi="宋体" w:cs="Lucida Sans Unicode"/>
          <w:b/>
          <w:color w:val="auto"/>
          <w:sz w:val="36"/>
          <w:szCs w:val="36"/>
        </w:rPr>
        <w:t>相关文件</w:t>
      </w:r>
    </w:p>
    <w:p w14:paraId="72815436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36"/>
          <w:szCs w:val="36"/>
        </w:rPr>
        <w:br w:type="page"/>
      </w: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具备履行合同所必需</w:t>
      </w:r>
      <w:r>
        <w:rPr>
          <w:rFonts w:hint="eastAsia" w:ascii="宋体" w:hAnsi="宋体"/>
          <w:b/>
          <w:color w:val="auto"/>
          <w:sz w:val="44"/>
          <w:szCs w:val="44"/>
          <w:highlight w:val="none"/>
          <w:lang w:eastAsia="zh-CN"/>
        </w:rPr>
        <w:t>的</w:t>
      </w: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设备和专业技术能力声明函</w:t>
      </w:r>
    </w:p>
    <w:p w14:paraId="3B792BCB">
      <w:pPr>
        <w:spacing w:line="560" w:lineRule="exact"/>
        <w:jc w:val="center"/>
        <w:rPr>
          <w:rFonts w:hint="eastAsia"/>
          <w:color w:val="auto"/>
        </w:rPr>
      </w:pPr>
    </w:p>
    <w:p w14:paraId="7DF5487F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 xml:space="preserve">我公司 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（公司名称）具有履行政府采购合同所必需的设备和专业技术能力。</w:t>
      </w:r>
    </w:p>
    <w:p w14:paraId="71D2AE59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特此声明。</w:t>
      </w:r>
    </w:p>
    <w:p w14:paraId="3A5D94EC">
      <w:pPr>
        <w:pStyle w:val="2"/>
        <w:rPr>
          <w:rFonts w:hint="eastAsia" w:ascii="宋体" w:hAnsi="宋体" w:cs="Lucida Sans Unicode"/>
          <w:color w:val="auto"/>
          <w:sz w:val="24"/>
          <w:highlight w:val="none"/>
        </w:rPr>
      </w:pPr>
    </w:p>
    <w:p w14:paraId="5F962455">
      <w:pPr>
        <w:rPr>
          <w:rFonts w:hint="eastAsia" w:ascii="宋体" w:hAnsi="宋体" w:cs="Lucida Sans Unicode"/>
          <w:color w:val="auto"/>
          <w:sz w:val="24"/>
          <w:highlight w:val="none"/>
        </w:rPr>
      </w:pPr>
    </w:p>
    <w:p w14:paraId="6CB69A44">
      <w:pPr>
        <w:pStyle w:val="2"/>
        <w:rPr>
          <w:rFonts w:hint="eastAsia"/>
          <w:color w:val="auto"/>
        </w:rPr>
      </w:pPr>
    </w:p>
    <w:p w14:paraId="512160C6">
      <w:pPr>
        <w:spacing w:line="360" w:lineRule="auto"/>
        <w:ind w:left="630" w:leftChars="300" w:firstLine="2243" w:firstLineChars="931"/>
        <w:rPr>
          <w:rFonts w:hint="default" w:ascii="宋体" w:hAnsi="宋体" w:eastAsia="宋体" w:cs="Lucida Sans Unicode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投标人名称（加盖公章）：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lang w:val="en-US" w:eastAsia="zh-CN"/>
        </w:rPr>
        <w:t xml:space="preserve">                 </w:t>
      </w:r>
    </w:p>
    <w:p w14:paraId="39DEC46D">
      <w:pPr>
        <w:spacing w:line="360" w:lineRule="auto"/>
        <w:ind w:left="630" w:leftChars="300" w:firstLine="4407" w:firstLineChars="1829"/>
        <w:rPr>
          <w:rFonts w:hint="eastAsia"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</w:t>
      </w:r>
    </w:p>
    <w:p w14:paraId="40787C7C">
      <w:pPr>
        <w:pStyle w:val="2"/>
        <w:rPr>
          <w:color w:val="auto"/>
          <w:highlight w:val="none"/>
        </w:rPr>
      </w:pPr>
    </w:p>
    <w:p w14:paraId="5D7FF7E3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60488A0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3C3E6F83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5E4D1E5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3A66500F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2D4D6BCC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FB2FD73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6D3EDD81">
      <w:pPr>
        <w:spacing w:line="560" w:lineRule="exact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宋体" w:hAnsi="宋体" w:cs="Lucida Sans Unicode"/>
          <w:b/>
          <w:color w:val="auto"/>
          <w:sz w:val="44"/>
          <w:szCs w:val="44"/>
        </w:rPr>
        <w:t>法定代表人资格证明书</w:t>
      </w:r>
    </w:p>
    <w:p w14:paraId="75D451B8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（法定代表人参加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的，出具此证明书）</w:t>
      </w:r>
    </w:p>
    <w:p w14:paraId="4C9904B4">
      <w:pPr>
        <w:spacing w:line="480" w:lineRule="exact"/>
        <w:rPr>
          <w:rFonts w:ascii="宋体" w:hAnsi="宋体" w:cs="Lucida Sans Unicode"/>
          <w:color w:val="auto"/>
          <w:sz w:val="24"/>
        </w:rPr>
      </w:pPr>
    </w:p>
    <w:p w14:paraId="1BF84689">
      <w:pPr>
        <w:spacing w:before="100" w:beforeAutospacing="1" w:after="100" w:afterAutospacing="1" w:line="360" w:lineRule="auto"/>
        <w:rPr>
          <w:rFonts w:ascii="宋体" w:hAnsi="宋体" w:cs="Lucida Sans Unicode"/>
          <w:b/>
          <w:color w:val="auto"/>
          <w:sz w:val="28"/>
        </w:rPr>
      </w:pPr>
      <w:r>
        <w:rPr>
          <w:rFonts w:ascii="宋体" w:hAnsi="宋体" w:cs="Lucida Sans Unicode"/>
          <w:b/>
          <w:color w:val="auto"/>
          <w:sz w:val="28"/>
        </w:rPr>
        <w:t>致：海南省政府采购中心</w:t>
      </w:r>
    </w:p>
    <w:p w14:paraId="13030E7F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u w:val="single"/>
        </w:rPr>
        <w:t xml:space="preserve">法定代表人姓名 </w:t>
      </w:r>
      <w:r>
        <w:rPr>
          <w:rFonts w:hint="eastAsia" w:ascii="宋体" w:hAnsi="宋体" w:cs="Lucida Sans Unicode"/>
          <w:color w:val="auto"/>
          <w:sz w:val="24"/>
        </w:rPr>
        <w:t>在我公司/单位担任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职务名称 </w:t>
      </w:r>
      <w:r>
        <w:rPr>
          <w:rFonts w:hint="eastAsia" w:ascii="宋体" w:hAnsi="宋体" w:cs="Lucida Sans Unicode"/>
          <w:color w:val="auto"/>
          <w:sz w:val="24"/>
        </w:rPr>
        <w:t>职务，是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  公司全称    </w:t>
      </w:r>
      <w:r>
        <w:rPr>
          <w:rFonts w:hint="eastAsia" w:ascii="宋体" w:hAnsi="宋体" w:cs="Lucida Sans Unicode"/>
          <w:color w:val="auto"/>
          <w:sz w:val="24"/>
        </w:rPr>
        <w:t>的法定代表人，拟将参加你单位组织的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</w:t>
      </w:r>
      <w:r>
        <w:rPr>
          <w:rFonts w:ascii="宋体" w:hAnsi="宋体" w:cs="Lucida Sans Unicode"/>
          <w:b/>
          <w:color w:val="auto"/>
          <w:sz w:val="24"/>
        </w:rPr>
        <w:t>采购项目</w:t>
      </w:r>
      <w:r>
        <w:rPr>
          <w:rFonts w:hint="eastAsia" w:ascii="宋体" w:hAnsi="宋体" w:cs="Lucida Sans Unicode"/>
          <w:color w:val="auto"/>
          <w:sz w:val="24"/>
        </w:rPr>
        <w:t>（项目编号: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Lucida Sans Unicode"/>
          <w:color w:val="auto"/>
          <w:sz w:val="24"/>
        </w:rPr>
        <w:t>）第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color w:val="auto"/>
          <w:sz w:val="24"/>
        </w:rPr>
        <w:t>包的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活动并签署相关文件。</w:t>
      </w:r>
    </w:p>
    <w:p w14:paraId="7FE53454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特此证明。</w:t>
      </w:r>
    </w:p>
    <w:p w14:paraId="50D91420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20507" y="-2"/>
                    <wp:lineTo x="1083" y="0"/>
                    <wp:lineTo x="0" y="1611"/>
                    <wp:lineTo x="0" y="3600"/>
                    <wp:lineTo x="0" y="18000"/>
                    <wp:lineTo x="0" y="19988"/>
                    <wp:lineTo x="1083" y="21600"/>
                    <wp:lineTo x="20507" y="21602"/>
                    <wp:lineTo x="1091" y="21602"/>
                    <wp:lineTo x="20515" y="21600"/>
                    <wp:lineTo x="21599" y="19988"/>
                    <wp:lineTo x="21599" y="18000"/>
                    <wp:lineTo x="21599" y="3600"/>
                    <wp:lineTo x="21599" y="1611"/>
                    <wp:lineTo x="20515" y="0"/>
                    <wp:lineTo x="1091" y="-2"/>
                    <wp:lineTo x="20507" y="-2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A07C2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E8D8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6C8F59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20507 -2 1083 0 0 1611 0 3600 0 18000 0 19988 1083 21600 20507 21602 1091 21602 20515 21600 21599 19988 21599 18000 21599 3600 21599 1611 20515 0 1091 -2 20507 -2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rlrtLYAAAACQEAAA8AAAAAAAAAAQAgAAAAIgAAAGRycy9kb3ducmV2&#10;LnhtbFBLAQIUABQAAAAIAIdO4kCHPRb9NQIAAHMEAAAOAAAAAAAAAAEAIAAAACcBAABkcnMvZTJv&#10;RG9jLnhtbFBLBQYAAAAABgAGAFkBAADO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4A07C27">
                      <w:pPr>
                        <w:jc w:val="center"/>
                        <w:rPr>
                          <w:b/>
                        </w:rPr>
                      </w:pPr>
                    </w:p>
                    <w:p w14:paraId="51E8D891">
                      <w:pPr>
                        <w:jc w:val="center"/>
                        <w:rPr>
                          <w:b/>
                        </w:rPr>
                      </w:pPr>
                    </w:p>
                    <w:p w14:paraId="66C8F59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20510" y="-2"/>
                    <wp:lineTo x="1081" y="0"/>
                    <wp:lineTo x="0" y="1611"/>
                    <wp:lineTo x="0" y="3600"/>
                    <wp:lineTo x="0" y="18000"/>
                    <wp:lineTo x="0" y="19988"/>
                    <wp:lineTo x="1081" y="21600"/>
                    <wp:lineTo x="20510" y="21602"/>
                    <wp:lineTo x="1089" y="21602"/>
                    <wp:lineTo x="20518" y="21600"/>
                    <wp:lineTo x="21599" y="19988"/>
                    <wp:lineTo x="21599" y="18000"/>
                    <wp:lineTo x="21599" y="3600"/>
                    <wp:lineTo x="21599" y="1611"/>
                    <wp:lineTo x="20518" y="0"/>
                    <wp:lineTo x="1089" y="-2"/>
                    <wp:lineTo x="20510" y="-2"/>
                  </wp:wrapPolygon>
                </wp:wrapTight>
                <wp:docPr id="1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F9D3F0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B1A9E3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FB6F1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20510 -2 1081 0 0 1611 0 3600 0 18000 0 19988 1081 21600 20510 21602 1089 21602 20518 21600 21599 19988 21599 18000 21599 3600 21599 1611 20518 0 1089 -2 20510 -2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d8HX12gAAAAoBAAAPAAAAAAAAAAEAIAAAACIAAABkcnMvZG93bnJl&#10;di54bWxQSwECFAAUAAAACACHTuJAVr6/cDQCAABzBAAADgAAAAAAAAABACAAAAApAQAAZHJzL2Uy&#10;b0RvYy54bWxQSwUGAAAAAAYABgBZAQAAzw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F9D3F0E">
                      <w:pPr>
                        <w:jc w:val="center"/>
                        <w:rPr>
                          <w:b/>
                        </w:rPr>
                      </w:pPr>
                    </w:p>
                    <w:p w14:paraId="5B1A9E3E">
                      <w:pPr>
                        <w:jc w:val="center"/>
                        <w:rPr>
                          <w:b/>
                        </w:rPr>
                      </w:pPr>
                    </w:p>
                    <w:p w14:paraId="63FB6F1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8C9D09A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 w14:paraId="0BED0FC2">
      <w:pPr>
        <w:pStyle w:val="2"/>
        <w:tabs>
          <w:tab w:val="left" w:pos="4695"/>
        </w:tabs>
        <w:rPr>
          <w:color w:val="auto"/>
        </w:rPr>
      </w:pPr>
      <w:r>
        <w:rPr>
          <w:rFonts w:hint="eastAsia" w:cs="Lucida Sans Unicode"/>
          <w:color w:val="auto"/>
          <w:kern w:val="0"/>
          <w:sz w:val="24"/>
          <w:lang w:eastAsia="zh-CN"/>
        </w:rPr>
        <w:tab/>
      </w:r>
    </w:p>
    <w:p w14:paraId="47229334">
      <w:pPr>
        <w:rPr>
          <w:color w:val="auto"/>
        </w:rPr>
      </w:pPr>
    </w:p>
    <w:p w14:paraId="4039D54C">
      <w:pPr>
        <w:pStyle w:val="2"/>
        <w:rPr>
          <w:color w:val="auto"/>
        </w:rPr>
      </w:pPr>
    </w:p>
    <w:p w14:paraId="4E47676C">
      <w:pPr>
        <w:spacing w:before="100" w:beforeAutospacing="1" w:after="100" w:afterAutospacing="1" w:line="360" w:lineRule="auto"/>
        <w:ind w:left="1050" w:leftChars="500" w:firstLine="482" w:firstLineChars="200"/>
        <w:rPr>
          <w:rFonts w:ascii="宋体" w:hAnsi="宋体" w:cs="Lucida Sans Unicode"/>
          <w:b/>
          <w:color w:val="auto"/>
          <w:sz w:val="24"/>
        </w:rPr>
      </w:pPr>
    </w:p>
    <w:p w14:paraId="5FE3E8B2">
      <w:pPr>
        <w:spacing w:before="100" w:beforeAutospacing="1" w:after="100" w:afterAutospacing="1" w:line="360" w:lineRule="auto"/>
        <w:ind w:left="1050" w:leftChars="500" w:firstLine="482" w:firstLineChars="200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法定代表人：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>(签名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eastAsia="zh-CN"/>
        </w:rPr>
        <w:t>或盖章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 w14:paraId="11A2FE61">
      <w:pPr>
        <w:spacing w:before="100" w:beforeAutospacing="1" w:after="100" w:afterAutospacing="1" w:line="360" w:lineRule="auto"/>
        <w:ind w:left="1050" w:leftChars="500" w:firstLine="482" w:firstLineChars="200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（加盖公章）                                  </w:t>
      </w:r>
    </w:p>
    <w:p w14:paraId="1F03D0C6">
      <w:pPr>
        <w:rPr>
          <w:rFonts w:ascii="宋体" w:hAnsi="宋体" w:cs="Lucida Sans Unicode"/>
          <w:b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B801315">
      <w:pPr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法定代表人授权委托书</w:t>
      </w:r>
    </w:p>
    <w:p w14:paraId="36EBE046">
      <w:pPr>
        <w:spacing w:line="360" w:lineRule="auto"/>
        <w:jc w:val="center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（非法定代表人参加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的，出具此授权委托书）</w:t>
      </w:r>
    </w:p>
    <w:p w14:paraId="0F6081E6">
      <w:pPr>
        <w:spacing w:line="360" w:lineRule="auto"/>
        <w:ind w:firstLine="480" w:firstLineChars="200"/>
        <w:rPr>
          <w:rFonts w:ascii="宋体" w:hAnsi="宋体" w:cs="Lucida Sans Unicode"/>
          <w:color w:val="auto"/>
          <w:sz w:val="24"/>
        </w:rPr>
      </w:pPr>
    </w:p>
    <w:p w14:paraId="731D5DE9">
      <w:pPr>
        <w:spacing w:after="156" w:afterLines="50" w:line="360" w:lineRule="auto"/>
        <w:rPr>
          <w:rFonts w:ascii="宋体" w:hAnsi="宋体" w:cs="Lucida Sans Unicode"/>
          <w:b/>
          <w:color w:val="auto"/>
          <w:sz w:val="24"/>
        </w:rPr>
      </w:pPr>
      <w:r>
        <w:rPr>
          <w:rFonts w:ascii="宋体" w:hAnsi="宋体" w:cs="Lucida Sans Unicode"/>
          <w:b/>
          <w:color w:val="auto"/>
          <w:sz w:val="24"/>
        </w:rPr>
        <w:t>致：海南省</w:t>
      </w:r>
      <w:r>
        <w:rPr>
          <w:rFonts w:hint="eastAsia" w:ascii="宋体" w:hAnsi="宋体" w:cs="Lucida Sans Unicode"/>
          <w:b/>
          <w:color w:val="auto"/>
          <w:sz w:val="24"/>
        </w:rPr>
        <w:t>政府采购</w:t>
      </w:r>
      <w:r>
        <w:rPr>
          <w:rFonts w:ascii="宋体" w:hAnsi="宋体" w:cs="Lucida Sans Unicode"/>
          <w:b/>
          <w:color w:val="auto"/>
          <w:sz w:val="24"/>
        </w:rPr>
        <w:t>中心</w:t>
      </w:r>
    </w:p>
    <w:p w14:paraId="58FF3B9D">
      <w:pPr>
        <w:spacing w:after="100" w:afterAutospacing="1" w:line="360" w:lineRule="auto"/>
        <w:ind w:firstLine="600" w:firstLineChars="250"/>
        <w:rPr>
          <w:rFonts w:ascii="宋体" w:hAnsi="宋体" w:cs="Lucida Sans Unicode"/>
          <w:color w:val="auto"/>
          <w:sz w:val="24"/>
        </w:rPr>
      </w:pPr>
      <w:r>
        <w:rPr>
          <w:rFonts w:ascii="宋体" w:hAnsi="宋体" w:cs="Lucida Sans Unicode"/>
          <w:color w:val="auto"/>
          <w:sz w:val="24"/>
        </w:rPr>
        <w:t>本授权书宣告：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供应商</w:t>
      </w:r>
      <w:r>
        <w:rPr>
          <w:rFonts w:ascii="宋体" w:hAnsi="宋体" w:cs="Lucida Sans Unicode"/>
          <w:color w:val="auto"/>
          <w:sz w:val="24"/>
          <w:u w:val="single"/>
        </w:rPr>
        <w:t>公司全称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 </w:t>
      </w:r>
      <w:r>
        <w:rPr>
          <w:rFonts w:ascii="宋体" w:hAnsi="宋体" w:cs="Lucida Sans Unicode"/>
          <w:color w:val="auto"/>
          <w:sz w:val="24"/>
        </w:rPr>
        <w:t>之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</w:t>
      </w:r>
      <w:r>
        <w:rPr>
          <w:rFonts w:ascii="宋体" w:hAnsi="宋体" w:cs="Lucida Sans Unicode"/>
          <w:color w:val="auto"/>
          <w:sz w:val="24"/>
          <w:u w:val="single"/>
        </w:rPr>
        <w:t>法定代表人姓名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(</w:t>
      </w:r>
      <w:r>
        <w:rPr>
          <w:rFonts w:ascii="宋体" w:hAnsi="宋体" w:cs="Lucida Sans Unicode"/>
          <w:color w:val="auto"/>
          <w:sz w:val="24"/>
          <w:u w:val="single"/>
        </w:rPr>
        <w:t>职务）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</w:rPr>
        <w:t>合法地代表我公司，授权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 被授权人</w:t>
      </w:r>
      <w:r>
        <w:rPr>
          <w:rFonts w:ascii="宋体" w:hAnsi="宋体" w:cs="Lucida Sans Unicode"/>
          <w:color w:val="auto"/>
          <w:sz w:val="24"/>
          <w:u w:val="single"/>
        </w:rPr>
        <w:t>姓名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  <w:u w:val="single"/>
        </w:rPr>
        <w:t>（职务）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</w:rPr>
        <w:t>为我</w:t>
      </w:r>
      <w:r>
        <w:rPr>
          <w:rFonts w:hint="eastAsia" w:ascii="宋体" w:hAnsi="宋体" w:cs="Lucida Sans Unicode"/>
          <w:color w:val="auto"/>
          <w:sz w:val="24"/>
        </w:rPr>
        <w:t>公司的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ascii="宋体" w:hAnsi="宋体" w:cs="Lucida Sans Unicode"/>
          <w:color w:val="auto"/>
          <w:sz w:val="24"/>
        </w:rPr>
        <w:t>代理人，该代理人有权在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ascii="宋体" w:hAnsi="宋体" w:cs="Lucida Sans Unicode"/>
          <w:b/>
          <w:color w:val="auto"/>
          <w:sz w:val="24"/>
        </w:rPr>
        <w:t>采购项目</w:t>
      </w:r>
      <w:r>
        <w:rPr>
          <w:rFonts w:hint="eastAsia" w:ascii="宋体" w:hAnsi="宋体" w:cs="Lucida Sans Unicode"/>
          <w:color w:val="auto"/>
          <w:sz w:val="24"/>
        </w:rPr>
        <w:t>（项目编号: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Lucida Sans Unicode"/>
          <w:color w:val="auto"/>
          <w:sz w:val="24"/>
        </w:rPr>
        <w:t>）第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color w:val="auto"/>
          <w:sz w:val="24"/>
        </w:rPr>
        <w:t>包</w:t>
      </w:r>
      <w:r>
        <w:rPr>
          <w:rFonts w:ascii="宋体" w:hAnsi="宋体" w:cs="Lucida Sans Unicode"/>
          <w:color w:val="auto"/>
          <w:sz w:val="24"/>
        </w:rPr>
        <w:t>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ascii="宋体" w:hAnsi="宋体" w:cs="Lucida Sans Unicode"/>
          <w:color w:val="auto"/>
          <w:sz w:val="24"/>
        </w:rPr>
        <w:t>活动中，以我公司的名义签署</w:t>
      </w:r>
      <w:r>
        <w:rPr>
          <w:rFonts w:hint="eastAsia" w:ascii="宋体" w:hAnsi="宋体" w:cs="Lucida Sans Unicode"/>
          <w:color w:val="auto"/>
          <w:sz w:val="24"/>
        </w:rPr>
        <w:t>响应文件</w:t>
      </w:r>
      <w:r>
        <w:rPr>
          <w:rFonts w:ascii="宋体" w:hAnsi="宋体" w:cs="Lucida Sans Unicode"/>
          <w:color w:val="auto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ascii="宋体" w:hAnsi="宋体" w:cs="Lucida Sans Unicode"/>
          <w:color w:val="auto"/>
          <w:sz w:val="24"/>
        </w:rPr>
        <w:t>过程中其他相关事项。</w:t>
      </w:r>
    </w:p>
    <w:p w14:paraId="43D7A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hint="eastAsia" w:ascii="宋体" w:hAnsi="宋体" w:cs="Lucida Sans Unicode"/>
          <w:color w:val="auto"/>
          <w:sz w:val="24"/>
        </w:rPr>
        <w:t>本授权书无转授权，并于签字盖章日生效，特此声明。</w:t>
      </w:r>
    </w:p>
    <w:p w14:paraId="736F8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20851" y="-2"/>
                    <wp:lineTo x="740" y="0"/>
                    <wp:lineTo x="0" y="1611"/>
                    <wp:lineTo x="0" y="3599"/>
                    <wp:lineTo x="0" y="17999"/>
                    <wp:lineTo x="0" y="19988"/>
                    <wp:lineTo x="740" y="21600"/>
                    <wp:lineTo x="20851" y="21602"/>
                    <wp:lineTo x="748" y="21602"/>
                    <wp:lineTo x="20859" y="21600"/>
                    <wp:lineTo x="21599" y="19988"/>
                    <wp:lineTo x="21599" y="17999"/>
                    <wp:lineTo x="21599" y="3599"/>
                    <wp:lineTo x="21599" y="1611"/>
                    <wp:lineTo x="20859" y="0"/>
                    <wp:lineTo x="748" y="-2"/>
                    <wp:lineTo x="20851" y="-2"/>
                  </wp:wrapPolygon>
                </wp:wrapTight>
                <wp:docPr id="6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80A3F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1FEF95E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20851 -2 740 0 0 1611 0 3599 0 17999 0 19988 740 21600 20851 21602 748 21602 20859 21600 21599 19988 21599 17999 21599 3599 21599 1611 20859 0 748 -2 20851 -2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w/eXP2QAAAAkBAAAPAAAAAAAAAAEAIAAAACIAAABkcnMvZG93bnJl&#10;di54bWxQSwECFAAUAAAACACHTuJAxTwqfTUCAABzBAAADgAAAAAAAAABACAAAAAoAQAAZHJzL2Uy&#10;b0RvYy54bWxQSwUGAAAAAAYABgBZAQAAzw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A80A3FE">
                      <w:pPr>
                        <w:jc w:val="center"/>
                        <w:rPr>
                          <w:b/>
                        </w:rPr>
                      </w:pPr>
                    </w:p>
                    <w:p w14:paraId="21FEF95E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20814" y="-2"/>
                    <wp:lineTo x="777" y="0"/>
                    <wp:lineTo x="0" y="1611"/>
                    <wp:lineTo x="0" y="3600"/>
                    <wp:lineTo x="0" y="18000"/>
                    <wp:lineTo x="0" y="19988"/>
                    <wp:lineTo x="777" y="21600"/>
                    <wp:lineTo x="20814" y="21602"/>
                    <wp:lineTo x="785" y="21602"/>
                    <wp:lineTo x="20822" y="21600"/>
                    <wp:lineTo x="21599" y="19988"/>
                    <wp:lineTo x="21599" y="18000"/>
                    <wp:lineTo x="21599" y="3600"/>
                    <wp:lineTo x="21599" y="1611"/>
                    <wp:lineTo x="20822" y="0"/>
                    <wp:lineTo x="785" y="-2"/>
                    <wp:lineTo x="20814" y="-2"/>
                  </wp:wrapPolygon>
                </wp:wrapTight>
                <wp:docPr id="5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E78326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A695BA3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20814 -2 777 0 0 1611 0 3600 0 18000 0 19988 777 21600 20814 21602 785 21602 20822 21600 21599 19988 21599 18000 21599 3600 21599 1611 20822 0 785 -2 20814 -2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CidNNgAAAAIAQAADwAAAAAAAAABACAAAAAiAAAAZHJzL2Rvd25yZXYu&#10;eG1sUEsBAhQAFAAAAAgAh07iQBS/g/A0AgAAcwQAAA4AAAAAAAAAAQAgAAAAJwEAAGRycy9lMm9E&#10;b2MueG1sUEsFBgAAAAAGAAYAWQEAAM0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E783262">
                      <w:pPr>
                        <w:jc w:val="center"/>
                        <w:rPr>
                          <w:b/>
                        </w:rPr>
                      </w:pPr>
                    </w:p>
                    <w:p w14:paraId="2A695BA3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3FCEE88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cs="Lucida Sans Unicode"/>
          <w:color w:val="auto"/>
          <w:kern w:val="0"/>
          <w:sz w:val="24"/>
          <w:lang w:eastAsia="zh-CN"/>
        </w:rPr>
        <w:tab/>
      </w:r>
    </w:p>
    <w:p w14:paraId="05991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EF50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color w:val="auto"/>
          <w:sz w:val="24"/>
        </w:rPr>
      </w:pPr>
      <w:r>
        <w:rPr>
          <w:rFonts w:hint="default"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20758" y="-2"/>
                    <wp:lineTo x="832" y="0"/>
                    <wp:lineTo x="0" y="1611"/>
                    <wp:lineTo x="0" y="3600"/>
                    <wp:lineTo x="0" y="18000"/>
                    <wp:lineTo x="0" y="19988"/>
                    <wp:lineTo x="832" y="21600"/>
                    <wp:lineTo x="20758" y="21602"/>
                    <wp:lineTo x="840" y="21602"/>
                    <wp:lineTo x="20766" y="21600"/>
                    <wp:lineTo x="21599" y="19988"/>
                    <wp:lineTo x="21599" y="18000"/>
                    <wp:lineTo x="21599" y="3600"/>
                    <wp:lineTo x="21599" y="1611"/>
                    <wp:lineTo x="20766" y="0"/>
                    <wp:lineTo x="840" y="-2"/>
                    <wp:lineTo x="20758" y="-2"/>
                  </wp:wrapPolygon>
                </wp:wrapTight>
                <wp:docPr id="3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8FA6A4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451DCED2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17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20758 -2 832 0 0 1611 0 3600 0 18000 0 19988 832 21600 20758 21602 840 21602 20766 21600 21599 19988 21599 18000 21599 3600 21599 1611 20766 0 840 -2 20758 -2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SVrJx1wAAAAkBAAAPAAAAAAAAAAEAIAAAACIAAABkcnMvZG93bnJldi54bWxQSwEC&#10;FAAUAAAACACHTuJASv25Ci4CAABmBAAADgAAAAAAAAABACAAAAAmAQAAZHJzL2Uyb0RvYy54bWxQ&#10;SwUGAAAAAAYABgBZAQAAxg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F8FA6A4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451DCED2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20763" y="-2"/>
                    <wp:lineTo x="828" y="0"/>
                    <wp:lineTo x="0" y="1611"/>
                    <wp:lineTo x="0" y="3600"/>
                    <wp:lineTo x="0" y="18000"/>
                    <wp:lineTo x="0" y="19988"/>
                    <wp:lineTo x="828" y="21599"/>
                    <wp:lineTo x="20763" y="21601"/>
                    <wp:lineTo x="836" y="21601"/>
                    <wp:lineTo x="20771" y="21599"/>
                    <wp:lineTo x="21599" y="19988"/>
                    <wp:lineTo x="21599" y="18000"/>
                    <wp:lineTo x="21599" y="3600"/>
                    <wp:lineTo x="21599" y="1611"/>
                    <wp:lineTo x="20771" y="0"/>
                    <wp:lineTo x="836" y="-2"/>
                    <wp:lineTo x="20763" y="-2"/>
                  </wp:wrapPolygon>
                </wp:wrapTight>
                <wp:docPr id="4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360DB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89BB0D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18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20763 -2 828 0 0 1611 0 3600 0 18000 0 19988 828 21599 20763 21601 836 21601 20771 21599 21599 19988 21599 18000 21599 3600 21599 1611 20771 0 836 -2 20763 -2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f6bPNkAAAAKAQAADwAAAAAAAAABACAAAAAiAAAAZHJzL2Rvd25yZXYueG1sUEsB&#10;AhQAFAAAAAgAh07iQH4v26otAgAAZgQAAA4AAAAAAAAAAQAgAAAAKAEAAGRycy9lMm9Eb2MueG1s&#10;UEsFBgAAAAAGAAYAWQEAAMc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9360DBF">
                      <w:pPr>
                        <w:jc w:val="center"/>
                        <w:rPr>
                          <w:b/>
                        </w:rPr>
                      </w:pPr>
                    </w:p>
                    <w:p w14:paraId="0589BB0D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B743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</w:rPr>
      </w:pPr>
    </w:p>
    <w:p w14:paraId="5A8CE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color w:val="auto"/>
          <w:sz w:val="24"/>
        </w:rPr>
      </w:pPr>
    </w:p>
    <w:p w14:paraId="34A47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被授权人：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>(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联系电话：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 w14:paraId="123DD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法定代表人：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>(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 w14:paraId="65215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单位名称：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（加盖公章）                                  </w:t>
      </w:r>
    </w:p>
    <w:p w14:paraId="3DC406FB">
      <w:pPr>
        <w:spacing w:before="156" w:beforeLines="50"/>
        <w:jc w:val="center"/>
        <w:rPr>
          <w:rFonts w:ascii="宋体" w:hAnsi="宋体" w:cs="Lucida Sans Unicode"/>
          <w:b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916F634">
      <w:pPr>
        <w:spacing w:before="156" w:beforeLines="50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供应商自觉抵制政府采购领域</w:t>
      </w:r>
    </w:p>
    <w:p w14:paraId="40222996">
      <w:pPr>
        <w:spacing w:after="312" w:afterLines="100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商业贿赂行为承诺书</w:t>
      </w:r>
    </w:p>
    <w:p w14:paraId="7B5BAFC4">
      <w:pPr>
        <w:spacing w:before="312" w:beforeLines="100" w:after="156" w:afterLines="50" w:line="312" w:lineRule="auto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海南省政府采购中心：</w:t>
      </w:r>
    </w:p>
    <w:p w14:paraId="1B996C0F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60BFBA1D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一、依法参与政府采购活动，遵纪守法，诚信经营，公平竞争。</w:t>
      </w:r>
    </w:p>
    <w:p w14:paraId="36425FDB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</w:rPr>
        <w:t>和纪检监察机关举报。</w:t>
      </w:r>
    </w:p>
    <w:p w14:paraId="0DC4A98E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三、不以提供虚假资质文件等形式参与政府采购活动，不以虚假材料谋取中标。</w:t>
      </w:r>
    </w:p>
    <w:p w14:paraId="087CEABC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四、不采取不正当手段诋毁、排挤其它供应商，与其它参与政府采购活动供应商保持良性的竞争关系。</w:t>
      </w:r>
    </w:p>
    <w:p w14:paraId="25D3B02E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五、不与采购单位、采购代理机构和政府采购评审专家恶意串通，自觉维护政府采购公平竞争的市场秩序。</w:t>
      </w:r>
    </w:p>
    <w:p w14:paraId="4AD2D3F3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六、不与其它供应商串通采取围标、陪标等商业欺诈手段谋取中标，积极维护国家利益、社会公共利益和采购单位的合法权益。</w:t>
      </w:r>
    </w:p>
    <w:p w14:paraId="088D3052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7F1AC2D0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八、自觉接受并积极配合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</w:rPr>
        <w:t>和纪检监察机关依法实施的监督检查，如实反映情况，及时提供有关证明材料。</w:t>
      </w:r>
    </w:p>
    <w:p w14:paraId="1BA09EC6">
      <w:pPr>
        <w:spacing w:line="312" w:lineRule="auto"/>
        <w:jc w:val="center"/>
        <w:rPr>
          <w:rFonts w:ascii="宋体" w:hAnsi="宋体" w:cs="Lucida Sans Unicode"/>
          <w:color w:val="auto"/>
          <w:sz w:val="24"/>
        </w:rPr>
      </w:pPr>
    </w:p>
    <w:p w14:paraId="3EFE4C4D">
      <w:pPr>
        <w:spacing w:before="100" w:beforeAutospacing="1" w:after="100" w:afterAutospacing="1" w:line="360" w:lineRule="auto"/>
        <w:ind w:left="630" w:leftChars="300" w:firstLine="2135" w:firstLineChars="886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7F596C2B">
      <w:pPr>
        <w:spacing w:before="100" w:beforeAutospacing="1" w:after="100" w:afterAutospacing="1" w:line="360" w:lineRule="auto"/>
        <w:ind w:left="630" w:leftChars="300" w:firstLine="2607" w:firstLineChars="1082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        </w:t>
      </w:r>
    </w:p>
    <w:p w14:paraId="4FC1DDFD">
      <w:pPr>
        <w:spacing w:before="312" w:beforeLines="100" w:after="312" w:afterLines="100"/>
        <w:rPr>
          <w:rFonts w:ascii="宋体" w:hAnsi="宋体" w:cs="Lucida Sans Unicode"/>
          <w:color w:val="auto"/>
          <w:sz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835048E">
      <w:pPr>
        <w:spacing w:before="312" w:beforeLines="100" w:after="312" w:afterLines="100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承诺函</w:t>
      </w:r>
    </w:p>
    <w:p w14:paraId="27CEB829">
      <w:pPr>
        <w:spacing w:after="156" w:afterLines="50" w:line="360" w:lineRule="auto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海南省政府采购中心：</w:t>
      </w:r>
    </w:p>
    <w:p w14:paraId="1D300858">
      <w:pPr>
        <w:spacing w:line="312" w:lineRule="auto"/>
        <w:ind w:firstLine="480" w:firstLineChars="200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u w:val="single"/>
        </w:rPr>
        <w:t xml:space="preserve">供应商名称 </w:t>
      </w:r>
      <w:r>
        <w:rPr>
          <w:rFonts w:hint="eastAsia" w:ascii="宋体" w:hAnsi="宋体" w:cs="Lucida Sans Unicode"/>
          <w:color w:val="auto"/>
          <w:sz w:val="24"/>
        </w:rPr>
        <w:t>授权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 供应商代表姓名、职务 </w:t>
      </w:r>
      <w:r>
        <w:rPr>
          <w:rFonts w:hint="eastAsia" w:ascii="宋体" w:hAnsi="宋体" w:cs="Lucida Sans Unicode"/>
          <w:color w:val="auto"/>
          <w:sz w:val="24"/>
        </w:rPr>
        <w:t>为我方代表，参加你单位组织的</w:t>
      </w:r>
    </w:p>
    <w:p w14:paraId="4BE28C8E">
      <w:pPr>
        <w:spacing w:line="312" w:lineRule="auto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u w:val="single"/>
        </w:rPr>
        <w:t xml:space="preserve"> 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eastAsia="zh-CN"/>
        </w:rPr>
        <w:t>项目名称</w:t>
      </w:r>
      <w:r>
        <w:rPr>
          <w:rFonts w:hint="eastAsia" w:ascii="宋体" w:hAnsi="宋体" w:cs="Lucida Sans Unicode"/>
          <w:b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color w:val="auto"/>
          <w:sz w:val="24"/>
          <w:u w:val="single"/>
        </w:rPr>
        <w:t>(项目编号: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color w:val="auto"/>
          <w:sz w:val="24"/>
          <w:u w:val="single"/>
        </w:rPr>
        <w:t>)第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color w:val="auto"/>
          <w:sz w:val="24"/>
          <w:u w:val="single"/>
        </w:rPr>
        <w:t xml:space="preserve">包 </w:t>
      </w:r>
      <w:r>
        <w:rPr>
          <w:rFonts w:hint="eastAsia" w:ascii="宋体" w:hAnsi="宋体" w:cs="Lucida Sans Unicode"/>
          <w:color w:val="auto"/>
          <w:sz w:val="24"/>
        </w:rPr>
        <w:t>的采购活动。我方接受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及澄</w:t>
      </w:r>
      <w:bookmarkStart w:id="0" w:name="_GoBack"/>
      <w:bookmarkEnd w:id="0"/>
      <w:r>
        <w:rPr>
          <w:rFonts w:hint="eastAsia" w:ascii="宋体" w:hAnsi="宋体" w:cs="Lucida Sans Unicode"/>
          <w:color w:val="auto"/>
          <w:sz w:val="24"/>
        </w:rPr>
        <w:t>清、修改部分（如有）的全部条款且无任何异议，现向贵中心递交响应文件参与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。</w:t>
      </w:r>
    </w:p>
    <w:p w14:paraId="214BA83A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一、我方已按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要求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color w:val="auto"/>
          <w:sz w:val="24"/>
          <w:lang w:eastAsia="zh-CN"/>
        </w:rPr>
        <w:t>电子</w:t>
      </w:r>
      <w:r>
        <w:rPr>
          <w:rFonts w:hint="eastAsia" w:ascii="宋体" w:hAnsi="宋体" w:cs="Lucida Sans Unicode"/>
          <w:b/>
          <w:bCs/>
          <w:color w:val="auto"/>
          <w:sz w:val="24"/>
        </w:rPr>
        <w:t>响应文件</w:t>
      </w:r>
      <w:r>
        <w:rPr>
          <w:rFonts w:hint="eastAsia" w:ascii="宋体" w:hAnsi="宋体" w:cs="Lucida Sans Unicode"/>
          <w:b/>
          <w:bCs/>
          <w:color w:val="auto"/>
          <w:sz w:val="24"/>
          <w:lang w:eastAsia="zh-CN"/>
        </w:rPr>
        <w:t>、纸质响应文件</w:t>
      </w:r>
      <w:r>
        <w:rPr>
          <w:rFonts w:hint="eastAsia" w:ascii="宋体" w:hAnsi="宋体" w:cs="Lucida Sans Unicode"/>
          <w:color w:val="auto"/>
          <w:sz w:val="24"/>
        </w:rPr>
        <w:t>，其中所有响应内容一致、真实有效。</w:t>
      </w:r>
    </w:p>
    <w:p w14:paraId="5D4E145E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二、我方保证遵守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磋商保证金</w:t>
      </w:r>
      <w:r>
        <w:rPr>
          <w:rFonts w:hint="eastAsia" w:ascii="宋体" w:hAnsi="宋体" w:cs="Lucida Sans Unicode"/>
          <w:color w:val="auto"/>
          <w:sz w:val="24"/>
        </w:rPr>
        <w:t>可以被你单位没收。</w:t>
      </w:r>
    </w:p>
    <w:p w14:paraId="38AFEAC0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三、我方承诺已经具备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中规定的参加政府采购活动的供应商应当具备的条件。我方愿意向你单位提供任何与本采购项目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color w:val="auto"/>
          <w:sz w:val="24"/>
        </w:rPr>
        <w:t>有关的数据、情况和技术资料，并根据需要提供一切承诺的证明材料，并保证其真实、合法、有效。</w:t>
      </w:r>
    </w:p>
    <w:p w14:paraId="57C60DA0">
      <w:pPr>
        <w:spacing w:line="312" w:lineRule="auto"/>
        <w:ind w:firstLine="482" w:firstLineChars="200"/>
        <w:rPr>
          <w:rFonts w:hint="eastAsia" w:ascii="宋体" w:hAnsi="宋体" w:eastAsia="宋体" w:cs="Lucida Sans Unicode"/>
          <w:b/>
          <w:color w:val="auto"/>
          <w:sz w:val="2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>四、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如果我方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获得成交资格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，我方承诺在领取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通知书的同时按</w:t>
      </w:r>
      <w:r>
        <w:rPr>
          <w:rFonts w:hint="eastAsia" w:ascii="宋体" w:hAnsi="宋体" w:cs="Lucida Sans Unicode"/>
          <w:b/>
          <w:bCs w:val="0"/>
          <w:color w:val="auto"/>
          <w:sz w:val="24"/>
          <w:lang w:eastAsia="zh-CN"/>
        </w:rPr>
        <w:t>磋商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文件规定的形式，向贵</w:t>
      </w:r>
      <w:r>
        <w:rPr>
          <w:rFonts w:hint="eastAsia" w:ascii="宋体" w:hAnsi="宋体" w:cs="Lucida Sans Unicode"/>
          <w:b/>
          <w:bCs w:val="0"/>
          <w:color w:val="auto"/>
          <w:sz w:val="24"/>
          <w:lang w:eastAsia="zh-CN"/>
        </w:rPr>
        <w:t>中心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服务费</w:t>
      </w:r>
      <w:r>
        <w:rPr>
          <w:rFonts w:hint="eastAsia" w:ascii="宋体" w:hAnsi="宋体" w:cs="Lucida Sans Unicode"/>
          <w:b/>
          <w:bCs w:val="0"/>
          <w:color w:val="auto"/>
          <w:sz w:val="24"/>
          <w:lang w:eastAsia="zh-CN"/>
        </w:rPr>
        <w:t>。</w:t>
      </w:r>
    </w:p>
    <w:p w14:paraId="0D2C1451">
      <w:pPr>
        <w:spacing w:line="312" w:lineRule="auto"/>
        <w:ind w:firstLine="482" w:firstLineChars="200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color w:val="auto"/>
          <w:sz w:val="24"/>
        </w:rPr>
        <w:t>我方承诺接受</w:t>
      </w: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b/>
          <w:color w:val="auto"/>
          <w:sz w:val="24"/>
        </w:rPr>
        <w:t>中政府采购合同条款的全部条款且无任何异议。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如果我方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获得成交资格</w:t>
      </w:r>
      <w:r>
        <w:rPr>
          <w:rFonts w:hint="eastAsia" w:ascii="宋体" w:hAnsi="宋体" w:cs="Lucida Sans Unicode"/>
          <w:b/>
          <w:color w:val="auto"/>
          <w:sz w:val="24"/>
        </w:rPr>
        <w:t>，我们将按</w:t>
      </w: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b/>
          <w:color w:val="auto"/>
          <w:sz w:val="24"/>
        </w:rPr>
        <w:t>的规定，保证忠实地履行双方所签订的政府采购合同，并承担政府采购合同规定的责任和义务。</w:t>
      </w:r>
    </w:p>
    <w:p w14:paraId="3E629E41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lang w:eastAsia="zh-CN"/>
        </w:rPr>
        <w:t>六</w:t>
      </w:r>
      <w:r>
        <w:rPr>
          <w:rFonts w:hint="eastAsia" w:ascii="宋体" w:hAnsi="宋体" w:cs="Lucida Sans Unicode"/>
          <w:color w:val="auto"/>
          <w:sz w:val="24"/>
        </w:rPr>
        <w:t>、我方承诺采购单位若需追加采购本项目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磋商文件</w:t>
      </w:r>
      <w:r>
        <w:rPr>
          <w:rFonts w:hint="eastAsia" w:ascii="宋体" w:hAnsi="宋体" w:cs="Lucida Sans Unicode"/>
          <w:color w:val="auto"/>
          <w:sz w:val="24"/>
        </w:rPr>
        <w:t>所列货物及相关服务的，在不改变政府采购合同其它实质性条款的前提下，按相同或更优惠的价格保证供货和服务。</w:t>
      </w:r>
    </w:p>
    <w:p w14:paraId="4F53FF39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lang w:eastAsia="zh-CN"/>
        </w:rPr>
        <w:t>七</w:t>
      </w:r>
      <w:r>
        <w:rPr>
          <w:rFonts w:hint="eastAsia" w:ascii="宋体" w:hAnsi="宋体" w:cs="Lucida Sans Unicode"/>
          <w:color w:val="auto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color w:val="auto"/>
          <w:sz w:val="24"/>
        </w:rPr>
        <w:t>机关吊销营业执照；构成犯罪的，提请司法部门依法追究刑事责任：</w:t>
      </w:r>
    </w:p>
    <w:p w14:paraId="469DCC43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（1）提供虚假材料谋取成交的；</w:t>
      </w:r>
    </w:p>
    <w:p w14:paraId="47C4B88A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（2）向采购单位、采购代理机构行贿或者提供其它不正当利益的；</w:t>
      </w:r>
    </w:p>
    <w:p w14:paraId="45F5912F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 xml:space="preserve">（3）拒绝有关部门监督检查或提供虚假情况的。 </w:t>
      </w:r>
    </w:p>
    <w:p w14:paraId="47E9E9B8">
      <w:pPr>
        <w:spacing w:before="100" w:beforeAutospacing="1" w:line="360" w:lineRule="auto"/>
        <w:ind w:left="630" w:leftChars="300" w:firstLine="2253" w:firstLineChars="935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52FA4BBD">
      <w:pPr>
        <w:spacing w:before="100" w:beforeAutospacing="1" w:line="360" w:lineRule="auto"/>
        <w:ind w:left="630" w:leftChars="300" w:firstLine="2843" w:firstLineChars="1180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签署日期：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 w14:paraId="0A8F2FD2">
      <w:pPr>
        <w:spacing w:line="560" w:lineRule="exact"/>
        <w:jc w:val="center"/>
        <w:rPr>
          <w:rFonts w:ascii="宋体" w:hAnsi="宋体" w:cs="Lucida Sans Unicode"/>
          <w:color w:val="auto"/>
          <w:sz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F017235">
      <w:pPr>
        <w:spacing w:line="560" w:lineRule="exact"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lang w:val="en-US" w:eastAsia="zh-CN"/>
        </w:rPr>
        <w:t>开标（报价）一览表</w:t>
      </w:r>
    </w:p>
    <w:p w14:paraId="1682FB99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58C299DD">
      <w:pPr>
        <w:snapToGrid w:val="0"/>
        <w:jc w:val="center"/>
        <w:rPr>
          <w:rFonts w:hint="default" w:ascii="宋体" w:hAnsi="宋体" w:cs="Lucida Sans Unicode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lang w:val="en-US" w:eastAsia="zh-CN"/>
        </w:rPr>
        <w:t>（按照系统格式）</w:t>
      </w:r>
    </w:p>
    <w:p w14:paraId="68B09166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4198045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8CE7ED4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4B12099A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203C3F6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7C8F0D8B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7060F8C2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626D3F35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51AA1DB3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32DE0F8D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A5D0DEC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2B644C23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D96F300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641012B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3655342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2F4EA2D3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14E5D5E7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5A698211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60B734B6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7EED6EF4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74305A9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46E63149">
      <w:pPr>
        <w:snapToGrid w:val="0"/>
        <w:ind w:firstLine="3534" w:firstLineChars="800"/>
        <w:jc w:val="both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  <w:t>明细报价表</w:t>
      </w:r>
    </w:p>
    <w:p w14:paraId="6BC197A5">
      <w:pPr>
        <w:pStyle w:val="2"/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</w:pPr>
    </w:p>
    <w:p w14:paraId="321412D8">
      <w:pPr>
        <w:spacing w:line="520" w:lineRule="exact"/>
        <w:rPr>
          <w:rFonts w:hint="eastAsia" w:ascii="宋体" w:hAnsi="宋体"/>
          <w:b/>
          <w:color w:val="auto"/>
          <w:sz w:val="28"/>
        </w:rPr>
      </w:pPr>
      <w:r>
        <w:rPr>
          <w:rFonts w:hint="eastAsia" w:ascii="宋体" w:hAnsi="宋体"/>
          <w:b/>
          <w:color w:val="auto"/>
          <w:sz w:val="28"/>
        </w:rPr>
        <w:t>项目名称：</w:t>
      </w:r>
    </w:p>
    <w:p w14:paraId="056A1127">
      <w:pPr>
        <w:spacing w:line="520" w:lineRule="exact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color w:val="auto"/>
          <w:sz w:val="28"/>
        </w:rPr>
        <w:t>项目编号：</w:t>
      </w:r>
      <w:r>
        <w:rPr>
          <w:rFonts w:hint="eastAsia" w:ascii="宋体" w:hAnsi="宋体"/>
          <w:b/>
          <w:color w:val="auto"/>
          <w:sz w:val="28"/>
          <w:lang w:val="en-US" w:eastAsia="zh-CN"/>
        </w:rPr>
        <w:t xml:space="preserve">  （第  包）</w:t>
      </w:r>
    </w:p>
    <w:p w14:paraId="17D33121">
      <w:pPr>
        <w:rPr>
          <w:rFonts w:hint="eastAsia" w:ascii="宋体" w:hAnsi="宋体"/>
          <w:color w:val="auto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6"/>
        <w:gridCol w:w="1066"/>
        <w:gridCol w:w="1589"/>
        <w:gridCol w:w="992"/>
        <w:gridCol w:w="993"/>
        <w:gridCol w:w="1275"/>
      </w:tblGrid>
      <w:tr w14:paraId="05886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2D0DD804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066" w:type="dxa"/>
            <w:noWrap w:val="0"/>
            <w:vAlign w:val="top"/>
          </w:tcPr>
          <w:p w14:paraId="22FAE787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服务名称</w:t>
            </w:r>
          </w:p>
        </w:tc>
        <w:tc>
          <w:tcPr>
            <w:tcW w:w="1066" w:type="dxa"/>
            <w:noWrap w:val="0"/>
            <w:vAlign w:val="top"/>
          </w:tcPr>
          <w:p w14:paraId="4B8B1D86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供应商名称</w:t>
            </w:r>
          </w:p>
        </w:tc>
        <w:tc>
          <w:tcPr>
            <w:tcW w:w="1589" w:type="dxa"/>
            <w:noWrap w:val="0"/>
            <w:vAlign w:val="top"/>
          </w:tcPr>
          <w:p w14:paraId="77A19D70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数量/单位</w:t>
            </w:r>
          </w:p>
        </w:tc>
        <w:tc>
          <w:tcPr>
            <w:tcW w:w="992" w:type="dxa"/>
            <w:noWrap w:val="0"/>
            <w:vAlign w:val="top"/>
          </w:tcPr>
          <w:p w14:paraId="6F8A4BFE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单价</w:t>
            </w:r>
          </w:p>
        </w:tc>
        <w:tc>
          <w:tcPr>
            <w:tcW w:w="993" w:type="dxa"/>
            <w:noWrap w:val="0"/>
            <w:vAlign w:val="top"/>
          </w:tcPr>
          <w:p w14:paraId="22EA38ED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单项总价</w:t>
            </w:r>
          </w:p>
        </w:tc>
        <w:tc>
          <w:tcPr>
            <w:tcW w:w="1275" w:type="dxa"/>
            <w:noWrap w:val="0"/>
            <w:vAlign w:val="top"/>
          </w:tcPr>
          <w:p w14:paraId="7A3525B0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备注</w:t>
            </w:r>
          </w:p>
        </w:tc>
      </w:tr>
      <w:tr w14:paraId="7285F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06C75B3C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08C0CBB6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04CB5D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 w14:paraId="38D58D8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 w14:paraId="3EB7418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 w14:paraId="295BA74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 w14:paraId="57033850">
            <w:pPr>
              <w:rPr>
                <w:color w:val="auto"/>
                <w:sz w:val="28"/>
                <w:szCs w:val="28"/>
              </w:rPr>
            </w:pPr>
          </w:p>
        </w:tc>
      </w:tr>
      <w:tr w14:paraId="39A6A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174AD737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.........</w:t>
            </w:r>
          </w:p>
        </w:tc>
        <w:tc>
          <w:tcPr>
            <w:tcW w:w="1066" w:type="dxa"/>
            <w:noWrap w:val="0"/>
            <w:vAlign w:val="top"/>
          </w:tcPr>
          <w:p w14:paraId="5A2E890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79C568C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top"/>
          </w:tcPr>
          <w:p w14:paraId="61AF092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 w14:paraId="2A285F8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 w14:paraId="1056DA6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 w14:paraId="3F07DFC7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3406CA7A">
      <w:pPr>
        <w:rPr>
          <w:rFonts w:hint="eastAsia" w:ascii="宋体" w:hAnsi="宋体"/>
          <w:color w:val="auto"/>
        </w:rPr>
      </w:pPr>
    </w:p>
    <w:p w14:paraId="4222D3CF">
      <w:pPr>
        <w:widowControl/>
        <w:topLinePunct/>
        <w:spacing w:before="4" w:line="360" w:lineRule="auto"/>
        <w:rPr>
          <w:rFonts w:hint="eastAsia" w:ascii="宋体" w:hAnsi="宋体"/>
          <w:b/>
          <w:bCs/>
          <w:color w:val="auto"/>
          <w:sz w:val="24"/>
          <w:u w:val="single"/>
        </w:rPr>
      </w:pPr>
      <w:r>
        <w:rPr>
          <w:rFonts w:hint="eastAsia" w:ascii="宋体" w:hAnsi="宋体"/>
          <w:b/>
          <w:bCs/>
          <w:color w:val="auto"/>
          <w:sz w:val="24"/>
        </w:rPr>
        <w:t>供应商全称（公章）：</w:t>
      </w:r>
      <w:r>
        <w:rPr>
          <w:rFonts w:hint="eastAsia" w:ascii="宋体" w:hAnsi="宋体"/>
          <w:b/>
          <w:bCs/>
          <w:color w:val="auto"/>
          <w:sz w:val="24"/>
          <w:u w:val="single"/>
        </w:rPr>
        <w:t xml:space="preserve">                  </w:t>
      </w:r>
    </w:p>
    <w:p w14:paraId="663904D5">
      <w:pPr>
        <w:widowControl/>
        <w:topLinePunct/>
        <w:spacing w:before="4" w:line="360" w:lineRule="auto"/>
        <w:ind w:firstLine="240" w:firstLineChars="100"/>
        <w:rPr>
          <w:rFonts w:hint="eastAsia" w:ascii="宋体" w:hAnsi="宋体"/>
          <w:color w:val="auto"/>
          <w:sz w:val="24"/>
        </w:rPr>
      </w:pPr>
    </w:p>
    <w:p w14:paraId="0CC35C55">
      <w:pPr>
        <w:topLinePunct/>
        <w:snapToGrid w:val="0"/>
        <w:spacing w:before="4" w:line="360" w:lineRule="auto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</w:rPr>
        <w:t>注: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  <w:t>报价应包括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磋商文件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  <w:t>所规定的全部内容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。</w:t>
      </w:r>
    </w:p>
    <w:p w14:paraId="3A3FDB30">
      <w:pPr>
        <w:topLinePunct/>
        <w:snapToGrid w:val="0"/>
        <w:spacing w:before="4" w:line="360" w:lineRule="auto"/>
        <w:ind w:firstLine="480" w:firstLineChars="200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2.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  <w:t>报价总计包含运费、税费、安装调试费等一切相关费用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。</w:t>
      </w:r>
    </w:p>
    <w:p w14:paraId="3A1D4E91">
      <w:pPr>
        <w:topLinePunct/>
        <w:snapToGrid w:val="0"/>
        <w:spacing w:before="4" w:line="360" w:lineRule="auto"/>
        <w:ind w:firstLine="480" w:firstLineChars="200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明细报价表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  <w:t>行数可自行添加，但表式不变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。</w:t>
      </w:r>
    </w:p>
    <w:p w14:paraId="67595D3A">
      <w:pPr>
        <w:topLinePunct/>
        <w:snapToGrid w:val="0"/>
        <w:spacing w:before="4" w:line="360" w:lineRule="auto"/>
        <w:ind w:firstLine="480" w:firstLineChars="200"/>
        <w:rPr>
          <w:rFonts w:hint="default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4.“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eastAsia="zh-CN"/>
        </w:rPr>
        <w:t>明细报价表</w:t>
      </w:r>
      <w:r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lang w:val="en-US" w:eastAsia="zh-CN"/>
        </w:rPr>
        <w:t>”各分项报价合计应当与“报价表”报价合计相等。</w:t>
      </w:r>
    </w:p>
    <w:p w14:paraId="1B7765BF">
      <w:pPr>
        <w:topLinePunct/>
        <w:snapToGrid w:val="0"/>
        <w:spacing w:before="4" w:line="360" w:lineRule="auto"/>
        <w:ind w:firstLine="480" w:firstLineChars="200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</w:rPr>
      </w:pPr>
    </w:p>
    <w:p w14:paraId="3C843D09">
      <w:pPr>
        <w:spacing w:before="100" w:beforeAutospacing="1" w:after="100" w:afterAutospacing="1" w:line="600" w:lineRule="auto"/>
        <w:ind w:left="708" w:leftChars="337" w:right="-340" w:rightChars="-162"/>
        <w:jc w:val="left"/>
        <w:rPr>
          <w:rFonts w:ascii="宋体" w:hAnsi="宋体"/>
          <w:color w:val="auto"/>
          <w:sz w:val="24"/>
        </w:rPr>
      </w:pPr>
    </w:p>
    <w:p w14:paraId="1AEA1838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CB4F91">
      <w:pPr>
        <w:jc w:val="center"/>
        <w:rPr>
          <w:rFonts w:hint="eastAsia"/>
          <w:b/>
          <w:bCs/>
          <w:color w:val="auto"/>
          <w:sz w:val="36"/>
          <w:szCs w:val="36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  <w:lang w:eastAsia="zh-CN"/>
        </w:rPr>
        <w:t>初步审查响应表</w:t>
      </w:r>
    </w:p>
    <w:p w14:paraId="5DD44D8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2003657D">
      <w:pPr>
        <w:spacing w:line="360" w:lineRule="auto"/>
        <w:ind w:firstLine="480" w:firstLineChars="200"/>
        <w:rPr>
          <w:rFonts w:hint="eastAsia" w:ascii="宋体" w:hAnsi="宋体"/>
          <w:b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说明：供应商必须仔细阅读</w:t>
      </w:r>
      <w:r>
        <w:rPr>
          <w:rFonts w:hint="eastAsia" w:ascii="宋体" w:hAnsi="宋体"/>
          <w:color w:val="auto"/>
          <w:sz w:val="24"/>
          <w:lang w:eastAsia="zh-CN"/>
        </w:rPr>
        <w:t>磋商文件</w:t>
      </w:r>
      <w:r>
        <w:rPr>
          <w:rFonts w:hint="eastAsia" w:ascii="宋体" w:hAnsi="宋体"/>
          <w:color w:val="auto"/>
          <w:sz w:val="24"/>
        </w:rPr>
        <w:t>中所有</w:t>
      </w:r>
      <w:r>
        <w:rPr>
          <w:rFonts w:hint="eastAsia" w:ascii="宋体" w:hAnsi="宋体"/>
          <w:color w:val="auto"/>
          <w:sz w:val="24"/>
          <w:lang w:eastAsia="zh-CN"/>
        </w:rPr>
        <w:t>资格审查及符合性审查内容</w:t>
      </w:r>
      <w:r>
        <w:rPr>
          <w:rFonts w:hint="eastAsia" w:ascii="宋体" w:hAnsi="宋体"/>
          <w:color w:val="auto"/>
          <w:sz w:val="24"/>
        </w:rPr>
        <w:t>，对所有</w:t>
      </w:r>
      <w:r>
        <w:rPr>
          <w:rFonts w:hint="eastAsia" w:ascii="宋体" w:hAnsi="宋体"/>
          <w:color w:val="auto"/>
          <w:sz w:val="24"/>
          <w:lang w:eastAsia="zh-CN"/>
        </w:rPr>
        <w:t>资格、符合性审查</w:t>
      </w:r>
      <w:r>
        <w:rPr>
          <w:rFonts w:hint="eastAsia" w:ascii="宋体" w:hAnsi="宋体"/>
          <w:color w:val="auto"/>
          <w:sz w:val="24"/>
        </w:rPr>
        <w:t>条款的响应情况逐项列入下表，并对其响应情况进行说明。未列入下表的视作供应商不响应。</w:t>
      </w:r>
      <w:r>
        <w:rPr>
          <w:rFonts w:hint="eastAsia" w:ascii="宋体" w:hAnsi="宋体"/>
          <w:b/>
          <w:color w:val="auto"/>
          <w:sz w:val="24"/>
        </w:rPr>
        <w:t>供应商必须根据实际情况如实填写，</w:t>
      </w:r>
      <w:r>
        <w:rPr>
          <w:rFonts w:hint="eastAsia" w:ascii="宋体" w:hAnsi="宋体"/>
          <w:b/>
          <w:color w:val="auto"/>
          <w:sz w:val="24"/>
          <w:lang w:eastAsia="zh-CN"/>
        </w:rPr>
        <w:t>磋商小组</w:t>
      </w:r>
      <w:r>
        <w:rPr>
          <w:rFonts w:hint="eastAsia" w:ascii="宋体" w:hAnsi="宋体"/>
          <w:b/>
          <w:color w:val="auto"/>
          <w:sz w:val="24"/>
        </w:rPr>
        <w:t>如发现有虚假描述的，该响应文件作无效响应文件处理。</w:t>
      </w:r>
    </w:p>
    <w:p w14:paraId="0F795A3C">
      <w:pPr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lang w:eastAsia="zh-CN"/>
        </w:rPr>
      </w:pPr>
    </w:p>
    <w:tbl>
      <w:tblPr>
        <w:tblStyle w:val="15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921"/>
        <w:gridCol w:w="751"/>
        <w:gridCol w:w="2254"/>
        <w:gridCol w:w="1140"/>
      </w:tblGrid>
      <w:tr w14:paraId="5A18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2F927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002C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审查项目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D846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评议内容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E6023A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起页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6A550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止页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1338FE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响应情况说明</w:t>
            </w:r>
            <w:r>
              <w:rPr>
                <w:rFonts w:hint="eastAsia" w:ascii="宋体" w:hAnsi="宋体"/>
                <w:color w:val="auto"/>
                <w:szCs w:val="21"/>
              </w:rPr>
              <w:t>（</w:t>
            </w:r>
            <w:r>
              <w:rPr>
                <w:rFonts w:hint="eastAsia"/>
                <w:color w:val="auto"/>
                <w:lang w:eastAsia="zh-CN"/>
              </w:rPr>
              <w:t>+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=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-</w:t>
            </w:r>
            <w:r>
              <w:rPr>
                <w:rFonts w:hint="eastAsia" w:ascii="宋体" w:hAnsi="宋体"/>
                <w:color w:val="auto"/>
                <w:szCs w:val="21"/>
              </w:rPr>
              <w:t>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F6C1B6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备注</w:t>
            </w:r>
          </w:p>
        </w:tc>
      </w:tr>
      <w:tr w14:paraId="07F0D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01D75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82364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资格审查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35EBD1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964B6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3E5A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169F00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2F4CAD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1FE1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332E9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E6CD2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80FE66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221D6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BBF5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95FFE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EE593D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062F9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7740B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02355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C8E944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93868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AFD9E3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0B3A2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5087F5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64969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4F43C"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....</w:t>
            </w:r>
          </w:p>
          <w:p w14:paraId="7962051F">
            <w:pPr>
              <w:spacing w:line="320" w:lineRule="exact"/>
              <w:jc w:val="center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....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32413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5E7B9F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D8BEE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D7BE9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C9EC4E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F3A2B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50ED9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7CC50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FB71F"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符合性审查</w:t>
            </w:r>
          </w:p>
          <w:p w14:paraId="6AED1466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41F235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811C86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838234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16B65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01D4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3A08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C81C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55DF0">
            <w:pPr>
              <w:spacing w:line="320" w:lineRule="exact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3E45A6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84FEF9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AB37D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F29A8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3C47C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313AA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E7B84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35052">
            <w:pPr>
              <w:spacing w:line="320" w:lineRule="exact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62783B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C4033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758140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D9B2E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E4739D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  <w:tr w14:paraId="78C01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C541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...</w:t>
            </w:r>
          </w:p>
          <w:p w14:paraId="2915BE91">
            <w:pPr>
              <w:spacing w:line="480" w:lineRule="exact"/>
              <w:jc w:val="center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....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3B59B">
            <w:pPr>
              <w:spacing w:line="480" w:lineRule="exact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6623C9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3E570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748A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2AAFB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7360F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</w:tbl>
    <w:p w14:paraId="53584860">
      <w:pPr>
        <w:rPr>
          <w:rFonts w:hint="eastAsia"/>
          <w:color w:val="auto"/>
          <w:lang w:eastAsia="zh-CN"/>
        </w:rPr>
      </w:pPr>
      <w:r>
        <w:rPr>
          <w:rFonts w:hint="eastAsia" w:ascii="宋体" w:hAnsi="宋体"/>
          <w:color w:val="auto"/>
          <w:sz w:val="24"/>
        </w:rPr>
        <w:t xml:space="preserve">供应商全称（公章）： </w:t>
      </w:r>
    </w:p>
    <w:p w14:paraId="30ECC08B">
      <w:pPr>
        <w:rPr>
          <w:rFonts w:hint="eastAsia"/>
          <w:color w:val="auto"/>
          <w:lang w:eastAsia="zh-CN"/>
        </w:rPr>
      </w:pPr>
    </w:p>
    <w:p w14:paraId="1E1A52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  <w:t>注：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1.起止页码需与响应文件的自然页码相对照，不准确可能造成磋商小组无法直观定位应标内容而做出不利判断。</w:t>
      </w:r>
    </w:p>
    <w:p w14:paraId="61A865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357" w:leftChars="170" w:firstLine="0" w:firstLineChars="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2.初步评审响应表必须要填写响应文件中对应的页码；若响应文件中没有项，页码可填写0 。</w:t>
      </w:r>
    </w:p>
    <w:p w14:paraId="3D4937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357" w:leftChars="170" w:firstLine="0" w:firstLineChars="0"/>
        <w:textAlignment w:val="auto"/>
        <w:rPr>
          <w:rFonts w:hint="eastAsia"/>
          <w:color w:val="auto"/>
          <w:lang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3.</w:t>
      </w:r>
      <w:r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  <w:t>此表为表样，行数可自行添加，但表式不变。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4.</w:t>
      </w:r>
      <w:r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  <w:t>“响应情况说明”应按下列规定填写对磋商文件资格及符合性审查条款的响应情况：优于的视为正</w:t>
      </w:r>
    </w:p>
    <w:p w14:paraId="430F26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eastAsia="zh-CN"/>
        </w:rPr>
        <w:t>偏离，填写“＋”；符合的视为满足，填写“=”；低于的视为负偏离或不满足，填写“-”；如不按规定填写或不填写的，均视为不响应。</w:t>
      </w:r>
    </w:p>
    <w:p w14:paraId="4B60E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</w:p>
    <w:p w14:paraId="60527708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028201B1">
      <w:pPr>
        <w:snapToGrid w:val="0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技术、商务响应表</w:t>
      </w:r>
    </w:p>
    <w:p w14:paraId="4CCA77D4">
      <w:pPr>
        <w:snapToGrid w:val="0"/>
        <w:ind w:firstLine="446" w:firstLineChars="148"/>
        <w:jc w:val="center"/>
        <w:rPr>
          <w:rFonts w:ascii="宋体" w:hAnsi="宋体"/>
          <w:b/>
          <w:color w:val="auto"/>
          <w:sz w:val="30"/>
          <w:szCs w:val="30"/>
        </w:rPr>
      </w:pPr>
    </w:p>
    <w:p w14:paraId="25026B45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说明：供应商必须仔细阅读</w:t>
      </w:r>
      <w:r>
        <w:rPr>
          <w:rFonts w:hint="eastAsia" w:ascii="宋体" w:hAnsi="宋体"/>
          <w:color w:val="auto"/>
          <w:sz w:val="24"/>
          <w:lang w:eastAsia="zh-CN"/>
        </w:rPr>
        <w:t>磋商文件“</w:t>
      </w:r>
      <w:r>
        <w:rPr>
          <w:rFonts w:hint="eastAsia" w:ascii="宋体" w:hAnsi="宋体"/>
          <w:b/>
          <w:bCs/>
          <w:color w:val="auto"/>
          <w:sz w:val="24"/>
          <w:lang w:eastAsia="zh-CN"/>
        </w:rPr>
        <w:t>第三章</w:t>
      </w: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lang w:eastAsia="zh-CN"/>
        </w:rPr>
        <w:t>”要求在《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技术、商务响应表</w:t>
      </w:r>
      <w:r>
        <w:rPr>
          <w:rFonts w:hint="eastAsia" w:ascii="宋体" w:hAnsi="宋体"/>
          <w:color w:val="auto"/>
          <w:sz w:val="24"/>
          <w:lang w:eastAsia="zh-CN"/>
        </w:rPr>
        <w:t>》中进行响应的</w:t>
      </w:r>
      <w:r>
        <w:rPr>
          <w:rFonts w:hint="eastAsia" w:ascii="宋体" w:hAnsi="宋体"/>
          <w:color w:val="auto"/>
          <w:sz w:val="24"/>
        </w:rPr>
        <w:t>技术、</w:t>
      </w:r>
      <w:r>
        <w:rPr>
          <w:rFonts w:hint="eastAsia" w:ascii="宋体" w:hAnsi="宋体"/>
          <w:color w:val="auto"/>
          <w:sz w:val="24"/>
          <w:lang w:eastAsia="zh-CN"/>
        </w:rPr>
        <w:t>商务</w:t>
      </w:r>
      <w:r>
        <w:rPr>
          <w:rFonts w:hint="eastAsia" w:ascii="宋体" w:hAnsi="宋体"/>
          <w:color w:val="auto"/>
          <w:sz w:val="24"/>
        </w:rPr>
        <w:t>条款，</w:t>
      </w:r>
      <w:r>
        <w:rPr>
          <w:rFonts w:hint="eastAsia" w:ascii="宋体" w:hAnsi="宋体"/>
          <w:color w:val="auto"/>
          <w:sz w:val="24"/>
          <w:lang w:eastAsia="zh-CN"/>
        </w:rPr>
        <w:t>并</w:t>
      </w:r>
      <w:r>
        <w:rPr>
          <w:rFonts w:hint="eastAsia" w:ascii="宋体" w:hAnsi="宋体"/>
          <w:color w:val="auto"/>
          <w:sz w:val="24"/>
        </w:rPr>
        <w:t>对</w:t>
      </w:r>
      <w:r>
        <w:rPr>
          <w:rFonts w:hint="eastAsia" w:ascii="宋体" w:hAnsi="宋体"/>
          <w:color w:val="auto"/>
          <w:sz w:val="24"/>
          <w:lang w:eastAsia="zh-CN"/>
        </w:rPr>
        <w:t>上述</w:t>
      </w:r>
      <w:r>
        <w:rPr>
          <w:rFonts w:hint="eastAsia" w:ascii="宋体" w:hAnsi="宋体"/>
          <w:color w:val="auto"/>
          <w:sz w:val="24"/>
        </w:rPr>
        <w:t>技术、商务条款的响应情况逐项列入</w:t>
      </w:r>
      <w:r>
        <w:rPr>
          <w:rFonts w:hint="eastAsia" w:ascii="宋体" w:hAnsi="宋体"/>
          <w:color w:val="auto"/>
          <w:sz w:val="24"/>
          <w:lang w:eastAsia="zh-CN"/>
        </w:rPr>
        <w:t>该</w:t>
      </w:r>
      <w:r>
        <w:rPr>
          <w:rFonts w:hint="eastAsia" w:ascii="宋体" w:hAnsi="宋体"/>
          <w:color w:val="auto"/>
          <w:sz w:val="24"/>
        </w:rPr>
        <w:t>表，</w:t>
      </w:r>
      <w:r>
        <w:rPr>
          <w:rFonts w:hint="eastAsia" w:ascii="宋体" w:hAnsi="宋体"/>
          <w:color w:val="auto"/>
          <w:sz w:val="24"/>
          <w:lang w:eastAsia="zh-CN"/>
        </w:rPr>
        <w:t>以及</w:t>
      </w:r>
      <w:r>
        <w:rPr>
          <w:rFonts w:hint="eastAsia" w:ascii="宋体" w:hAnsi="宋体"/>
          <w:color w:val="auto"/>
          <w:sz w:val="24"/>
        </w:rPr>
        <w:t>对其响应情况进行说明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  <w:r>
        <w:rPr>
          <w:rFonts w:hint="eastAsia" w:ascii="宋体" w:hAnsi="宋体"/>
          <w:color w:val="auto"/>
          <w:sz w:val="24"/>
        </w:rPr>
        <w:t>未列入</w:t>
      </w:r>
      <w:r>
        <w:rPr>
          <w:rFonts w:hint="eastAsia" w:ascii="宋体" w:hAnsi="宋体"/>
          <w:color w:val="auto"/>
          <w:sz w:val="24"/>
          <w:lang w:eastAsia="zh-CN"/>
        </w:rPr>
        <w:t>该</w:t>
      </w:r>
      <w:r>
        <w:rPr>
          <w:rFonts w:hint="eastAsia" w:ascii="宋体" w:hAnsi="宋体"/>
          <w:color w:val="auto"/>
          <w:sz w:val="24"/>
        </w:rPr>
        <w:t>表的视作</w:t>
      </w:r>
      <w:r>
        <w:rPr>
          <w:rFonts w:hint="eastAsia" w:ascii="宋体" w:hAnsi="宋体"/>
          <w:color w:val="auto"/>
          <w:sz w:val="24"/>
          <w:lang w:eastAsia="zh-CN"/>
        </w:rPr>
        <w:t>供应商</w:t>
      </w:r>
      <w:r>
        <w:rPr>
          <w:rFonts w:hint="eastAsia" w:ascii="宋体" w:hAnsi="宋体"/>
          <w:color w:val="auto"/>
          <w:sz w:val="24"/>
        </w:rPr>
        <w:t>不响应。</w:t>
      </w:r>
      <w:r>
        <w:rPr>
          <w:rFonts w:hint="eastAsia" w:ascii="宋体" w:hAnsi="宋体"/>
          <w:b/>
          <w:color w:val="auto"/>
          <w:sz w:val="24"/>
        </w:rPr>
        <w:t>供应商必须根据</w:t>
      </w:r>
      <w:r>
        <w:rPr>
          <w:rFonts w:hint="eastAsia" w:ascii="宋体" w:hAnsi="宋体"/>
          <w:b/>
          <w:color w:val="auto"/>
          <w:sz w:val="24"/>
          <w:lang w:eastAsia="zh-CN"/>
        </w:rPr>
        <w:t>标的</w:t>
      </w:r>
      <w:r>
        <w:rPr>
          <w:rFonts w:hint="eastAsia" w:ascii="宋体" w:hAnsi="宋体"/>
          <w:b/>
          <w:color w:val="auto"/>
          <w:sz w:val="24"/>
        </w:rPr>
        <w:t>的实际情况如实填写，</w:t>
      </w:r>
      <w:r>
        <w:rPr>
          <w:rFonts w:hint="eastAsia" w:ascii="宋体" w:hAnsi="宋体"/>
          <w:b/>
          <w:color w:val="auto"/>
          <w:sz w:val="24"/>
          <w:lang w:eastAsia="zh-CN"/>
        </w:rPr>
        <w:t>磋商小组</w:t>
      </w:r>
      <w:r>
        <w:rPr>
          <w:rFonts w:hint="eastAsia" w:ascii="宋体" w:hAnsi="宋体"/>
          <w:b/>
          <w:color w:val="auto"/>
          <w:sz w:val="24"/>
        </w:rPr>
        <w:t>如发现有虚假描述的，该响应文件作无效响应文件处理。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6BF34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DE036E4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DFE045C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标的</w:t>
            </w: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ABE1C99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磋商文件</w:t>
            </w:r>
            <w:r>
              <w:rPr>
                <w:rFonts w:hint="eastAsia" w:ascii="宋体" w:hAnsi="宋体"/>
                <w:color w:val="auto"/>
                <w:szCs w:val="21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405ECF2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7146BE0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响应情况说明（</w:t>
            </w:r>
            <w:r>
              <w:rPr>
                <w:rFonts w:hint="eastAsia"/>
                <w:color w:val="auto"/>
                <w:lang w:eastAsia="zh-CN"/>
              </w:rPr>
              <w:t>+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=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-</w:t>
            </w:r>
            <w:r>
              <w:rPr>
                <w:rFonts w:hint="eastAsia" w:ascii="宋体" w:hAnsi="宋体"/>
                <w:color w:val="auto"/>
                <w:szCs w:val="21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23C3C4C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备注</w:t>
            </w:r>
          </w:p>
        </w:tc>
      </w:tr>
      <w:tr w14:paraId="538FC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2192D4F4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3E826EE3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6E0F83D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0A50433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AFF40F8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E8109A0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293A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F14B6F8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17BF8CC2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2000DD1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8541F04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381DCAA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3B1FC09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4201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3958A47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421164F0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A7DDB27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542889D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2F16AE99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F6D0E94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F0D7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090A475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7C0D7C0B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8610D84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4B13A33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436348F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5D6C5E8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6D914F2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供应商全称（公章）：                </w:t>
      </w:r>
    </w:p>
    <w:p w14:paraId="6BF7F2B4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</w:p>
    <w:p w14:paraId="3EBE26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注：1.此表为表样，行数可自行添加，但表式不变。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ab/>
      </w:r>
    </w:p>
    <w:p w14:paraId="0BA8C3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2.磋商文件“第三章 采购需求”未要求在该表中进行响应的技术、商务条款，供应商无需填写；可是，供应商根据项目情况需要添加的设备、材料、服务等请列出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但不作为无效响应的依据。</w:t>
      </w:r>
    </w:p>
    <w:p w14:paraId="79B57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3.请在“供应商技术、商务响应情况描述” 中列出标的的详细参数情况。</w:t>
      </w:r>
    </w:p>
    <w:p w14:paraId="60E5D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4.“响应情况说明”应按下列规定填写对磋商文件技术、商务条款的响应情况：优于的视为正偏离，填写“＋”；符合的视为满足，填写“=”；低于的视为负偏离或不满足，填写“-”；如不按规定填写或不填写的，均视为不响应。</w:t>
      </w:r>
    </w:p>
    <w:p w14:paraId="0525F9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5.磋商文件有标注“★”条款的为实质性条款，若有任何一条负偏离或不满足则导致响应无效。非“★”号条款未响应或不满足（负偏离），</w:t>
      </w:r>
      <w:r>
        <w:rPr>
          <w:rFonts w:hint="eastAsia" w:ascii="宋体" w:hAnsi="宋体" w:eastAsia="宋体"/>
          <w:color w:val="auto"/>
          <w:sz w:val="18"/>
          <w:szCs w:val="18"/>
        </w:rPr>
        <w:t>将根据评审要求影响其得分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，但不作为无效响应条款。</w:t>
      </w:r>
    </w:p>
    <w:p w14:paraId="4F5DD8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6.磋商文件要求提供的相关证明文件，须在“备注”写上与响应文件相对照的起止自然页码，并以醒目的方式标明其应标的情况证明，不准确将可能造成磋商小组无法直观定位应标内容而做出不利判断。</w:t>
      </w:r>
    </w:p>
    <w:p w14:paraId="18A92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360" w:firstLine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8BBF646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技术、商务评分</w:t>
      </w:r>
      <w:r>
        <w:rPr>
          <w:rFonts w:hint="eastAsia" w:ascii="宋体" w:hAnsi="宋体" w:cs="Lucida Sans Unicode"/>
          <w:b/>
          <w:color w:val="auto"/>
          <w:sz w:val="44"/>
          <w:szCs w:val="44"/>
          <w:lang w:eastAsia="zh-CN"/>
        </w:rPr>
        <w:t>响应</w:t>
      </w:r>
      <w:r>
        <w:rPr>
          <w:rFonts w:hint="eastAsia" w:ascii="宋体" w:hAnsi="宋体" w:cs="Lucida Sans Unicode"/>
          <w:b/>
          <w:color w:val="auto"/>
          <w:sz w:val="44"/>
          <w:szCs w:val="44"/>
        </w:rPr>
        <w:t>表</w:t>
      </w:r>
    </w:p>
    <w:p w14:paraId="11D5CFCC">
      <w:pPr>
        <w:spacing w:line="480" w:lineRule="exact"/>
        <w:ind w:firstLine="480" w:firstLineChars="200"/>
        <w:rPr>
          <w:rFonts w:hint="eastAsia" w:ascii="仿宋_GB2312" w:hAnsi="仿宋" w:eastAsia="仿宋_GB2312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</w:rPr>
        <w:t>说明：供应商必须仔细阅读</w:t>
      </w:r>
      <w:r>
        <w:rPr>
          <w:rFonts w:hint="eastAsia" w:ascii="宋体" w:hAnsi="宋体"/>
          <w:color w:val="auto"/>
          <w:sz w:val="24"/>
          <w:lang w:eastAsia="zh-CN"/>
        </w:rPr>
        <w:t>磋商文件</w:t>
      </w:r>
      <w:r>
        <w:rPr>
          <w:rFonts w:hint="eastAsia" w:ascii="宋体" w:hAnsi="宋体"/>
          <w:color w:val="auto"/>
          <w:sz w:val="24"/>
        </w:rPr>
        <w:t>中</w:t>
      </w:r>
      <w:r>
        <w:rPr>
          <w:rFonts w:hint="eastAsia" w:ascii="宋体" w:hAnsi="宋体"/>
          <w:color w:val="auto"/>
          <w:sz w:val="24"/>
          <w:lang w:eastAsia="zh-CN"/>
        </w:rPr>
        <w:t>技术、商务评分条款</w:t>
      </w:r>
      <w:r>
        <w:rPr>
          <w:rFonts w:hint="eastAsia" w:ascii="宋体" w:hAnsi="宋体"/>
          <w:color w:val="auto"/>
          <w:sz w:val="24"/>
        </w:rPr>
        <w:t>，对所有</w:t>
      </w:r>
      <w:r>
        <w:rPr>
          <w:rFonts w:hint="eastAsia" w:ascii="宋体" w:hAnsi="宋体"/>
          <w:color w:val="auto"/>
          <w:sz w:val="24"/>
          <w:lang w:eastAsia="zh-CN"/>
        </w:rPr>
        <w:t>技术、商务评分</w:t>
      </w:r>
      <w:r>
        <w:rPr>
          <w:rFonts w:hint="eastAsia" w:ascii="宋体" w:hAnsi="宋体"/>
          <w:color w:val="auto"/>
          <w:sz w:val="24"/>
        </w:rPr>
        <w:t>条款的响应情况逐项列入下表，并对其响应情况进行说明。未列入下表的视作供应商不响应。</w:t>
      </w:r>
      <w:r>
        <w:rPr>
          <w:rFonts w:hint="eastAsia" w:ascii="宋体" w:hAnsi="宋体"/>
          <w:b/>
          <w:color w:val="auto"/>
          <w:sz w:val="24"/>
        </w:rPr>
        <w:t>供应商必须根据实际情况如实填写，</w:t>
      </w:r>
      <w:r>
        <w:rPr>
          <w:rFonts w:hint="eastAsia" w:ascii="宋体" w:hAnsi="宋体"/>
          <w:b/>
          <w:color w:val="auto"/>
          <w:sz w:val="24"/>
          <w:lang w:eastAsia="zh-CN"/>
        </w:rPr>
        <w:t>磋商小组</w:t>
      </w:r>
      <w:r>
        <w:rPr>
          <w:rFonts w:hint="eastAsia" w:ascii="宋体" w:hAnsi="宋体"/>
          <w:b/>
          <w:color w:val="auto"/>
          <w:sz w:val="24"/>
        </w:rPr>
        <w:t>如发现有虚假描述的，该响应文件作无效响应文件处理。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"/>
        <w:gridCol w:w="1041"/>
        <w:gridCol w:w="2065"/>
        <w:gridCol w:w="740"/>
        <w:gridCol w:w="641"/>
        <w:gridCol w:w="2359"/>
        <w:gridCol w:w="1185"/>
      </w:tblGrid>
      <w:tr w14:paraId="224AD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427" w:type="dxa"/>
            <w:gridSpan w:val="3"/>
            <w:noWrap/>
            <w:vAlign w:val="center"/>
          </w:tcPr>
          <w:p w14:paraId="7CAF3FF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lang w:eastAsia="zh-CN"/>
              </w:rPr>
              <w:t>评分明细</w:t>
            </w:r>
          </w:p>
        </w:tc>
        <w:tc>
          <w:tcPr>
            <w:tcW w:w="4925" w:type="dxa"/>
            <w:gridSpan w:val="4"/>
            <w:noWrap w:val="0"/>
            <w:vAlign w:val="center"/>
          </w:tcPr>
          <w:p w14:paraId="1F889DF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lang w:eastAsia="zh-CN"/>
              </w:rPr>
              <w:t>响应文件页码索引</w:t>
            </w:r>
          </w:p>
        </w:tc>
      </w:tr>
      <w:tr w14:paraId="33183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321" w:type="dxa"/>
            <w:noWrap/>
            <w:vAlign w:val="center"/>
          </w:tcPr>
          <w:p w14:paraId="46A1AA5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2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331BE04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</w:rPr>
              <w:t>评比项目</w:t>
            </w:r>
          </w:p>
        </w:tc>
        <w:tc>
          <w:tcPr>
            <w:tcW w:w="2065" w:type="dxa"/>
            <w:noWrap/>
            <w:vAlign w:val="center"/>
          </w:tcPr>
          <w:p w14:paraId="0030727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2"/>
                <w:lang w:eastAsia="zh-CN"/>
              </w:rPr>
              <w:t>评分细则</w:t>
            </w:r>
          </w:p>
        </w:tc>
        <w:tc>
          <w:tcPr>
            <w:tcW w:w="740" w:type="dxa"/>
            <w:noWrap w:val="0"/>
            <w:vAlign w:val="center"/>
          </w:tcPr>
          <w:p w14:paraId="6E20EF1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起页</w:t>
            </w:r>
          </w:p>
        </w:tc>
        <w:tc>
          <w:tcPr>
            <w:tcW w:w="641" w:type="dxa"/>
            <w:noWrap w:val="0"/>
            <w:vAlign w:val="center"/>
          </w:tcPr>
          <w:p w14:paraId="727E94D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止页</w:t>
            </w:r>
          </w:p>
        </w:tc>
        <w:tc>
          <w:tcPr>
            <w:tcW w:w="2359" w:type="dxa"/>
            <w:noWrap w:val="0"/>
            <w:vAlign w:val="center"/>
          </w:tcPr>
          <w:p w14:paraId="1BE9F5E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响应情况说明（</w:t>
            </w:r>
            <w:r>
              <w:rPr>
                <w:rFonts w:hint="eastAsia"/>
                <w:color w:val="auto"/>
                <w:lang w:eastAsia="zh-CN"/>
              </w:rPr>
              <w:t>+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=</w:t>
            </w:r>
            <w:r>
              <w:rPr>
                <w:rFonts w:hint="eastAsia"/>
                <w:color w:val="auto"/>
                <w:lang w:val="en-US" w:eastAsia="zh-CN"/>
              </w:rPr>
              <w:t>/</w:t>
            </w:r>
            <w:r>
              <w:rPr>
                <w:rFonts w:hint="eastAsia"/>
                <w:color w:val="auto"/>
                <w:lang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0676745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备注</w:t>
            </w:r>
          </w:p>
        </w:tc>
      </w:tr>
      <w:tr w14:paraId="39B60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321" w:type="dxa"/>
            <w:noWrap/>
            <w:vAlign w:val="center"/>
          </w:tcPr>
          <w:p w14:paraId="2FA57D3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19B9047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/>
            <w:vAlign w:val="center"/>
          </w:tcPr>
          <w:p w14:paraId="1C62E75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0" w:type="dxa"/>
            <w:noWrap/>
            <w:vAlign w:val="bottom"/>
          </w:tcPr>
          <w:p w14:paraId="6704087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641" w:type="dxa"/>
            <w:noWrap/>
            <w:vAlign w:val="bottom"/>
          </w:tcPr>
          <w:p w14:paraId="540AEB13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2359" w:type="dxa"/>
            <w:noWrap/>
            <w:vAlign w:val="bottom"/>
          </w:tcPr>
          <w:p w14:paraId="0C18BF4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69A2A75D">
            <w:pP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</w:tr>
      <w:tr w14:paraId="30FB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321" w:type="dxa"/>
            <w:noWrap w:val="0"/>
            <w:vAlign w:val="center"/>
          </w:tcPr>
          <w:p w14:paraId="108E491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5356F7D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/>
            <w:vAlign w:val="top"/>
          </w:tcPr>
          <w:p w14:paraId="5036F8E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740" w:type="dxa"/>
            <w:noWrap/>
            <w:vAlign w:val="bottom"/>
          </w:tcPr>
          <w:p w14:paraId="3DC2A50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641" w:type="dxa"/>
            <w:noWrap/>
            <w:vAlign w:val="bottom"/>
          </w:tcPr>
          <w:p w14:paraId="1C753D9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2359" w:type="dxa"/>
            <w:noWrap/>
            <w:vAlign w:val="bottom"/>
          </w:tcPr>
          <w:p w14:paraId="3DB1FE2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6F08A24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</w:tr>
      <w:tr w14:paraId="098CA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321" w:type="dxa"/>
            <w:noWrap w:val="0"/>
            <w:vAlign w:val="center"/>
          </w:tcPr>
          <w:p w14:paraId="4F4D4B8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4A2E2C3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 w:val="0"/>
            <w:vAlign w:val="top"/>
          </w:tcPr>
          <w:p w14:paraId="5B39172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740" w:type="dxa"/>
            <w:noWrap/>
            <w:vAlign w:val="bottom"/>
          </w:tcPr>
          <w:p w14:paraId="5366450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4ABC290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  <w:tc>
          <w:tcPr>
            <w:tcW w:w="641" w:type="dxa"/>
            <w:noWrap/>
            <w:vAlign w:val="bottom"/>
          </w:tcPr>
          <w:p w14:paraId="0DF09CB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71DE23A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  <w:tc>
          <w:tcPr>
            <w:tcW w:w="2359" w:type="dxa"/>
            <w:noWrap/>
            <w:vAlign w:val="bottom"/>
          </w:tcPr>
          <w:p w14:paraId="4F95E44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42B52530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2858FFF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</w:tr>
      <w:tr w14:paraId="10637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71885AC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52C1337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AE581F0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740" w:type="dxa"/>
            <w:noWrap/>
            <w:vAlign w:val="bottom"/>
          </w:tcPr>
          <w:p w14:paraId="65C438BD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67B76CF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77CF9A1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  <w:tc>
          <w:tcPr>
            <w:tcW w:w="641" w:type="dxa"/>
            <w:noWrap/>
            <w:vAlign w:val="bottom"/>
          </w:tcPr>
          <w:p w14:paraId="7FE7DE6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2B7C522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04F73380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  <w:tc>
          <w:tcPr>
            <w:tcW w:w="2359" w:type="dxa"/>
            <w:noWrap/>
            <w:vAlign w:val="bottom"/>
          </w:tcPr>
          <w:p w14:paraId="0E0632C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6C75E66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27C66ED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  <w:p w14:paraId="4BB3605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  <w:t>　</w:t>
            </w:r>
          </w:p>
        </w:tc>
      </w:tr>
      <w:tr w14:paraId="3302D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6307734E">
            <w:pPr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000F54F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162FC2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740" w:type="dxa"/>
            <w:noWrap/>
            <w:vAlign w:val="bottom"/>
          </w:tcPr>
          <w:p w14:paraId="49D63DA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641" w:type="dxa"/>
            <w:noWrap/>
            <w:vAlign w:val="bottom"/>
          </w:tcPr>
          <w:p w14:paraId="383BC53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2359" w:type="dxa"/>
            <w:noWrap/>
            <w:vAlign w:val="bottom"/>
          </w:tcPr>
          <w:p w14:paraId="5A05368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  <w:tc>
          <w:tcPr>
            <w:tcW w:w="1185" w:type="dxa"/>
            <w:noWrap/>
            <w:vAlign w:val="bottom"/>
          </w:tcPr>
          <w:p w14:paraId="731D3E3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</w:rPr>
            </w:pPr>
          </w:p>
        </w:tc>
      </w:tr>
    </w:tbl>
    <w:p w14:paraId="10DD0CAF">
      <w:pPr>
        <w:spacing w:line="520" w:lineRule="exact"/>
        <w:ind w:firstLine="48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4"/>
        </w:rPr>
        <w:t>供应商全称（公章）：</w:t>
      </w:r>
    </w:p>
    <w:p w14:paraId="0B40C14E">
      <w:pPr>
        <w:spacing w:line="520" w:lineRule="exact"/>
        <w:ind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 w14:paraId="6B0B4C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Chars="200"/>
        <w:textAlignment w:val="auto"/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注：1.起止页码需与响应文件的自然页码相对照；若响应文件中没有项，页码可填写0 ；不准确可能造成磋商小组无法直观定位应标内容而做出不利判断。</w:t>
      </w:r>
    </w:p>
    <w:p w14:paraId="7C3AC6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Chars="200" w:firstLine="36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>2.此表为表样，行数可自行添加，但表式不变。</w:t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color w:val="auto"/>
          <w:sz w:val="18"/>
          <w:szCs w:val="18"/>
          <w:lang w:val="en-US" w:eastAsia="zh-CN"/>
        </w:rPr>
        <w:t xml:space="preserve">    3.“响应情况说明”应按下列规定填写对磋商文件技术、商务评分条款的响应情况：优于的视为正偏离，填写“＋”；符合的视为满足，填写“=”；低于的视为负偏离或不满足，填写“-”；如不按规定填写或不填写的，均视为不响应</w:t>
      </w:r>
      <w:r>
        <w:rPr>
          <w:rFonts w:hint="eastAsia"/>
          <w:color w:val="auto"/>
          <w:lang w:eastAsia="zh-CN"/>
        </w:rPr>
        <w:t>。</w:t>
      </w:r>
    </w:p>
    <w:p w14:paraId="2556F354">
      <w:pPr>
        <w:rPr>
          <w:rFonts w:hint="default" w:ascii="宋体" w:hAnsi="宋体"/>
          <w:b w:val="0"/>
          <w:bCs w:val="0"/>
          <w:color w:val="auto"/>
          <w:sz w:val="21"/>
          <w:szCs w:val="21"/>
          <w:lang w:val="en-US" w:eastAsia="zh-CN"/>
        </w:rPr>
        <w:sectPr>
          <w:pgSz w:w="11907" w:h="16840"/>
          <w:pgMar w:top="1440" w:right="1077" w:bottom="1440" w:left="1247" w:header="936" w:footer="992" w:gutter="0"/>
          <w:pgNumType w:fmt="decimal"/>
          <w:cols w:space="720" w:num="1"/>
          <w:titlePg/>
          <w:docGrid w:linePitch="312" w:charSpace="0"/>
        </w:sectPr>
      </w:pPr>
    </w:p>
    <w:p w14:paraId="20D8240F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color w:val="auto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color w:val="auto"/>
          <w:sz w:val="44"/>
          <w:szCs w:val="44"/>
          <w:lang w:eastAsia="zh-CN"/>
        </w:rPr>
        <w:t>（服务）</w:t>
      </w:r>
    </w:p>
    <w:p w14:paraId="62ED3DA4">
      <w:pPr>
        <w:ind w:firstLine="645"/>
        <w:jc w:val="left"/>
        <w:rPr>
          <w:rFonts w:ascii="宋体" w:hAnsi="宋体" w:cs="宋体"/>
          <w:color w:val="auto"/>
          <w:sz w:val="28"/>
          <w:szCs w:val="28"/>
        </w:rPr>
      </w:pPr>
    </w:p>
    <w:p w14:paraId="6B8EDE5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本公司</w:t>
      </w:r>
      <w:r>
        <w:rPr>
          <w:rFonts w:hint="eastAsia" w:ascii="宋体" w:hAnsi="宋体"/>
          <w:color w:val="auto"/>
          <w:sz w:val="24"/>
          <w:lang w:eastAsia="zh-CN"/>
        </w:rPr>
        <w:t>（联合体）</w:t>
      </w:r>
      <w:r>
        <w:rPr>
          <w:rFonts w:hint="eastAsia" w:ascii="宋体" w:hAnsi="宋体"/>
          <w:color w:val="auto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color w:val="auto"/>
          <w:sz w:val="24"/>
          <w:lang w:val="en-US" w:eastAsia="zh-CN"/>
        </w:rPr>
        <w:t>2020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hint="eastAsia" w:ascii="宋体" w:hAnsi="宋体"/>
          <w:color w:val="auto"/>
          <w:sz w:val="24"/>
          <w:lang w:val="en-US" w:eastAsia="zh-CN"/>
        </w:rPr>
        <w:t>46</w:t>
      </w:r>
      <w:r>
        <w:rPr>
          <w:rFonts w:hint="eastAsia" w:ascii="宋体" w:hAnsi="宋体"/>
          <w:color w:val="auto"/>
          <w:sz w:val="24"/>
        </w:rPr>
        <w:t>号）的规定，本公司</w:t>
      </w:r>
      <w:r>
        <w:rPr>
          <w:rFonts w:hint="eastAsia" w:ascii="宋体" w:hAnsi="宋体"/>
          <w:color w:val="auto"/>
          <w:sz w:val="24"/>
          <w:lang w:eastAsia="zh-CN"/>
        </w:rPr>
        <w:t>（联合体）参加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4"/>
          <w:lang w:eastAsia="zh-CN"/>
        </w:rPr>
        <w:t>的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color w:val="auto"/>
          <w:sz w:val="24"/>
        </w:rPr>
        <w:t>。</w:t>
      </w:r>
      <w:r>
        <w:rPr>
          <w:rFonts w:hint="eastAsia" w:ascii="宋体" w:hAnsi="宋体"/>
          <w:color w:val="auto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color w:val="auto"/>
          <w:sz w:val="24"/>
        </w:rPr>
        <w:t>：</w:t>
      </w:r>
    </w:p>
    <w:p w14:paraId="1CCB7923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color w:val="auto"/>
          <w:sz w:val="24"/>
          <w:lang w:val="en-US" w:eastAsia="zh-CN"/>
        </w:rPr>
        <w:t>，从业人员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lang w:val="en-US" w:eastAsia="zh-CN"/>
        </w:rPr>
        <w:t>人，营业收入为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lang w:val="en-US" w:eastAsia="zh-CN"/>
        </w:rPr>
        <w:t>万元，资产总额为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lang w:val="en-US" w:eastAsia="zh-CN"/>
        </w:rPr>
        <w:t>万元，属于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color w:val="auto"/>
          <w:sz w:val="24"/>
          <w:lang w:val="en-US" w:eastAsia="zh-CN"/>
        </w:rPr>
        <w:t>；</w:t>
      </w:r>
    </w:p>
    <w:p w14:paraId="5537F41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color w:val="auto"/>
          <w:sz w:val="24"/>
          <w:lang w:val="en-US" w:eastAsia="zh-CN"/>
        </w:rPr>
        <w:t>，从业人员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lang w:val="en-US" w:eastAsia="zh-CN"/>
        </w:rPr>
        <w:t>人，营业收入为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lang w:val="en-US" w:eastAsia="zh-CN"/>
        </w:rPr>
        <w:t>万元，资产总额为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lang w:val="en-US" w:eastAsia="zh-CN"/>
        </w:rPr>
        <w:t>万元，属于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color w:val="auto"/>
          <w:sz w:val="24"/>
          <w:lang w:val="en-US" w:eastAsia="zh-CN"/>
        </w:rPr>
        <w:t>；</w:t>
      </w:r>
    </w:p>
    <w:p w14:paraId="7F7E81D7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......</w:t>
      </w:r>
    </w:p>
    <w:p w14:paraId="2C936695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3A7B3EC0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本企业对上述声明内容</w:t>
      </w:r>
      <w:r>
        <w:rPr>
          <w:rFonts w:hint="eastAsia" w:ascii="宋体" w:hAnsi="宋体"/>
          <w:color w:val="auto"/>
          <w:sz w:val="24"/>
        </w:rPr>
        <w:t>的真实性负责。如有虚假，将依法承担相应</w:t>
      </w:r>
      <w:r>
        <w:rPr>
          <w:rFonts w:hint="eastAsia" w:ascii="宋体" w:hAnsi="宋体"/>
          <w:color w:val="auto"/>
          <w:sz w:val="24"/>
          <w:lang w:eastAsia="zh-CN"/>
        </w:rPr>
        <w:t>责任。</w:t>
      </w:r>
    </w:p>
    <w:p w14:paraId="4D2B9348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6A3F9E5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</w:p>
    <w:p w14:paraId="3D895D6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</w:rPr>
        <w:t xml:space="preserve"> 企业名称（盖章）：           </w:t>
      </w:r>
    </w:p>
    <w:p w14:paraId="32EA2CA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</w:rPr>
        <w:t xml:space="preserve"> 日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</w:rPr>
        <w:t xml:space="preserve">期：                   </w:t>
      </w:r>
    </w:p>
    <w:p w14:paraId="1A12A900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1F9E8865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113B7CE5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18"/>
          <w:szCs w:val="18"/>
        </w:rPr>
        <w:t>注：</w:t>
      </w:r>
      <w:r>
        <w:rPr>
          <w:rFonts w:hint="eastAsia" w:ascii="宋体" w:hAnsi="宋体"/>
          <w:b w:val="0"/>
          <w:bCs w:val="0"/>
          <w:color w:val="auto"/>
          <w:sz w:val="18"/>
          <w:szCs w:val="18"/>
          <w:lang w:val="en-US" w:eastAsia="zh-CN"/>
        </w:rPr>
        <w:t>1.</w:t>
      </w:r>
      <w:r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7ACAC797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  <w:t>中型、小型、微型企业请在响应文件中附此函。</w:t>
      </w:r>
    </w:p>
    <w:p w14:paraId="1FFD53F8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6A0EECA1">
      <w:pPr>
        <w:pStyle w:val="2"/>
        <w:rPr>
          <w:rFonts w:hint="default"/>
          <w:color w:val="auto"/>
          <w:lang w:val="en-US" w:eastAsia="zh-CN"/>
        </w:rPr>
      </w:pPr>
    </w:p>
    <w:p w14:paraId="6E9216B4">
      <w:pPr>
        <w:spacing w:line="560" w:lineRule="exact"/>
        <w:jc w:val="center"/>
        <w:rPr>
          <w:rFonts w:hint="eastAsia" w:ascii="宋体" w:hAnsi="宋体" w:cs="宋体"/>
          <w:b/>
          <w:color w:val="auto"/>
          <w:sz w:val="44"/>
          <w:szCs w:val="44"/>
        </w:rPr>
        <w:sectPr>
          <w:headerReference r:id="rId5" w:type="default"/>
          <w:footerReference r:id="rId6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552A195A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监狱企业的证明文件</w:t>
      </w:r>
    </w:p>
    <w:p w14:paraId="79498FA0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34506A69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02ACBA6B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0C9C1462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7C4F077F">
      <w:pPr>
        <w:spacing w:line="560" w:lineRule="exact"/>
        <w:ind w:firstLine="472" w:firstLineChars="196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>注：</w:t>
      </w:r>
      <w:r>
        <w:rPr>
          <w:rFonts w:hint="eastAsia" w:ascii="宋体" w:hAnsi="宋体" w:cs="Lucida Sans Unicode"/>
          <w:color w:val="auto"/>
          <w:sz w:val="24"/>
        </w:rPr>
        <w:t>监狱企业须提供由省级以上监狱管理局、戒毒管理局(含新疆生产建设兵团)出具的属于监狱企业的证明文件。</w:t>
      </w:r>
    </w:p>
    <w:p w14:paraId="679B74D7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0EBFC575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7E0CAC83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68214239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2A872184">
      <w:pPr>
        <w:spacing w:line="588" w:lineRule="exact"/>
        <w:jc w:val="center"/>
        <w:rPr>
          <w:rFonts w:ascii="仿宋_GB2312" w:eastAsia="仿宋_GB2312"/>
          <w:b/>
          <w:color w:val="auto"/>
          <w:spacing w:val="6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br w:type="page"/>
      </w:r>
      <w:r>
        <w:rPr>
          <w:rFonts w:hint="eastAsia" w:ascii="宋体" w:hAnsi="宋体" w:cs="宋体"/>
          <w:b/>
          <w:color w:val="auto"/>
          <w:sz w:val="44"/>
          <w:szCs w:val="44"/>
        </w:rPr>
        <w:t>残疾人福利性单位声明函</w:t>
      </w:r>
    </w:p>
    <w:p w14:paraId="261472C5">
      <w:pPr>
        <w:spacing w:line="588" w:lineRule="exact"/>
        <w:rPr>
          <w:rFonts w:ascii="仿宋_GB2312" w:eastAsia="仿宋_GB2312"/>
          <w:b/>
          <w:color w:val="auto"/>
          <w:spacing w:val="6"/>
          <w:sz w:val="30"/>
          <w:szCs w:val="30"/>
        </w:rPr>
      </w:pPr>
    </w:p>
    <w:p w14:paraId="3C87E599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34F658B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本单位对上述声明的真实性负责。如有虚假，将依法承担相应责任。</w:t>
      </w:r>
    </w:p>
    <w:p w14:paraId="18139CD3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</w:p>
    <w:p w14:paraId="640F80C0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</w:p>
    <w:p w14:paraId="45F9E458">
      <w:pPr>
        <w:ind w:left="645"/>
        <w:rPr>
          <w:rFonts w:ascii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单位名称（盖章）：</w:t>
      </w:r>
      <w:r>
        <w:rPr>
          <w:rFonts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color w:val="auto"/>
          <w:sz w:val="28"/>
          <w:szCs w:val="28"/>
          <w:u w:val="single"/>
        </w:rPr>
        <w:t xml:space="preserve">     </w:t>
      </w:r>
    </w:p>
    <w:p w14:paraId="1F1BC5BC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color w:val="auto"/>
          <w:kern w:val="0"/>
          <w:sz w:val="44"/>
          <w:szCs w:val="44"/>
        </w:rPr>
      </w:pPr>
      <w:r>
        <w:rPr>
          <w:rFonts w:ascii="宋体" w:hAnsi="宋体" w:cs="宋体"/>
          <w:color w:val="auto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color w:val="auto"/>
          <w:sz w:val="28"/>
          <w:szCs w:val="28"/>
        </w:rPr>
        <w:t>日   期：</w:t>
      </w:r>
      <w:r>
        <w:rPr>
          <w:rFonts w:ascii="宋体" w:hAnsi="宋体" w:cs="宋体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color w:val="auto"/>
          <w:sz w:val="28"/>
          <w:szCs w:val="28"/>
          <w:u w:val="single"/>
        </w:rPr>
        <w:t xml:space="preserve">                  </w:t>
      </w:r>
    </w:p>
    <w:p w14:paraId="2DE96A20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</w:rPr>
        <w:t xml:space="preserve"> </w:t>
      </w:r>
    </w:p>
    <w:p w14:paraId="54EFD33D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65EF3FFB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1F26AB81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64B82246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205CE5BB">
      <w:pPr>
        <w:spacing w:line="560" w:lineRule="exact"/>
        <w:jc w:val="left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982E7E8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5718304E">
      <w:pPr>
        <w:spacing w:line="560" w:lineRule="exact"/>
        <w:jc w:val="left"/>
        <w:rPr>
          <w:rFonts w:ascii="宋体" w:hAnsi="宋体" w:cs="宋体"/>
          <w:b/>
          <w:color w:val="auto"/>
          <w:kern w:val="0"/>
          <w:sz w:val="44"/>
          <w:szCs w:val="44"/>
        </w:rPr>
      </w:pPr>
      <w:r>
        <w:rPr>
          <w:rFonts w:hint="eastAsia" w:ascii="宋体" w:hAnsi="宋体" w:cs="Lucida Sans Unicode"/>
          <w:color w:val="auto"/>
          <w:sz w:val="24"/>
        </w:rPr>
        <w:t>（注：残疾人福利性单位请在响应文件中附此声明函。）</w:t>
      </w:r>
    </w:p>
    <w:p w14:paraId="0EDB7D09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47A21822">
      <w:pPr>
        <w:spacing w:line="560" w:lineRule="exact"/>
        <w:jc w:val="both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58CAF195">
      <w:pPr>
        <w:spacing w:line="560" w:lineRule="exact"/>
        <w:jc w:val="center"/>
        <w:rPr>
          <w:rFonts w:ascii="宋体" w:hAnsi="宋体"/>
          <w:color w:val="auto"/>
          <w:sz w:val="44"/>
          <w:szCs w:val="44"/>
        </w:rPr>
      </w:pPr>
    </w:p>
    <w:p w14:paraId="724F3329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C9D73F8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3816A17D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E432F77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D94C635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59168A4B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6F7E970A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74FB2AA7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1FDC8717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</w:p>
    <w:p w14:paraId="12B4B0F7">
      <w:pPr>
        <w:spacing w:line="560" w:lineRule="exact"/>
        <w:ind w:firstLine="3092" w:firstLineChars="700"/>
        <w:jc w:val="both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</w:rPr>
        <w:t>其他证明材料</w:t>
      </w:r>
    </w:p>
    <w:p w14:paraId="77B22548">
      <w:pPr>
        <w:jc w:val="center"/>
        <w:rPr>
          <w:rFonts w:ascii="宋体" w:hAnsi="宋体"/>
          <w:color w:val="auto"/>
        </w:rPr>
      </w:pPr>
    </w:p>
    <w:p w14:paraId="46F2B576">
      <w:pPr>
        <w:jc w:val="center"/>
        <w:rPr>
          <w:rFonts w:ascii="宋体" w:hAnsi="宋体"/>
          <w:color w:val="auto"/>
        </w:rPr>
      </w:pPr>
    </w:p>
    <w:p w14:paraId="3AC06B22">
      <w:pPr>
        <w:jc w:val="center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（如有，自由格式）</w:t>
      </w:r>
    </w:p>
    <w:p w14:paraId="1F504786">
      <w:pPr>
        <w:spacing w:line="600" w:lineRule="exact"/>
        <w:ind w:right="561" w:rightChars="267"/>
        <w:jc w:val="center"/>
        <w:rPr>
          <w:rFonts w:ascii="宋体" w:hAnsi="宋体" w:cs="Lucida Sans Unicode"/>
          <w:b/>
          <w:color w:val="auto"/>
          <w:sz w:val="44"/>
          <w:szCs w:val="44"/>
        </w:rPr>
      </w:pPr>
      <w:r>
        <w:rPr>
          <w:rFonts w:ascii="宋体" w:hAnsi="宋体"/>
          <w:color w:val="auto"/>
          <w:sz w:val="24"/>
        </w:rPr>
        <w:br w:type="page"/>
      </w:r>
      <w:r>
        <w:rPr>
          <w:rFonts w:ascii="宋体" w:hAnsi="宋体" w:cs="Lucida Sans Unicode"/>
          <w:b/>
          <w:color w:val="auto"/>
          <w:sz w:val="44"/>
          <w:szCs w:val="44"/>
        </w:rPr>
        <w:t>技术方案</w:t>
      </w:r>
    </w:p>
    <w:p w14:paraId="72FA2E0F">
      <w:pPr>
        <w:rPr>
          <w:rFonts w:ascii="宋体" w:hAnsi="宋体"/>
          <w:color w:val="auto"/>
        </w:rPr>
      </w:pPr>
    </w:p>
    <w:p w14:paraId="629127F9">
      <w:pPr>
        <w:rPr>
          <w:rFonts w:ascii="宋体" w:hAnsi="宋体"/>
          <w:color w:val="auto"/>
        </w:rPr>
      </w:pPr>
    </w:p>
    <w:p w14:paraId="38296F0B">
      <w:pPr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（如有，自由格式）</w:t>
      </w:r>
    </w:p>
    <w:p w14:paraId="05D96E0C">
      <w:pPr>
        <w:pStyle w:val="5"/>
        <w:spacing w:line="360" w:lineRule="auto"/>
        <w:ind w:firstLine="0"/>
        <w:rPr>
          <w:rFonts w:ascii="宋体" w:hAnsi="宋体"/>
          <w:color w:val="auto"/>
          <w:sz w:val="24"/>
        </w:rPr>
      </w:pPr>
    </w:p>
    <w:p w14:paraId="0E4EEA8D">
      <w:pPr>
        <w:spacing w:line="560" w:lineRule="exact"/>
        <w:jc w:val="center"/>
        <w:rPr>
          <w:rFonts w:ascii="宋体" w:hAnsi="宋体"/>
          <w:color w:val="auto"/>
        </w:rPr>
      </w:pPr>
    </w:p>
    <w:p w14:paraId="63286E7B">
      <w:pPr>
        <w:pStyle w:val="5"/>
        <w:spacing w:line="360" w:lineRule="auto"/>
        <w:ind w:firstLine="0"/>
        <w:rPr>
          <w:rFonts w:ascii="宋体" w:hAnsi="宋体"/>
          <w:color w:val="auto"/>
          <w:sz w:val="24"/>
        </w:rPr>
      </w:pPr>
    </w:p>
    <w:p w14:paraId="766AF80F">
      <w:pPr>
        <w:widowControl/>
        <w:snapToGrid w:val="0"/>
        <w:spacing w:before="19" w:line="360" w:lineRule="auto"/>
        <w:rPr>
          <w:rFonts w:hint="eastAsia" w:ascii="宋体" w:hAnsi="宋体"/>
          <w:color w:val="auto"/>
          <w:sz w:val="24"/>
        </w:rPr>
      </w:pPr>
    </w:p>
    <w:sectPr>
      <w:pgSz w:w="11906" w:h="16838"/>
      <w:pgMar w:top="1559" w:right="1287" w:bottom="1440" w:left="1627" w:header="1089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0B8B8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49FEBB">
                          <w:pPr>
                            <w:pStyle w:val="1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MLAWc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49FEBB">
                    <w:pPr>
                      <w:pStyle w:val="1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F64C0">
    <w:pPr>
      <w:pStyle w:val="12"/>
      <w:tabs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79EF2">
                          <w:pPr>
                            <w:pStyle w:val="1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NvBRzr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079EF2">
                    <w:pPr>
                      <w:pStyle w:val="1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5B93B">
    <w:pPr>
      <w:pStyle w:val="13"/>
      <w:pBdr>
        <w:bottom w:val="none" w:color="auto" w:sz="0" w:space="0"/>
      </w:pBdr>
      <w:ind w:right="-42"/>
      <w:jc w:val="left"/>
      <w:rPr>
        <w:rFonts w:ascii="宋体" w:hAnsi="宋体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E0FB8">
    <w:pPr>
      <w:pStyle w:val="13"/>
      <w:pBdr>
        <w:bottom w:val="none" w:color="auto" w:sz="0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  <w:r>
      <w:rPr>
        <w:rFonts w:hint="eastAsia" w:ascii="宋体" w:hAnsi="宋体"/>
        <w:color w:val="000000"/>
        <w:sz w:val="21"/>
        <w:szCs w:val="21"/>
      </w:rPr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0C153B"/>
    <w:multiLevelType w:val="multilevel"/>
    <w:tmpl w:val="420C153B"/>
    <w:lvl w:ilvl="0" w:tentative="0">
      <w:start w:val="1"/>
      <w:numFmt w:val="decimal"/>
      <w:pStyle w:val="35"/>
      <w:lvlText w:val="%1."/>
      <w:lvlJc w:val="left"/>
      <w:pPr>
        <w:tabs>
          <w:tab w:val="left" w:pos="709"/>
        </w:tabs>
        <w:ind w:left="709" w:hanging="709"/>
      </w:pPr>
    </w:lvl>
    <w:lvl w:ilvl="1" w:tentative="0">
      <w:start w:val="1"/>
      <w:numFmt w:val="decimal"/>
      <w:lvlText w:val="%1.%2"/>
      <w:lvlJc w:val="left"/>
      <w:pPr>
        <w:tabs>
          <w:tab w:val="left" w:pos="709"/>
        </w:tabs>
        <w:ind w:left="709" w:hanging="709"/>
      </w:pPr>
    </w:lvl>
    <w:lvl w:ilvl="2" w:tentative="0">
      <w:start w:val="1"/>
      <w:numFmt w:val="decimal"/>
      <w:lvlText w:val="%1.%2.%3."/>
      <w:lvlJc w:val="left"/>
      <w:pPr>
        <w:tabs>
          <w:tab w:val="left" w:pos="425"/>
        </w:tabs>
        <w:ind w:left="425" w:hanging="425"/>
      </w:p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21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MDJmMTE4ZmQ0OWQxZDMyNWQ1OTIxMTY1YzI2OGYifQ=="/>
  </w:docVars>
  <w:rsids>
    <w:rsidRoot w:val="00882A99"/>
    <w:rsid w:val="00000D63"/>
    <w:rsid w:val="00001601"/>
    <w:rsid w:val="00001F16"/>
    <w:rsid w:val="00005A6C"/>
    <w:rsid w:val="00007337"/>
    <w:rsid w:val="0000773E"/>
    <w:rsid w:val="000078FF"/>
    <w:rsid w:val="0001349B"/>
    <w:rsid w:val="00013938"/>
    <w:rsid w:val="00015A5A"/>
    <w:rsid w:val="00015B3E"/>
    <w:rsid w:val="00015E28"/>
    <w:rsid w:val="00017733"/>
    <w:rsid w:val="00017FF4"/>
    <w:rsid w:val="0002042D"/>
    <w:rsid w:val="00020550"/>
    <w:rsid w:val="00024488"/>
    <w:rsid w:val="00025306"/>
    <w:rsid w:val="00025CCB"/>
    <w:rsid w:val="000326ED"/>
    <w:rsid w:val="0004006E"/>
    <w:rsid w:val="00040DB3"/>
    <w:rsid w:val="00041A4E"/>
    <w:rsid w:val="00042274"/>
    <w:rsid w:val="0004415F"/>
    <w:rsid w:val="000445CF"/>
    <w:rsid w:val="00044D83"/>
    <w:rsid w:val="000454CA"/>
    <w:rsid w:val="00045BFD"/>
    <w:rsid w:val="00046EC5"/>
    <w:rsid w:val="00047359"/>
    <w:rsid w:val="000476CE"/>
    <w:rsid w:val="000503D4"/>
    <w:rsid w:val="00050B4E"/>
    <w:rsid w:val="00050F99"/>
    <w:rsid w:val="000531DC"/>
    <w:rsid w:val="00053225"/>
    <w:rsid w:val="000535D1"/>
    <w:rsid w:val="000541D6"/>
    <w:rsid w:val="00054475"/>
    <w:rsid w:val="00055DF6"/>
    <w:rsid w:val="000565E7"/>
    <w:rsid w:val="000575E3"/>
    <w:rsid w:val="00060350"/>
    <w:rsid w:val="00060951"/>
    <w:rsid w:val="00060C90"/>
    <w:rsid w:val="00060EC6"/>
    <w:rsid w:val="00062525"/>
    <w:rsid w:val="00063074"/>
    <w:rsid w:val="00064ED5"/>
    <w:rsid w:val="00065741"/>
    <w:rsid w:val="00066917"/>
    <w:rsid w:val="00066B48"/>
    <w:rsid w:val="00067AEA"/>
    <w:rsid w:val="0007036D"/>
    <w:rsid w:val="00071056"/>
    <w:rsid w:val="0007164A"/>
    <w:rsid w:val="00071C61"/>
    <w:rsid w:val="00073CF0"/>
    <w:rsid w:val="00074D38"/>
    <w:rsid w:val="00076564"/>
    <w:rsid w:val="000778D1"/>
    <w:rsid w:val="00077DF6"/>
    <w:rsid w:val="00082F7F"/>
    <w:rsid w:val="00083B18"/>
    <w:rsid w:val="00083F83"/>
    <w:rsid w:val="00084B6F"/>
    <w:rsid w:val="00085286"/>
    <w:rsid w:val="00085E31"/>
    <w:rsid w:val="000901B2"/>
    <w:rsid w:val="0009029B"/>
    <w:rsid w:val="00090D57"/>
    <w:rsid w:val="00092068"/>
    <w:rsid w:val="00095CA7"/>
    <w:rsid w:val="000A12EF"/>
    <w:rsid w:val="000A277C"/>
    <w:rsid w:val="000A517B"/>
    <w:rsid w:val="000A64BD"/>
    <w:rsid w:val="000A65F7"/>
    <w:rsid w:val="000A6DA3"/>
    <w:rsid w:val="000A764D"/>
    <w:rsid w:val="000A7BB2"/>
    <w:rsid w:val="000A7CF9"/>
    <w:rsid w:val="000B03EE"/>
    <w:rsid w:val="000B04CF"/>
    <w:rsid w:val="000B0B9A"/>
    <w:rsid w:val="000B0F81"/>
    <w:rsid w:val="000B111E"/>
    <w:rsid w:val="000B1398"/>
    <w:rsid w:val="000B1796"/>
    <w:rsid w:val="000B4F00"/>
    <w:rsid w:val="000B76AD"/>
    <w:rsid w:val="000B7AD0"/>
    <w:rsid w:val="000B7B90"/>
    <w:rsid w:val="000C2F0F"/>
    <w:rsid w:val="000C3CB6"/>
    <w:rsid w:val="000C4B4A"/>
    <w:rsid w:val="000C6176"/>
    <w:rsid w:val="000C6F41"/>
    <w:rsid w:val="000C7FF1"/>
    <w:rsid w:val="000D0012"/>
    <w:rsid w:val="000D1740"/>
    <w:rsid w:val="000D242E"/>
    <w:rsid w:val="000D27C7"/>
    <w:rsid w:val="000D2D4F"/>
    <w:rsid w:val="000D3CAF"/>
    <w:rsid w:val="000D3F93"/>
    <w:rsid w:val="000D4F7B"/>
    <w:rsid w:val="000D5140"/>
    <w:rsid w:val="000D5A19"/>
    <w:rsid w:val="000D6703"/>
    <w:rsid w:val="000D7093"/>
    <w:rsid w:val="000D7C10"/>
    <w:rsid w:val="000E2435"/>
    <w:rsid w:val="000E24C2"/>
    <w:rsid w:val="000E339A"/>
    <w:rsid w:val="000E4426"/>
    <w:rsid w:val="000E4A74"/>
    <w:rsid w:val="000E4E67"/>
    <w:rsid w:val="000E527F"/>
    <w:rsid w:val="000E5301"/>
    <w:rsid w:val="000E5C68"/>
    <w:rsid w:val="000E5E06"/>
    <w:rsid w:val="000E6DC5"/>
    <w:rsid w:val="000E7662"/>
    <w:rsid w:val="000E7C6D"/>
    <w:rsid w:val="000F06A9"/>
    <w:rsid w:val="000F126A"/>
    <w:rsid w:val="000F18E6"/>
    <w:rsid w:val="000F3AAA"/>
    <w:rsid w:val="000F3F0D"/>
    <w:rsid w:val="000F4AF9"/>
    <w:rsid w:val="000F622E"/>
    <w:rsid w:val="000F63CD"/>
    <w:rsid w:val="000F662D"/>
    <w:rsid w:val="000F770D"/>
    <w:rsid w:val="000F7F36"/>
    <w:rsid w:val="000F7FF6"/>
    <w:rsid w:val="00101F6A"/>
    <w:rsid w:val="00102081"/>
    <w:rsid w:val="00102509"/>
    <w:rsid w:val="0010261D"/>
    <w:rsid w:val="00103BAD"/>
    <w:rsid w:val="001042C5"/>
    <w:rsid w:val="00106035"/>
    <w:rsid w:val="00106717"/>
    <w:rsid w:val="00107154"/>
    <w:rsid w:val="00107655"/>
    <w:rsid w:val="001076DC"/>
    <w:rsid w:val="0011008B"/>
    <w:rsid w:val="00111A2F"/>
    <w:rsid w:val="00112460"/>
    <w:rsid w:val="001129A7"/>
    <w:rsid w:val="001135D1"/>
    <w:rsid w:val="00113AE0"/>
    <w:rsid w:val="00113E35"/>
    <w:rsid w:val="00114987"/>
    <w:rsid w:val="00114C71"/>
    <w:rsid w:val="00115D17"/>
    <w:rsid w:val="00116584"/>
    <w:rsid w:val="0011756A"/>
    <w:rsid w:val="00117DB8"/>
    <w:rsid w:val="0012031A"/>
    <w:rsid w:val="00120BB9"/>
    <w:rsid w:val="00124D65"/>
    <w:rsid w:val="00125083"/>
    <w:rsid w:val="00130670"/>
    <w:rsid w:val="0013081E"/>
    <w:rsid w:val="00130A9D"/>
    <w:rsid w:val="0013204C"/>
    <w:rsid w:val="00132642"/>
    <w:rsid w:val="00132CFA"/>
    <w:rsid w:val="00132D83"/>
    <w:rsid w:val="00132DA6"/>
    <w:rsid w:val="00132FEB"/>
    <w:rsid w:val="00134051"/>
    <w:rsid w:val="001349D7"/>
    <w:rsid w:val="00134ECE"/>
    <w:rsid w:val="00136AC9"/>
    <w:rsid w:val="00136D44"/>
    <w:rsid w:val="0014016F"/>
    <w:rsid w:val="0014129E"/>
    <w:rsid w:val="00141359"/>
    <w:rsid w:val="001423B4"/>
    <w:rsid w:val="0014265F"/>
    <w:rsid w:val="00143CB5"/>
    <w:rsid w:val="00143F60"/>
    <w:rsid w:val="00145292"/>
    <w:rsid w:val="001454C0"/>
    <w:rsid w:val="00145F32"/>
    <w:rsid w:val="001468C0"/>
    <w:rsid w:val="00152071"/>
    <w:rsid w:val="00152A6F"/>
    <w:rsid w:val="001542B9"/>
    <w:rsid w:val="0015481A"/>
    <w:rsid w:val="00154A34"/>
    <w:rsid w:val="00155168"/>
    <w:rsid w:val="00157207"/>
    <w:rsid w:val="00157899"/>
    <w:rsid w:val="00157F2E"/>
    <w:rsid w:val="001617FB"/>
    <w:rsid w:val="00163834"/>
    <w:rsid w:val="00163B15"/>
    <w:rsid w:val="00164D78"/>
    <w:rsid w:val="001651BF"/>
    <w:rsid w:val="00165607"/>
    <w:rsid w:val="00166E54"/>
    <w:rsid w:val="00167BC0"/>
    <w:rsid w:val="00167C51"/>
    <w:rsid w:val="00170393"/>
    <w:rsid w:val="00171267"/>
    <w:rsid w:val="00171B1E"/>
    <w:rsid w:val="00172E02"/>
    <w:rsid w:val="00173BAE"/>
    <w:rsid w:val="00175877"/>
    <w:rsid w:val="001761E3"/>
    <w:rsid w:val="00177127"/>
    <w:rsid w:val="00177C11"/>
    <w:rsid w:val="00180E52"/>
    <w:rsid w:val="00180F76"/>
    <w:rsid w:val="001817BF"/>
    <w:rsid w:val="00181CBE"/>
    <w:rsid w:val="00184452"/>
    <w:rsid w:val="001858DA"/>
    <w:rsid w:val="0018692A"/>
    <w:rsid w:val="001870BE"/>
    <w:rsid w:val="0018740A"/>
    <w:rsid w:val="0019005B"/>
    <w:rsid w:val="00190406"/>
    <w:rsid w:val="00192F5F"/>
    <w:rsid w:val="00193304"/>
    <w:rsid w:val="001939A1"/>
    <w:rsid w:val="00195441"/>
    <w:rsid w:val="001954FB"/>
    <w:rsid w:val="0019564E"/>
    <w:rsid w:val="0019609F"/>
    <w:rsid w:val="001A10A1"/>
    <w:rsid w:val="001A470C"/>
    <w:rsid w:val="001A7753"/>
    <w:rsid w:val="001B0555"/>
    <w:rsid w:val="001B05C6"/>
    <w:rsid w:val="001B0AFE"/>
    <w:rsid w:val="001B0B07"/>
    <w:rsid w:val="001B0C1E"/>
    <w:rsid w:val="001B127B"/>
    <w:rsid w:val="001B189E"/>
    <w:rsid w:val="001B18D2"/>
    <w:rsid w:val="001B2A14"/>
    <w:rsid w:val="001B2B82"/>
    <w:rsid w:val="001B2F49"/>
    <w:rsid w:val="001B3C2B"/>
    <w:rsid w:val="001B481B"/>
    <w:rsid w:val="001B7988"/>
    <w:rsid w:val="001C0CDC"/>
    <w:rsid w:val="001C175F"/>
    <w:rsid w:val="001C17D0"/>
    <w:rsid w:val="001C1D33"/>
    <w:rsid w:val="001C2411"/>
    <w:rsid w:val="001C3CDF"/>
    <w:rsid w:val="001C4A77"/>
    <w:rsid w:val="001C553C"/>
    <w:rsid w:val="001C5ED7"/>
    <w:rsid w:val="001C6456"/>
    <w:rsid w:val="001C6EA8"/>
    <w:rsid w:val="001C6F14"/>
    <w:rsid w:val="001C73AF"/>
    <w:rsid w:val="001C758D"/>
    <w:rsid w:val="001D016E"/>
    <w:rsid w:val="001D0AE3"/>
    <w:rsid w:val="001D126C"/>
    <w:rsid w:val="001D14B0"/>
    <w:rsid w:val="001D19F7"/>
    <w:rsid w:val="001D26D9"/>
    <w:rsid w:val="001D306D"/>
    <w:rsid w:val="001D3462"/>
    <w:rsid w:val="001D691A"/>
    <w:rsid w:val="001D6C1D"/>
    <w:rsid w:val="001D6CDE"/>
    <w:rsid w:val="001D6F2F"/>
    <w:rsid w:val="001D7925"/>
    <w:rsid w:val="001E065F"/>
    <w:rsid w:val="001E1B30"/>
    <w:rsid w:val="001E2002"/>
    <w:rsid w:val="001E2F79"/>
    <w:rsid w:val="001E3F8C"/>
    <w:rsid w:val="001E67C6"/>
    <w:rsid w:val="001E7419"/>
    <w:rsid w:val="001F0101"/>
    <w:rsid w:val="001F0620"/>
    <w:rsid w:val="001F2C79"/>
    <w:rsid w:val="001F2D2D"/>
    <w:rsid w:val="001F3210"/>
    <w:rsid w:val="001F43FD"/>
    <w:rsid w:val="001F4BC5"/>
    <w:rsid w:val="001F6ACC"/>
    <w:rsid w:val="001F6B12"/>
    <w:rsid w:val="002006CD"/>
    <w:rsid w:val="00200D98"/>
    <w:rsid w:val="002036D4"/>
    <w:rsid w:val="00203EA6"/>
    <w:rsid w:val="00204856"/>
    <w:rsid w:val="00204C34"/>
    <w:rsid w:val="00206696"/>
    <w:rsid w:val="002068E0"/>
    <w:rsid w:val="0020704C"/>
    <w:rsid w:val="0021137C"/>
    <w:rsid w:val="002125C0"/>
    <w:rsid w:val="00214350"/>
    <w:rsid w:val="0021583E"/>
    <w:rsid w:val="002160BF"/>
    <w:rsid w:val="0021615F"/>
    <w:rsid w:val="002169D8"/>
    <w:rsid w:val="00216F05"/>
    <w:rsid w:val="002173D3"/>
    <w:rsid w:val="002178D9"/>
    <w:rsid w:val="00217EA1"/>
    <w:rsid w:val="0022026C"/>
    <w:rsid w:val="00222ACA"/>
    <w:rsid w:val="00222C73"/>
    <w:rsid w:val="002238CE"/>
    <w:rsid w:val="00224AFD"/>
    <w:rsid w:val="002252BC"/>
    <w:rsid w:val="00225A2C"/>
    <w:rsid w:val="002265DF"/>
    <w:rsid w:val="002267B5"/>
    <w:rsid w:val="00226F70"/>
    <w:rsid w:val="0022764D"/>
    <w:rsid w:val="0022779B"/>
    <w:rsid w:val="00230D5B"/>
    <w:rsid w:val="002315D0"/>
    <w:rsid w:val="00232C17"/>
    <w:rsid w:val="00233E72"/>
    <w:rsid w:val="00233EA6"/>
    <w:rsid w:val="002341A8"/>
    <w:rsid w:val="00235715"/>
    <w:rsid w:val="00236072"/>
    <w:rsid w:val="00236296"/>
    <w:rsid w:val="002403AC"/>
    <w:rsid w:val="0024144A"/>
    <w:rsid w:val="00241E8F"/>
    <w:rsid w:val="002427C0"/>
    <w:rsid w:val="00244107"/>
    <w:rsid w:val="0024449A"/>
    <w:rsid w:val="00245748"/>
    <w:rsid w:val="002458E2"/>
    <w:rsid w:val="00246CEC"/>
    <w:rsid w:val="00247E9B"/>
    <w:rsid w:val="00250321"/>
    <w:rsid w:val="00250FD4"/>
    <w:rsid w:val="00251426"/>
    <w:rsid w:val="00252371"/>
    <w:rsid w:val="0025276C"/>
    <w:rsid w:val="00253E90"/>
    <w:rsid w:val="0025461F"/>
    <w:rsid w:val="00255870"/>
    <w:rsid w:val="00256A66"/>
    <w:rsid w:val="00257FDF"/>
    <w:rsid w:val="00260B3B"/>
    <w:rsid w:val="00261D25"/>
    <w:rsid w:val="00261EC3"/>
    <w:rsid w:val="00262648"/>
    <w:rsid w:val="0026705D"/>
    <w:rsid w:val="002671EB"/>
    <w:rsid w:val="00267402"/>
    <w:rsid w:val="00267BEA"/>
    <w:rsid w:val="00267C70"/>
    <w:rsid w:val="002702E5"/>
    <w:rsid w:val="00270AAD"/>
    <w:rsid w:val="00271604"/>
    <w:rsid w:val="002718BA"/>
    <w:rsid w:val="00272610"/>
    <w:rsid w:val="00273182"/>
    <w:rsid w:val="002764F8"/>
    <w:rsid w:val="00276FF1"/>
    <w:rsid w:val="002771BD"/>
    <w:rsid w:val="0027721E"/>
    <w:rsid w:val="0028272A"/>
    <w:rsid w:val="00282943"/>
    <w:rsid w:val="00284769"/>
    <w:rsid w:val="00284C3C"/>
    <w:rsid w:val="00284E9A"/>
    <w:rsid w:val="00286AE1"/>
    <w:rsid w:val="002871A6"/>
    <w:rsid w:val="00290FCC"/>
    <w:rsid w:val="0029177B"/>
    <w:rsid w:val="002918CD"/>
    <w:rsid w:val="002921F5"/>
    <w:rsid w:val="00292F7E"/>
    <w:rsid w:val="0029383E"/>
    <w:rsid w:val="00294F3F"/>
    <w:rsid w:val="0029554D"/>
    <w:rsid w:val="0029764E"/>
    <w:rsid w:val="00297762"/>
    <w:rsid w:val="002A01FD"/>
    <w:rsid w:val="002A0A6F"/>
    <w:rsid w:val="002A2AE7"/>
    <w:rsid w:val="002A326E"/>
    <w:rsid w:val="002A4A2D"/>
    <w:rsid w:val="002A53B6"/>
    <w:rsid w:val="002A720E"/>
    <w:rsid w:val="002A7C7D"/>
    <w:rsid w:val="002B0AA4"/>
    <w:rsid w:val="002B18FC"/>
    <w:rsid w:val="002B4F7C"/>
    <w:rsid w:val="002B5BD7"/>
    <w:rsid w:val="002B5F91"/>
    <w:rsid w:val="002B641B"/>
    <w:rsid w:val="002B67CE"/>
    <w:rsid w:val="002B6F0B"/>
    <w:rsid w:val="002C16A5"/>
    <w:rsid w:val="002C1B06"/>
    <w:rsid w:val="002C1C19"/>
    <w:rsid w:val="002C4759"/>
    <w:rsid w:val="002C4C5D"/>
    <w:rsid w:val="002C50F1"/>
    <w:rsid w:val="002C614F"/>
    <w:rsid w:val="002C70B9"/>
    <w:rsid w:val="002D0DE9"/>
    <w:rsid w:val="002D5FA9"/>
    <w:rsid w:val="002D67F5"/>
    <w:rsid w:val="002D7E75"/>
    <w:rsid w:val="002E019A"/>
    <w:rsid w:val="002E02C1"/>
    <w:rsid w:val="002E0A4C"/>
    <w:rsid w:val="002E0D54"/>
    <w:rsid w:val="002E3DAB"/>
    <w:rsid w:val="002E5D17"/>
    <w:rsid w:val="002F02DB"/>
    <w:rsid w:val="002F0649"/>
    <w:rsid w:val="002F1CD8"/>
    <w:rsid w:val="002F1F91"/>
    <w:rsid w:val="002F2CE4"/>
    <w:rsid w:val="002F3C30"/>
    <w:rsid w:val="002F4A2D"/>
    <w:rsid w:val="002F52C5"/>
    <w:rsid w:val="002F700E"/>
    <w:rsid w:val="002F7F88"/>
    <w:rsid w:val="00301AE9"/>
    <w:rsid w:val="00302451"/>
    <w:rsid w:val="00302654"/>
    <w:rsid w:val="00302EDC"/>
    <w:rsid w:val="0030457B"/>
    <w:rsid w:val="0030638E"/>
    <w:rsid w:val="00307CA7"/>
    <w:rsid w:val="003112FF"/>
    <w:rsid w:val="00311931"/>
    <w:rsid w:val="00311B25"/>
    <w:rsid w:val="003120A5"/>
    <w:rsid w:val="00312B26"/>
    <w:rsid w:val="00313410"/>
    <w:rsid w:val="0031384B"/>
    <w:rsid w:val="00313F1E"/>
    <w:rsid w:val="00314B39"/>
    <w:rsid w:val="00315D79"/>
    <w:rsid w:val="00315F10"/>
    <w:rsid w:val="003177C9"/>
    <w:rsid w:val="00320D1F"/>
    <w:rsid w:val="00322DB5"/>
    <w:rsid w:val="003236D9"/>
    <w:rsid w:val="00323BA8"/>
    <w:rsid w:val="00325B41"/>
    <w:rsid w:val="00326A16"/>
    <w:rsid w:val="00326EC9"/>
    <w:rsid w:val="0032727A"/>
    <w:rsid w:val="0033458A"/>
    <w:rsid w:val="00342F50"/>
    <w:rsid w:val="0034391C"/>
    <w:rsid w:val="00344362"/>
    <w:rsid w:val="0034517C"/>
    <w:rsid w:val="00345195"/>
    <w:rsid w:val="00346969"/>
    <w:rsid w:val="0034740A"/>
    <w:rsid w:val="00351752"/>
    <w:rsid w:val="00352082"/>
    <w:rsid w:val="003527E2"/>
    <w:rsid w:val="003531C1"/>
    <w:rsid w:val="003562ED"/>
    <w:rsid w:val="00361835"/>
    <w:rsid w:val="00361B73"/>
    <w:rsid w:val="003634F1"/>
    <w:rsid w:val="00365277"/>
    <w:rsid w:val="003658C6"/>
    <w:rsid w:val="00366BD3"/>
    <w:rsid w:val="00367DB7"/>
    <w:rsid w:val="00367F94"/>
    <w:rsid w:val="003740D0"/>
    <w:rsid w:val="00374AB4"/>
    <w:rsid w:val="00375863"/>
    <w:rsid w:val="0037599D"/>
    <w:rsid w:val="00376900"/>
    <w:rsid w:val="003773A5"/>
    <w:rsid w:val="00380271"/>
    <w:rsid w:val="003807EF"/>
    <w:rsid w:val="00383A44"/>
    <w:rsid w:val="003850B7"/>
    <w:rsid w:val="003859FC"/>
    <w:rsid w:val="003871A6"/>
    <w:rsid w:val="0038731F"/>
    <w:rsid w:val="00387C5E"/>
    <w:rsid w:val="003906CB"/>
    <w:rsid w:val="00393993"/>
    <w:rsid w:val="00394F39"/>
    <w:rsid w:val="003976AF"/>
    <w:rsid w:val="003A076B"/>
    <w:rsid w:val="003A096D"/>
    <w:rsid w:val="003A1ACE"/>
    <w:rsid w:val="003A1DDC"/>
    <w:rsid w:val="003A2291"/>
    <w:rsid w:val="003A3015"/>
    <w:rsid w:val="003A58EE"/>
    <w:rsid w:val="003A6A23"/>
    <w:rsid w:val="003A6D4C"/>
    <w:rsid w:val="003B032B"/>
    <w:rsid w:val="003B03FF"/>
    <w:rsid w:val="003B0CE3"/>
    <w:rsid w:val="003B252B"/>
    <w:rsid w:val="003B2CB9"/>
    <w:rsid w:val="003B3FBB"/>
    <w:rsid w:val="003B43AB"/>
    <w:rsid w:val="003B532E"/>
    <w:rsid w:val="003B5331"/>
    <w:rsid w:val="003B6820"/>
    <w:rsid w:val="003B7719"/>
    <w:rsid w:val="003B7D07"/>
    <w:rsid w:val="003C189D"/>
    <w:rsid w:val="003C2C58"/>
    <w:rsid w:val="003C4632"/>
    <w:rsid w:val="003C4CDF"/>
    <w:rsid w:val="003C4F58"/>
    <w:rsid w:val="003C58D6"/>
    <w:rsid w:val="003C5EBF"/>
    <w:rsid w:val="003C643B"/>
    <w:rsid w:val="003C7F40"/>
    <w:rsid w:val="003D097A"/>
    <w:rsid w:val="003D1DB4"/>
    <w:rsid w:val="003D3D55"/>
    <w:rsid w:val="003D5715"/>
    <w:rsid w:val="003D5984"/>
    <w:rsid w:val="003D5B95"/>
    <w:rsid w:val="003D6633"/>
    <w:rsid w:val="003D75FA"/>
    <w:rsid w:val="003D7CBA"/>
    <w:rsid w:val="003E5945"/>
    <w:rsid w:val="003E5E11"/>
    <w:rsid w:val="003E7DBE"/>
    <w:rsid w:val="003F0DE3"/>
    <w:rsid w:val="003F16A5"/>
    <w:rsid w:val="003F1F7B"/>
    <w:rsid w:val="003F1F7F"/>
    <w:rsid w:val="003F526E"/>
    <w:rsid w:val="003F55C4"/>
    <w:rsid w:val="003F5C8B"/>
    <w:rsid w:val="003F6101"/>
    <w:rsid w:val="003F6967"/>
    <w:rsid w:val="003F7521"/>
    <w:rsid w:val="003F7A21"/>
    <w:rsid w:val="00401415"/>
    <w:rsid w:val="0040147A"/>
    <w:rsid w:val="00402B27"/>
    <w:rsid w:val="004101CA"/>
    <w:rsid w:val="00410717"/>
    <w:rsid w:val="00410E70"/>
    <w:rsid w:val="0041445B"/>
    <w:rsid w:val="0041551D"/>
    <w:rsid w:val="00416883"/>
    <w:rsid w:val="0041799D"/>
    <w:rsid w:val="004220BF"/>
    <w:rsid w:val="00423962"/>
    <w:rsid w:val="00423E95"/>
    <w:rsid w:val="00424135"/>
    <w:rsid w:val="004248E8"/>
    <w:rsid w:val="00424D6F"/>
    <w:rsid w:val="00425406"/>
    <w:rsid w:val="00425412"/>
    <w:rsid w:val="0042607F"/>
    <w:rsid w:val="00426944"/>
    <w:rsid w:val="00426BB4"/>
    <w:rsid w:val="00427AF3"/>
    <w:rsid w:val="00431089"/>
    <w:rsid w:val="004312C9"/>
    <w:rsid w:val="004334BD"/>
    <w:rsid w:val="00434186"/>
    <w:rsid w:val="004346FB"/>
    <w:rsid w:val="00434DA1"/>
    <w:rsid w:val="004364EC"/>
    <w:rsid w:val="00440439"/>
    <w:rsid w:val="00440691"/>
    <w:rsid w:val="00440AE5"/>
    <w:rsid w:val="00441E09"/>
    <w:rsid w:val="00443673"/>
    <w:rsid w:val="004438D4"/>
    <w:rsid w:val="004440FE"/>
    <w:rsid w:val="004447CD"/>
    <w:rsid w:val="00444FEA"/>
    <w:rsid w:val="00447CCF"/>
    <w:rsid w:val="00450BD2"/>
    <w:rsid w:val="00452BE3"/>
    <w:rsid w:val="00454B1D"/>
    <w:rsid w:val="00456183"/>
    <w:rsid w:val="00456808"/>
    <w:rsid w:val="004569FC"/>
    <w:rsid w:val="00456E19"/>
    <w:rsid w:val="00456F65"/>
    <w:rsid w:val="00457643"/>
    <w:rsid w:val="00457F2E"/>
    <w:rsid w:val="00460585"/>
    <w:rsid w:val="00460B74"/>
    <w:rsid w:val="004614A6"/>
    <w:rsid w:val="004624EC"/>
    <w:rsid w:val="0046541F"/>
    <w:rsid w:val="00466648"/>
    <w:rsid w:val="004669F8"/>
    <w:rsid w:val="0046751F"/>
    <w:rsid w:val="00470035"/>
    <w:rsid w:val="004735DF"/>
    <w:rsid w:val="00473786"/>
    <w:rsid w:val="00473E26"/>
    <w:rsid w:val="004755B6"/>
    <w:rsid w:val="004755D6"/>
    <w:rsid w:val="00476B00"/>
    <w:rsid w:val="00477944"/>
    <w:rsid w:val="00477BCD"/>
    <w:rsid w:val="00480557"/>
    <w:rsid w:val="00481059"/>
    <w:rsid w:val="004824BB"/>
    <w:rsid w:val="00483027"/>
    <w:rsid w:val="00483428"/>
    <w:rsid w:val="004838CD"/>
    <w:rsid w:val="00483EDD"/>
    <w:rsid w:val="004857D2"/>
    <w:rsid w:val="00486180"/>
    <w:rsid w:val="00487681"/>
    <w:rsid w:val="00490179"/>
    <w:rsid w:val="00491616"/>
    <w:rsid w:val="0049192F"/>
    <w:rsid w:val="00492DB4"/>
    <w:rsid w:val="004932D7"/>
    <w:rsid w:val="0049504B"/>
    <w:rsid w:val="004A19BB"/>
    <w:rsid w:val="004A3D85"/>
    <w:rsid w:val="004A4190"/>
    <w:rsid w:val="004A47E5"/>
    <w:rsid w:val="004A5336"/>
    <w:rsid w:val="004A5538"/>
    <w:rsid w:val="004A5979"/>
    <w:rsid w:val="004A5FCB"/>
    <w:rsid w:val="004A6B85"/>
    <w:rsid w:val="004A7077"/>
    <w:rsid w:val="004B0D24"/>
    <w:rsid w:val="004B11CD"/>
    <w:rsid w:val="004B19BD"/>
    <w:rsid w:val="004B2FE5"/>
    <w:rsid w:val="004B5095"/>
    <w:rsid w:val="004B66BC"/>
    <w:rsid w:val="004B6BFF"/>
    <w:rsid w:val="004B7668"/>
    <w:rsid w:val="004B7BA4"/>
    <w:rsid w:val="004C2934"/>
    <w:rsid w:val="004C2950"/>
    <w:rsid w:val="004C3E00"/>
    <w:rsid w:val="004C4A07"/>
    <w:rsid w:val="004C4BC6"/>
    <w:rsid w:val="004C4DED"/>
    <w:rsid w:val="004C4F6A"/>
    <w:rsid w:val="004C6D21"/>
    <w:rsid w:val="004D0A99"/>
    <w:rsid w:val="004D0D50"/>
    <w:rsid w:val="004D125E"/>
    <w:rsid w:val="004D195E"/>
    <w:rsid w:val="004D22E0"/>
    <w:rsid w:val="004D28C2"/>
    <w:rsid w:val="004E0473"/>
    <w:rsid w:val="004E0598"/>
    <w:rsid w:val="004E1A63"/>
    <w:rsid w:val="004E24D6"/>
    <w:rsid w:val="004E3AE3"/>
    <w:rsid w:val="004E491C"/>
    <w:rsid w:val="004E4DC1"/>
    <w:rsid w:val="004E72B3"/>
    <w:rsid w:val="004E7A10"/>
    <w:rsid w:val="004E7D8F"/>
    <w:rsid w:val="004F02C4"/>
    <w:rsid w:val="004F0F1F"/>
    <w:rsid w:val="004F1897"/>
    <w:rsid w:val="004F1C0B"/>
    <w:rsid w:val="004F39E9"/>
    <w:rsid w:val="004F3C10"/>
    <w:rsid w:val="004F3D33"/>
    <w:rsid w:val="004F504A"/>
    <w:rsid w:val="004F6103"/>
    <w:rsid w:val="004F6F66"/>
    <w:rsid w:val="004F7209"/>
    <w:rsid w:val="004F778E"/>
    <w:rsid w:val="004F7C3C"/>
    <w:rsid w:val="00500513"/>
    <w:rsid w:val="00501A08"/>
    <w:rsid w:val="00501E67"/>
    <w:rsid w:val="005022C6"/>
    <w:rsid w:val="005025B7"/>
    <w:rsid w:val="005036F4"/>
    <w:rsid w:val="00503E75"/>
    <w:rsid w:val="005042DF"/>
    <w:rsid w:val="0050440C"/>
    <w:rsid w:val="00504692"/>
    <w:rsid w:val="00504B9F"/>
    <w:rsid w:val="00504D1A"/>
    <w:rsid w:val="0050689A"/>
    <w:rsid w:val="00506BC0"/>
    <w:rsid w:val="00507A9D"/>
    <w:rsid w:val="0051062E"/>
    <w:rsid w:val="00510772"/>
    <w:rsid w:val="0051215F"/>
    <w:rsid w:val="00512B0E"/>
    <w:rsid w:val="00512D59"/>
    <w:rsid w:val="0051538A"/>
    <w:rsid w:val="00515457"/>
    <w:rsid w:val="00515CC4"/>
    <w:rsid w:val="00515FE4"/>
    <w:rsid w:val="00516233"/>
    <w:rsid w:val="0051736A"/>
    <w:rsid w:val="005177E4"/>
    <w:rsid w:val="005204AA"/>
    <w:rsid w:val="00520C59"/>
    <w:rsid w:val="00520F0B"/>
    <w:rsid w:val="0052114B"/>
    <w:rsid w:val="005211BB"/>
    <w:rsid w:val="00521352"/>
    <w:rsid w:val="00521604"/>
    <w:rsid w:val="00521916"/>
    <w:rsid w:val="00521E21"/>
    <w:rsid w:val="00521F2E"/>
    <w:rsid w:val="00524088"/>
    <w:rsid w:val="0052447C"/>
    <w:rsid w:val="00525B45"/>
    <w:rsid w:val="0052648D"/>
    <w:rsid w:val="00526A5B"/>
    <w:rsid w:val="00530055"/>
    <w:rsid w:val="00530369"/>
    <w:rsid w:val="00530416"/>
    <w:rsid w:val="0053060B"/>
    <w:rsid w:val="005308E8"/>
    <w:rsid w:val="005317E5"/>
    <w:rsid w:val="005321E3"/>
    <w:rsid w:val="00532609"/>
    <w:rsid w:val="00532832"/>
    <w:rsid w:val="00533E70"/>
    <w:rsid w:val="005357FE"/>
    <w:rsid w:val="00536A28"/>
    <w:rsid w:val="00536E94"/>
    <w:rsid w:val="005372F9"/>
    <w:rsid w:val="005404DD"/>
    <w:rsid w:val="005405D8"/>
    <w:rsid w:val="00540658"/>
    <w:rsid w:val="005409C7"/>
    <w:rsid w:val="005425B4"/>
    <w:rsid w:val="00542674"/>
    <w:rsid w:val="00543C15"/>
    <w:rsid w:val="00543FFB"/>
    <w:rsid w:val="005445B4"/>
    <w:rsid w:val="00546988"/>
    <w:rsid w:val="00547104"/>
    <w:rsid w:val="00550207"/>
    <w:rsid w:val="00550674"/>
    <w:rsid w:val="005511FA"/>
    <w:rsid w:val="0055168B"/>
    <w:rsid w:val="005526C9"/>
    <w:rsid w:val="00552844"/>
    <w:rsid w:val="00552FE7"/>
    <w:rsid w:val="00554FA3"/>
    <w:rsid w:val="005551AF"/>
    <w:rsid w:val="00555814"/>
    <w:rsid w:val="00555D64"/>
    <w:rsid w:val="00556528"/>
    <w:rsid w:val="00556CE5"/>
    <w:rsid w:val="00557AF2"/>
    <w:rsid w:val="00563901"/>
    <w:rsid w:val="0056484C"/>
    <w:rsid w:val="00564BA1"/>
    <w:rsid w:val="00565254"/>
    <w:rsid w:val="00565292"/>
    <w:rsid w:val="00566BBD"/>
    <w:rsid w:val="00566F1F"/>
    <w:rsid w:val="005676B4"/>
    <w:rsid w:val="0057175D"/>
    <w:rsid w:val="00572431"/>
    <w:rsid w:val="005725BA"/>
    <w:rsid w:val="005736FF"/>
    <w:rsid w:val="005744DA"/>
    <w:rsid w:val="00574E7F"/>
    <w:rsid w:val="00575C76"/>
    <w:rsid w:val="005762DB"/>
    <w:rsid w:val="005766D1"/>
    <w:rsid w:val="00576F5A"/>
    <w:rsid w:val="00577504"/>
    <w:rsid w:val="0057780E"/>
    <w:rsid w:val="005804C5"/>
    <w:rsid w:val="005806E0"/>
    <w:rsid w:val="005819C8"/>
    <w:rsid w:val="00582A7D"/>
    <w:rsid w:val="00583882"/>
    <w:rsid w:val="00583E28"/>
    <w:rsid w:val="00584011"/>
    <w:rsid w:val="00584FFC"/>
    <w:rsid w:val="00585E00"/>
    <w:rsid w:val="00587FA6"/>
    <w:rsid w:val="005920D4"/>
    <w:rsid w:val="00593171"/>
    <w:rsid w:val="0059319F"/>
    <w:rsid w:val="005934A4"/>
    <w:rsid w:val="00593EB7"/>
    <w:rsid w:val="00593F7A"/>
    <w:rsid w:val="005943E5"/>
    <w:rsid w:val="0059495C"/>
    <w:rsid w:val="005949C8"/>
    <w:rsid w:val="00595432"/>
    <w:rsid w:val="00596589"/>
    <w:rsid w:val="00597DB1"/>
    <w:rsid w:val="005A0BC4"/>
    <w:rsid w:val="005A12B4"/>
    <w:rsid w:val="005A156E"/>
    <w:rsid w:val="005A28AF"/>
    <w:rsid w:val="005A3251"/>
    <w:rsid w:val="005A4A99"/>
    <w:rsid w:val="005A4AAA"/>
    <w:rsid w:val="005A6FCD"/>
    <w:rsid w:val="005B1EA0"/>
    <w:rsid w:val="005B3569"/>
    <w:rsid w:val="005B6829"/>
    <w:rsid w:val="005C1399"/>
    <w:rsid w:val="005C200C"/>
    <w:rsid w:val="005C20C9"/>
    <w:rsid w:val="005C2B60"/>
    <w:rsid w:val="005C3D7B"/>
    <w:rsid w:val="005C494C"/>
    <w:rsid w:val="005C4AD4"/>
    <w:rsid w:val="005C6C2D"/>
    <w:rsid w:val="005C75D8"/>
    <w:rsid w:val="005D0433"/>
    <w:rsid w:val="005D0E2B"/>
    <w:rsid w:val="005D2645"/>
    <w:rsid w:val="005D2995"/>
    <w:rsid w:val="005D38D1"/>
    <w:rsid w:val="005D3EAE"/>
    <w:rsid w:val="005D4760"/>
    <w:rsid w:val="005D6397"/>
    <w:rsid w:val="005D67FD"/>
    <w:rsid w:val="005D6DAE"/>
    <w:rsid w:val="005D7DCB"/>
    <w:rsid w:val="005E073E"/>
    <w:rsid w:val="005E07C2"/>
    <w:rsid w:val="005E2A11"/>
    <w:rsid w:val="005E3038"/>
    <w:rsid w:val="005E305C"/>
    <w:rsid w:val="005E35E9"/>
    <w:rsid w:val="005E3A58"/>
    <w:rsid w:val="005E69B0"/>
    <w:rsid w:val="005E6F22"/>
    <w:rsid w:val="005E727D"/>
    <w:rsid w:val="005F02F0"/>
    <w:rsid w:val="005F04B7"/>
    <w:rsid w:val="005F0645"/>
    <w:rsid w:val="005F073B"/>
    <w:rsid w:val="005F1373"/>
    <w:rsid w:val="005F1D74"/>
    <w:rsid w:val="005F2035"/>
    <w:rsid w:val="005F3D41"/>
    <w:rsid w:val="005F403E"/>
    <w:rsid w:val="005F560E"/>
    <w:rsid w:val="005F783F"/>
    <w:rsid w:val="0060043A"/>
    <w:rsid w:val="006005F7"/>
    <w:rsid w:val="00600B09"/>
    <w:rsid w:val="006011C1"/>
    <w:rsid w:val="00601877"/>
    <w:rsid w:val="00601915"/>
    <w:rsid w:val="00603484"/>
    <w:rsid w:val="006057C4"/>
    <w:rsid w:val="00605C3D"/>
    <w:rsid w:val="00605EDD"/>
    <w:rsid w:val="006077F7"/>
    <w:rsid w:val="00611834"/>
    <w:rsid w:val="00611DF5"/>
    <w:rsid w:val="0061268B"/>
    <w:rsid w:val="00612767"/>
    <w:rsid w:val="006131C0"/>
    <w:rsid w:val="006132ED"/>
    <w:rsid w:val="00613890"/>
    <w:rsid w:val="00615927"/>
    <w:rsid w:val="0061662E"/>
    <w:rsid w:val="00616B08"/>
    <w:rsid w:val="006174F0"/>
    <w:rsid w:val="00617B9F"/>
    <w:rsid w:val="00617F5B"/>
    <w:rsid w:val="00621502"/>
    <w:rsid w:val="00621BFA"/>
    <w:rsid w:val="006244DC"/>
    <w:rsid w:val="00624C08"/>
    <w:rsid w:val="00624D32"/>
    <w:rsid w:val="00625444"/>
    <w:rsid w:val="0062630A"/>
    <w:rsid w:val="00626CF9"/>
    <w:rsid w:val="0063042C"/>
    <w:rsid w:val="00630C21"/>
    <w:rsid w:val="0063183C"/>
    <w:rsid w:val="00632D68"/>
    <w:rsid w:val="00632D9A"/>
    <w:rsid w:val="00633631"/>
    <w:rsid w:val="00634118"/>
    <w:rsid w:val="00634BA1"/>
    <w:rsid w:val="00637183"/>
    <w:rsid w:val="00640538"/>
    <w:rsid w:val="00641048"/>
    <w:rsid w:val="0064196F"/>
    <w:rsid w:val="006426C5"/>
    <w:rsid w:val="00642766"/>
    <w:rsid w:val="00642D23"/>
    <w:rsid w:val="00644442"/>
    <w:rsid w:val="00644B53"/>
    <w:rsid w:val="00645726"/>
    <w:rsid w:val="00645CAB"/>
    <w:rsid w:val="00647CAB"/>
    <w:rsid w:val="006507CE"/>
    <w:rsid w:val="0065108B"/>
    <w:rsid w:val="00651494"/>
    <w:rsid w:val="006516EE"/>
    <w:rsid w:val="00651D31"/>
    <w:rsid w:val="00652FAF"/>
    <w:rsid w:val="006553B7"/>
    <w:rsid w:val="00655560"/>
    <w:rsid w:val="00655F5F"/>
    <w:rsid w:val="00656726"/>
    <w:rsid w:val="00656AF3"/>
    <w:rsid w:val="00660A27"/>
    <w:rsid w:val="00661EED"/>
    <w:rsid w:val="00661FB1"/>
    <w:rsid w:val="00664931"/>
    <w:rsid w:val="00664D09"/>
    <w:rsid w:val="006650B5"/>
    <w:rsid w:val="00665A47"/>
    <w:rsid w:val="0066628D"/>
    <w:rsid w:val="006663C1"/>
    <w:rsid w:val="00666B52"/>
    <w:rsid w:val="00670C03"/>
    <w:rsid w:val="00670F4D"/>
    <w:rsid w:val="00671396"/>
    <w:rsid w:val="006738B0"/>
    <w:rsid w:val="00675554"/>
    <w:rsid w:val="00675912"/>
    <w:rsid w:val="00676205"/>
    <w:rsid w:val="006762B5"/>
    <w:rsid w:val="0067634B"/>
    <w:rsid w:val="00676AD8"/>
    <w:rsid w:val="0067714C"/>
    <w:rsid w:val="00680DA0"/>
    <w:rsid w:val="006811BC"/>
    <w:rsid w:val="006821C1"/>
    <w:rsid w:val="00682F89"/>
    <w:rsid w:val="00687E51"/>
    <w:rsid w:val="00687EE7"/>
    <w:rsid w:val="00692417"/>
    <w:rsid w:val="00694289"/>
    <w:rsid w:val="006960AA"/>
    <w:rsid w:val="00697151"/>
    <w:rsid w:val="00697491"/>
    <w:rsid w:val="00697EC8"/>
    <w:rsid w:val="006A149A"/>
    <w:rsid w:val="006A1618"/>
    <w:rsid w:val="006A1ACE"/>
    <w:rsid w:val="006A2463"/>
    <w:rsid w:val="006A4F61"/>
    <w:rsid w:val="006A5535"/>
    <w:rsid w:val="006A680B"/>
    <w:rsid w:val="006A68E9"/>
    <w:rsid w:val="006B67AE"/>
    <w:rsid w:val="006B74E8"/>
    <w:rsid w:val="006C000B"/>
    <w:rsid w:val="006C2FD5"/>
    <w:rsid w:val="006C32E5"/>
    <w:rsid w:val="006C3743"/>
    <w:rsid w:val="006C3A70"/>
    <w:rsid w:val="006C4D92"/>
    <w:rsid w:val="006C54AE"/>
    <w:rsid w:val="006C6946"/>
    <w:rsid w:val="006D16B3"/>
    <w:rsid w:val="006D2119"/>
    <w:rsid w:val="006D2787"/>
    <w:rsid w:val="006D55EE"/>
    <w:rsid w:val="006D5B3D"/>
    <w:rsid w:val="006D6BA1"/>
    <w:rsid w:val="006E00E4"/>
    <w:rsid w:val="006E0A15"/>
    <w:rsid w:val="006E190C"/>
    <w:rsid w:val="006E23A8"/>
    <w:rsid w:val="006E3B7F"/>
    <w:rsid w:val="006E44F1"/>
    <w:rsid w:val="006E450C"/>
    <w:rsid w:val="006E4C6C"/>
    <w:rsid w:val="006E50B9"/>
    <w:rsid w:val="006E6320"/>
    <w:rsid w:val="006E6F72"/>
    <w:rsid w:val="006E7045"/>
    <w:rsid w:val="006F10F2"/>
    <w:rsid w:val="006F13D6"/>
    <w:rsid w:val="006F18E7"/>
    <w:rsid w:val="006F2086"/>
    <w:rsid w:val="006F21CF"/>
    <w:rsid w:val="006F24BA"/>
    <w:rsid w:val="006F27D6"/>
    <w:rsid w:val="006F2844"/>
    <w:rsid w:val="006F2D45"/>
    <w:rsid w:val="006F330C"/>
    <w:rsid w:val="006F3318"/>
    <w:rsid w:val="006F3949"/>
    <w:rsid w:val="006F4218"/>
    <w:rsid w:val="006F53B7"/>
    <w:rsid w:val="006F5FEF"/>
    <w:rsid w:val="006F6452"/>
    <w:rsid w:val="006F6830"/>
    <w:rsid w:val="007001A9"/>
    <w:rsid w:val="007006E9"/>
    <w:rsid w:val="00701CED"/>
    <w:rsid w:val="00702CA6"/>
    <w:rsid w:val="007038DE"/>
    <w:rsid w:val="00705088"/>
    <w:rsid w:val="00705508"/>
    <w:rsid w:val="00705FE8"/>
    <w:rsid w:val="00710FF9"/>
    <w:rsid w:val="007122FF"/>
    <w:rsid w:val="0071275A"/>
    <w:rsid w:val="007127D3"/>
    <w:rsid w:val="00713E74"/>
    <w:rsid w:val="00715005"/>
    <w:rsid w:val="00716135"/>
    <w:rsid w:val="00716704"/>
    <w:rsid w:val="007174C8"/>
    <w:rsid w:val="0072269A"/>
    <w:rsid w:val="00723ED9"/>
    <w:rsid w:val="007251B8"/>
    <w:rsid w:val="007252C2"/>
    <w:rsid w:val="007278AC"/>
    <w:rsid w:val="00727CC2"/>
    <w:rsid w:val="0073083F"/>
    <w:rsid w:val="00731080"/>
    <w:rsid w:val="00731976"/>
    <w:rsid w:val="007322EA"/>
    <w:rsid w:val="00732EF9"/>
    <w:rsid w:val="007332B3"/>
    <w:rsid w:val="007345D8"/>
    <w:rsid w:val="00734CDD"/>
    <w:rsid w:val="0073557A"/>
    <w:rsid w:val="00736756"/>
    <w:rsid w:val="00737720"/>
    <w:rsid w:val="007404DA"/>
    <w:rsid w:val="00741BCF"/>
    <w:rsid w:val="00743E05"/>
    <w:rsid w:val="00744AE4"/>
    <w:rsid w:val="0075147B"/>
    <w:rsid w:val="00753B08"/>
    <w:rsid w:val="00754C2C"/>
    <w:rsid w:val="00754CE5"/>
    <w:rsid w:val="00755170"/>
    <w:rsid w:val="0075571E"/>
    <w:rsid w:val="00755D84"/>
    <w:rsid w:val="00757279"/>
    <w:rsid w:val="00761AB6"/>
    <w:rsid w:val="007625DD"/>
    <w:rsid w:val="0076383F"/>
    <w:rsid w:val="0076394F"/>
    <w:rsid w:val="00765539"/>
    <w:rsid w:val="00766523"/>
    <w:rsid w:val="007677C1"/>
    <w:rsid w:val="007677EF"/>
    <w:rsid w:val="007701D7"/>
    <w:rsid w:val="007702E5"/>
    <w:rsid w:val="00771454"/>
    <w:rsid w:val="007719F1"/>
    <w:rsid w:val="00772F09"/>
    <w:rsid w:val="007737E2"/>
    <w:rsid w:val="007757B5"/>
    <w:rsid w:val="007767E6"/>
    <w:rsid w:val="00777150"/>
    <w:rsid w:val="00780AEF"/>
    <w:rsid w:val="00781958"/>
    <w:rsid w:val="00782379"/>
    <w:rsid w:val="0078366A"/>
    <w:rsid w:val="00783882"/>
    <w:rsid w:val="00783BCD"/>
    <w:rsid w:val="00784588"/>
    <w:rsid w:val="007855FD"/>
    <w:rsid w:val="007864AE"/>
    <w:rsid w:val="00786FE4"/>
    <w:rsid w:val="00787691"/>
    <w:rsid w:val="00793002"/>
    <w:rsid w:val="007937A7"/>
    <w:rsid w:val="00793D2F"/>
    <w:rsid w:val="007942FE"/>
    <w:rsid w:val="00796BD0"/>
    <w:rsid w:val="00797813"/>
    <w:rsid w:val="0079783A"/>
    <w:rsid w:val="00797AC0"/>
    <w:rsid w:val="00797F52"/>
    <w:rsid w:val="007A0017"/>
    <w:rsid w:val="007A001E"/>
    <w:rsid w:val="007A0B2B"/>
    <w:rsid w:val="007A1364"/>
    <w:rsid w:val="007A1A44"/>
    <w:rsid w:val="007A2275"/>
    <w:rsid w:val="007A232D"/>
    <w:rsid w:val="007A2401"/>
    <w:rsid w:val="007A3442"/>
    <w:rsid w:val="007A3F04"/>
    <w:rsid w:val="007A43BA"/>
    <w:rsid w:val="007A5211"/>
    <w:rsid w:val="007A553E"/>
    <w:rsid w:val="007A5950"/>
    <w:rsid w:val="007A65F7"/>
    <w:rsid w:val="007B0929"/>
    <w:rsid w:val="007B22B4"/>
    <w:rsid w:val="007B2A7D"/>
    <w:rsid w:val="007B2AC8"/>
    <w:rsid w:val="007B2B96"/>
    <w:rsid w:val="007B4FA1"/>
    <w:rsid w:val="007B640D"/>
    <w:rsid w:val="007B6F29"/>
    <w:rsid w:val="007B75B7"/>
    <w:rsid w:val="007B79B3"/>
    <w:rsid w:val="007B7E48"/>
    <w:rsid w:val="007C0732"/>
    <w:rsid w:val="007C1069"/>
    <w:rsid w:val="007C25AC"/>
    <w:rsid w:val="007C2783"/>
    <w:rsid w:val="007C279A"/>
    <w:rsid w:val="007C4293"/>
    <w:rsid w:val="007C44FD"/>
    <w:rsid w:val="007C45B9"/>
    <w:rsid w:val="007C4F7F"/>
    <w:rsid w:val="007C5B5F"/>
    <w:rsid w:val="007C6B0E"/>
    <w:rsid w:val="007D0BC6"/>
    <w:rsid w:val="007D19CB"/>
    <w:rsid w:val="007D1F6C"/>
    <w:rsid w:val="007D3245"/>
    <w:rsid w:val="007D5C26"/>
    <w:rsid w:val="007D5D37"/>
    <w:rsid w:val="007D76BB"/>
    <w:rsid w:val="007D7A1B"/>
    <w:rsid w:val="007E0D76"/>
    <w:rsid w:val="007E0DC6"/>
    <w:rsid w:val="007E161E"/>
    <w:rsid w:val="007E20A0"/>
    <w:rsid w:val="007E3AB6"/>
    <w:rsid w:val="007E3E3E"/>
    <w:rsid w:val="007E5802"/>
    <w:rsid w:val="007E5889"/>
    <w:rsid w:val="007E6103"/>
    <w:rsid w:val="007E71A0"/>
    <w:rsid w:val="007F1AFA"/>
    <w:rsid w:val="007F1BA9"/>
    <w:rsid w:val="007F3DE5"/>
    <w:rsid w:val="007F3F48"/>
    <w:rsid w:val="007F4AC6"/>
    <w:rsid w:val="007F5EFD"/>
    <w:rsid w:val="008009B3"/>
    <w:rsid w:val="00800EA7"/>
    <w:rsid w:val="00801346"/>
    <w:rsid w:val="00801EAA"/>
    <w:rsid w:val="008026F8"/>
    <w:rsid w:val="00802CC1"/>
    <w:rsid w:val="008030BF"/>
    <w:rsid w:val="0080322E"/>
    <w:rsid w:val="00806496"/>
    <w:rsid w:val="00807867"/>
    <w:rsid w:val="00810E52"/>
    <w:rsid w:val="008132EA"/>
    <w:rsid w:val="008133B2"/>
    <w:rsid w:val="008145F5"/>
    <w:rsid w:val="00815041"/>
    <w:rsid w:val="00816012"/>
    <w:rsid w:val="00817BB3"/>
    <w:rsid w:val="00821009"/>
    <w:rsid w:val="00821C2B"/>
    <w:rsid w:val="00821CF1"/>
    <w:rsid w:val="00822745"/>
    <w:rsid w:val="00822907"/>
    <w:rsid w:val="00823EEC"/>
    <w:rsid w:val="008256B0"/>
    <w:rsid w:val="00825C33"/>
    <w:rsid w:val="008264FB"/>
    <w:rsid w:val="00827CF7"/>
    <w:rsid w:val="00827F23"/>
    <w:rsid w:val="0083005F"/>
    <w:rsid w:val="00830974"/>
    <w:rsid w:val="00831206"/>
    <w:rsid w:val="00831C03"/>
    <w:rsid w:val="00831E7C"/>
    <w:rsid w:val="00834087"/>
    <w:rsid w:val="0083599F"/>
    <w:rsid w:val="00835AA7"/>
    <w:rsid w:val="00835CF8"/>
    <w:rsid w:val="008402DD"/>
    <w:rsid w:val="00840677"/>
    <w:rsid w:val="00840A46"/>
    <w:rsid w:val="00841070"/>
    <w:rsid w:val="00842CB9"/>
    <w:rsid w:val="008435EE"/>
    <w:rsid w:val="008443B9"/>
    <w:rsid w:val="0084487F"/>
    <w:rsid w:val="00845EE1"/>
    <w:rsid w:val="0084675D"/>
    <w:rsid w:val="00846E8F"/>
    <w:rsid w:val="00847326"/>
    <w:rsid w:val="00847E60"/>
    <w:rsid w:val="008512B4"/>
    <w:rsid w:val="00851598"/>
    <w:rsid w:val="008516C9"/>
    <w:rsid w:val="00851A2D"/>
    <w:rsid w:val="00851C51"/>
    <w:rsid w:val="00855FCB"/>
    <w:rsid w:val="00856AC1"/>
    <w:rsid w:val="008571CE"/>
    <w:rsid w:val="00860091"/>
    <w:rsid w:val="00861195"/>
    <w:rsid w:val="0086157D"/>
    <w:rsid w:val="008618C2"/>
    <w:rsid w:val="00863841"/>
    <w:rsid w:val="0086397C"/>
    <w:rsid w:val="00865BF8"/>
    <w:rsid w:val="00866D03"/>
    <w:rsid w:val="00866F04"/>
    <w:rsid w:val="0086750B"/>
    <w:rsid w:val="00867D99"/>
    <w:rsid w:val="00870BB2"/>
    <w:rsid w:val="00870D21"/>
    <w:rsid w:val="00871D1E"/>
    <w:rsid w:val="0087408B"/>
    <w:rsid w:val="00874D16"/>
    <w:rsid w:val="00875A00"/>
    <w:rsid w:val="008776D7"/>
    <w:rsid w:val="00877EC0"/>
    <w:rsid w:val="00880CB0"/>
    <w:rsid w:val="00882A99"/>
    <w:rsid w:val="00882D3C"/>
    <w:rsid w:val="00884097"/>
    <w:rsid w:val="00885135"/>
    <w:rsid w:val="008851E8"/>
    <w:rsid w:val="00885817"/>
    <w:rsid w:val="00886A5B"/>
    <w:rsid w:val="00886E4E"/>
    <w:rsid w:val="00887E30"/>
    <w:rsid w:val="00890407"/>
    <w:rsid w:val="00890FC1"/>
    <w:rsid w:val="00890FC6"/>
    <w:rsid w:val="00891D28"/>
    <w:rsid w:val="00892490"/>
    <w:rsid w:val="00892CCB"/>
    <w:rsid w:val="00892F14"/>
    <w:rsid w:val="00894B6A"/>
    <w:rsid w:val="008955FF"/>
    <w:rsid w:val="0089631C"/>
    <w:rsid w:val="00896C60"/>
    <w:rsid w:val="00896E82"/>
    <w:rsid w:val="008A0D38"/>
    <w:rsid w:val="008A26F3"/>
    <w:rsid w:val="008A3C35"/>
    <w:rsid w:val="008A45AD"/>
    <w:rsid w:val="008A4E8C"/>
    <w:rsid w:val="008A5F6E"/>
    <w:rsid w:val="008A65F9"/>
    <w:rsid w:val="008B1496"/>
    <w:rsid w:val="008B1C03"/>
    <w:rsid w:val="008B2087"/>
    <w:rsid w:val="008B44BC"/>
    <w:rsid w:val="008B583A"/>
    <w:rsid w:val="008B5A2F"/>
    <w:rsid w:val="008B61AD"/>
    <w:rsid w:val="008B6C7D"/>
    <w:rsid w:val="008B76D7"/>
    <w:rsid w:val="008B79D8"/>
    <w:rsid w:val="008B7C07"/>
    <w:rsid w:val="008B7F7F"/>
    <w:rsid w:val="008C2E9A"/>
    <w:rsid w:val="008C3C5E"/>
    <w:rsid w:val="008C5769"/>
    <w:rsid w:val="008C57D7"/>
    <w:rsid w:val="008C6445"/>
    <w:rsid w:val="008C679B"/>
    <w:rsid w:val="008C6E82"/>
    <w:rsid w:val="008C7988"/>
    <w:rsid w:val="008D033B"/>
    <w:rsid w:val="008D088E"/>
    <w:rsid w:val="008D1C94"/>
    <w:rsid w:val="008D2EA2"/>
    <w:rsid w:val="008D335F"/>
    <w:rsid w:val="008D49C6"/>
    <w:rsid w:val="008D58DC"/>
    <w:rsid w:val="008D67FF"/>
    <w:rsid w:val="008D78CC"/>
    <w:rsid w:val="008E031D"/>
    <w:rsid w:val="008E0778"/>
    <w:rsid w:val="008E0949"/>
    <w:rsid w:val="008E0DF7"/>
    <w:rsid w:val="008E11EB"/>
    <w:rsid w:val="008E1B62"/>
    <w:rsid w:val="008E20BF"/>
    <w:rsid w:val="008E24B2"/>
    <w:rsid w:val="008E25B6"/>
    <w:rsid w:val="008E3B74"/>
    <w:rsid w:val="008E3F40"/>
    <w:rsid w:val="008E4CAB"/>
    <w:rsid w:val="008E4E40"/>
    <w:rsid w:val="008E5DC1"/>
    <w:rsid w:val="008E7BB7"/>
    <w:rsid w:val="008F0BC4"/>
    <w:rsid w:val="008F147F"/>
    <w:rsid w:val="008F166B"/>
    <w:rsid w:val="008F1B0B"/>
    <w:rsid w:val="008F1C53"/>
    <w:rsid w:val="008F2D09"/>
    <w:rsid w:val="008F3DD9"/>
    <w:rsid w:val="008F4661"/>
    <w:rsid w:val="008F4951"/>
    <w:rsid w:val="008F4A95"/>
    <w:rsid w:val="008F4C7A"/>
    <w:rsid w:val="008F4D82"/>
    <w:rsid w:val="008F5F00"/>
    <w:rsid w:val="008F7293"/>
    <w:rsid w:val="009014D2"/>
    <w:rsid w:val="00901902"/>
    <w:rsid w:val="00901B53"/>
    <w:rsid w:val="00902027"/>
    <w:rsid w:val="009022D5"/>
    <w:rsid w:val="00903212"/>
    <w:rsid w:val="009041DF"/>
    <w:rsid w:val="009045C6"/>
    <w:rsid w:val="009048E8"/>
    <w:rsid w:val="009068EE"/>
    <w:rsid w:val="00906FF6"/>
    <w:rsid w:val="009071CA"/>
    <w:rsid w:val="009078A6"/>
    <w:rsid w:val="009102F4"/>
    <w:rsid w:val="00912085"/>
    <w:rsid w:val="00912574"/>
    <w:rsid w:val="009139EE"/>
    <w:rsid w:val="00913A9D"/>
    <w:rsid w:val="0091436E"/>
    <w:rsid w:val="0091483B"/>
    <w:rsid w:val="00915304"/>
    <w:rsid w:val="00915865"/>
    <w:rsid w:val="00915BC4"/>
    <w:rsid w:val="00915CC0"/>
    <w:rsid w:val="00915CEC"/>
    <w:rsid w:val="00915FA4"/>
    <w:rsid w:val="00920736"/>
    <w:rsid w:val="00922FD7"/>
    <w:rsid w:val="00923C0B"/>
    <w:rsid w:val="00925A53"/>
    <w:rsid w:val="009261F1"/>
    <w:rsid w:val="0092704D"/>
    <w:rsid w:val="00934D3D"/>
    <w:rsid w:val="00935463"/>
    <w:rsid w:val="00937A65"/>
    <w:rsid w:val="00940511"/>
    <w:rsid w:val="00942674"/>
    <w:rsid w:val="0094396A"/>
    <w:rsid w:val="00944027"/>
    <w:rsid w:val="009454BB"/>
    <w:rsid w:val="009457E1"/>
    <w:rsid w:val="009461E6"/>
    <w:rsid w:val="00947483"/>
    <w:rsid w:val="00947BE2"/>
    <w:rsid w:val="00947E3C"/>
    <w:rsid w:val="00951354"/>
    <w:rsid w:val="00952518"/>
    <w:rsid w:val="0095333A"/>
    <w:rsid w:val="00953DEF"/>
    <w:rsid w:val="00954352"/>
    <w:rsid w:val="009549D3"/>
    <w:rsid w:val="00955736"/>
    <w:rsid w:val="00955B34"/>
    <w:rsid w:val="009600EF"/>
    <w:rsid w:val="00960435"/>
    <w:rsid w:val="00961BF6"/>
    <w:rsid w:val="00961E0F"/>
    <w:rsid w:val="00962B61"/>
    <w:rsid w:val="00963D75"/>
    <w:rsid w:val="009652A2"/>
    <w:rsid w:val="009654D0"/>
    <w:rsid w:val="00966CD7"/>
    <w:rsid w:val="00971427"/>
    <w:rsid w:val="009718E6"/>
    <w:rsid w:val="00972EF5"/>
    <w:rsid w:val="009736A8"/>
    <w:rsid w:val="00975039"/>
    <w:rsid w:val="00976B8A"/>
    <w:rsid w:val="009772CD"/>
    <w:rsid w:val="00981210"/>
    <w:rsid w:val="00981BCF"/>
    <w:rsid w:val="00981C42"/>
    <w:rsid w:val="009826D4"/>
    <w:rsid w:val="00982993"/>
    <w:rsid w:val="00982A99"/>
    <w:rsid w:val="00982E3E"/>
    <w:rsid w:val="00984066"/>
    <w:rsid w:val="009855D6"/>
    <w:rsid w:val="009863DB"/>
    <w:rsid w:val="00987B7C"/>
    <w:rsid w:val="00990095"/>
    <w:rsid w:val="0099046E"/>
    <w:rsid w:val="00992F5D"/>
    <w:rsid w:val="00995433"/>
    <w:rsid w:val="009957E6"/>
    <w:rsid w:val="00995FC3"/>
    <w:rsid w:val="009968A4"/>
    <w:rsid w:val="009A1BEF"/>
    <w:rsid w:val="009A24BB"/>
    <w:rsid w:val="009A287A"/>
    <w:rsid w:val="009A3958"/>
    <w:rsid w:val="009A3DC3"/>
    <w:rsid w:val="009A4D49"/>
    <w:rsid w:val="009A55CC"/>
    <w:rsid w:val="009A5F42"/>
    <w:rsid w:val="009A69EA"/>
    <w:rsid w:val="009B15C3"/>
    <w:rsid w:val="009B3920"/>
    <w:rsid w:val="009B3E6D"/>
    <w:rsid w:val="009B498B"/>
    <w:rsid w:val="009B4F74"/>
    <w:rsid w:val="009B5335"/>
    <w:rsid w:val="009B5D79"/>
    <w:rsid w:val="009B640C"/>
    <w:rsid w:val="009B74FE"/>
    <w:rsid w:val="009B7A8B"/>
    <w:rsid w:val="009B7D8B"/>
    <w:rsid w:val="009C0253"/>
    <w:rsid w:val="009C0F0F"/>
    <w:rsid w:val="009C14E4"/>
    <w:rsid w:val="009C1DC0"/>
    <w:rsid w:val="009C2324"/>
    <w:rsid w:val="009C31E9"/>
    <w:rsid w:val="009C5AC1"/>
    <w:rsid w:val="009C615F"/>
    <w:rsid w:val="009C746D"/>
    <w:rsid w:val="009C7E9D"/>
    <w:rsid w:val="009D0592"/>
    <w:rsid w:val="009D0B13"/>
    <w:rsid w:val="009D1E9D"/>
    <w:rsid w:val="009D2502"/>
    <w:rsid w:val="009D37C7"/>
    <w:rsid w:val="009D6CCD"/>
    <w:rsid w:val="009D7CC5"/>
    <w:rsid w:val="009E0529"/>
    <w:rsid w:val="009E0D5E"/>
    <w:rsid w:val="009E35AB"/>
    <w:rsid w:val="009E3899"/>
    <w:rsid w:val="009E3FED"/>
    <w:rsid w:val="009E64DD"/>
    <w:rsid w:val="009E7DA5"/>
    <w:rsid w:val="009F155E"/>
    <w:rsid w:val="009F258F"/>
    <w:rsid w:val="009F4BC8"/>
    <w:rsid w:val="009F500F"/>
    <w:rsid w:val="009F64D1"/>
    <w:rsid w:val="009F66E7"/>
    <w:rsid w:val="009F6B92"/>
    <w:rsid w:val="009F6D2C"/>
    <w:rsid w:val="009F6D5A"/>
    <w:rsid w:val="009F712D"/>
    <w:rsid w:val="009F7687"/>
    <w:rsid w:val="00A0018F"/>
    <w:rsid w:val="00A0122C"/>
    <w:rsid w:val="00A019BB"/>
    <w:rsid w:val="00A01A77"/>
    <w:rsid w:val="00A04166"/>
    <w:rsid w:val="00A04700"/>
    <w:rsid w:val="00A05F42"/>
    <w:rsid w:val="00A06835"/>
    <w:rsid w:val="00A06EDF"/>
    <w:rsid w:val="00A1076A"/>
    <w:rsid w:val="00A1104A"/>
    <w:rsid w:val="00A11BA0"/>
    <w:rsid w:val="00A11C6D"/>
    <w:rsid w:val="00A11FA7"/>
    <w:rsid w:val="00A16EAA"/>
    <w:rsid w:val="00A173BA"/>
    <w:rsid w:val="00A20944"/>
    <w:rsid w:val="00A20AC0"/>
    <w:rsid w:val="00A20CA3"/>
    <w:rsid w:val="00A20CB5"/>
    <w:rsid w:val="00A210AB"/>
    <w:rsid w:val="00A2110F"/>
    <w:rsid w:val="00A218AB"/>
    <w:rsid w:val="00A21EE1"/>
    <w:rsid w:val="00A22674"/>
    <w:rsid w:val="00A22827"/>
    <w:rsid w:val="00A2342F"/>
    <w:rsid w:val="00A24D62"/>
    <w:rsid w:val="00A26012"/>
    <w:rsid w:val="00A2618F"/>
    <w:rsid w:val="00A263E1"/>
    <w:rsid w:val="00A26E16"/>
    <w:rsid w:val="00A27E53"/>
    <w:rsid w:val="00A30D24"/>
    <w:rsid w:val="00A32240"/>
    <w:rsid w:val="00A3294E"/>
    <w:rsid w:val="00A33AA3"/>
    <w:rsid w:val="00A35041"/>
    <w:rsid w:val="00A3612D"/>
    <w:rsid w:val="00A37668"/>
    <w:rsid w:val="00A424EE"/>
    <w:rsid w:val="00A42B64"/>
    <w:rsid w:val="00A43CA8"/>
    <w:rsid w:val="00A45B97"/>
    <w:rsid w:val="00A47613"/>
    <w:rsid w:val="00A50168"/>
    <w:rsid w:val="00A50195"/>
    <w:rsid w:val="00A52EAE"/>
    <w:rsid w:val="00A544CA"/>
    <w:rsid w:val="00A55019"/>
    <w:rsid w:val="00A60080"/>
    <w:rsid w:val="00A61622"/>
    <w:rsid w:val="00A62C7E"/>
    <w:rsid w:val="00A677C5"/>
    <w:rsid w:val="00A70F90"/>
    <w:rsid w:val="00A71A1E"/>
    <w:rsid w:val="00A72DD4"/>
    <w:rsid w:val="00A72EB9"/>
    <w:rsid w:val="00A74C21"/>
    <w:rsid w:val="00A763E9"/>
    <w:rsid w:val="00A80608"/>
    <w:rsid w:val="00A82772"/>
    <w:rsid w:val="00A8384D"/>
    <w:rsid w:val="00A83C0B"/>
    <w:rsid w:val="00A83EF7"/>
    <w:rsid w:val="00A847A9"/>
    <w:rsid w:val="00A8517B"/>
    <w:rsid w:val="00A856C1"/>
    <w:rsid w:val="00A85ACB"/>
    <w:rsid w:val="00A87456"/>
    <w:rsid w:val="00A9190A"/>
    <w:rsid w:val="00A92053"/>
    <w:rsid w:val="00A937ED"/>
    <w:rsid w:val="00A95B43"/>
    <w:rsid w:val="00A9610E"/>
    <w:rsid w:val="00A962DC"/>
    <w:rsid w:val="00A965F8"/>
    <w:rsid w:val="00A969D9"/>
    <w:rsid w:val="00A96F4A"/>
    <w:rsid w:val="00AA07FE"/>
    <w:rsid w:val="00AA112D"/>
    <w:rsid w:val="00AA12EB"/>
    <w:rsid w:val="00AA2062"/>
    <w:rsid w:val="00AA2B13"/>
    <w:rsid w:val="00AA4E41"/>
    <w:rsid w:val="00AA66DD"/>
    <w:rsid w:val="00AA673B"/>
    <w:rsid w:val="00AA6C1E"/>
    <w:rsid w:val="00AA7AA5"/>
    <w:rsid w:val="00AB0907"/>
    <w:rsid w:val="00AB1855"/>
    <w:rsid w:val="00AB1BCD"/>
    <w:rsid w:val="00AB30D7"/>
    <w:rsid w:val="00AB378E"/>
    <w:rsid w:val="00AB41CA"/>
    <w:rsid w:val="00AB5014"/>
    <w:rsid w:val="00AB53B2"/>
    <w:rsid w:val="00AB5E99"/>
    <w:rsid w:val="00AB7D24"/>
    <w:rsid w:val="00AC0DD9"/>
    <w:rsid w:val="00AC148D"/>
    <w:rsid w:val="00AC22AD"/>
    <w:rsid w:val="00AC354F"/>
    <w:rsid w:val="00AC38BC"/>
    <w:rsid w:val="00AC3963"/>
    <w:rsid w:val="00AC5329"/>
    <w:rsid w:val="00AC587A"/>
    <w:rsid w:val="00AC66A8"/>
    <w:rsid w:val="00AC7461"/>
    <w:rsid w:val="00AC7D6F"/>
    <w:rsid w:val="00AD001E"/>
    <w:rsid w:val="00AD147D"/>
    <w:rsid w:val="00AD23BB"/>
    <w:rsid w:val="00AD2521"/>
    <w:rsid w:val="00AD2CEC"/>
    <w:rsid w:val="00AD30E2"/>
    <w:rsid w:val="00AD314E"/>
    <w:rsid w:val="00AD34C0"/>
    <w:rsid w:val="00AD382A"/>
    <w:rsid w:val="00AD4181"/>
    <w:rsid w:val="00AD471A"/>
    <w:rsid w:val="00AD4C61"/>
    <w:rsid w:val="00AD6052"/>
    <w:rsid w:val="00AD6BFA"/>
    <w:rsid w:val="00AE0FDF"/>
    <w:rsid w:val="00AE1514"/>
    <w:rsid w:val="00AE3577"/>
    <w:rsid w:val="00AE3708"/>
    <w:rsid w:val="00AE42BF"/>
    <w:rsid w:val="00AE5CF3"/>
    <w:rsid w:val="00AE6F88"/>
    <w:rsid w:val="00AE7014"/>
    <w:rsid w:val="00AF132D"/>
    <w:rsid w:val="00AF1D52"/>
    <w:rsid w:val="00AF2CF1"/>
    <w:rsid w:val="00AF35A4"/>
    <w:rsid w:val="00AF4CC1"/>
    <w:rsid w:val="00AF55F5"/>
    <w:rsid w:val="00AF639E"/>
    <w:rsid w:val="00AF6762"/>
    <w:rsid w:val="00B01592"/>
    <w:rsid w:val="00B01DE6"/>
    <w:rsid w:val="00B03CCA"/>
    <w:rsid w:val="00B04837"/>
    <w:rsid w:val="00B07EC8"/>
    <w:rsid w:val="00B10700"/>
    <w:rsid w:val="00B118E2"/>
    <w:rsid w:val="00B12460"/>
    <w:rsid w:val="00B12B9B"/>
    <w:rsid w:val="00B152F9"/>
    <w:rsid w:val="00B1556B"/>
    <w:rsid w:val="00B15D0D"/>
    <w:rsid w:val="00B15E48"/>
    <w:rsid w:val="00B15EFB"/>
    <w:rsid w:val="00B20E70"/>
    <w:rsid w:val="00B20E80"/>
    <w:rsid w:val="00B246CA"/>
    <w:rsid w:val="00B24765"/>
    <w:rsid w:val="00B24B51"/>
    <w:rsid w:val="00B2615F"/>
    <w:rsid w:val="00B2621B"/>
    <w:rsid w:val="00B26306"/>
    <w:rsid w:val="00B27458"/>
    <w:rsid w:val="00B3051A"/>
    <w:rsid w:val="00B30890"/>
    <w:rsid w:val="00B31040"/>
    <w:rsid w:val="00B315E3"/>
    <w:rsid w:val="00B3188D"/>
    <w:rsid w:val="00B32708"/>
    <w:rsid w:val="00B3376B"/>
    <w:rsid w:val="00B35C5B"/>
    <w:rsid w:val="00B36034"/>
    <w:rsid w:val="00B37A5F"/>
    <w:rsid w:val="00B41DBB"/>
    <w:rsid w:val="00B42607"/>
    <w:rsid w:val="00B427E4"/>
    <w:rsid w:val="00B4562F"/>
    <w:rsid w:val="00B4643F"/>
    <w:rsid w:val="00B50876"/>
    <w:rsid w:val="00B50F25"/>
    <w:rsid w:val="00B5235F"/>
    <w:rsid w:val="00B53750"/>
    <w:rsid w:val="00B54512"/>
    <w:rsid w:val="00B55A6A"/>
    <w:rsid w:val="00B572B9"/>
    <w:rsid w:val="00B577B1"/>
    <w:rsid w:val="00B57827"/>
    <w:rsid w:val="00B60011"/>
    <w:rsid w:val="00B61516"/>
    <w:rsid w:val="00B61ABD"/>
    <w:rsid w:val="00B61DC4"/>
    <w:rsid w:val="00B62858"/>
    <w:rsid w:val="00B63176"/>
    <w:rsid w:val="00B65C0D"/>
    <w:rsid w:val="00B66969"/>
    <w:rsid w:val="00B70A2D"/>
    <w:rsid w:val="00B714C8"/>
    <w:rsid w:val="00B727AD"/>
    <w:rsid w:val="00B72F72"/>
    <w:rsid w:val="00B739CC"/>
    <w:rsid w:val="00B7499B"/>
    <w:rsid w:val="00B74AAC"/>
    <w:rsid w:val="00B74C34"/>
    <w:rsid w:val="00B74CDD"/>
    <w:rsid w:val="00B74D41"/>
    <w:rsid w:val="00B753B8"/>
    <w:rsid w:val="00B7750E"/>
    <w:rsid w:val="00B7783D"/>
    <w:rsid w:val="00B80EE4"/>
    <w:rsid w:val="00B81566"/>
    <w:rsid w:val="00B81AFE"/>
    <w:rsid w:val="00B82C15"/>
    <w:rsid w:val="00B82F64"/>
    <w:rsid w:val="00B8387A"/>
    <w:rsid w:val="00B83C7C"/>
    <w:rsid w:val="00B84402"/>
    <w:rsid w:val="00B850CB"/>
    <w:rsid w:val="00B8735F"/>
    <w:rsid w:val="00B87F4D"/>
    <w:rsid w:val="00B932B6"/>
    <w:rsid w:val="00B94199"/>
    <w:rsid w:val="00B94C10"/>
    <w:rsid w:val="00B950AB"/>
    <w:rsid w:val="00B9571E"/>
    <w:rsid w:val="00B95B87"/>
    <w:rsid w:val="00B964C3"/>
    <w:rsid w:val="00B96507"/>
    <w:rsid w:val="00BA0432"/>
    <w:rsid w:val="00BA210A"/>
    <w:rsid w:val="00BA28BD"/>
    <w:rsid w:val="00BA48EB"/>
    <w:rsid w:val="00BA628A"/>
    <w:rsid w:val="00BA670D"/>
    <w:rsid w:val="00BA68B8"/>
    <w:rsid w:val="00BA7721"/>
    <w:rsid w:val="00BB1EE9"/>
    <w:rsid w:val="00BB2F84"/>
    <w:rsid w:val="00BB3A32"/>
    <w:rsid w:val="00BB3E73"/>
    <w:rsid w:val="00BB46EB"/>
    <w:rsid w:val="00BB4CAD"/>
    <w:rsid w:val="00BB5C36"/>
    <w:rsid w:val="00BB5D6C"/>
    <w:rsid w:val="00BC12CC"/>
    <w:rsid w:val="00BC2617"/>
    <w:rsid w:val="00BC2A9E"/>
    <w:rsid w:val="00BC40B5"/>
    <w:rsid w:val="00BC536D"/>
    <w:rsid w:val="00BC5760"/>
    <w:rsid w:val="00BC69C8"/>
    <w:rsid w:val="00BC6D3E"/>
    <w:rsid w:val="00BC755D"/>
    <w:rsid w:val="00BD016A"/>
    <w:rsid w:val="00BD1F5E"/>
    <w:rsid w:val="00BD21B2"/>
    <w:rsid w:val="00BD3634"/>
    <w:rsid w:val="00BD387F"/>
    <w:rsid w:val="00BD4798"/>
    <w:rsid w:val="00BD4F99"/>
    <w:rsid w:val="00BD57D4"/>
    <w:rsid w:val="00BD5D14"/>
    <w:rsid w:val="00BD62A6"/>
    <w:rsid w:val="00BD6883"/>
    <w:rsid w:val="00BD70EC"/>
    <w:rsid w:val="00BE0ECB"/>
    <w:rsid w:val="00BE0FAB"/>
    <w:rsid w:val="00BE1DB0"/>
    <w:rsid w:val="00BE2581"/>
    <w:rsid w:val="00BE267E"/>
    <w:rsid w:val="00BE29A8"/>
    <w:rsid w:val="00BE3394"/>
    <w:rsid w:val="00BE392B"/>
    <w:rsid w:val="00BE4763"/>
    <w:rsid w:val="00BE4B22"/>
    <w:rsid w:val="00BE5E23"/>
    <w:rsid w:val="00BE7E6B"/>
    <w:rsid w:val="00BF2E4B"/>
    <w:rsid w:val="00BF41DB"/>
    <w:rsid w:val="00BF600A"/>
    <w:rsid w:val="00BF6CC2"/>
    <w:rsid w:val="00BF6F1B"/>
    <w:rsid w:val="00BF77E8"/>
    <w:rsid w:val="00BF7D34"/>
    <w:rsid w:val="00BF7E02"/>
    <w:rsid w:val="00C007DB"/>
    <w:rsid w:val="00C00AB1"/>
    <w:rsid w:val="00C00EDF"/>
    <w:rsid w:val="00C012AC"/>
    <w:rsid w:val="00C016C0"/>
    <w:rsid w:val="00C03096"/>
    <w:rsid w:val="00C0366E"/>
    <w:rsid w:val="00C04C9C"/>
    <w:rsid w:val="00C05099"/>
    <w:rsid w:val="00C05C89"/>
    <w:rsid w:val="00C06F59"/>
    <w:rsid w:val="00C07001"/>
    <w:rsid w:val="00C10D2C"/>
    <w:rsid w:val="00C12B16"/>
    <w:rsid w:val="00C140EB"/>
    <w:rsid w:val="00C1514A"/>
    <w:rsid w:val="00C1579C"/>
    <w:rsid w:val="00C162CA"/>
    <w:rsid w:val="00C16735"/>
    <w:rsid w:val="00C176BD"/>
    <w:rsid w:val="00C17EBC"/>
    <w:rsid w:val="00C17FA5"/>
    <w:rsid w:val="00C204C4"/>
    <w:rsid w:val="00C20AC6"/>
    <w:rsid w:val="00C20B1C"/>
    <w:rsid w:val="00C210BD"/>
    <w:rsid w:val="00C22DC6"/>
    <w:rsid w:val="00C23380"/>
    <w:rsid w:val="00C240C9"/>
    <w:rsid w:val="00C242BD"/>
    <w:rsid w:val="00C2432F"/>
    <w:rsid w:val="00C2484B"/>
    <w:rsid w:val="00C254E9"/>
    <w:rsid w:val="00C25E29"/>
    <w:rsid w:val="00C27CE5"/>
    <w:rsid w:val="00C30787"/>
    <w:rsid w:val="00C31784"/>
    <w:rsid w:val="00C3259B"/>
    <w:rsid w:val="00C328F6"/>
    <w:rsid w:val="00C332EC"/>
    <w:rsid w:val="00C335C3"/>
    <w:rsid w:val="00C34B5D"/>
    <w:rsid w:val="00C34F1D"/>
    <w:rsid w:val="00C35DA4"/>
    <w:rsid w:val="00C370E5"/>
    <w:rsid w:val="00C371AF"/>
    <w:rsid w:val="00C3720C"/>
    <w:rsid w:val="00C40499"/>
    <w:rsid w:val="00C40736"/>
    <w:rsid w:val="00C415BA"/>
    <w:rsid w:val="00C4365B"/>
    <w:rsid w:val="00C44C91"/>
    <w:rsid w:val="00C45B70"/>
    <w:rsid w:val="00C45FFF"/>
    <w:rsid w:val="00C46530"/>
    <w:rsid w:val="00C46E97"/>
    <w:rsid w:val="00C47134"/>
    <w:rsid w:val="00C50EC7"/>
    <w:rsid w:val="00C511E4"/>
    <w:rsid w:val="00C526C5"/>
    <w:rsid w:val="00C52F2D"/>
    <w:rsid w:val="00C53057"/>
    <w:rsid w:val="00C538F1"/>
    <w:rsid w:val="00C53EAE"/>
    <w:rsid w:val="00C541CC"/>
    <w:rsid w:val="00C54224"/>
    <w:rsid w:val="00C548CE"/>
    <w:rsid w:val="00C550F3"/>
    <w:rsid w:val="00C554C1"/>
    <w:rsid w:val="00C57624"/>
    <w:rsid w:val="00C618B8"/>
    <w:rsid w:val="00C64666"/>
    <w:rsid w:val="00C64BEA"/>
    <w:rsid w:val="00C67488"/>
    <w:rsid w:val="00C7094D"/>
    <w:rsid w:val="00C719CF"/>
    <w:rsid w:val="00C71ED9"/>
    <w:rsid w:val="00C72247"/>
    <w:rsid w:val="00C72D04"/>
    <w:rsid w:val="00C73619"/>
    <w:rsid w:val="00C751DF"/>
    <w:rsid w:val="00C77B91"/>
    <w:rsid w:val="00C80B19"/>
    <w:rsid w:val="00C821CF"/>
    <w:rsid w:val="00C8292F"/>
    <w:rsid w:val="00C85E5F"/>
    <w:rsid w:val="00C868EF"/>
    <w:rsid w:val="00C87967"/>
    <w:rsid w:val="00C90090"/>
    <w:rsid w:val="00C900FE"/>
    <w:rsid w:val="00C93BDA"/>
    <w:rsid w:val="00C93D13"/>
    <w:rsid w:val="00C94A16"/>
    <w:rsid w:val="00C95D42"/>
    <w:rsid w:val="00C95E6B"/>
    <w:rsid w:val="00C966FF"/>
    <w:rsid w:val="00C9737C"/>
    <w:rsid w:val="00CA0726"/>
    <w:rsid w:val="00CA107E"/>
    <w:rsid w:val="00CA12E3"/>
    <w:rsid w:val="00CA2D0F"/>
    <w:rsid w:val="00CA2FBD"/>
    <w:rsid w:val="00CA317C"/>
    <w:rsid w:val="00CA43CA"/>
    <w:rsid w:val="00CA7BA7"/>
    <w:rsid w:val="00CB2A10"/>
    <w:rsid w:val="00CB2F40"/>
    <w:rsid w:val="00CB38D2"/>
    <w:rsid w:val="00CB3E82"/>
    <w:rsid w:val="00CB5FBB"/>
    <w:rsid w:val="00CB76F0"/>
    <w:rsid w:val="00CC002D"/>
    <w:rsid w:val="00CC06E4"/>
    <w:rsid w:val="00CC13B0"/>
    <w:rsid w:val="00CC1476"/>
    <w:rsid w:val="00CC426A"/>
    <w:rsid w:val="00CC4D60"/>
    <w:rsid w:val="00CC6973"/>
    <w:rsid w:val="00CC6FCE"/>
    <w:rsid w:val="00CC70A2"/>
    <w:rsid w:val="00CD0790"/>
    <w:rsid w:val="00CD19DD"/>
    <w:rsid w:val="00CD1B4D"/>
    <w:rsid w:val="00CD1EAE"/>
    <w:rsid w:val="00CD2D92"/>
    <w:rsid w:val="00CD326A"/>
    <w:rsid w:val="00CD54FE"/>
    <w:rsid w:val="00CD5814"/>
    <w:rsid w:val="00CD7109"/>
    <w:rsid w:val="00CD738E"/>
    <w:rsid w:val="00CE088F"/>
    <w:rsid w:val="00CE22F3"/>
    <w:rsid w:val="00CE268D"/>
    <w:rsid w:val="00CE2B3D"/>
    <w:rsid w:val="00CE4B0E"/>
    <w:rsid w:val="00CE6784"/>
    <w:rsid w:val="00CE7D24"/>
    <w:rsid w:val="00CF0A78"/>
    <w:rsid w:val="00CF3761"/>
    <w:rsid w:val="00CF3D87"/>
    <w:rsid w:val="00CF42AF"/>
    <w:rsid w:val="00CF507B"/>
    <w:rsid w:val="00CF50C9"/>
    <w:rsid w:val="00CF56F8"/>
    <w:rsid w:val="00CF5E76"/>
    <w:rsid w:val="00CF6A6A"/>
    <w:rsid w:val="00CF6B16"/>
    <w:rsid w:val="00CF7816"/>
    <w:rsid w:val="00CF7EB0"/>
    <w:rsid w:val="00D00B22"/>
    <w:rsid w:val="00D02ED7"/>
    <w:rsid w:val="00D067C1"/>
    <w:rsid w:val="00D07D8C"/>
    <w:rsid w:val="00D109F3"/>
    <w:rsid w:val="00D127B6"/>
    <w:rsid w:val="00D12D38"/>
    <w:rsid w:val="00D13A4A"/>
    <w:rsid w:val="00D13C43"/>
    <w:rsid w:val="00D151F8"/>
    <w:rsid w:val="00D20B3D"/>
    <w:rsid w:val="00D23657"/>
    <w:rsid w:val="00D2517D"/>
    <w:rsid w:val="00D26C42"/>
    <w:rsid w:val="00D30289"/>
    <w:rsid w:val="00D30EAC"/>
    <w:rsid w:val="00D31BD5"/>
    <w:rsid w:val="00D32EBD"/>
    <w:rsid w:val="00D33AA0"/>
    <w:rsid w:val="00D3435A"/>
    <w:rsid w:val="00D351C5"/>
    <w:rsid w:val="00D36F7D"/>
    <w:rsid w:val="00D42B06"/>
    <w:rsid w:val="00D42B4E"/>
    <w:rsid w:val="00D435B6"/>
    <w:rsid w:val="00D43BE3"/>
    <w:rsid w:val="00D45220"/>
    <w:rsid w:val="00D458B2"/>
    <w:rsid w:val="00D47FDF"/>
    <w:rsid w:val="00D509A5"/>
    <w:rsid w:val="00D50FD6"/>
    <w:rsid w:val="00D51019"/>
    <w:rsid w:val="00D52899"/>
    <w:rsid w:val="00D53D67"/>
    <w:rsid w:val="00D57023"/>
    <w:rsid w:val="00D603A8"/>
    <w:rsid w:val="00D63D2C"/>
    <w:rsid w:val="00D6471A"/>
    <w:rsid w:val="00D64FBD"/>
    <w:rsid w:val="00D65016"/>
    <w:rsid w:val="00D6551C"/>
    <w:rsid w:val="00D66782"/>
    <w:rsid w:val="00D66BAD"/>
    <w:rsid w:val="00D71894"/>
    <w:rsid w:val="00D723E8"/>
    <w:rsid w:val="00D72926"/>
    <w:rsid w:val="00D72A87"/>
    <w:rsid w:val="00D73F13"/>
    <w:rsid w:val="00D74557"/>
    <w:rsid w:val="00D749FB"/>
    <w:rsid w:val="00D7574F"/>
    <w:rsid w:val="00D75813"/>
    <w:rsid w:val="00D77362"/>
    <w:rsid w:val="00D8001B"/>
    <w:rsid w:val="00D8009D"/>
    <w:rsid w:val="00D81D12"/>
    <w:rsid w:val="00D81EA5"/>
    <w:rsid w:val="00D8230E"/>
    <w:rsid w:val="00D86934"/>
    <w:rsid w:val="00D869D3"/>
    <w:rsid w:val="00D9122F"/>
    <w:rsid w:val="00D91510"/>
    <w:rsid w:val="00D93509"/>
    <w:rsid w:val="00D93EC6"/>
    <w:rsid w:val="00D94AC3"/>
    <w:rsid w:val="00D9518F"/>
    <w:rsid w:val="00D967DD"/>
    <w:rsid w:val="00D96D75"/>
    <w:rsid w:val="00D973BB"/>
    <w:rsid w:val="00DA073C"/>
    <w:rsid w:val="00DA172D"/>
    <w:rsid w:val="00DA17A6"/>
    <w:rsid w:val="00DA1EE6"/>
    <w:rsid w:val="00DA29C5"/>
    <w:rsid w:val="00DA3BE9"/>
    <w:rsid w:val="00DA3BEA"/>
    <w:rsid w:val="00DA3EF7"/>
    <w:rsid w:val="00DA4710"/>
    <w:rsid w:val="00DA58D7"/>
    <w:rsid w:val="00DA5D7A"/>
    <w:rsid w:val="00DA7621"/>
    <w:rsid w:val="00DB1379"/>
    <w:rsid w:val="00DB155B"/>
    <w:rsid w:val="00DB170A"/>
    <w:rsid w:val="00DB1751"/>
    <w:rsid w:val="00DB4B3B"/>
    <w:rsid w:val="00DB5C54"/>
    <w:rsid w:val="00DB5FBD"/>
    <w:rsid w:val="00DB6709"/>
    <w:rsid w:val="00DB7562"/>
    <w:rsid w:val="00DB7D14"/>
    <w:rsid w:val="00DC0232"/>
    <w:rsid w:val="00DC3E79"/>
    <w:rsid w:val="00DC3EC9"/>
    <w:rsid w:val="00DC5DA3"/>
    <w:rsid w:val="00DC6549"/>
    <w:rsid w:val="00DD0072"/>
    <w:rsid w:val="00DD01A8"/>
    <w:rsid w:val="00DD2DA9"/>
    <w:rsid w:val="00DD3542"/>
    <w:rsid w:val="00DD4DA8"/>
    <w:rsid w:val="00DD7358"/>
    <w:rsid w:val="00DE384E"/>
    <w:rsid w:val="00DE3C52"/>
    <w:rsid w:val="00DE4842"/>
    <w:rsid w:val="00DF0A1A"/>
    <w:rsid w:val="00DF1A08"/>
    <w:rsid w:val="00DF2E76"/>
    <w:rsid w:val="00DF2FCE"/>
    <w:rsid w:val="00DF3C5F"/>
    <w:rsid w:val="00DF5A7C"/>
    <w:rsid w:val="00DF6569"/>
    <w:rsid w:val="00DF75BC"/>
    <w:rsid w:val="00DF7999"/>
    <w:rsid w:val="00E0176E"/>
    <w:rsid w:val="00E01915"/>
    <w:rsid w:val="00E02833"/>
    <w:rsid w:val="00E02C40"/>
    <w:rsid w:val="00E03683"/>
    <w:rsid w:val="00E03797"/>
    <w:rsid w:val="00E03876"/>
    <w:rsid w:val="00E06780"/>
    <w:rsid w:val="00E071C8"/>
    <w:rsid w:val="00E075D6"/>
    <w:rsid w:val="00E10158"/>
    <w:rsid w:val="00E12725"/>
    <w:rsid w:val="00E12F5F"/>
    <w:rsid w:val="00E1357C"/>
    <w:rsid w:val="00E13873"/>
    <w:rsid w:val="00E13C4F"/>
    <w:rsid w:val="00E1446C"/>
    <w:rsid w:val="00E14A0C"/>
    <w:rsid w:val="00E1546A"/>
    <w:rsid w:val="00E15857"/>
    <w:rsid w:val="00E15BC0"/>
    <w:rsid w:val="00E16009"/>
    <w:rsid w:val="00E200CE"/>
    <w:rsid w:val="00E216D1"/>
    <w:rsid w:val="00E21B0C"/>
    <w:rsid w:val="00E22BC6"/>
    <w:rsid w:val="00E24876"/>
    <w:rsid w:val="00E24B06"/>
    <w:rsid w:val="00E258BB"/>
    <w:rsid w:val="00E26066"/>
    <w:rsid w:val="00E2692C"/>
    <w:rsid w:val="00E307F8"/>
    <w:rsid w:val="00E311CD"/>
    <w:rsid w:val="00E33853"/>
    <w:rsid w:val="00E3463C"/>
    <w:rsid w:val="00E34B26"/>
    <w:rsid w:val="00E34CE3"/>
    <w:rsid w:val="00E359E8"/>
    <w:rsid w:val="00E379B4"/>
    <w:rsid w:val="00E37A97"/>
    <w:rsid w:val="00E40AB5"/>
    <w:rsid w:val="00E42237"/>
    <w:rsid w:val="00E432A2"/>
    <w:rsid w:val="00E43318"/>
    <w:rsid w:val="00E43EB8"/>
    <w:rsid w:val="00E449CA"/>
    <w:rsid w:val="00E45BE0"/>
    <w:rsid w:val="00E46509"/>
    <w:rsid w:val="00E46875"/>
    <w:rsid w:val="00E46B5D"/>
    <w:rsid w:val="00E46DCB"/>
    <w:rsid w:val="00E53D60"/>
    <w:rsid w:val="00E5548F"/>
    <w:rsid w:val="00E55EFD"/>
    <w:rsid w:val="00E56942"/>
    <w:rsid w:val="00E57CD2"/>
    <w:rsid w:val="00E57D8F"/>
    <w:rsid w:val="00E57DF7"/>
    <w:rsid w:val="00E57F16"/>
    <w:rsid w:val="00E60F8F"/>
    <w:rsid w:val="00E6127B"/>
    <w:rsid w:val="00E61C62"/>
    <w:rsid w:val="00E64A66"/>
    <w:rsid w:val="00E65556"/>
    <w:rsid w:val="00E66910"/>
    <w:rsid w:val="00E6757B"/>
    <w:rsid w:val="00E67A4C"/>
    <w:rsid w:val="00E67F41"/>
    <w:rsid w:val="00E7078C"/>
    <w:rsid w:val="00E718F1"/>
    <w:rsid w:val="00E71EBB"/>
    <w:rsid w:val="00E720BE"/>
    <w:rsid w:val="00E721BB"/>
    <w:rsid w:val="00E72562"/>
    <w:rsid w:val="00E75C36"/>
    <w:rsid w:val="00E75D64"/>
    <w:rsid w:val="00E75FE6"/>
    <w:rsid w:val="00E768D0"/>
    <w:rsid w:val="00E76FA3"/>
    <w:rsid w:val="00E776DF"/>
    <w:rsid w:val="00E805CD"/>
    <w:rsid w:val="00E809B2"/>
    <w:rsid w:val="00E8161D"/>
    <w:rsid w:val="00E81E10"/>
    <w:rsid w:val="00E84261"/>
    <w:rsid w:val="00E84F63"/>
    <w:rsid w:val="00E851F0"/>
    <w:rsid w:val="00E8641C"/>
    <w:rsid w:val="00E8768E"/>
    <w:rsid w:val="00E90080"/>
    <w:rsid w:val="00E91694"/>
    <w:rsid w:val="00E91BFF"/>
    <w:rsid w:val="00E92D80"/>
    <w:rsid w:val="00E940BA"/>
    <w:rsid w:val="00E9491C"/>
    <w:rsid w:val="00E9576D"/>
    <w:rsid w:val="00EA00D6"/>
    <w:rsid w:val="00EA0912"/>
    <w:rsid w:val="00EA10D6"/>
    <w:rsid w:val="00EA1C43"/>
    <w:rsid w:val="00EA3D73"/>
    <w:rsid w:val="00EA4AA8"/>
    <w:rsid w:val="00EA4DF3"/>
    <w:rsid w:val="00EA5D64"/>
    <w:rsid w:val="00EA5EBA"/>
    <w:rsid w:val="00EA6348"/>
    <w:rsid w:val="00EA655E"/>
    <w:rsid w:val="00EA6BFD"/>
    <w:rsid w:val="00EA7A53"/>
    <w:rsid w:val="00EB0E04"/>
    <w:rsid w:val="00EB3F05"/>
    <w:rsid w:val="00EB4054"/>
    <w:rsid w:val="00EB528C"/>
    <w:rsid w:val="00EB6A09"/>
    <w:rsid w:val="00EB7D14"/>
    <w:rsid w:val="00EC2197"/>
    <w:rsid w:val="00EC24FF"/>
    <w:rsid w:val="00EC2B50"/>
    <w:rsid w:val="00EC3DE3"/>
    <w:rsid w:val="00EC6ED4"/>
    <w:rsid w:val="00EC7D6C"/>
    <w:rsid w:val="00ED2F1C"/>
    <w:rsid w:val="00ED7B86"/>
    <w:rsid w:val="00EE09D9"/>
    <w:rsid w:val="00EE1471"/>
    <w:rsid w:val="00EE202F"/>
    <w:rsid w:val="00EE2233"/>
    <w:rsid w:val="00EE3BDA"/>
    <w:rsid w:val="00EE4402"/>
    <w:rsid w:val="00EE4845"/>
    <w:rsid w:val="00EE590A"/>
    <w:rsid w:val="00EF1CD5"/>
    <w:rsid w:val="00EF397C"/>
    <w:rsid w:val="00EF5D6F"/>
    <w:rsid w:val="00F002CF"/>
    <w:rsid w:val="00F01546"/>
    <w:rsid w:val="00F03F46"/>
    <w:rsid w:val="00F04376"/>
    <w:rsid w:val="00F045EB"/>
    <w:rsid w:val="00F04697"/>
    <w:rsid w:val="00F04CC5"/>
    <w:rsid w:val="00F0556B"/>
    <w:rsid w:val="00F056B7"/>
    <w:rsid w:val="00F05FB6"/>
    <w:rsid w:val="00F0704B"/>
    <w:rsid w:val="00F16561"/>
    <w:rsid w:val="00F174C6"/>
    <w:rsid w:val="00F176F7"/>
    <w:rsid w:val="00F203C1"/>
    <w:rsid w:val="00F21E38"/>
    <w:rsid w:val="00F22557"/>
    <w:rsid w:val="00F23C10"/>
    <w:rsid w:val="00F24104"/>
    <w:rsid w:val="00F24A18"/>
    <w:rsid w:val="00F26D7B"/>
    <w:rsid w:val="00F307BD"/>
    <w:rsid w:val="00F30CD8"/>
    <w:rsid w:val="00F3143B"/>
    <w:rsid w:val="00F319A7"/>
    <w:rsid w:val="00F3208E"/>
    <w:rsid w:val="00F33097"/>
    <w:rsid w:val="00F349DF"/>
    <w:rsid w:val="00F34CA9"/>
    <w:rsid w:val="00F3518D"/>
    <w:rsid w:val="00F3768C"/>
    <w:rsid w:val="00F40203"/>
    <w:rsid w:val="00F40DA3"/>
    <w:rsid w:val="00F4139C"/>
    <w:rsid w:val="00F41D8E"/>
    <w:rsid w:val="00F4253A"/>
    <w:rsid w:val="00F42AD8"/>
    <w:rsid w:val="00F4347E"/>
    <w:rsid w:val="00F436E5"/>
    <w:rsid w:val="00F44A88"/>
    <w:rsid w:val="00F45207"/>
    <w:rsid w:val="00F478EA"/>
    <w:rsid w:val="00F5027D"/>
    <w:rsid w:val="00F50CFD"/>
    <w:rsid w:val="00F564F0"/>
    <w:rsid w:val="00F57217"/>
    <w:rsid w:val="00F604A8"/>
    <w:rsid w:val="00F604B4"/>
    <w:rsid w:val="00F60521"/>
    <w:rsid w:val="00F614F2"/>
    <w:rsid w:val="00F61AC9"/>
    <w:rsid w:val="00F61E7E"/>
    <w:rsid w:val="00F640F3"/>
    <w:rsid w:val="00F64AEF"/>
    <w:rsid w:val="00F64C35"/>
    <w:rsid w:val="00F65B01"/>
    <w:rsid w:val="00F663F3"/>
    <w:rsid w:val="00F669BD"/>
    <w:rsid w:val="00F6754E"/>
    <w:rsid w:val="00F676BA"/>
    <w:rsid w:val="00F679FE"/>
    <w:rsid w:val="00F67E03"/>
    <w:rsid w:val="00F728A1"/>
    <w:rsid w:val="00F76EC0"/>
    <w:rsid w:val="00F775F2"/>
    <w:rsid w:val="00F80B59"/>
    <w:rsid w:val="00F80F50"/>
    <w:rsid w:val="00F8225F"/>
    <w:rsid w:val="00F83F84"/>
    <w:rsid w:val="00F84847"/>
    <w:rsid w:val="00F84C94"/>
    <w:rsid w:val="00F84FE7"/>
    <w:rsid w:val="00F850BC"/>
    <w:rsid w:val="00F85A3F"/>
    <w:rsid w:val="00F864C8"/>
    <w:rsid w:val="00F86B87"/>
    <w:rsid w:val="00F870A8"/>
    <w:rsid w:val="00F9039D"/>
    <w:rsid w:val="00F90E27"/>
    <w:rsid w:val="00F929B8"/>
    <w:rsid w:val="00F92B01"/>
    <w:rsid w:val="00F92EBD"/>
    <w:rsid w:val="00F932BC"/>
    <w:rsid w:val="00F93698"/>
    <w:rsid w:val="00F938CC"/>
    <w:rsid w:val="00F94A84"/>
    <w:rsid w:val="00F951C5"/>
    <w:rsid w:val="00F968BF"/>
    <w:rsid w:val="00F96C08"/>
    <w:rsid w:val="00F97BFD"/>
    <w:rsid w:val="00F97E9F"/>
    <w:rsid w:val="00FA022A"/>
    <w:rsid w:val="00FA044F"/>
    <w:rsid w:val="00FA0E9D"/>
    <w:rsid w:val="00FA1921"/>
    <w:rsid w:val="00FA1B05"/>
    <w:rsid w:val="00FA2AE3"/>
    <w:rsid w:val="00FA2F7C"/>
    <w:rsid w:val="00FA5B64"/>
    <w:rsid w:val="00FA5F20"/>
    <w:rsid w:val="00FA6020"/>
    <w:rsid w:val="00FA629C"/>
    <w:rsid w:val="00FA69A5"/>
    <w:rsid w:val="00FB2C3B"/>
    <w:rsid w:val="00FB3380"/>
    <w:rsid w:val="00FB33B2"/>
    <w:rsid w:val="00FB3B7E"/>
    <w:rsid w:val="00FB3CD1"/>
    <w:rsid w:val="00FB4669"/>
    <w:rsid w:val="00FB59EE"/>
    <w:rsid w:val="00FB6305"/>
    <w:rsid w:val="00FB6321"/>
    <w:rsid w:val="00FB6696"/>
    <w:rsid w:val="00FB7F76"/>
    <w:rsid w:val="00FC1341"/>
    <w:rsid w:val="00FC149D"/>
    <w:rsid w:val="00FC165B"/>
    <w:rsid w:val="00FC180A"/>
    <w:rsid w:val="00FC1EA3"/>
    <w:rsid w:val="00FC3143"/>
    <w:rsid w:val="00FC393B"/>
    <w:rsid w:val="00FC4397"/>
    <w:rsid w:val="00FC47F5"/>
    <w:rsid w:val="00FC48FC"/>
    <w:rsid w:val="00FC77B9"/>
    <w:rsid w:val="00FD10E3"/>
    <w:rsid w:val="00FD1107"/>
    <w:rsid w:val="00FD41ED"/>
    <w:rsid w:val="00FD50CC"/>
    <w:rsid w:val="00FD6790"/>
    <w:rsid w:val="00FD7CA2"/>
    <w:rsid w:val="00FE3878"/>
    <w:rsid w:val="00FF0B07"/>
    <w:rsid w:val="00FF0D7A"/>
    <w:rsid w:val="00FF2399"/>
    <w:rsid w:val="00FF30BB"/>
    <w:rsid w:val="00FF3A38"/>
    <w:rsid w:val="00FF708A"/>
    <w:rsid w:val="011A0C00"/>
    <w:rsid w:val="01240716"/>
    <w:rsid w:val="013E5F07"/>
    <w:rsid w:val="028448AE"/>
    <w:rsid w:val="03C829E7"/>
    <w:rsid w:val="03CB6B9D"/>
    <w:rsid w:val="04C93EA4"/>
    <w:rsid w:val="0505275E"/>
    <w:rsid w:val="05B53EA4"/>
    <w:rsid w:val="0612043B"/>
    <w:rsid w:val="062E168A"/>
    <w:rsid w:val="06BF3472"/>
    <w:rsid w:val="06C06D48"/>
    <w:rsid w:val="06D17C0F"/>
    <w:rsid w:val="07570A37"/>
    <w:rsid w:val="0777464A"/>
    <w:rsid w:val="08E93677"/>
    <w:rsid w:val="08FB29B0"/>
    <w:rsid w:val="08FC09B0"/>
    <w:rsid w:val="09914CC9"/>
    <w:rsid w:val="09A53943"/>
    <w:rsid w:val="0AFC26F7"/>
    <w:rsid w:val="0B154446"/>
    <w:rsid w:val="0B767076"/>
    <w:rsid w:val="0CBF1269"/>
    <w:rsid w:val="0CC27B21"/>
    <w:rsid w:val="0E4A4679"/>
    <w:rsid w:val="0ED64EDE"/>
    <w:rsid w:val="0F936310"/>
    <w:rsid w:val="10331EDF"/>
    <w:rsid w:val="106848F9"/>
    <w:rsid w:val="10A21F92"/>
    <w:rsid w:val="10A30F77"/>
    <w:rsid w:val="10BC378D"/>
    <w:rsid w:val="112E0F14"/>
    <w:rsid w:val="11862A23"/>
    <w:rsid w:val="11BB69A2"/>
    <w:rsid w:val="11DF140C"/>
    <w:rsid w:val="11ED3C29"/>
    <w:rsid w:val="11F619C1"/>
    <w:rsid w:val="123F267A"/>
    <w:rsid w:val="12970A8E"/>
    <w:rsid w:val="13974A9B"/>
    <w:rsid w:val="13E70847"/>
    <w:rsid w:val="14013D0E"/>
    <w:rsid w:val="14063247"/>
    <w:rsid w:val="14750340"/>
    <w:rsid w:val="14C804BB"/>
    <w:rsid w:val="154F157C"/>
    <w:rsid w:val="15AE2943"/>
    <w:rsid w:val="15EB5A4B"/>
    <w:rsid w:val="168F323D"/>
    <w:rsid w:val="16EE36F3"/>
    <w:rsid w:val="17723AB0"/>
    <w:rsid w:val="17797547"/>
    <w:rsid w:val="178E0379"/>
    <w:rsid w:val="17EE6E6D"/>
    <w:rsid w:val="17FD1810"/>
    <w:rsid w:val="180C75DF"/>
    <w:rsid w:val="1838001E"/>
    <w:rsid w:val="191D2190"/>
    <w:rsid w:val="1AB173B5"/>
    <w:rsid w:val="1ACE71E4"/>
    <w:rsid w:val="1B1A16B7"/>
    <w:rsid w:val="1B274CB9"/>
    <w:rsid w:val="1C587323"/>
    <w:rsid w:val="1D526F36"/>
    <w:rsid w:val="1DDC431A"/>
    <w:rsid w:val="1DFDF963"/>
    <w:rsid w:val="1E320C42"/>
    <w:rsid w:val="1F21774E"/>
    <w:rsid w:val="1FA063F2"/>
    <w:rsid w:val="1FB64612"/>
    <w:rsid w:val="20677443"/>
    <w:rsid w:val="20807DFE"/>
    <w:rsid w:val="20AB1043"/>
    <w:rsid w:val="20F64EDC"/>
    <w:rsid w:val="211F3C53"/>
    <w:rsid w:val="213F30DB"/>
    <w:rsid w:val="230A1A7D"/>
    <w:rsid w:val="23E167E9"/>
    <w:rsid w:val="243620C0"/>
    <w:rsid w:val="245A3CB8"/>
    <w:rsid w:val="2553256C"/>
    <w:rsid w:val="256D08EC"/>
    <w:rsid w:val="257338D9"/>
    <w:rsid w:val="257A721A"/>
    <w:rsid w:val="25F76B77"/>
    <w:rsid w:val="26646371"/>
    <w:rsid w:val="26786F22"/>
    <w:rsid w:val="267C312E"/>
    <w:rsid w:val="269916DB"/>
    <w:rsid w:val="26C60F1F"/>
    <w:rsid w:val="27C4556D"/>
    <w:rsid w:val="28430DD0"/>
    <w:rsid w:val="28A44439"/>
    <w:rsid w:val="292968A4"/>
    <w:rsid w:val="2959370E"/>
    <w:rsid w:val="29EC5897"/>
    <w:rsid w:val="2A113B5A"/>
    <w:rsid w:val="2A683E97"/>
    <w:rsid w:val="2A81533B"/>
    <w:rsid w:val="2ADD3305"/>
    <w:rsid w:val="2BF03866"/>
    <w:rsid w:val="2C3368AC"/>
    <w:rsid w:val="2C7C3F7A"/>
    <w:rsid w:val="2CB4375E"/>
    <w:rsid w:val="2D450B48"/>
    <w:rsid w:val="2D505AF9"/>
    <w:rsid w:val="2D8542D5"/>
    <w:rsid w:val="2E844647"/>
    <w:rsid w:val="2F63194E"/>
    <w:rsid w:val="2F76D92D"/>
    <w:rsid w:val="2FAE43D5"/>
    <w:rsid w:val="3070730A"/>
    <w:rsid w:val="30D768DD"/>
    <w:rsid w:val="31507722"/>
    <w:rsid w:val="317A6BDB"/>
    <w:rsid w:val="32171F55"/>
    <w:rsid w:val="326B17CE"/>
    <w:rsid w:val="32932F40"/>
    <w:rsid w:val="32961991"/>
    <w:rsid w:val="33440C80"/>
    <w:rsid w:val="33606629"/>
    <w:rsid w:val="33711317"/>
    <w:rsid w:val="348D072B"/>
    <w:rsid w:val="351F52A7"/>
    <w:rsid w:val="358A61BB"/>
    <w:rsid w:val="35B8028D"/>
    <w:rsid w:val="36163C5D"/>
    <w:rsid w:val="3642313A"/>
    <w:rsid w:val="365E085E"/>
    <w:rsid w:val="38A97EBF"/>
    <w:rsid w:val="39850002"/>
    <w:rsid w:val="3A693A8C"/>
    <w:rsid w:val="3A8A3CBB"/>
    <w:rsid w:val="3AC72979"/>
    <w:rsid w:val="3C6C64F6"/>
    <w:rsid w:val="3DAF598D"/>
    <w:rsid w:val="3DBC75D3"/>
    <w:rsid w:val="3DD5269C"/>
    <w:rsid w:val="3F4A43B2"/>
    <w:rsid w:val="3FE53A91"/>
    <w:rsid w:val="40410EEC"/>
    <w:rsid w:val="40E85649"/>
    <w:rsid w:val="413A421A"/>
    <w:rsid w:val="4146589C"/>
    <w:rsid w:val="415313BE"/>
    <w:rsid w:val="41A9601A"/>
    <w:rsid w:val="42036AAC"/>
    <w:rsid w:val="42503B9D"/>
    <w:rsid w:val="430A13AC"/>
    <w:rsid w:val="43826A19"/>
    <w:rsid w:val="441214D8"/>
    <w:rsid w:val="44563513"/>
    <w:rsid w:val="44985D6C"/>
    <w:rsid w:val="44D65B7D"/>
    <w:rsid w:val="44DB7A2B"/>
    <w:rsid w:val="44E82556"/>
    <w:rsid w:val="44F94B94"/>
    <w:rsid w:val="46197695"/>
    <w:rsid w:val="468A3F92"/>
    <w:rsid w:val="46C15060"/>
    <w:rsid w:val="47890F10"/>
    <w:rsid w:val="48256A58"/>
    <w:rsid w:val="4839680A"/>
    <w:rsid w:val="4899688F"/>
    <w:rsid w:val="48A74DC5"/>
    <w:rsid w:val="498366D3"/>
    <w:rsid w:val="4B02668F"/>
    <w:rsid w:val="4C757895"/>
    <w:rsid w:val="4C7B35D2"/>
    <w:rsid w:val="4C8065FD"/>
    <w:rsid w:val="4CE914CE"/>
    <w:rsid w:val="4E2F3012"/>
    <w:rsid w:val="4EB33C86"/>
    <w:rsid w:val="4EC92084"/>
    <w:rsid w:val="4EE25633"/>
    <w:rsid w:val="4F6D3C7F"/>
    <w:rsid w:val="4F7A05A4"/>
    <w:rsid w:val="50A47632"/>
    <w:rsid w:val="50CA69EF"/>
    <w:rsid w:val="51041C3D"/>
    <w:rsid w:val="51852E96"/>
    <w:rsid w:val="52F70088"/>
    <w:rsid w:val="54367D1B"/>
    <w:rsid w:val="55054219"/>
    <w:rsid w:val="565F27C0"/>
    <w:rsid w:val="56AB0AC7"/>
    <w:rsid w:val="58366CCC"/>
    <w:rsid w:val="589064CA"/>
    <w:rsid w:val="5A6B0310"/>
    <w:rsid w:val="5A7A2C3D"/>
    <w:rsid w:val="5B0D4334"/>
    <w:rsid w:val="5BDF56E6"/>
    <w:rsid w:val="5C444B3F"/>
    <w:rsid w:val="5C8C02DD"/>
    <w:rsid w:val="5D957464"/>
    <w:rsid w:val="5DA41FC7"/>
    <w:rsid w:val="5DFD0067"/>
    <w:rsid w:val="5E062888"/>
    <w:rsid w:val="5EFB388C"/>
    <w:rsid w:val="5FE906D1"/>
    <w:rsid w:val="5FE93DDC"/>
    <w:rsid w:val="62431293"/>
    <w:rsid w:val="626966C0"/>
    <w:rsid w:val="62955D2E"/>
    <w:rsid w:val="629B03EE"/>
    <w:rsid w:val="6342347F"/>
    <w:rsid w:val="636344C1"/>
    <w:rsid w:val="646D0E1E"/>
    <w:rsid w:val="64767F12"/>
    <w:rsid w:val="651037BD"/>
    <w:rsid w:val="651E5817"/>
    <w:rsid w:val="66177D25"/>
    <w:rsid w:val="663D7022"/>
    <w:rsid w:val="66F2141A"/>
    <w:rsid w:val="67254E8E"/>
    <w:rsid w:val="679321C4"/>
    <w:rsid w:val="681C765A"/>
    <w:rsid w:val="68CE4C8B"/>
    <w:rsid w:val="68EC1AA6"/>
    <w:rsid w:val="690F639C"/>
    <w:rsid w:val="698C1706"/>
    <w:rsid w:val="69BB4DDE"/>
    <w:rsid w:val="6A796757"/>
    <w:rsid w:val="6A82644F"/>
    <w:rsid w:val="6CB97B11"/>
    <w:rsid w:val="6D28358A"/>
    <w:rsid w:val="6D4F01FF"/>
    <w:rsid w:val="6D780FDF"/>
    <w:rsid w:val="6DA67A54"/>
    <w:rsid w:val="6DCA1A3B"/>
    <w:rsid w:val="6E4979F5"/>
    <w:rsid w:val="6EFFD4E5"/>
    <w:rsid w:val="6F84794A"/>
    <w:rsid w:val="6F954CE2"/>
    <w:rsid w:val="6FF97FAE"/>
    <w:rsid w:val="71DD47BC"/>
    <w:rsid w:val="724E26A6"/>
    <w:rsid w:val="737C68FB"/>
    <w:rsid w:val="7402276E"/>
    <w:rsid w:val="74B1338F"/>
    <w:rsid w:val="74D36327"/>
    <w:rsid w:val="75D451D1"/>
    <w:rsid w:val="75FC03D0"/>
    <w:rsid w:val="764E57B8"/>
    <w:rsid w:val="76803648"/>
    <w:rsid w:val="76E33DDC"/>
    <w:rsid w:val="77420067"/>
    <w:rsid w:val="775F919B"/>
    <w:rsid w:val="78637F88"/>
    <w:rsid w:val="78B81EED"/>
    <w:rsid w:val="7A090B1C"/>
    <w:rsid w:val="7AD9791C"/>
    <w:rsid w:val="7B013BBC"/>
    <w:rsid w:val="7B4B4BFA"/>
    <w:rsid w:val="7B51649C"/>
    <w:rsid w:val="7B76FA3B"/>
    <w:rsid w:val="7BA7451D"/>
    <w:rsid w:val="7BEF2267"/>
    <w:rsid w:val="7C1D5F88"/>
    <w:rsid w:val="7C755EE6"/>
    <w:rsid w:val="7D3EA419"/>
    <w:rsid w:val="7DB55B35"/>
    <w:rsid w:val="7DE02B83"/>
    <w:rsid w:val="7DF69DFD"/>
    <w:rsid w:val="7E262634"/>
    <w:rsid w:val="7E322E22"/>
    <w:rsid w:val="7E9372A8"/>
    <w:rsid w:val="7ED98D42"/>
    <w:rsid w:val="7EFFE039"/>
    <w:rsid w:val="7F7FFB12"/>
    <w:rsid w:val="7FC336FA"/>
    <w:rsid w:val="7FFF3D6E"/>
    <w:rsid w:val="8EFFB952"/>
    <w:rsid w:val="9A2BC728"/>
    <w:rsid w:val="A7DD23A8"/>
    <w:rsid w:val="ABF41E2B"/>
    <w:rsid w:val="BFAE12C7"/>
    <w:rsid w:val="D5FF2703"/>
    <w:rsid w:val="DCD8FF12"/>
    <w:rsid w:val="DDF74B0C"/>
    <w:rsid w:val="DFFFBC74"/>
    <w:rsid w:val="EBF2DF6F"/>
    <w:rsid w:val="F2FB9086"/>
    <w:rsid w:val="F5FE9BBA"/>
    <w:rsid w:val="FBFFA491"/>
    <w:rsid w:val="FF3E0FB8"/>
    <w:rsid w:val="FFFDE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30"/>
    </w:rPr>
  </w:style>
  <w:style w:type="paragraph" w:styleId="2">
    <w:name w:val="heading 2"/>
    <w:basedOn w:val="1"/>
    <w:next w:val="1"/>
    <w:link w:val="22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outlineLvl w:val="2"/>
    </w:pPr>
    <w:rPr>
      <w:b/>
      <w:bCs/>
      <w:sz w:val="28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link w:val="23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semiHidden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widowControl/>
      <w:adjustRightInd w:val="0"/>
      <w:snapToGrid w:val="0"/>
      <w:spacing w:before="19"/>
    </w:pPr>
    <w:rPr>
      <w:rFonts w:ascii="仿宋_GB2312" w:eastAsia="仿宋_GB2312"/>
      <w:b/>
      <w:sz w:val="30"/>
    </w:r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</w:style>
  <w:style w:type="paragraph" w:styleId="10">
    <w:name w:val="Plain Text"/>
    <w:basedOn w:val="1"/>
    <w:qFormat/>
    <w:uiPriority w:val="0"/>
    <w:rPr>
      <w:rFonts w:ascii="宋体" w:hAnsi="Courier New"/>
      <w:szCs w:val="21"/>
    </w:rPr>
  </w:style>
  <w:style w:type="paragraph" w:styleId="11">
    <w:name w:val="Balloon Text"/>
    <w:basedOn w:val="1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4">
    <w:name w:val="annotation subject"/>
    <w:basedOn w:val="7"/>
    <w:next w:val="7"/>
    <w:link w:val="24"/>
    <w:qFormat/>
    <w:uiPriority w:val="0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basedOn w:val="17"/>
    <w:qFormat/>
    <w:uiPriority w:val="0"/>
  </w:style>
  <w:style w:type="character" w:styleId="19">
    <w:name w:val="FollowedHyperlink"/>
    <w:basedOn w:val="17"/>
    <w:qFormat/>
    <w:uiPriority w:val="0"/>
    <w:rPr>
      <w:color w:val="800080"/>
      <w:u w:val="single"/>
    </w:rPr>
  </w:style>
  <w:style w:type="character" w:styleId="20">
    <w:name w:val="Hyperlink"/>
    <w:basedOn w:val="17"/>
    <w:qFormat/>
    <w:uiPriority w:val="0"/>
    <w:rPr>
      <w:color w:val="0000FF"/>
      <w:u w:val="single"/>
    </w:rPr>
  </w:style>
  <w:style w:type="character" w:styleId="21">
    <w:name w:val="annotation reference"/>
    <w:basedOn w:val="17"/>
    <w:semiHidden/>
    <w:qFormat/>
    <w:uiPriority w:val="0"/>
    <w:rPr>
      <w:sz w:val="21"/>
      <w:szCs w:val="21"/>
    </w:rPr>
  </w:style>
  <w:style w:type="character" w:customStyle="1" w:styleId="22">
    <w:name w:val="标题 2 Char"/>
    <w:basedOn w:val="17"/>
    <w:link w:val="2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3">
    <w:name w:val="正文缩进 Char"/>
    <w:link w:val="5"/>
    <w:qFormat/>
    <w:uiPriority w:val="0"/>
    <w:rPr>
      <w:rFonts w:ascii="宋体"/>
      <w:sz w:val="21"/>
    </w:rPr>
  </w:style>
  <w:style w:type="character" w:customStyle="1" w:styleId="24">
    <w:name w:val="批注主题 Char"/>
    <w:link w:val="14"/>
    <w:qFormat/>
    <w:uiPriority w:val="0"/>
    <w:rPr>
      <w:b/>
      <w:bCs/>
      <w:kern w:val="2"/>
      <w:sz w:val="21"/>
      <w:szCs w:val="24"/>
    </w:rPr>
  </w:style>
  <w:style w:type="character" w:customStyle="1" w:styleId="25">
    <w:name w:val="font_21"/>
    <w:basedOn w:val="17"/>
    <w:qFormat/>
    <w:uiPriority w:val="0"/>
    <w:rPr>
      <w:rFonts w:hint="default" w:ascii="ˎ̥" w:hAnsi="ˎ̥"/>
      <w:color w:val="0000FF"/>
      <w:spacing w:val="0"/>
      <w:sz w:val="18"/>
      <w:szCs w:val="18"/>
    </w:rPr>
  </w:style>
  <w:style w:type="character" w:customStyle="1" w:styleId="26">
    <w:name w:val="all_textod"/>
    <w:basedOn w:val="17"/>
    <w:qFormat/>
    <w:uiPriority w:val="0"/>
  </w:style>
  <w:style w:type="character" w:customStyle="1" w:styleId="27">
    <w:name w:val="all_textod1"/>
    <w:basedOn w:val="17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28">
    <w:name w:val="font21"/>
    <w:basedOn w:val="17"/>
    <w:qFormat/>
    <w:uiPriority w:val="0"/>
    <w:rPr>
      <w:rFonts w:hint="eastAsia" w:ascii="宋体" w:hAnsi="宋体" w:eastAsia="宋体" w:cs="宋体"/>
      <w:b/>
      <w:color w:val="FF0000"/>
      <w:sz w:val="22"/>
      <w:szCs w:val="22"/>
      <w:u w:val="none"/>
    </w:rPr>
  </w:style>
  <w:style w:type="paragraph" w:customStyle="1" w:styleId="29">
    <w:name w:val=" Char1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0">
    <w:name w:val="Char Char1 Char Char Char Char Char Char"/>
    <w:basedOn w:val="1"/>
    <w:qFormat/>
    <w:uiPriority w:val="0"/>
    <w:pPr>
      <w:widowControl/>
      <w:adjustRightInd w:val="0"/>
      <w:snapToGrid w:val="0"/>
      <w:spacing w:beforeLines="25" w:after="160" w:afterLines="25" w:line="240" w:lineRule="exact"/>
      <w:ind w:firstLine="560" w:firstLineChars="192"/>
      <w:jc w:val="left"/>
    </w:pPr>
    <w:rPr>
      <w:rFonts w:ascii="宋体" w:hAnsi="宋体"/>
      <w:kern w:val="0"/>
      <w:sz w:val="28"/>
      <w:szCs w:val="28"/>
      <w:lang w:eastAsia="en-US"/>
    </w:rPr>
  </w:style>
  <w:style w:type="paragraph" w:customStyle="1" w:styleId="31">
    <w:name w:val="Char"/>
    <w:basedOn w:val="1"/>
    <w:qFormat/>
    <w:uiPriority w:val="0"/>
    <w:pPr>
      <w:tabs>
        <w:tab w:val="left" w:pos="360"/>
      </w:tabs>
    </w:pPr>
    <w:rPr>
      <w:sz w:val="24"/>
    </w:rPr>
  </w:style>
  <w:style w:type="paragraph" w:customStyle="1" w:styleId="32">
    <w:name w:val=" Char Char Char"/>
    <w:basedOn w:val="1"/>
    <w:qFormat/>
    <w:uiPriority w:val="0"/>
    <w:pPr>
      <w:spacing w:after="160" w:line="240" w:lineRule="exact"/>
    </w:pPr>
    <w:rPr>
      <w:rFonts w:ascii="Verdana" w:hAnsi="Verdana" w:cs="Verdana"/>
      <w:szCs w:val="21"/>
      <w:lang w:eastAsia="en-US"/>
    </w:rPr>
  </w:style>
  <w:style w:type="paragraph" w:customStyle="1" w:styleId="33">
    <w:name w:val=" Char Char Char Char Char Char Char"/>
    <w:basedOn w:val="1"/>
    <w:qFormat/>
    <w:uiPriority w:val="0"/>
    <w:pPr>
      <w:widowControl/>
      <w:snapToGrid w:val="0"/>
      <w:spacing w:after="160" w:line="360" w:lineRule="auto"/>
      <w:jc w:val="left"/>
    </w:pPr>
    <w:rPr>
      <w:kern w:val="0"/>
      <w:sz w:val="24"/>
      <w:lang w:eastAsia="en-US"/>
    </w:rPr>
  </w:style>
  <w:style w:type="paragraph" w:customStyle="1" w:styleId="34">
    <w:name w:val="Char1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5">
    <w:name w:val="样式1"/>
    <w:basedOn w:val="1"/>
    <w:qFormat/>
    <w:uiPriority w:val="0"/>
    <w:pPr>
      <w:numPr>
        <w:ilvl w:val="0"/>
        <w:numId w:val="1"/>
      </w:numPr>
      <w:adjustRightInd w:val="0"/>
    </w:pPr>
    <w:rPr>
      <w:rFonts w:ascii="宋体" w:hAnsi="宋体"/>
      <w:kern w:val="0"/>
      <w:szCs w:val="21"/>
    </w:rPr>
  </w:style>
  <w:style w:type="paragraph" w:customStyle="1" w:styleId="36">
    <w:name w:val=" Char1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7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8">
    <w:name w:val="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9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29208</Words>
  <Characters>31394</Characters>
  <Lines>189</Lines>
  <Paragraphs>53</Paragraphs>
  <TotalTime>11</TotalTime>
  <ScaleCrop>false</ScaleCrop>
  <LinksUpToDate>false</LinksUpToDate>
  <CharactersWithSpaces>33574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2011-04-21T11:51:00Z</dcterms:created>
  <dc:creator>尹亮君</dc:creator>
  <cp:lastModifiedBy>采购科</cp:lastModifiedBy>
  <cp:lastPrinted>2014-07-14T11:29:00Z</cp:lastPrinted>
  <dcterms:modified xsi:type="dcterms:W3CDTF">2025-03-19T08:17:44Z</dcterms:modified>
  <dc:title>询价通知书（模板） </dc:title>
  <cp:revision>479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ED07F3B4319147729BDB5567AAF129DE_13</vt:lpwstr>
  </property>
</Properties>
</file>