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E45EB">
      <w:pPr>
        <w:pStyle w:val="2"/>
        <w:jc w:val="center"/>
        <w:rPr>
          <w:rFonts w:hint="eastAsia" w:ascii="宋体" w:hAnsi="宋体" w:cs="宋体"/>
          <w:b/>
          <w:color w:val="auto"/>
          <w:kern w:val="0"/>
          <w:sz w:val="24"/>
          <w:szCs w:val="24"/>
          <w:u w:val="none"/>
        </w:rPr>
      </w:pPr>
      <w:r>
        <w:rPr>
          <w:rFonts w:hint="eastAsia" w:cs="宋体"/>
          <w:b/>
          <w:bCs/>
          <w:color w:val="auto"/>
          <w:sz w:val="32"/>
          <w:szCs w:val="32"/>
          <w:highlight w:val="none"/>
          <w:lang w:val="en-US" w:eastAsia="zh-CN"/>
        </w:rPr>
        <w:t>分项报价明细表</w:t>
      </w:r>
    </w:p>
    <w:p w14:paraId="5CDD85E1">
      <w:pPr>
        <w:autoSpaceDN w:val="0"/>
        <w:adjustRightInd w:val="0"/>
        <w:spacing w:line="360" w:lineRule="auto"/>
        <w:ind w:left="1200" w:hanging="1200" w:hangingChars="500"/>
        <w:jc w:val="left"/>
        <w:textAlignment w:val="baseline"/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</w:rPr>
        <w:t>项目名称：</w:t>
      </w:r>
      <w:r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  <w:lang w:eastAsia="zh-CN"/>
        </w:rPr>
        <w:t>海南省公安厅2025年度博鳌亚洲论坛年会实物保障项目</w:t>
      </w:r>
    </w:p>
    <w:p w14:paraId="3A967B9A">
      <w:pPr>
        <w:autoSpaceDN w:val="0"/>
        <w:adjustRightInd w:val="0"/>
        <w:spacing w:line="360" w:lineRule="auto"/>
        <w:ind w:left="1200" w:hanging="1200" w:hangingChars="500"/>
        <w:jc w:val="left"/>
        <w:textAlignment w:val="baseline"/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</w:rPr>
        <w:t>项目编号：</w:t>
      </w:r>
      <w:r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  <w:lang w:val="en-US" w:eastAsia="zh-CN"/>
        </w:rPr>
        <w:t>HXSJ-CG-2025005</w:t>
      </w:r>
    </w:p>
    <w:p w14:paraId="6D745E1C">
      <w:pPr>
        <w:autoSpaceDN w:val="0"/>
        <w:adjustRightInd w:val="0"/>
        <w:spacing w:line="360" w:lineRule="auto"/>
        <w:ind w:left="1200" w:hanging="1200" w:hangingChars="500"/>
        <w:jc w:val="left"/>
        <w:textAlignment w:val="baseline"/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  <w:lang w:val="en-US" w:eastAsia="zh-CN"/>
        </w:rPr>
        <w:t>采 购 包：生活配套设施</w:t>
      </w:r>
    </w:p>
    <w:tbl>
      <w:tblPr>
        <w:tblStyle w:val="3"/>
        <w:tblpPr w:leftFromText="180" w:rightFromText="180" w:vertAnchor="text" w:horzAnchor="page" w:tblpX="1492" w:tblpY="462"/>
        <w:tblOverlap w:val="never"/>
        <w:tblW w:w="9487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1293"/>
        <w:gridCol w:w="1685"/>
        <w:gridCol w:w="1050"/>
        <w:gridCol w:w="1040"/>
        <w:gridCol w:w="1200"/>
        <w:gridCol w:w="1800"/>
        <w:gridCol w:w="787"/>
      </w:tblGrid>
      <w:tr w14:paraId="6DB8B3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7B58A7C6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58B3A8D9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  <w:t>分项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73DF9ACE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59F45D9E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00201B0B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65210237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65DC39C3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单项总价（元）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0C7EDCE2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备注</w:t>
            </w:r>
          </w:p>
        </w:tc>
      </w:tr>
      <w:tr w14:paraId="268278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EBE553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9B5FAA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CC36D5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FE9CC7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5D80FD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933017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AA3DAD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42C930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649399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1F6275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EF6590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219FC9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BE45A1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D620B2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E9BD55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AE956D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54C818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34D014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02C92D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7AF9A8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55150B4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7BD0FF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D1A84F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A749AF7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AA895E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6B63523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2F15A3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A0A75F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F49DCB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735405B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9B001C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D77FFE6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</w:rPr>
            </w:pPr>
            <w:bookmarkStart w:id="0" w:name="_GoBack"/>
            <w:bookmarkEnd w:id="0"/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A0AAF6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761364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1C2A2E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2DE555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9FDC7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A8E6C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A6317B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BE05AC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72A4E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71084B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BCD48D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98DD1F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0FA1C8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AAF98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10C83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710382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EAA189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153AF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B1ABF5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D6E382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5C1E67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35D131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24C81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68ECD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EBF5F5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6861A8C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9D3AF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48400F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473DC4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F140F7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055749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7FC80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626C1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00B29E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1334E0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CDA10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B64360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7928EE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D08E50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6F69E1E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925" w:type="dxa"/>
            <w:gridSpan w:val="2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1D0868">
            <w:pPr>
              <w:pStyle w:val="5"/>
              <w:widowControl/>
              <w:spacing w:line="360" w:lineRule="auto"/>
              <w:jc w:val="both"/>
              <w:rPr>
                <w:rFonts w:hint="eastAsia" w:ascii="宋体" w:hAnsi="宋体" w:cs="宋体"/>
                <w:b/>
                <w:bCs/>
                <w:color w:val="auto"/>
              </w:rPr>
            </w:pPr>
          </w:p>
          <w:p w14:paraId="3EEEB349">
            <w:pPr>
              <w:pStyle w:val="5"/>
              <w:widowControl/>
              <w:spacing w:line="360" w:lineRule="auto"/>
              <w:jc w:val="both"/>
              <w:rPr>
                <w:rFonts w:hint="eastAsia" w:ascii="宋体" w:hAnsi="宋体" w:cs="宋体"/>
                <w:b/>
                <w:bCs/>
                <w:color w:val="auto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</w:rPr>
              <w:t>（人民币/元）</w:t>
            </w:r>
          </w:p>
        </w:tc>
        <w:tc>
          <w:tcPr>
            <w:tcW w:w="756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01A8CD">
            <w:pPr>
              <w:pStyle w:val="5"/>
              <w:widowControl/>
              <w:spacing w:line="360" w:lineRule="auto"/>
              <w:jc w:val="both"/>
              <w:rPr>
                <w:rFonts w:hint="eastAsia" w:ascii="宋体" w:hAnsi="宋体" w:cs="宋体"/>
                <w:b/>
                <w:bCs/>
                <w:color w:val="auto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</w:rPr>
              <w:t>小写：</w:t>
            </w:r>
          </w:p>
        </w:tc>
      </w:tr>
      <w:tr w14:paraId="754BCC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925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5B765B">
            <w:pPr>
              <w:rPr>
                <w:rFonts w:hint="eastAsia" w:ascii="宋体" w:hAnsi="宋体" w:cs="宋体"/>
                <w:color w:val="auto"/>
                <w:sz w:val="20"/>
              </w:rPr>
            </w:pPr>
          </w:p>
        </w:tc>
        <w:tc>
          <w:tcPr>
            <w:tcW w:w="756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60C255">
            <w:pPr>
              <w:pStyle w:val="5"/>
              <w:widowControl/>
              <w:spacing w:line="360" w:lineRule="auto"/>
              <w:jc w:val="both"/>
              <w:rPr>
                <w:rFonts w:hint="eastAsia" w:ascii="宋体" w:hAnsi="宋体" w:cs="宋体"/>
                <w:b/>
                <w:bCs/>
                <w:color w:val="auto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</w:rPr>
              <w:t>大写：</w:t>
            </w:r>
          </w:p>
        </w:tc>
      </w:tr>
    </w:tbl>
    <w:p w14:paraId="4D827D64">
      <w:pPr>
        <w:adjustRightInd w:val="0"/>
        <w:snapToGrid w:val="0"/>
        <w:spacing w:before="120" w:beforeLines="50" w:after="120" w:afterLines="50" w:line="480" w:lineRule="auto"/>
        <w:rPr>
          <w:rFonts w:hint="eastAsia" w:ascii="宋体" w:hAnsi="宋体" w:cs="宋体"/>
          <w:color w:val="auto"/>
          <w:sz w:val="24"/>
          <w:szCs w:val="24"/>
          <w:lang w:bidi="ar"/>
        </w:rPr>
      </w:pPr>
    </w:p>
    <w:p w14:paraId="66659EC0">
      <w:pPr>
        <w:adjustRightInd w:val="0"/>
        <w:snapToGrid w:val="0"/>
        <w:spacing w:before="120" w:beforeLines="50" w:after="120" w:afterLines="50" w:line="480" w:lineRule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bidi="ar"/>
        </w:rPr>
        <w:t>注：“分项报价明细表”各分项报价合计应当与“开标一览表”报价合计相等</w:t>
      </w:r>
    </w:p>
    <w:p w14:paraId="42791C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auto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sz w:val="24"/>
          <w:szCs w:val="24"/>
          <w:lang w:bidi="ar"/>
        </w:rPr>
        <w:t>投标单位：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 w:bidi="ar"/>
        </w:rPr>
        <w:t xml:space="preserve">                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 xml:space="preserve">（盖单位章）  </w:t>
      </w:r>
    </w:p>
    <w:p w14:paraId="2AC5E0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auto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sz w:val="24"/>
          <w:szCs w:val="24"/>
          <w:lang w:bidi="ar"/>
        </w:rPr>
        <w:t>法定代表人或其委托代理人：（签字或盖章）</w:t>
      </w:r>
    </w:p>
    <w:p w14:paraId="2B9FB8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</w:rPr>
      </w:pPr>
      <w:r>
        <w:rPr>
          <w:rFonts w:hint="eastAsia" w:ascii="宋体" w:hAnsi="宋体" w:cs="宋体"/>
          <w:color w:val="auto"/>
          <w:sz w:val="24"/>
          <w:szCs w:val="24"/>
          <w:lang w:bidi="ar"/>
        </w:rPr>
        <w:t xml:space="preserve">日期：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 w:bidi="ar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 xml:space="preserve">年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 w:bidi="ar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 xml:space="preserve"> 月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 w:bidi="ar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 xml:space="preserve"> 日</w:t>
      </w:r>
    </w:p>
    <w:p w14:paraId="195B1D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B18EC"/>
    <w:rsid w:val="242C4042"/>
    <w:rsid w:val="29E439E2"/>
    <w:rsid w:val="2AE9690F"/>
    <w:rsid w:val="32D84013"/>
    <w:rsid w:val="35446241"/>
    <w:rsid w:val="3A6B4EE4"/>
    <w:rsid w:val="44E43A6D"/>
    <w:rsid w:val="58F22470"/>
    <w:rsid w:val="59DD74BB"/>
    <w:rsid w:val="5C19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1"/>
      <w:szCs w:val="21"/>
    </w:rPr>
  </w:style>
  <w:style w:type="paragraph" w:customStyle="1" w:styleId="5">
    <w:name w:val="Table Paragraph"/>
    <w:basedOn w:val="1"/>
    <w:qFormat/>
    <w:uiPriority w:val="1"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178</Characters>
  <Lines>0</Lines>
  <Paragraphs>0</Paragraphs>
  <TotalTime>1</TotalTime>
  <ScaleCrop>false</ScaleCrop>
  <LinksUpToDate>false</LinksUpToDate>
  <CharactersWithSpaces>215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2025-02-25T09:10:00Z</dcterms:created>
  <dc:creator>Administrator</dc:creator>
  <cp:lastModifiedBy>沉默是金</cp:lastModifiedBy>
  <dcterms:modified xsi:type="dcterms:W3CDTF">2025-02-25T11:43:26Z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eyJoZGlkIjoiNDdjYWQ0OTI4YmJlMmQ3NWM4MGYzNmY4MTAyMjMxMzIiLCJ1c2VySWQiOiIxMTQyMjUzOTY2In0=</vt:lpwstr>
  </property>
  <property fmtid="{D5CDD505-2E9C-101B-9397-08002B2CF9AE}" pid="4" name="ICV">
    <vt:lpwstr>2745875EA4ED47F59EDE3B94BD77CB8F_12</vt:lpwstr>
  </property>
</Properties>
</file>