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30254"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资格审查及符合性审查响应表</w:t>
      </w:r>
    </w:p>
    <w:p w14:paraId="72D45AE4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 w14:paraId="6137D9D0">
      <w:pPr>
        <w:spacing w:line="360" w:lineRule="auto"/>
        <w:ind w:firstLine="480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说明：供应商必须仔细阅读</w:t>
      </w:r>
      <w:r>
        <w:rPr>
          <w:rFonts w:hint="eastAsia" w:ascii="宋体" w:hAnsi="宋体"/>
          <w:sz w:val="24"/>
          <w:lang w:eastAsia="zh-CN"/>
        </w:rPr>
        <w:t>谈判文件</w:t>
      </w:r>
      <w:r>
        <w:rPr>
          <w:rFonts w:hint="eastAsia" w:ascii="宋体" w:hAnsi="宋体"/>
          <w:sz w:val="24"/>
        </w:rPr>
        <w:t>中所有</w:t>
      </w:r>
      <w:r>
        <w:rPr>
          <w:rFonts w:hint="eastAsia" w:ascii="宋体" w:hAnsi="宋体"/>
          <w:sz w:val="24"/>
          <w:lang w:eastAsia="zh-CN"/>
        </w:rPr>
        <w:t>资格审查及符合性审查内容</w:t>
      </w:r>
      <w:r>
        <w:rPr>
          <w:rFonts w:hint="eastAsia" w:ascii="宋体" w:hAnsi="宋体"/>
          <w:sz w:val="24"/>
        </w:rPr>
        <w:t>，对所有</w:t>
      </w:r>
      <w:r>
        <w:rPr>
          <w:rFonts w:hint="eastAsia" w:ascii="宋体" w:hAnsi="宋体"/>
          <w:sz w:val="24"/>
          <w:lang w:eastAsia="zh-CN"/>
        </w:rPr>
        <w:t>资格、符合性审查</w:t>
      </w:r>
      <w:r>
        <w:rPr>
          <w:rFonts w:hint="eastAsia" w:ascii="宋体" w:hAnsi="宋体"/>
          <w:sz w:val="24"/>
        </w:rPr>
        <w:t>条款的响应情况逐项列入下表，并对其响应情况进行说明。未列入下表的视作供应商不响应。</w:t>
      </w:r>
      <w:r>
        <w:rPr>
          <w:rFonts w:hint="eastAsia" w:ascii="宋体" w:hAnsi="宋体"/>
          <w:b/>
          <w:sz w:val="24"/>
        </w:rPr>
        <w:t>供应商必须根据实际情况如实填写，</w:t>
      </w:r>
      <w:r>
        <w:rPr>
          <w:rFonts w:hint="eastAsia" w:ascii="宋体" w:hAnsi="宋体"/>
          <w:b/>
          <w:sz w:val="24"/>
          <w:lang w:eastAsia="zh-CN"/>
        </w:rPr>
        <w:t>谈判小组</w:t>
      </w:r>
      <w:r>
        <w:rPr>
          <w:rFonts w:hint="eastAsia" w:ascii="宋体" w:hAnsi="宋体"/>
          <w:b/>
          <w:sz w:val="24"/>
        </w:rPr>
        <w:t>如发现有虚假描述的，该响</w:t>
      </w:r>
      <w:bookmarkStart w:id="0" w:name="_GoBack"/>
      <w:bookmarkEnd w:id="0"/>
      <w:r>
        <w:rPr>
          <w:rFonts w:hint="eastAsia" w:ascii="宋体" w:hAnsi="宋体"/>
          <w:b/>
          <w:sz w:val="24"/>
        </w:rPr>
        <w:t>应文件作无效响应文件处理。</w:t>
      </w:r>
    </w:p>
    <w:p w14:paraId="5A5C7BC0">
      <w:pPr>
        <w:spacing w:line="360" w:lineRule="auto"/>
        <w:ind w:firstLine="482" w:firstLineChars="200"/>
        <w:rPr>
          <w:rFonts w:hint="eastAsia" w:ascii="宋体" w:hAnsi="宋体"/>
          <w:b/>
          <w:sz w:val="24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921"/>
        <w:gridCol w:w="751"/>
        <w:gridCol w:w="2254"/>
        <w:gridCol w:w="1140"/>
      </w:tblGrid>
      <w:tr w14:paraId="2A267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E90865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43ADE4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审查项目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201042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评议内容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9D222C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起页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3C1C54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止页</w:t>
            </w: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85412A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响应情况说明</w:t>
            </w:r>
            <w:r>
              <w:rPr>
                <w:rFonts w:hint="eastAsia" w:ascii="宋体" w:hAnsi="宋体"/>
                <w:szCs w:val="21"/>
              </w:rPr>
              <w:t>（＋/=/-）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7BE2C0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备注</w:t>
            </w:r>
          </w:p>
        </w:tc>
      </w:tr>
      <w:tr w14:paraId="6B241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FC8AC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B1F0B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资格审查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77EE1E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1425B3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47435A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4316B4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3A3507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 w14:paraId="784C0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613B3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CE1C8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87AF42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B09DA0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7D289F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2DD5F7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269FEB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 w14:paraId="4CE5F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EF13B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10682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1B1885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F2063D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6708F9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38C25A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81B130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 w14:paraId="35BF8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0FF5C"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....</w:t>
            </w:r>
          </w:p>
          <w:p w14:paraId="174964DF">
            <w:pPr>
              <w:spacing w:line="320" w:lineRule="exact"/>
              <w:jc w:val="center"/>
              <w:rPr>
                <w:rFonts w:hint="default" w:ascii="宋体" w:hAnsi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....</w:t>
            </w: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2BF86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209EDB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1D0BCA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288A6F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8D7E88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891840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 w14:paraId="4AD00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B36A5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935C2"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符合性审查</w:t>
            </w:r>
          </w:p>
          <w:p w14:paraId="59172311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C31FCC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54C8A7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B5B74C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A4EAE6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DD6028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 w14:paraId="2E0AE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4D15A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486A7">
            <w:pPr>
              <w:spacing w:line="320" w:lineRule="exac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BE837F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B3DA1F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D10BEF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5EDEF3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D3586D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 w14:paraId="24B8A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BF086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230A4">
            <w:pPr>
              <w:spacing w:line="320" w:lineRule="exac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8851B1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D79889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01CFA0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72B79B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3E4AC0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 w14:paraId="32D18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2B4F9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...</w:t>
            </w:r>
          </w:p>
          <w:p w14:paraId="265A8079">
            <w:pPr>
              <w:spacing w:line="480" w:lineRule="exact"/>
              <w:jc w:val="center"/>
              <w:rPr>
                <w:rFonts w:hint="default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....</w:t>
            </w: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D67FD">
            <w:pPr>
              <w:spacing w:line="480" w:lineRule="exac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172D95">
            <w:pPr>
              <w:spacing w:line="320" w:lineRule="exac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CE8924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EC2C4C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7ACDD9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EDBD80">
            <w:pPr>
              <w:spacing w:line="48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</w:tbl>
    <w:p w14:paraId="008425B4">
      <w:pPr>
        <w:rPr>
          <w:rFonts w:hint="eastAsia"/>
          <w:lang w:eastAsia="zh-CN"/>
        </w:rPr>
      </w:pPr>
      <w:r>
        <w:rPr>
          <w:rFonts w:hint="eastAsia" w:ascii="宋体" w:hAnsi="宋体"/>
          <w:sz w:val="24"/>
        </w:rPr>
        <w:t xml:space="preserve">供应商全称（公章）： </w:t>
      </w:r>
    </w:p>
    <w:p w14:paraId="050083BC">
      <w:pPr>
        <w:rPr>
          <w:rFonts w:hint="eastAsia"/>
          <w:lang w:eastAsia="zh-CN"/>
        </w:rPr>
      </w:pPr>
    </w:p>
    <w:p w14:paraId="5D4BB5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宋体" w:hAnsi="宋体" w:eastAsia="宋体" w:cs="Times New Roman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sz w:val="18"/>
          <w:szCs w:val="18"/>
          <w:lang w:eastAsia="zh-CN"/>
        </w:rPr>
        <w:t>注：</w:t>
      </w:r>
      <w:r>
        <w:rPr>
          <w:rFonts w:hint="eastAsia" w:ascii="宋体" w:hAnsi="宋体" w:eastAsia="宋体" w:cs="Times New Roman"/>
          <w:sz w:val="18"/>
          <w:szCs w:val="18"/>
          <w:lang w:val="en-US" w:eastAsia="zh-CN"/>
        </w:rPr>
        <w:t>1.起止页码需与响应文件的自然页码相对照，不准确可能造成谈判小组无法直观定位应标内容而做出不利判断。</w:t>
      </w:r>
    </w:p>
    <w:p w14:paraId="50CE9C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357" w:leftChars="170" w:firstLine="0" w:firstLineChars="0"/>
        <w:textAlignment w:val="auto"/>
        <w:rPr>
          <w:rFonts w:hint="eastAsia" w:ascii="宋体" w:hAnsi="宋体" w:eastAsia="宋体" w:cs="Times New Roman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sz w:val="18"/>
          <w:szCs w:val="18"/>
          <w:lang w:val="en-US" w:eastAsia="zh-CN"/>
        </w:rPr>
        <w:t>2.本表必须要填写响应文件中对应的页码；若响应文件中没有项，页码可填写0 。</w:t>
      </w:r>
    </w:p>
    <w:p w14:paraId="5009DB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357" w:leftChars="170" w:firstLine="0" w:firstLineChars="0"/>
        <w:textAlignment w:val="auto"/>
        <w:rPr>
          <w:rFonts w:hint="eastAsia"/>
          <w:lang w:eastAsia="zh-CN"/>
        </w:rPr>
      </w:pPr>
      <w:r>
        <w:rPr>
          <w:rFonts w:hint="eastAsia" w:ascii="宋体" w:hAnsi="宋体" w:eastAsia="宋体" w:cs="Times New Roman"/>
          <w:sz w:val="18"/>
          <w:szCs w:val="18"/>
          <w:lang w:val="en-US" w:eastAsia="zh-CN"/>
        </w:rPr>
        <w:t>3.</w:t>
      </w:r>
      <w:r>
        <w:rPr>
          <w:rFonts w:hint="eastAsia" w:ascii="宋体" w:hAnsi="宋体" w:eastAsia="宋体" w:cs="Times New Roman"/>
          <w:sz w:val="18"/>
          <w:szCs w:val="18"/>
          <w:lang w:eastAsia="zh-CN"/>
        </w:rPr>
        <w:t>此表为表样，行数可自行添加，但表式不变。</w:t>
      </w:r>
      <w:r>
        <w:rPr>
          <w:rFonts w:hint="eastAsia" w:ascii="宋体" w:hAnsi="宋体" w:eastAsia="宋体" w:cs="Times New Roman"/>
          <w:sz w:val="18"/>
          <w:szCs w:val="18"/>
          <w:lang w:val="en-US" w:eastAsia="zh-CN"/>
        </w:rPr>
        <w:br w:type="textWrapping"/>
      </w:r>
      <w:r>
        <w:rPr>
          <w:rFonts w:hint="eastAsia" w:ascii="宋体" w:hAnsi="宋体" w:eastAsia="宋体" w:cs="Times New Roman"/>
          <w:sz w:val="18"/>
          <w:szCs w:val="18"/>
          <w:lang w:val="en-US" w:eastAsia="zh-CN"/>
        </w:rPr>
        <w:t>4.</w:t>
      </w:r>
      <w:r>
        <w:rPr>
          <w:rFonts w:hint="eastAsia" w:ascii="宋体" w:hAnsi="宋体" w:eastAsia="宋体" w:cs="Times New Roman"/>
          <w:sz w:val="18"/>
          <w:szCs w:val="18"/>
          <w:lang w:eastAsia="zh-CN"/>
        </w:rPr>
        <w:t>“</w:t>
      </w:r>
      <w:r>
        <w:rPr>
          <w:rFonts w:hint="eastAsia" w:ascii="宋体" w:hAnsi="宋体" w:eastAsia="宋体" w:cs="Times New Roman"/>
          <w:sz w:val="18"/>
          <w:szCs w:val="18"/>
        </w:rPr>
        <w:t>响应情况说明”应按下列规定填写</w:t>
      </w:r>
      <w:r>
        <w:rPr>
          <w:rFonts w:hint="eastAsia" w:ascii="宋体" w:hAnsi="宋体" w:eastAsia="宋体" w:cs="Times New Roman"/>
          <w:sz w:val="18"/>
          <w:szCs w:val="18"/>
          <w:lang w:eastAsia="zh-CN"/>
        </w:rPr>
        <w:t>对谈判文件资格及符合性审查条款的响应情况</w:t>
      </w:r>
      <w:r>
        <w:rPr>
          <w:rFonts w:hint="eastAsia" w:ascii="宋体" w:hAnsi="宋体" w:eastAsia="宋体" w:cs="Times New Roman"/>
          <w:sz w:val="18"/>
          <w:szCs w:val="18"/>
        </w:rPr>
        <w:t>：优于的</w:t>
      </w:r>
      <w:r>
        <w:rPr>
          <w:rFonts w:hint="eastAsia" w:ascii="宋体" w:hAnsi="宋体" w:eastAsia="宋体" w:cs="Times New Roman"/>
          <w:sz w:val="18"/>
          <w:szCs w:val="18"/>
          <w:lang w:eastAsia="zh-CN"/>
        </w:rPr>
        <w:t>视为正</w:t>
      </w:r>
    </w:p>
    <w:p w14:paraId="28CA82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</w:pPr>
      <w:r>
        <w:rPr>
          <w:rFonts w:hint="eastAsia" w:ascii="宋体" w:hAnsi="宋体" w:eastAsia="宋体" w:cs="Times New Roman"/>
          <w:sz w:val="18"/>
          <w:szCs w:val="18"/>
          <w:lang w:eastAsia="zh-CN"/>
        </w:rPr>
        <w:t>偏离</w:t>
      </w:r>
      <w:r>
        <w:rPr>
          <w:rFonts w:hint="eastAsia" w:ascii="宋体" w:hAnsi="宋体" w:eastAsia="宋体" w:cs="Times New Roman"/>
          <w:sz w:val="18"/>
          <w:szCs w:val="18"/>
        </w:rPr>
        <w:t>，填写“＋”；符合的</w:t>
      </w:r>
      <w:r>
        <w:rPr>
          <w:rFonts w:hint="eastAsia" w:ascii="宋体" w:hAnsi="宋体" w:eastAsia="宋体" w:cs="Times New Roman"/>
          <w:sz w:val="18"/>
          <w:szCs w:val="18"/>
          <w:lang w:eastAsia="zh-CN"/>
        </w:rPr>
        <w:t>视为满足</w:t>
      </w:r>
      <w:r>
        <w:rPr>
          <w:rFonts w:hint="eastAsia" w:ascii="宋体" w:hAnsi="宋体" w:eastAsia="宋体" w:cs="Times New Roman"/>
          <w:sz w:val="18"/>
          <w:szCs w:val="18"/>
        </w:rPr>
        <w:t>，填写“=”；低于的</w:t>
      </w:r>
      <w:r>
        <w:rPr>
          <w:rFonts w:hint="eastAsia" w:ascii="宋体" w:hAnsi="宋体" w:eastAsia="宋体" w:cs="Times New Roman"/>
          <w:sz w:val="18"/>
          <w:szCs w:val="18"/>
          <w:lang w:eastAsia="zh-CN"/>
        </w:rPr>
        <w:t>视为负</w:t>
      </w:r>
      <w:r>
        <w:rPr>
          <w:rFonts w:hint="eastAsia" w:ascii="宋体" w:hAnsi="宋体" w:eastAsia="宋体"/>
          <w:sz w:val="18"/>
          <w:szCs w:val="18"/>
          <w:lang w:eastAsia="zh-CN"/>
        </w:rPr>
        <w:t>偏离</w:t>
      </w:r>
      <w:r>
        <w:rPr>
          <w:rFonts w:hint="eastAsia" w:ascii="宋体" w:hAnsi="宋体"/>
          <w:sz w:val="18"/>
          <w:szCs w:val="18"/>
          <w:lang w:eastAsia="zh-CN"/>
        </w:rPr>
        <w:t>或不满足</w:t>
      </w:r>
      <w:r>
        <w:rPr>
          <w:rFonts w:hint="eastAsia" w:ascii="宋体" w:hAnsi="宋体" w:eastAsia="宋体"/>
          <w:sz w:val="18"/>
          <w:szCs w:val="18"/>
        </w:rPr>
        <w:t>，填写“</w:t>
      </w:r>
      <w:r>
        <w:rPr>
          <w:rFonts w:hint="eastAsia" w:ascii="宋体" w:hAnsi="宋体"/>
          <w:sz w:val="18"/>
          <w:szCs w:val="18"/>
        </w:rPr>
        <w:t>-</w:t>
      </w:r>
      <w:r>
        <w:rPr>
          <w:rFonts w:hint="eastAsia" w:ascii="宋体" w:hAnsi="宋体" w:eastAsia="宋体"/>
          <w:sz w:val="18"/>
          <w:szCs w:val="18"/>
        </w:rPr>
        <w:t>”</w:t>
      </w:r>
      <w:r>
        <w:rPr>
          <w:rFonts w:hint="eastAsia" w:ascii="宋体" w:hAnsi="宋体" w:eastAsia="宋体"/>
          <w:sz w:val="18"/>
          <w:szCs w:val="18"/>
          <w:lang w:eastAsia="zh-CN"/>
        </w:rPr>
        <w:t>；如不按规定填写或不填写的，均视为不响应</w:t>
      </w:r>
      <w:r>
        <w:rPr>
          <w:rFonts w:hint="eastAsia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EF15B8">
    <w:pPr>
      <w:pStyle w:val="6"/>
      <w:rPr>
        <w:rStyle w:val="10"/>
      </w:rPr>
    </w:pPr>
  </w:p>
  <w:p w14:paraId="062AA559">
    <w:pPr>
      <w:pStyle w:val="6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8DF487">
    <w:pPr>
      <w:pStyle w:val="7"/>
      <w:pBdr>
        <w:bottom w:val="single" w:color="auto" w:sz="6" w:space="2"/>
      </w:pBdr>
      <w:ind w:right="360"/>
      <w:jc w:val="both"/>
      <w:rPr>
        <w:rFonts w:hint="eastAsia" w:ascii="宋体" w:hAnsi="宋体"/>
        <w:sz w:val="21"/>
        <w:szCs w:val="21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317081"/>
    <w:rsid w:val="305C55E9"/>
    <w:rsid w:val="47317081"/>
    <w:rsid w:val="57731264"/>
    <w:rsid w:val="71FC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spacing w:before="100" w:beforeAutospacing="1" w:after="100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4">
    <w:name w:val="caption"/>
    <w:basedOn w:val="1"/>
    <w:next w:val="1"/>
    <w:qFormat/>
    <w:uiPriority w:val="0"/>
    <w:pPr>
      <w:jc w:val="center"/>
    </w:pPr>
    <w:rPr>
      <w:rFonts w:ascii="Cambria" w:hAnsi="Cambria" w:eastAsia="黑体"/>
      <w:kern w:val="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10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2025-02-14T05:28:00Z</dcterms:created>
  <dc:creator>AOC</dc:creator>
  <cp:lastModifiedBy>AOC</cp:lastModifiedBy>
  <dcterms:modified xsi:type="dcterms:W3CDTF">2025-02-25T01:06:02Z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47C763F0CB5E48348C8EDFF25B63680B_13</vt:lpwstr>
  </property>
</Properties>
</file>