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0207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70" w:line="221" w:lineRule="auto"/>
        <w:ind w:left="3777"/>
        <w:jc w:val="center"/>
        <w:textAlignment w:val="baseline"/>
        <w:outlineLvl w:val="1"/>
        <w:rPr>
          <w:color w:val="auto"/>
          <w:sz w:val="36"/>
          <w:szCs w:val="36"/>
        </w:rPr>
      </w:pPr>
      <w:r>
        <w:rPr>
          <w:rFonts w:eastAsia="宋体"/>
          <w:b/>
          <w:bCs/>
          <w:color w:val="auto"/>
          <w:spacing w:val="-15"/>
          <w:sz w:val="36"/>
          <w:szCs w:val="36"/>
        </w:rPr>
        <w:t>投标函</w:t>
      </w:r>
    </w:p>
    <w:p w14:paraId="34EDAD2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63" w:line="360" w:lineRule="auto"/>
        <w:ind w:left="38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</w:rPr>
        <w:t>采购人或采购代理机构：</w:t>
      </w:r>
    </w:p>
    <w:p w14:paraId="632B91B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73" w:line="360" w:lineRule="auto"/>
        <w:ind w:left="43" w:firstLine="475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5"/>
          <w:sz w:val="24"/>
          <w:szCs w:val="24"/>
          <w:u w:val="single"/>
        </w:rPr>
        <w:t>（</w:t>
      </w:r>
      <w:r>
        <w:rPr>
          <w:rFonts w:hint="eastAsia"/>
          <w:color w:val="auto"/>
          <w:spacing w:val="-5"/>
          <w:sz w:val="24"/>
          <w:szCs w:val="24"/>
          <w:u w:val="single"/>
          <w:lang w:eastAsia="zh-CN"/>
        </w:rPr>
        <w:t>供应商</w:t>
      </w:r>
      <w:r>
        <w:rPr>
          <w:rFonts w:hint="eastAsia"/>
          <w:color w:val="auto"/>
          <w:spacing w:val="-5"/>
          <w:sz w:val="24"/>
          <w:szCs w:val="24"/>
          <w:u w:val="single"/>
        </w:rPr>
        <w:t>名称）</w:t>
      </w:r>
      <w:r>
        <w:rPr>
          <w:rFonts w:hint="eastAsia"/>
          <w:color w:val="auto"/>
          <w:spacing w:val="-5"/>
          <w:sz w:val="24"/>
          <w:szCs w:val="24"/>
        </w:rPr>
        <w:t>授权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</w:t>
      </w:r>
      <w:r>
        <w:rPr>
          <w:rFonts w:hint="eastAsia"/>
          <w:color w:val="auto"/>
          <w:spacing w:val="-5"/>
          <w:sz w:val="24"/>
          <w:szCs w:val="24"/>
          <w:u w:val="single"/>
          <w:lang w:eastAsia="zh-CN"/>
        </w:rPr>
        <w:t>供应商</w:t>
      </w:r>
      <w:r>
        <w:rPr>
          <w:rFonts w:hint="eastAsia"/>
          <w:color w:val="auto"/>
          <w:spacing w:val="-5"/>
          <w:sz w:val="24"/>
          <w:szCs w:val="24"/>
          <w:u w:val="single"/>
        </w:rPr>
        <w:t>代表姓名、职务）</w:t>
      </w:r>
      <w:r>
        <w:rPr>
          <w:rFonts w:hint="eastAsia"/>
          <w:color w:val="auto"/>
          <w:spacing w:val="-5"/>
          <w:sz w:val="24"/>
          <w:szCs w:val="24"/>
        </w:rPr>
        <w:t>为我方代表，参加你单位组织的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（项目名称）(项目编号</w:t>
      </w:r>
      <w:r>
        <w:rPr>
          <w:rFonts w:hint="eastAsia"/>
          <w:color w:val="auto"/>
          <w:spacing w:val="-5"/>
          <w:sz w:val="24"/>
          <w:szCs w:val="24"/>
          <w:u w:val="single"/>
          <w:lang w:eastAsia="zh-CN"/>
        </w:rPr>
        <w:t>：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pacing w:val="-5"/>
          <w:sz w:val="24"/>
          <w:szCs w:val="24"/>
          <w:u w:val="single"/>
        </w:rPr>
        <w:t>)</w:t>
      </w:r>
      <w:r>
        <w:rPr>
          <w:rFonts w:hint="eastAsia"/>
          <w:color w:val="auto"/>
          <w:spacing w:val="-5"/>
          <w:sz w:val="24"/>
          <w:szCs w:val="24"/>
        </w:rPr>
        <w:t>第</w:t>
      </w:r>
      <w:r>
        <w:rPr>
          <w:rFonts w:hint="eastAsia"/>
          <w:color w:val="auto"/>
          <w:spacing w:val="-5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  <w:u w:val="single"/>
        </w:rPr>
        <w:t xml:space="preserve"> </w:t>
      </w:r>
      <w:r>
        <w:rPr>
          <w:rFonts w:hint="eastAsia"/>
          <w:color w:val="auto"/>
          <w:spacing w:val="-5"/>
          <w:sz w:val="24"/>
          <w:szCs w:val="24"/>
        </w:rPr>
        <w:t>包的采购活动。</w:t>
      </w:r>
    </w:p>
    <w:p w14:paraId="54063D5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18" w:firstLine="460" w:firstLineChars="200"/>
        <w:jc w:val="both"/>
        <w:outlineLvl w:val="9"/>
        <w:rPr>
          <w:color w:val="auto"/>
          <w:sz w:val="24"/>
          <w:szCs w:val="24"/>
        </w:rPr>
      </w:pPr>
      <w:r>
        <w:rPr>
          <w:color w:val="auto"/>
          <w:spacing w:val="-5"/>
          <w:sz w:val="24"/>
          <w:szCs w:val="24"/>
        </w:rPr>
        <w:t>根据此函，我们宣布同意如下：</w:t>
      </w:r>
    </w:p>
    <w:p w14:paraId="7EE75A8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76" w:firstLine="464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4"/>
          <w:sz w:val="24"/>
          <w:szCs w:val="24"/>
          <w:lang w:val="en-US" w:eastAsia="zh-CN"/>
        </w:rPr>
        <w:t>1.</w:t>
      </w:r>
      <w:r>
        <w:rPr>
          <w:color w:val="auto"/>
          <w:spacing w:val="-4"/>
          <w:sz w:val="24"/>
          <w:szCs w:val="24"/>
        </w:rPr>
        <w:t>我方接受</w:t>
      </w:r>
      <w:bookmarkStart w:id="0" w:name="_GoBack"/>
      <w:bookmarkEnd w:id="0"/>
      <w:r>
        <w:rPr>
          <w:rFonts w:hint="eastAsia"/>
          <w:color w:val="auto"/>
          <w:spacing w:val="-4"/>
          <w:sz w:val="24"/>
          <w:szCs w:val="24"/>
          <w:lang w:eastAsia="zh-CN"/>
        </w:rPr>
        <w:t>磋商文件</w:t>
      </w:r>
      <w:r>
        <w:rPr>
          <w:color w:val="auto"/>
          <w:spacing w:val="-4"/>
          <w:sz w:val="24"/>
          <w:szCs w:val="24"/>
        </w:rPr>
        <w:t>的所有的条款和规定。</w:t>
      </w:r>
    </w:p>
    <w:p w14:paraId="61EF1C8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542" w:leftChars="258" w:right="78" w:firstLine="0" w:firstLineChars="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1"/>
          <w:sz w:val="24"/>
          <w:szCs w:val="24"/>
          <w:lang w:val="en-US" w:eastAsia="zh-CN"/>
        </w:rPr>
        <w:t>2.</w:t>
      </w:r>
      <w:r>
        <w:rPr>
          <w:color w:val="auto"/>
          <w:spacing w:val="-1"/>
          <w:sz w:val="24"/>
          <w:szCs w:val="24"/>
        </w:rPr>
        <w:t>我方同意按照</w:t>
      </w:r>
      <w:r>
        <w:rPr>
          <w:rFonts w:hint="eastAsia"/>
          <w:color w:val="auto"/>
          <w:spacing w:val="-1"/>
          <w:sz w:val="24"/>
          <w:szCs w:val="24"/>
          <w:lang w:eastAsia="zh-CN"/>
        </w:rPr>
        <w:t>磋商文件</w:t>
      </w:r>
      <w:r>
        <w:rPr>
          <w:color w:val="auto"/>
          <w:spacing w:val="-1"/>
          <w:sz w:val="24"/>
          <w:szCs w:val="24"/>
        </w:rPr>
        <w:t>第二章“</w:t>
      </w:r>
      <w:r>
        <w:rPr>
          <w:rFonts w:hint="eastAsia"/>
          <w:color w:val="auto"/>
          <w:spacing w:val="-1"/>
          <w:sz w:val="24"/>
          <w:szCs w:val="24"/>
        </w:rPr>
        <w:t>须知前附表</w:t>
      </w:r>
      <w:r>
        <w:rPr>
          <w:color w:val="auto"/>
          <w:spacing w:val="-1"/>
          <w:sz w:val="24"/>
          <w:szCs w:val="24"/>
        </w:rPr>
        <w:t>”的规定，本</w:t>
      </w:r>
      <w:r>
        <w:rPr>
          <w:rFonts w:hint="eastAsia"/>
          <w:color w:val="auto"/>
          <w:spacing w:val="-1"/>
          <w:sz w:val="24"/>
          <w:szCs w:val="24"/>
          <w:lang w:eastAsia="zh-CN"/>
        </w:rPr>
        <w:t>响应文件</w:t>
      </w:r>
      <w:r>
        <w:rPr>
          <w:color w:val="auto"/>
          <w:spacing w:val="-1"/>
          <w:sz w:val="24"/>
          <w:szCs w:val="24"/>
        </w:rPr>
        <w:t>的有效期为</w:t>
      </w:r>
      <w:r>
        <w:rPr>
          <w:color w:val="auto"/>
          <w:spacing w:val="-7"/>
          <w:sz w:val="24"/>
          <w:szCs w:val="24"/>
        </w:rPr>
        <w:t>从投标截止日期起计算的</w:t>
      </w:r>
      <w:r>
        <w:rPr>
          <w:rFonts w:hint="eastAsia"/>
          <w:color w:val="auto"/>
          <w:spacing w:val="-46"/>
          <w:sz w:val="24"/>
          <w:szCs w:val="24"/>
          <w:u w:val="single"/>
          <w:lang w:val="en-US" w:eastAsia="zh-CN"/>
        </w:rPr>
        <w:t xml:space="preserve">         </w:t>
      </w:r>
      <w:r>
        <w:rPr>
          <w:color w:val="auto"/>
          <w:spacing w:val="-7"/>
          <w:sz w:val="24"/>
          <w:szCs w:val="24"/>
          <w:u w:val="none" w:color="auto"/>
        </w:rPr>
        <w:t>天</w:t>
      </w:r>
      <w:r>
        <w:rPr>
          <w:color w:val="auto"/>
          <w:spacing w:val="-7"/>
          <w:sz w:val="24"/>
          <w:szCs w:val="24"/>
        </w:rPr>
        <w:t>，在此期间， 本</w:t>
      </w:r>
      <w:r>
        <w:rPr>
          <w:rFonts w:hint="eastAsia"/>
          <w:color w:val="auto"/>
          <w:spacing w:val="-7"/>
          <w:sz w:val="24"/>
          <w:szCs w:val="24"/>
          <w:lang w:eastAsia="zh-CN"/>
        </w:rPr>
        <w:t>响应文件</w:t>
      </w:r>
      <w:r>
        <w:rPr>
          <w:color w:val="auto"/>
          <w:spacing w:val="-7"/>
          <w:sz w:val="24"/>
          <w:szCs w:val="24"/>
        </w:rPr>
        <w:t>将始终对我方具有约束</w:t>
      </w:r>
      <w:r>
        <w:rPr>
          <w:color w:val="auto"/>
          <w:spacing w:val="-5"/>
          <w:sz w:val="24"/>
          <w:szCs w:val="24"/>
        </w:rPr>
        <w:t>力，并可随时被接受。</w:t>
      </w:r>
    </w:p>
    <w:p w14:paraId="6A09D09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2" w:line="360" w:lineRule="auto"/>
        <w:ind w:left="463" w:firstLine="468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3"/>
          <w:sz w:val="24"/>
          <w:szCs w:val="24"/>
          <w:lang w:val="en-US" w:eastAsia="zh-CN"/>
        </w:rPr>
        <w:t>3.</w:t>
      </w:r>
      <w:r>
        <w:rPr>
          <w:color w:val="auto"/>
          <w:spacing w:val="-3"/>
          <w:sz w:val="24"/>
          <w:szCs w:val="24"/>
        </w:rPr>
        <w:t>我方完全理解贵方不一定要接受最低价的投标。</w:t>
      </w:r>
    </w:p>
    <w:p w14:paraId="7A5DCB7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sz w:val="24"/>
          <w:szCs w:val="24"/>
          <w:lang w:val="en-US" w:eastAsia="zh-CN"/>
        </w:rPr>
        <w:t>4.</w:t>
      </w:r>
      <w:r>
        <w:rPr>
          <w:color w:val="auto"/>
          <w:spacing w:val="-2"/>
          <w:sz w:val="24"/>
          <w:szCs w:val="24"/>
        </w:rPr>
        <w:t>我们同意提供贵单位要求的有关本次投标的所有资料或证据。</w:t>
      </w:r>
    </w:p>
    <w:p w14:paraId="2558AE6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63" w:firstLine="472" w:firstLineChars="200"/>
        <w:jc w:val="both"/>
        <w:outlineLvl w:val="9"/>
        <w:rPr>
          <w:color w:val="auto"/>
          <w:sz w:val="24"/>
          <w:szCs w:val="24"/>
        </w:rPr>
      </w:pPr>
      <w:r>
        <w:rPr>
          <w:rFonts w:hint="eastAsia"/>
          <w:color w:val="auto"/>
          <w:spacing w:val="-2"/>
          <w:position w:val="17"/>
          <w:sz w:val="24"/>
          <w:szCs w:val="24"/>
          <w:lang w:val="en-US" w:eastAsia="zh-CN"/>
        </w:rPr>
        <w:t>5.</w:t>
      </w:r>
      <w:r>
        <w:rPr>
          <w:color w:val="auto"/>
          <w:spacing w:val="-2"/>
          <w:position w:val="17"/>
          <w:sz w:val="24"/>
          <w:szCs w:val="24"/>
        </w:rPr>
        <w:t>如果我方中标，我们将根据</w:t>
      </w:r>
      <w:r>
        <w:rPr>
          <w:rFonts w:hint="eastAsia"/>
          <w:color w:val="auto"/>
          <w:spacing w:val="-2"/>
          <w:position w:val="17"/>
          <w:sz w:val="24"/>
          <w:szCs w:val="24"/>
          <w:lang w:eastAsia="zh-CN"/>
        </w:rPr>
        <w:t>磋商文件</w:t>
      </w:r>
      <w:r>
        <w:rPr>
          <w:color w:val="auto"/>
          <w:spacing w:val="-2"/>
          <w:position w:val="17"/>
          <w:sz w:val="24"/>
          <w:szCs w:val="24"/>
        </w:rPr>
        <w:t>的规定严格履行自己的责任和义务。</w:t>
      </w:r>
    </w:p>
    <w:p w14:paraId="6CD50F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hint="eastAsia"/>
          <w:color w:val="auto"/>
          <w:spacing w:val="-2"/>
          <w:sz w:val="24"/>
          <w:szCs w:val="24"/>
          <w:lang w:eastAsia="zh-CN"/>
        </w:rPr>
        <w:t>供应商</w:t>
      </w:r>
      <w:r>
        <w:rPr>
          <w:rFonts w:eastAsia="宋体"/>
          <w:color w:val="auto"/>
          <w:spacing w:val="-2"/>
          <w:sz w:val="24"/>
          <w:szCs w:val="24"/>
        </w:rPr>
        <w:t>名称：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（公章） </w:t>
      </w:r>
    </w:p>
    <w:p w14:paraId="2E3F860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地址：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邮编：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    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</w:p>
    <w:p w14:paraId="5371701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  <w:u w:val="single"/>
        </w:rPr>
      </w:pPr>
      <w:r>
        <w:rPr>
          <w:rFonts w:eastAsia="宋体"/>
          <w:color w:val="auto"/>
          <w:spacing w:val="-2"/>
          <w:sz w:val="24"/>
          <w:szCs w:val="24"/>
        </w:rPr>
        <w:t>电话：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传真：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</w:t>
      </w:r>
    </w:p>
    <w:p w14:paraId="465DA1E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开户名：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</w:rPr>
        <w:t xml:space="preserve">         </w:t>
      </w:r>
    </w:p>
    <w:p w14:paraId="1A29047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开户行：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</w:t>
      </w:r>
      <w:r>
        <w:rPr>
          <w:rFonts w:hint="eastAsia" w:eastAsia="宋体"/>
          <w:color w:val="auto"/>
          <w:spacing w:val="-2"/>
          <w:sz w:val="24"/>
          <w:szCs w:val="24"/>
          <w:u w:val="single"/>
          <w:lang w:val="en-US" w:eastAsia="zh-CN"/>
        </w:rPr>
        <w:t xml:space="preserve"> 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48E2957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83" w:line="360" w:lineRule="auto"/>
        <w:ind w:left="457" w:firstLine="472" w:firstLineChars="200"/>
        <w:jc w:val="both"/>
        <w:outlineLvl w:val="9"/>
        <w:rPr>
          <w:rFonts w:eastAsia="宋体"/>
          <w:color w:val="auto"/>
          <w:spacing w:val="-2"/>
          <w:sz w:val="24"/>
          <w:szCs w:val="24"/>
        </w:rPr>
      </w:pPr>
      <w:r>
        <w:rPr>
          <w:rFonts w:eastAsia="宋体"/>
          <w:color w:val="auto"/>
          <w:spacing w:val="-2"/>
          <w:sz w:val="24"/>
          <w:szCs w:val="24"/>
        </w:rPr>
        <w:t>账  户：</w:t>
      </w:r>
      <w:r>
        <w:rPr>
          <w:rFonts w:eastAsia="宋体"/>
          <w:color w:val="auto"/>
          <w:spacing w:val="-2"/>
          <w:sz w:val="24"/>
          <w:szCs w:val="24"/>
          <w:u w:val="single"/>
        </w:rPr>
        <w:t xml:space="preserve">                        </w:t>
      </w:r>
      <w:r>
        <w:rPr>
          <w:rFonts w:eastAsia="宋体"/>
          <w:color w:val="auto"/>
          <w:spacing w:val="-2"/>
          <w:sz w:val="24"/>
          <w:szCs w:val="24"/>
        </w:rPr>
        <w:t xml:space="preserve">           </w:t>
      </w:r>
    </w:p>
    <w:p w14:paraId="5340E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both"/>
        <w:outlineLvl w:val="9"/>
        <w:rPr>
          <w:rFonts w:ascii="Arial"/>
          <w:color w:val="auto"/>
          <w:sz w:val="21"/>
        </w:rPr>
      </w:pPr>
    </w:p>
    <w:p w14:paraId="05DB8DD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6844" w:firstLineChars="2900"/>
        <w:jc w:val="both"/>
        <w:outlineLvl w:val="9"/>
      </w:pPr>
      <w:r>
        <w:rPr>
          <w:rFonts w:ascii="Times New Roman" w:hAnsi="Times New Roman" w:eastAsia="宋体" w:cs="Times New Roman"/>
          <w:color w:val="auto"/>
          <w:spacing w:val="-2"/>
          <w:kern w:val="0"/>
          <w:sz w:val="24"/>
          <w:szCs w:val="24"/>
          <w:lang w:val="en-US" w:eastAsia="zh-CN" w:bidi="ar-SA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A279CF"/>
    <w:rsid w:val="05732224"/>
    <w:rsid w:val="19F2520D"/>
    <w:rsid w:val="22AD1DB0"/>
    <w:rsid w:val="27A279CF"/>
    <w:rsid w:val="638119C7"/>
    <w:rsid w:val="77B14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customStyle="1" w:styleId="6">
    <w:name w:val="纯文本1"/>
    <w:basedOn w:val="1"/>
    <w:autoRedefine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300</Words>
  <Characters>305</Characters>
  <Lines>0</Lines>
  <Paragraphs>0</Paragraphs>
  <TotalTime>4</TotalTime>
  <ScaleCrop>false</ScaleCrop>
  <LinksUpToDate>false</LinksUpToDate>
  <CharactersWithSpaces>530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2025-02-13T13:14:00Z</dcterms:created>
  <dc:creator>dl</dc:creator>
  <cp:lastModifiedBy>dl</cp:lastModifiedBy>
  <dcterms:modified xsi:type="dcterms:W3CDTF">2025-10-10T18:50:31Z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27170A6F453A4435AA16A13F4B2C3644_11</vt:lpwstr>
  </property>
  <property fmtid="{D5CDD505-2E9C-101B-9397-08002B2CF9AE}" pid="4" name="KSOTemplateDocerSaveRecord">
    <vt:lpwstr>eyJoZGlkIjoiYTQ0M2E3Nzc0N2M5ZGYzMjFiMDkxOGE5ZDllMGZmZTIiLCJ1c2VySWQiOiIxMzkzMzM4ODgyIn0=</vt:lpwstr>
  </property>
</Properties>
</file>