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“高效办成一件事”业务及系统提升建设项目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[HCRC]20251000001[CS]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海南省营商环境建设厅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海南汇城融创项目管理有限公司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海南省营商环境建设厅</w:t>
      </w:r>
      <w:r>
        <w:rPr>
          <w:rFonts w:ascii="仿宋_GB2312" w:hAnsi="仿宋_GB2312" w:cs="仿宋_GB2312" w:eastAsia="仿宋_GB2312"/>
        </w:rPr>
        <w:t xml:space="preserve"> 的委托， </w:t>
      </w:r>
      <w:r>
        <w:rPr>
          <w:rFonts w:ascii="仿宋_GB2312" w:hAnsi="仿宋_GB2312" w:cs="仿宋_GB2312" w:eastAsia="仿宋_GB2312"/>
        </w:rPr>
        <w:t>海南汇城融创项目管理有限公司</w:t>
      </w:r>
      <w:r>
        <w:rPr>
          <w:rFonts w:ascii="仿宋_GB2312" w:hAnsi="仿宋_GB2312" w:cs="仿宋_GB2312" w:eastAsia="仿宋_GB2312"/>
        </w:rPr>
        <w:t xml:space="preserve"> 对 </w:t>
      </w:r>
      <w:r>
        <w:rPr>
          <w:rFonts w:ascii="仿宋_GB2312" w:hAnsi="仿宋_GB2312" w:cs="仿宋_GB2312" w:eastAsia="仿宋_GB2312"/>
        </w:rPr>
        <w:t>“高效办成一件事”业务及系统提升建设项目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[HCRC]20251000001[CS]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“高效办成一件事”业务及系统提升建设项目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2,300,000.00元</w:t>
      </w:r>
      <w:r>
        <w:rPr>
          <w:rFonts w:ascii="仿宋_GB2312" w:hAnsi="仿宋_GB2312" w:cs="仿宋_GB2312" w:eastAsia="仿宋_GB2312"/>
        </w:rPr>
        <w:t>贰佰叁拾万元整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签订合同之日起180天内。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 4.支持《政府采购促进中小企业发展管理办法》、《关于促进残疾人就业政府采购政策的通知》、《财政部、司法部关于政府采购支持监狱企业发展有关问题的通知书》等相关政策。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海南省营商环境建设厅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海口市琼山区红城湖路100号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符祥煜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13518848255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海南汇城融创项目管理有限公司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海南省海口市琼山区国兴街道大英山西三路22号八一小区3栋3楼302房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林诗彬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18084671979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代理服务费收费标准：参照《海南省物价局关于降低部分招标代理服务收费标准的通知（琼价费管[2011]225号）》收取￥ 25088.00元。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1、提供与参与本项目的供应商之间，单位负责人不为同一人，也不存在直接控股、管理关系的承诺书。（格式详见本文件）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联系人：洒骁</w:t>
      </w:r>
    </w:p>
    <w:p>
      <w:pPr>
        <w:pStyle w:val="null3"/>
        <w:jc w:val="left"/>
      </w:pPr>
      <w:r>
        <w:rPr>
          <w:rFonts w:ascii="仿宋_GB2312" w:hAnsi="仿宋_GB2312" w:cs="仿宋_GB2312" w:eastAsia="仿宋_GB2312"/>
        </w:rPr>
        <w:t>联系电话：0898-65327907</w:t>
      </w:r>
    </w:p>
    <w:p>
      <w:pPr>
        <w:pStyle w:val="null3"/>
        <w:jc w:val="left"/>
      </w:pPr>
      <w:r>
        <w:rPr>
          <w:rFonts w:ascii="仿宋_GB2312" w:hAnsi="仿宋_GB2312" w:cs="仿宋_GB2312" w:eastAsia="仿宋_GB2312"/>
        </w:rPr>
        <w:t>地址：海南省海口市琼山区国兴街道大英山西三路22号八一小区3栋3楼302房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在海南自由贸易港建设的大背景下，为积极响应《关于进一步优化政务服务提升行政效能推动</w:t>
      </w:r>
      <w:r>
        <w:rPr>
          <w:rFonts w:ascii="仿宋_GB2312" w:hAnsi="仿宋_GB2312" w:cs="仿宋_GB2312" w:eastAsia="仿宋_GB2312"/>
        </w:rPr>
        <w:t>“高效办成一件事”的指导意见》（国发〔2024〕3号）（以下简称《指导意见》）、《“高效办成一件事”2025年度第一批重点事项清单》（国办函〔2025〕3号）等文件精神，按照2025年政府工作报告对提升行政效能和水平作出的工作部署，深度契合《海南自由贸易港建设总体方案》《智慧海南总体方案（2020—2025年）》等方案对政务服务提质增效的要求，本项目聚焦“高效办成一件事”改革工作，按照《指导意见》指导路径，立足海南实际，协助促进政务服务由信息化阶段稳步迈向数字化、智慧化及品牌化阶段发展，以期逐步提升全省政务服务的整体质量和效率，持续推进更多企业和个人两个全生命周期重要阶段“高效办成一件事”重点事项落地见效。</w:t>
      </w:r>
    </w:p>
    <w:p>
      <w:pPr>
        <w:pStyle w:val="null3"/>
        <w:ind w:firstLine="480"/>
        <w:jc w:val="both"/>
      </w:pPr>
      <w:r>
        <w:rPr>
          <w:rFonts w:ascii="仿宋_GB2312" w:hAnsi="仿宋_GB2312" w:cs="仿宋_GB2312" w:eastAsia="仿宋_GB2312"/>
          <w:sz w:val="21"/>
        </w:rPr>
        <w:t>项目聚焦打造与一流营商环境相匹配的政务服务环境，围绕国家部署的</w:t>
      </w:r>
      <w:r>
        <w:rPr>
          <w:rFonts w:ascii="仿宋_GB2312" w:hAnsi="仿宋_GB2312" w:cs="仿宋_GB2312" w:eastAsia="仿宋_GB2312"/>
          <w:sz w:val="21"/>
        </w:rPr>
        <w:t>“高效办成一件事”改革任务，落实《指导意见》、打造具有海南自由贸易港特色政务服务等重点工作，以《“高效办成一件事”2025年度重点事项清单》专项调研、重点事项落地优化、综合服务效能评估、专区质检、重点改革任务提升、创建一流政务服务环境指导、培训、成果总结、答疑指导等服务为重点，围绕政务服务渠道优化提升、政务服务审批模式创新提升、整体政务服务水平提升等内容提供分析指导，加快推进整体政务服务质效再上新台阶，推出系列海南政务服务品牌亮点。同时，按照国家对“高效办成一件事”实施路径的工作部署，分阶段有序推进整体项目：</w:t>
      </w:r>
      <w:r>
        <w:rPr>
          <w:rFonts w:ascii="仿宋_GB2312" w:hAnsi="仿宋_GB2312" w:cs="仿宋_GB2312" w:eastAsia="仿宋_GB2312"/>
          <w:sz w:val="21"/>
        </w:rPr>
        <w:t>通过</w:t>
      </w:r>
      <w:r>
        <w:rPr>
          <w:rFonts w:ascii="仿宋_GB2312" w:hAnsi="仿宋_GB2312" w:cs="仿宋_GB2312" w:eastAsia="仿宋_GB2312"/>
          <w:sz w:val="21"/>
        </w:rPr>
        <w:t>前期调研与需求分析，启动专区优化服务；输出各重点任务项目成果并协助推动落实提升；总结经验成果，输出可供推广的</w:t>
      </w:r>
      <w:r>
        <w:rPr>
          <w:rFonts w:ascii="仿宋_GB2312" w:hAnsi="仿宋_GB2312" w:cs="仿宋_GB2312" w:eastAsia="仿宋_GB2312"/>
          <w:sz w:val="21"/>
        </w:rPr>
        <w:t>“海南经验”，提升海南政务服务品牌影响力；2026年第一季度开展项目总结验收工作。协助推动“高效办成一件事”改革工作的扎实落地，助力海南省优化政务服务、提升行政效能，持续优化营商环境，实现经济社会高质量发展。</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2,300,000.00</w:t>
      </w:r>
    </w:p>
    <w:p>
      <w:pPr>
        <w:pStyle w:val="null3"/>
        <w:jc w:val="left"/>
      </w:pPr>
      <w:r>
        <w:rPr>
          <w:rFonts w:ascii="仿宋_GB2312" w:hAnsi="仿宋_GB2312" w:cs="仿宋_GB2312" w:eastAsia="仿宋_GB2312"/>
        </w:rPr>
        <w:t>采购包最高限价（元）: 2,300,000.00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项目概况</w:t>
            </w:r>
          </w:p>
          <w:p>
            <w:pPr>
              <w:pStyle w:val="null3"/>
              <w:ind w:firstLine="400"/>
              <w:jc w:val="left"/>
            </w:pPr>
            <w:r>
              <w:rPr>
                <w:rFonts w:ascii="仿宋_GB2312" w:hAnsi="仿宋_GB2312" w:cs="仿宋_GB2312" w:eastAsia="仿宋_GB2312"/>
              </w:rPr>
              <w:t>在海南自由贸易港建设的大背景下，为积极响应《关于进一步优化政务服务提升行政效能推动</w:t>
            </w:r>
            <w:r>
              <w:rPr>
                <w:rFonts w:ascii="仿宋_GB2312" w:hAnsi="仿宋_GB2312" w:cs="仿宋_GB2312" w:eastAsia="仿宋_GB2312"/>
              </w:rPr>
              <w:t>“高效办成一件事”的指导意见》（国发〔2024〕3号）（以下简称《指导意见》）、《“高效办成一件事”2025年度第一批重点事项清单》（国办函〔2025〕3号）等文件精神，按照2025年政府工作报告对提升行政效能和水平作出的工作部署，深度契合《海南自由贸易港建设总体方案》《智慧海南总体方案（2020—2025年）》等方案对政务服务提质增效的要求，本项目聚焦“高效办成一件事”改革工作，按照《指导意见》指导路径，立足海南实际，协助促进政务服务由信息化阶段稳步迈向数字化、智慧化及品牌化阶段发展，以期逐步提升全省政务服务的整体质量和效率，持续推进更多企业和个人两个全生命周期重要阶段“高效办成一件事”重点事项落地见效。</w:t>
            </w:r>
          </w:p>
          <w:p>
            <w:pPr>
              <w:pStyle w:val="null3"/>
              <w:ind w:firstLine="400"/>
              <w:jc w:val="left"/>
            </w:pPr>
            <w:r>
              <w:rPr>
                <w:rFonts w:ascii="仿宋_GB2312" w:hAnsi="仿宋_GB2312" w:cs="仿宋_GB2312" w:eastAsia="仿宋_GB2312"/>
              </w:rPr>
              <w:t>项目聚焦打造与一流营商环境相匹配的政务服务环境，围绕国家部署的</w:t>
            </w:r>
            <w:r>
              <w:rPr>
                <w:rFonts w:ascii="仿宋_GB2312" w:hAnsi="仿宋_GB2312" w:cs="仿宋_GB2312" w:eastAsia="仿宋_GB2312"/>
              </w:rPr>
              <w:t>“高效办成一件事”改革任务，落实《指导意见》、打造具有海南自由贸易港特色政务服务等重点工作，以《“高效办成一件事”2025年度重点事项清单》专项调研、重点事项落地优化、综合服务效能评估、专区质检、重点改革任务提升、创建一流政务服务环境指导、培训、成果总结、答疑指导等服务为重点，围绕政务服务渠道优化提升、政务服务审批模式创新提升、整体政务服务水平提升等内容提供分析指导，加快推进整体政务服务质效再上新台阶，推出系列海南政务服务品牌亮点。同时，按照国家对“高效办成一件事”实施路径的工作部署，分阶段有序推进整体项目：</w:t>
            </w:r>
            <w:r>
              <w:rPr>
                <w:rFonts w:ascii="仿宋_GB2312" w:hAnsi="仿宋_GB2312" w:cs="仿宋_GB2312" w:eastAsia="仿宋_GB2312"/>
                <w:sz w:val="21"/>
              </w:rPr>
              <w:t>通过</w:t>
            </w:r>
            <w:r>
              <w:rPr>
                <w:rFonts w:ascii="仿宋_GB2312" w:hAnsi="仿宋_GB2312" w:cs="仿宋_GB2312" w:eastAsia="仿宋_GB2312"/>
                <w:sz w:val="21"/>
              </w:rPr>
              <w:t>前期调研与需求分析，启动专区优化服务；输出各重点任务项目成果并协助推动落实提升；总结经验成果，输出可供推广的</w:t>
            </w:r>
            <w:r>
              <w:rPr>
                <w:rFonts w:ascii="仿宋_GB2312" w:hAnsi="仿宋_GB2312" w:cs="仿宋_GB2312" w:eastAsia="仿宋_GB2312"/>
                <w:sz w:val="21"/>
              </w:rPr>
              <w:t>“海南经验”，提升海南政务服务品牌影响力</w:t>
            </w:r>
            <w:r>
              <w:rPr>
                <w:rFonts w:ascii="仿宋_GB2312" w:hAnsi="仿宋_GB2312" w:cs="仿宋_GB2312" w:eastAsia="仿宋_GB2312"/>
              </w:rPr>
              <w:t>，</w:t>
            </w:r>
            <w:r>
              <w:rPr>
                <w:rFonts w:ascii="仿宋_GB2312" w:hAnsi="仿宋_GB2312" w:cs="仿宋_GB2312" w:eastAsia="仿宋_GB2312"/>
              </w:rPr>
              <w:t>2026年第一季度开展项目总结验收工作。协助推动“高效办成一件事”改革工作的扎实落地，助力海南省优化政务服务、提升行政效能，持续优化营商环境，实现经济社会高质量发展。</w:t>
            </w:r>
          </w:p>
          <w:p>
            <w:pPr>
              <w:pStyle w:val="null3"/>
              <w:ind w:firstLine="400"/>
              <w:jc w:val="left"/>
            </w:pPr>
            <w:r>
              <w:rPr>
                <w:rFonts w:ascii="仿宋_GB2312" w:hAnsi="仿宋_GB2312" w:cs="仿宋_GB2312" w:eastAsia="仿宋_GB2312"/>
                <w:sz w:val="24"/>
              </w:rPr>
              <w:t>二、</w:t>
            </w:r>
            <w:r>
              <w:rPr>
                <w:rFonts w:ascii="仿宋_GB2312" w:hAnsi="仿宋_GB2312" w:cs="仿宋_GB2312" w:eastAsia="仿宋_GB2312"/>
                <w:sz w:val="24"/>
              </w:rPr>
              <w:t>服务内容</w:t>
            </w:r>
            <w:r>
              <w:rPr>
                <w:rFonts w:ascii="仿宋_GB2312" w:hAnsi="仿宋_GB2312" w:cs="仿宋_GB2312" w:eastAsia="仿宋_GB2312"/>
                <w:sz w:val="24"/>
              </w:rPr>
              <w:t>要求</w:t>
            </w:r>
          </w:p>
          <w:p>
            <w:pPr>
              <w:pStyle w:val="null3"/>
              <w:ind w:firstLine="200"/>
              <w:jc w:val="left"/>
            </w:pPr>
            <w:r>
              <w:rPr>
                <w:rFonts w:ascii="仿宋_GB2312" w:hAnsi="仿宋_GB2312" w:cs="仿宋_GB2312" w:eastAsia="仿宋_GB2312"/>
              </w:rPr>
              <w:t>1.1海南省“高效办成一件事”专题（专家）调研服务</w:t>
            </w:r>
          </w:p>
          <w:p>
            <w:pPr>
              <w:pStyle w:val="null3"/>
              <w:ind w:firstLine="400"/>
              <w:jc w:val="left"/>
            </w:pPr>
            <w:r>
              <w:rPr>
                <w:rFonts w:ascii="仿宋_GB2312" w:hAnsi="仿宋_GB2312" w:cs="仿宋_GB2312" w:eastAsia="仿宋_GB2312"/>
              </w:rPr>
              <w:t>本项服务针对海南省关于</w:t>
            </w:r>
            <w:r>
              <w:rPr>
                <w:rFonts w:ascii="仿宋_GB2312" w:hAnsi="仿宋_GB2312" w:cs="仿宋_GB2312" w:eastAsia="仿宋_GB2312"/>
              </w:rPr>
              <w:t>“高效办成一件事”的总体工作方案要求，邀请政务服务领域权威专家学者及资深从业人员，聚焦于“高效办成一件事”改革过程中遇到的痛点、难点及堵点问题，提供专业、科学、全面的研究视角和智力支持。</w:t>
            </w:r>
          </w:p>
          <w:p>
            <w:pPr>
              <w:pStyle w:val="null3"/>
              <w:ind w:firstLine="400"/>
              <w:jc w:val="left"/>
            </w:pPr>
            <w:r>
              <w:rPr>
                <w:rFonts w:ascii="仿宋_GB2312" w:hAnsi="仿宋_GB2312" w:cs="仿宋_GB2312" w:eastAsia="仿宋_GB2312"/>
              </w:rPr>
              <w:t>服务实施通过线上线下相结合的方式，组织一次</w:t>
            </w:r>
            <w:r>
              <w:rPr>
                <w:rFonts w:ascii="仿宋_GB2312" w:hAnsi="仿宋_GB2312" w:cs="仿宋_GB2312" w:eastAsia="仿宋_GB2312"/>
              </w:rPr>
              <w:t>“高效办成一件事”专项调研，包括但不限于采用问卷调查、文献分析、实地考察、案例研究等方法，对普遍存在的跨部门协调困难、信息技术支持度低、公众知晓度参与度等难点方面深入探讨并制定科学合理且切实可行的发展路径，提出既符合数字化转型规律又契合海南实际需求的改革优化建议，形成《海南省“高效办成一件事”专项调研报告》。该篇报告基于“高效办成一件事”打造一流政务服务的原则，具备充分的指导实践价值，为深化“高效办成一件事”改革提供决策支持，推动海南省政务服务改革工作取得实质性进展。</w:t>
            </w:r>
          </w:p>
          <w:p>
            <w:pPr>
              <w:pStyle w:val="null3"/>
              <w:ind w:firstLine="400"/>
              <w:jc w:val="left"/>
            </w:pPr>
            <w:r>
              <w:rPr>
                <w:rFonts w:ascii="仿宋_GB2312" w:hAnsi="仿宋_GB2312" w:cs="仿宋_GB2312" w:eastAsia="仿宋_GB2312"/>
              </w:rPr>
              <w:t>1.2“高效办成一件事”重点事项落地优化（专业）服务</w:t>
            </w:r>
          </w:p>
          <w:p>
            <w:pPr>
              <w:pStyle w:val="null3"/>
              <w:ind w:firstLine="400"/>
              <w:jc w:val="left"/>
            </w:pPr>
            <w:r>
              <w:rPr>
                <w:rFonts w:ascii="仿宋_GB2312" w:hAnsi="仿宋_GB2312" w:cs="仿宋_GB2312" w:eastAsia="仿宋_GB2312"/>
              </w:rPr>
              <w:t>为深入贯彻落实国务院关于政务服务改革的总体部署，紧密围绕《</w:t>
            </w:r>
            <w:r>
              <w:rPr>
                <w:rFonts w:ascii="仿宋_GB2312" w:hAnsi="仿宋_GB2312" w:cs="仿宋_GB2312" w:eastAsia="仿宋_GB2312"/>
              </w:rPr>
              <w:t>“高效办成一件事”2025年度第一批重点事项清单》，通过对标国内先进省份的改革经验，系统梳理海南省推进成果，剖析存在问题，研究优化路径，加快海南省“高效办成一件事”2025年度第一批重点事项落地见效。</w:t>
            </w:r>
          </w:p>
          <w:p>
            <w:pPr>
              <w:pStyle w:val="null3"/>
              <w:ind w:firstLine="400"/>
              <w:jc w:val="left"/>
            </w:pPr>
            <w:r>
              <w:rPr>
                <w:rFonts w:ascii="仿宋_GB2312" w:hAnsi="仿宋_GB2312" w:cs="仿宋_GB2312" w:eastAsia="仿宋_GB2312"/>
              </w:rPr>
              <w:t>服务实施主要通过以下四个方面开展。一是动态监测与数据分析。通过与国内先进省份（如浙江、广东、上海、江苏、福建等）在</w:t>
            </w:r>
            <w:r>
              <w:rPr>
                <w:rFonts w:ascii="仿宋_GB2312" w:hAnsi="仿宋_GB2312" w:cs="仿宋_GB2312" w:eastAsia="仿宋_GB2312"/>
              </w:rPr>
              <w:t>“四减两免”方面的动态监测指标进行定期分析，形成系统化、可视化的《“高效办成一件事”重点事项成效评估监测动态报告》。二是对标先进省份经验，通过对标先进省份经验，在四减两免、智能问答搜索、帮办代办、12345热线走流程、自助终端等多个方面同海南省工作发展方向进行对标分析，形成《调研分析报告》。三是聚焦“一件事”集成服务改革，通过聚焦“一件事”集成服务改革，从申请表单多表合一、线上一网申请、材料一次提交等方面展开与先进地区的对标维度树立，形成《承诺办对比分析表》《免申办对比分析表》《并联审批对比分析表》《多表合一对比分析表》。四是优化办事环节及材料，通过对海南省“高效办成一件事”不低于66个具体事项涉及的办事环节进行全面梳理，分析优化情况，形成《电子证照免提交成效对比分析表》《材料精简成效对比分析表》。</w:t>
            </w:r>
          </w:p>
          <w:p>
            <w:pPr>
              <w:pStyle w:val="null3"/>
              <w:ind w:firstLine="400"/>
              <w:jc w:val="left"/>
            </w:pPr>
            <w:r>
              <w:rPr>
                <w:rFonts w:ascii="仿宋_GB2312" w:hAnsi="仿宋_GB2312" w:cs="仿宋_GB2312" w:eastAsia="仿宋_GB2312"/>
              </w:rPr>
              <w:t>1.3“高效办成一件事”综合服务效能评估服务</w:t>
            </w:r>
          </w:p>
          <w:p>
            <w:pPr>
              <w:pStyle w:val="null3"/>
              <w:ind w:firstLine="400"/>
              <w:jc w:val="left"/>
            </w:pPr>
            <w:r>
              <w:rPr>
                <w:rFonts w:ascii="仿宋_GB2312" w:hAnsi="仿宋_GB2312" w:cs="仿宋_GB2312" w:eastAsia="仿宋_GB2312"/>
              </w:rPr>
              <w:t>依据《关于进一步优化政务服务提升行政效能推动</w:t>
            </w:r>
            <w:r>
              <w:rPr>
                <w:rFonts w:ascii="仿宋_GB2312" w:hAnsi="仿宋_GB2312" w:cs="仿宋_GB2312" w:eastAsia="仿宋_GB2312"/>
              </w:rPr>
              <w:t>“高效办成一件事”的指导意见》及海南省2025年度“高效办成一件事”实施方案等相关要求，对2025年度海南省18个市（县）“高效办成一件事”综合服务效能实施系统性评估。</w:t>
            </w:r>
          </w:p>
          <w:p>
            <w:pPr>
              <w:pStyle w:val="null3"/>
              <w:ind w:firstLine="400"/>
              <w:jc w:val="left"/>
            </w:pPr>
            <w:r>
              <w:rPr>
                <w:rFonts w:ascii="仿宋_GB2312" w:hAnsi="仿宋_GB2312" w:cs="仿宋_GB2312" w:eastAsia="仿宋_GB2312"/>
              </w:rPr>
              <w:t>通过深入剖析海南省《政务服务事项标准化总则》《政务服务场所建设与管理规范》《一体化政务服务平台服务规范》等文件精神，参考《省级政府和城市一体化政务服务能力调研评估》体系框架和《</w:t>
            </w:r>
            <w:r>
              <w:rPr>
                <w:rFonts w:ascii="仿宋_GB2312" w:hAnsi="仿宋_GB2312" w:cs="仿宋_GB2312" w:eastAsia="仿宋_GB2312"/>
              </w:rPr>
              <w:t>“高效办成一件事”重点事项服务成效监测指标体系》，总结全国其他地区政务服务评估经验并结合海南实际情况组织专家制定《海南省“高效办成一件事”工作评估表》《海南省“高效办成一件事”一线应答评估表》《海南省“高效办成一件事”自助终端建设情况表》《海南省“高效办成一件事”专区评估表》等评估测量工具，构建远程和实地“双线六维”评估框架。</w:t>
            </w:r>
          </w:p>
          <w:p>
            <w:pPr>
              <w:pStyle w:val="null3"/>
              <w:ind w:firstLine="400"/>
              <w:jc w:val="left"/>
            </w:pPr>
            <w:r>
              <w:rPr>
                <w:rFonts w:ascii="仿宋_GB2312" w:hAnsi="仿宋_GB2312" w:cs="仿宋_GB2312" w:eastAsia="仿宋_GB2312"/>
              </w:rPr>
              <w:t>将双线综合评估情况进行数据整合与高频问题归类，形成《海南省</w:t>
            </w:r>
            <w:r>
              <w:rPr>
                <w:rFonts w:ascii="仿宋_GB2312" w:hAnsi="仿宋_GB2312" w:cs="仿宋_GB2312" w:eastAsia="仿宋_GB2312"/>
              </w:rPr>
              <w:t>“高效办成一件事”评估报告》《海南省市县“高效办成一件事”工作推进情况报告》等相关附件，评估结果最终形成《海南省2025年度“高效办成一件事”综合评估分析报告》及18个市县相关工作推进情况和线上专区情况报告。</w:t>
            </w:r>
          </w:p>
          <w:p>
            <w:pPr>
              <w:pStyle w:val="null3"/>
              <w:ind w:firstLine="400"/>
              <w:jc w:val="left"/>
            </w:pPr>
            <w:r>
              <w:rPr>
                <w:rFonts w:ascii="仿宋_GB2312" w:hAnsi="仿宋_GB2312" w:cs="仿宋_GB2312" w:eastAsia="仿宋_GB2312"/>
              </w:rPr>
              <w:t>1.4.“高效办成一件事”专区质检服务</w:t>
            </w:r>
          </w:p>
          <w:p>
            <w:pPr>
              <w:pStyle w:val="null3"/>
              <w:ind w:firstLine="400"/>
              <w:jc w:val="left"/>
            </w:pPr>
            <w:r>
              <w:rPr>
                <w:rFonts w:ascii="仿宋_GB2312" w:hAnsi="仿宋_GB2312" w:cs="仿宋_GB2312" w:eastAsia="仿宋_GB2312"/>
              </w:rPr>
              <w:t>本项服务提供在接入国家平台前</w:t>
            </w:r>
            <w:r>
              <w:rPr>
                <w:rFonts w:ascii="仿宋_GB2312" w:hAnsi="仿宋_GB2312" w:cs="仿宋_GB2312" w:eastAsia="仿宋_GB2312"/>
              </w:rPr>
              <w:t>“高效办成一件事”专区按国家平台的相关标准提供全面质量检测。此次质检旨在通过科学、有效的流程，对国务院办公厅关于印发《“高效办成一件事”2025年度第一批重点事项清单》（国办函〔2025〕3号）中规定的12个一件事及其66个联办事项服务期内海南省新增《海南省优化营商环境重点举措(2025年版)》中提到的12个以上海南特色“一件事”主题服务进行全程周期的质量检查与管理。质检范围将覆盖政务服务基础规范、用户体验优化、系统稳定性与安全性等多个关键领域，确保办事指南完整、联办事项标准化、流程逻辑一致，同时提升页面交互友好性、表单智能预填精准度和材料提交便利性，保障服务响应速度、数据共享时效性和敏感信息加密传输。质检内容将具体包括基础信息的准确性、业务流程的规范性、材料与表单的合规性、用户体验的友好性以及系统功能的完整性等多个核心方面。在完成质检工作后，针对各个专区出具详尽的《“高效办成一件事”专区优化提升及全方位质检报告》，详细记录发现的问题及优化建议，并协助相关部门进行整改与优化，明确整改优化任务，技术组或各部门完成整改后将对整改内容进行进一步核查，形成完整质检闭环。确保“一件事”专区服务的质量与效率得到持续提升，达到国家平台的高标准要求，不断提升政务服务的质量和水平。</w:t>
            </w:r>
          </w:p>
          <w:p>
            <w:pPr>
              <w:pStyle w:val="null3"/>
              <w:ind w:firstLine="400"/>
              <w:jc w:val="left"/>
            </w:pPr>
            <w:r>
              <w:rPr>
                <w:rFonts w:ascii="仿宋_GB2312" w:hAnsi="仿宋_GB2312" w:cs="仿宋_GB2312" w:eastAsia="仿宋_GB2312"/>
              </w:rPr>
              <w:t>1.5“高效办成一件事”重点改革任务提升服务</w:t>
            </w:r>
          </w:p>
          <w:p>
            <w:pPr>
              <w:pStyle w:val="null3"/>
              <w:ind w:firstLine="400"/>
              <w:jc w:val="left"/>
            </w:pPr>
            <w:r>
              <w:rPr>
                <w:rFonts w:ascii="仿宋_GB2312" w:hAnsi="仿宋_GB2312" w:cs="仿宋_GB2312" w:eastAsia="仿宋_GB2312"/>
              </w:rPr>
              <w:t>本项服务基于《指导意见》提出的</w:t>
            </w:r>
            <w:r>
              <w:rPr>
                <w:rFonts w:ascii="仿宋_GB2312" w:hAnsi="仿宋_GB2312" w:cs="仿宋_GB2312" w:eastAsia="仿宋_GB2312"/>
              </w:rPr>
              <w:t>5个方面重点任务，以“高效办成一件事”为牵引，以海南省重点改革任务落实提升为目标，在打造“一门一网一线”多级覆盖、多渠道融合的政务服务体系、规范智能化政务服务和传统政务服务模式、优化帮办代办工作机制、提升省级平台公共支撑能力和市级平台应用创新能力、探索大数据、区块链、人工智能等新技术应用等方面作出工作指导及点对点提升。服务实施通过对标北京、上海、浙江、广东等省市经验成果，围绕加强政务服务渠道建设（线下“只进一门”、线上“一网通办”、诉求“一线应答”）、深化政务服务审批模式创新等重点方面进行全面对比分析，总结先进省份政务服务亮点工作及有益经验，聚焦可借鉴、可参考、可落地的集成服务改革成效，形成《政务服务渠道优化提升分析报告》（包含三个渠道）、《政务服务审批模式创新提升报告》。</w:t>
            </w:r>
          </w:p>
          <w:p>
            <w:pPr>
              <w:pStyle w:val="null3"/>
              <w:ind w:firstLine="400"/>
              <w:jc w:val="left"/>
            </w:pPr>
            <w:r>
              <w:rPr>
                <w:rFonts w:ascii="仿宋_GB2312" w:hAnsi="仿宋_GB2312" w:cs="仿宋_GB2312" w:eastAsia="仿宋_GB2312"/>
              </w:rPr>
              <w:t>1.6“高效办成一件事”培训服务</w:t>
            </w:r>
          </w:p>
          <w:p>
            <w:pPr>
              <w:pStyle w:val="null3"/>
              <w:ind w:firstLine="400"/>
              <w:jc w:val="left"/>
            </w:pPr>
            <w:r>
              <w:rPr>
                <w:rFonts w:ascii="仿宋_GB2312" w:hAnsi="仿宋_GB2312" w:cs="仿宋_GB2312" w:eastAsia="仿宋_GB2312"/>
              </w:rPr>
              <w:t>为贯彻落实《国务院关于进一步优化政务服务提升行政效能推动</w:t>
            </w:r>
            <w:r>
              <w:rPr>
                <w:rFonts w:ascii="仿宋_GB2312" w:hAnsi="仿宋_GB2312" w:cs="仿宋_GB2312" w:eastAsia="仿宋_GB2312"/>
              </w:rPr>
              <w:t>“高效办成一件事”的指导意见》（国发〔2024〕3号）、《国务院办公厅关于印发〈高效办成“一件事”2025年度第一批重点事项清单〉通知》（国办函〔2025〕3号）等文件精神，做好全省“高效办成一件事”2025年度第一批重点事项落地、落地指引等工作培训指导，本项服务通过组织行业专家为海南省“高效办成一件事”业务组工作人员进行“高效办成一件事”服务能力提升等相关工作培训，致力于提升海南省“高效办成一件事”工作质效。培训基于各阶段的质检报告及国家相关政策要求，结合海南省工作实际，计划开展三次定制化培训。</w:t>
            </w:r>
          </w:p>
          <w:p>
            <w:pPr>
              <w:pStyle w:val="null3"/>
              <w:ind w:firstLine="400"/>
              <w:jc w:val="left"/>
            </w:pPr>
            <w:r>
              <w:rPr>
                <w:rFonts w:ascii="仿宋_GB2312" w:hAnsi="仿宋_GB2312" w:cs="仿宋_GB2312" w:eastAsia="仿宋_GB2312"/>
              </w:rPr>
              <w:t>1.7“高效办成一件事”成果总结服务</w:t>
            </w:r>
          </w:p>
          <w:p>
            <w:pPr>
              <w:pStyle w:val="null3"/>
              <w:ind w:firstLine="400"/>
              <w:jc w:val="left"/>
            </w:pPr>
            <w:r>
              <w:rPr>
                <w:rFonts w:ascii="仿宋_GB2312" w:hAnsi="仿宋_GB2312" w:cs="仿宋_GB2312" w:eastAsia="仿宋_GB2312"/>
              </w:rPr>
              <w:t>根据《国务院关于进一步优化政务服务提升行政效能推动</w:t>
            </w:r>
            <w:r>
              <w:rPr>
                <w:rFonts w:ascii="仿宋_GB2312" w:hAnsi="仿宋_GB2312" w:cs="仿宋_GB2312" w:eastAsia="仿宋_GB2312"/>
              </w:rPr>
              <w:t>“高效办成一件事”的指导意见》（国发〔2024〕3号）、《国务院办公厅关于印发&lt;高效办成一件事”2025年度第一批重点事项清单&gt;通知》（国办函〔2025〕3号）有关要求，做好海南省“高效办成一件事”2025年度第一批重点事项的上线情况、创新举措、落地实效等信息发布、公众号内容策划、案例优化、海南省政务服务品牌创建智库研究等工作，确保海南省政务服务品牌公众知晓度和美誉度提升，打响自贸港“高效办成一件事之岛”品牌影响力。</w:t>
            </w:r>
          </w:p>
          <w:p>
            <w:pPr>
              <w:pStyle w:val="null3"/>
              <w:ind w:firstLine="400"/>
              <w:jc w:val="left"/>
            </w:pPr>
            <w:r>
              <w:rPr>
                <w:rFonts w:ascii="仿宋_GB2312" w:hAnsi="仿宋_GB2312" w:cs="仿宋_GB2312" w:eastAsia="仿宋_GB2312"/>
              </w:rPr>
              <w:t>1.8“高效办成一件事”答疑指导服务</w:t>
            </w:r>
          </w:p>
          <w:p>
            <w:pPr>
              <w:pStyle w:val="null3"/>
              <w:ind w:firstLine="400"/>
              <w:jc w:val="left"/>
            </w:pPr>
            <w:r>
              <w:rPr>
                <w:rFonts w:ascii="仿宋_GB2312" w:hAnsi="仿宋_GB2312" w:cs="仿宋_GB2312" w:eastAsia="仿宋_GB2312"/>
              </w:rPr>
              <w:t>根据各阶段事项和办事服务应用接入情况、省内各地区</w:t>
            </w:r>
            <w:r>
              <w:rPr>
                <w:rFonts w:ascii="仿宋_GB2312" w:hAnsi="仿宋_GB2312" w:cs="仿宋_GB2312" w:eastAsia="仿宋_GB2312"/>
              </w:rPr>
              <w:t>“高效办成一件事”专区接入情况、培训和质检问题反馈等，针对海南省“高效办成一件事”业务组的具体问题提供实时在线答疑服务，提供思路及建议，协助深化“高效办成一件事”专区建设。</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00"/>
              <w:jc w:val="left"/>
            </w:pPr>
            <w:r>
              <w:rPr>
                <w:rFonts w:ascii="仿宋_GB2312" w:hAnsi="仿宋_GB2312" w:cs="仿宋_GB2312" w:eastAsia="仿宋_GB2312"/>
              </w:rPr>
              <w:t>1、供应商应为本项目配置服务团队人员，并安排专业技术人员负责与采购人沟通对接，定期及时向采购人汇报本项目实施进度，根据采购人要求提供现场技术支持服务。</w:t>
            </w:r>
          </w:p>
          <w:p>
            <w:pPr>
              <w:pStyle w:val="null3"/>
              <w:ind w:firstLine="400"/>
              <w:jc w:val="left"/>
            </w:pPr>
            <w:r>
              <w:rPr>
                <w:rFonts w:ascii="仿宋_GB2312" w:hAnsi="仿宋_GB2312" w:cs="仿宋_GB2312" w:eastAsia="仿宋_GB2312"/>
              </w:rPr>
              <w:t>2、供应商须对采购人提供培训指导服务，保证采购人能熟练掌握并操作相关应用系统。</w:t>
            </w:r>
          </w:p>
          <w:p>
            <w:pPr>
              <w:pStyle w:val="null3"/>
              <w:ind w:firstLine="400"/>
              <w:jc w:val="left"/>
            </w:pPr>
            <w:r>
              <w:rPr>
                <w:rFonts w:ascii="仿宋_GB2312" w:hAnsi="仿宋_GB2312" w:cs="仿宋_GB2312" w:eastAsia="仿宋_GB2312"/>
              </w:rPr>
              <w:t>3.供应商应按采购人要求提交本项目的服务成果，服务成果质量应符合磋商文件相关要求，若供应商提供的服务成果出现质量问题，供应商应立即按采购人要求进行整改完善，整改所涉及费用由供应商自行承担。</w:t>
            </w:r>
          </w:p>
          <w:p>
            <w:pPr>
              <w:pStyle w:val="null3"/>
              <w:ind w:firstLine="400"/>
              <w:jc w:val="left"/>
            </w:pPr>
            <w:r>
              <w:rPr>
                <w:rFonts w:ascii="仿宋_GB2312" w:hAnsi="仿宋_GB2312" w:cs="仿宋_GB2312" w:eastAsia="仿宋_GB2312"/>
              </w:rPr>
              <w:t>4、供应商须承诺提供不少于8名现场驻场人员。驻场人员工作时间同采购人行政上班时间。如遇重大事项或节假日加班的，服从采购人安排。【提供承诺函并加盖供应商公章，格式自拟】</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保密要求</w:t>
            </w:r>
          </w:p>
          <w:p>
            <w:pPr>
              <w:pStyle w:val="null3"/>
              <w:ind w:firstLine="400"/>
              <w:jc w:val="left"/>
            </w:pPr>
            <w:r>
              <w:rPr>
                <w:rFonts w:ascii="仿宋_GB2312" w:hAnsi="仿宋_GB2312" w:cs="仿宋_GB2312" w:eastAsia="仿宋_GB2312"/>
              </w:rPr>
              <w:t>供应商应对项目实施过程中获取的所有相关数据、信息、成果等资料保密，未经采购人书面允许，不得以任意形式传播或泄露相关信息，否则采购人有权追究其法律责任。【提供承诺函并加盖供应商公章，格式自拟】</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其他要求</w:t>
            </w:r>
          </w:p>
          <w:p>
            <w:pPr>
              <w:pStyle w:val="null3"/>
              <w:ind w:firstLine="400"/>
              <w:jc w:val="left"/>
            </w:pPr>
            <w:r>
              <w:rPr>
                <w:rFonts w:ascii="仿宋_GB2312" w:hAnsi="仿宋_GB2312" w:cs="仿宋_GB2312" w:eastAsia="仿宋_GB2312"/>
              </w:rPr>
              <w:t>1、供应商在服务过程中的所有安全责任由供应商负全责，采购人不承担任何安全责任，也不承担如发生安全事故产生的任何责任。【提供承诺函并加盖供应商公章，格式自拟】</w:t>
            </w:r>
          </w:p>
          <w:p>
            <w:pPr>
              <w:pStyle w:val="null3"/>
              <w:ind w:firstLine="400"/>
              <w:jc w:val="left"/>
            </w:pPr>
            <w:r>
              <w:rPr>
                <w:rFonts w:ascii="仿宋_GB2312" w:hAnsi="仿宋_GB2312" w:cs="仿宋_GB2312" w:eastAsia="仿宋_GB2312"/>
              </w:rPr>
              <w:t>2、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提供承诺函并加盖供应商公章，格式自拟】</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商务要求</w:t>
            </w:r>
          </w:p>
          <w:p>
            <w:pPr>
              <w:pStyle w:val="null3"/>
              <w:ind w:firstLine="400"/>
              <w:jc w:val="left"/>
            </w:pPr>
            <w:r>
              <w:rPr>
                <w:rFonts w:ascii="仿宋_GB2312" w:hAnsi="仿宋_GB2312" w:cs="仿宋_GB2312" w:eastAsia="仿宋_GB2312"/>
              </w:rPr>
              <w:t>1、服务地点：海南省。</w:t>
            </w:r>
          </w:p>
          <w:p>
            <w:pPr>
              <w:pStyle w:val="null3"/>
              <w:ind w:firstLine="400"/>
              <w:jc w:val="left"/>
            </w:pPr>
            <w:r>
              <w:rPr>
                <w:rFonts w:ascii="仿宋_GB2312" w:hAnsi="仿宋_GB2312" w:cs="仿宋_GB2312" w:eastAsia="仿宋_GB2312"/>
              </w:rPr>
              <w:t>2、服务期限：签订合同之日起180天内。</w:t>
            </w:r>
          </w:p>
          <w:p>
            <w:pPr>
              <w:pStyle w:val="null3"/>
              <w:ind w:firstLine="400"/>
              <w:jc w:val="left"/>
            </w:pPr>
            <w:r>
              <w:rPr>
                <w:rFonts w:ascii="仿宋_GB2312" w:hAnsi="仿宋_GB2312" w:cs="仿宋_GB2312" w:eastAsia="仿宋_GB2312"/>
              </w:rPr>
              <w:t>3、付款方式</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1）政府采购合同签订之日起，采购人应在5个工作日内将合同总价款的50%一次性支付至成交供</w:t>
            </w:r>
            <w:r>
              <w:rPr>
                <w:rFonts w:ascii="仿宋_GB2312" w:hAnsi="仿宋_GB2312" w:cs="仿宋_GB2312" w:eastAsia="仿宋_GB2312"/>
              </w:rPr>
              <w:t>应商指定的银行账户；</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02</w:t>
            </w:r>
            <w:r>
              <w:rPr>
                <w:rFonts w:ascii="仿宋_GB2312" w:hAnsi="仿宋_GB2312" w:cs="仿宋_GB2312" w:eastAsia="仿宋_GB2312"/>
              </w:rPr>
              <w:t>月</w:t>
            </w:r>
            <w:r>
              <w:rPr>
                <w:rFonts w:ascii="仿宋_GB2312" w:hAnsi="仿宋_GB2312" w:cs="仿宋_GB2312" w:eastAsia="仿宋_GB2312"/>
              </w:rPr>
              <w:t>28日之前完</w:t>
            </w:r>
            <w:r>
              <w:rPr>
                <w:rFonts w:ascii="仿宋_GB2312" w:hAnsi="仿宋_GB2312" w:cs="仿宋_GB2312" w:eastAsia="仿宋_GB2312"/>
              </w:rPr>
              <w:t>成项目初验后，</w:t>
            </w:r>
            <w:r>
              <w:rPr>
                <w:rFonts w:ascii="仿宋_GB2312" w:hAnsi="仿宋_GB2312" w:cs="仿宋_GB2312" w:eastAsia="仿宋_GB2312"/>
              </w:rPr>
              <w:t>5个工作日内将合同总价款的40%一次性支付至成交供应商指定的银行账户；项目完成且交付成果经采购人评审通过后，5个工作日内将合同总价款的10%一次性支付至成交供应商指定的银行账户。</w:t>
            </w:r>
          </w:p>
          <w:p>
            <w:pPr>
              <w:pStyle w:val="null3"/>
              <w:ind w:firstLine="400"/>
              <w:jc w:val="left"/>
            </w:pPr>
            <w:r>
              <w:rPr>
                <w:rFonts w:ascii="仿宋_GB2312" w:hAnsi="仿宋_GB2312" w:cs="仿宋_GB2312" w:eastAsia="仿宋_GB2312"/>
              </w:rPr>
              <w:t>(2)采购人支付款项前，成交供应商需向采购人提供与付款金额等额的合法有效发票，否则采购人有权延迟付款且不承担违约责任。</w:t>
            </w:r>
          </w:p>
          <w:p>
            <w:pPr>
              <w:pStyle w:val="null3"/>
              <w:jc w:val="both"/>
            </w:pPr>
            <w:r>
              <w:rPr>
                <w:rFonts w:ascii="仿宋_GB2312" w:hAnsi="仿宋_GB2312" w:cs="仿宋_GB2312" w:eastAsia="仿宋_GB2312"/>
                <w:sz w:val="21"/>
              </w:rPr>
              <w:t>4、履约验收：本项目严格按照《财政部关于进一步加强政府采购需求和履约验收管理的指导意见》（财库〔2016〕205号）的要求组织验收，以竞争性磋商文件技术参数及要求及成交供应商的响应文件技术响应为准。如采购双方如对质量要求和技术指标的约定标准有相互抵触或异议的事项，由采购人在采购与响应文件中按质量要求和技术指标、行业标准比较优胜的原则确定该项的约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供应商承诺函 其他材料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具有独立承担民事责任的能力证明文件 供应商承诺函 其他材料 残疾人福利性单位声明函 供应商应提交的相关证明材料 具备《中华人民共和国政府采购法》第二十二条规定条件的承诺书 无重大违法记录声明函 法定代表人资格证明书或法定代表人授权委托书 相关条款承诺书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相关条款承诺书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相关条款承诺书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供应商提供的服务方案包含但不限于专题（专家）调研服务方案、重点事项落地优化（专业）服务方案、综合服务效能评估服务方案、专区质检服务方案、重点改革任务提升服务方案、培训服务方案、成果总结服务方案、答疑指导服务方案共8项。每缺少1项扣7分，满分56分;以上8项内容，每项内容发现有一个缺陷扣1分，每一项内容因缺陷最多扣7分，不提供不得分（内容缺陷是指存在项目名称错误、地点区域错误、内容与本项目需求无关、方案内容矛盾或表述前后不一致仅有框架或标题、适用的标准(方法) 错误、明显复制其他项目内容等任意一种情形）</w:t>
            </w:r>
          </w:p>
        </w:tc>
        <w:tc>
          <w:tcPr>
            <w:tcW w:type="dxa" w:w="831"/>
          </w:tcPr>
          <w:p>
            <w:pPr>
              <w:pStyle w:val="null3"/>
              <w:jc w:val="right"/>
            </w:pPr>
            <w:r>
              <w:rPr>
                <w:rFonts w:ascii="仿宋_GB2312" w:hAnsi="仿宋_GB2312" w:cs="仿宋_GB2312" w:eastAsia="仿宋_GB2312"/>
              </w:rPr>
              <w:t>56.0000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供应商综合实力</w:t>
            </w:r>
          </w:p>
        </w:tc>
        <w:tc>
          <w:tcPr>
            <w:tcW w:type="dxa" w:w="2492"/>
          </w:tcPr>
          <w:p>
            <w:pPr>
              <w:pStyle w:val="null3"/>
              <w:jc w:val="left"/>
            </w:pPr>
            <w:r>
              <w:rPr>
                <w:rFonts w:ascii="仿宋_GB2312" w:hAnsi="仿宋_GB2312" w:cs="仿宋_GB2312" w:eastAsia="仿宋_GB2312"/>
              </w:rPr>
              <w:t>供应商具有有效期内GB/T19001-2016/ISO9001:2015质量管理体系认证、信息技术服务管理体系认证（ISO20000）、信息安全管理体系认证（ISO27001），CMMI3级及以上论证，每提供1个得0.5分，最高得2分。 证明资料：须提供有效证书扫描件和国家认证认可监督管理委员会&lt;http://www.cnca.gov.cn&gt;或全国认证认可信息公共服务平台&lt;http://cx.cnca.cn/&gt;信息查询截图作为评审依据，已失效或撤销的不得分。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1.供应商近3年（2022年5月30日至响应截止时间，以合同签订时间为准）承担的国家级、省级信息化规划、统筹、咨询运营类项目案例，每个国家级项目得3分，每个省级项目得1分，最高得6分。 2.供应商近3年（2022年5月30日至投标截止时间，以合同签订时间为准）承担的政务服务类、咨询服务类、营商环境评估评价类项目案例，每个得1分，最高得4分。 证明资料：1.同类业绩证明材料需要在响应文件提供合同关键页扫描件并加盖公章。2.同一项目不重复计分，按最高得分计分；同一项目，不同分期只认定一次。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根据供应商提供的拟投入本项目的项目负责人的资质、职称和同类项目经验情况进行评审。 1.项目负责人连续3年担任过国家级政务信息化项目负责人的，得3分；连续3年担任过省级政务信息化项目负责人的，得1.5分。 证明材料：提供合同复印件加盖供应商公章，如合同不体现项目负责人姓名，还需提供其他相关证明材料予以佐证。 2.项目负责人具备信息化类高级职称的，得1分。 证明材料：提供职称证复印件加盖供应商公章。 备注：提供2025年1月1日至响应截止时间连续3个月在供应商单位缴纳的社保证明（成立不足3个月的，提供成立至今）加盖供应商公章，不提供不得分。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项目团队人员（除项目负责人外）</w:t>
            </w:r>
          </w:p>
        </w:tc>
        <w:tc>
          <w:tcPr>
            <w:tcW w:type="dxa" w:w="2492"/>
          </w:tcPr>
          <w:p>
            <w:pPr>
              <w:pStyle w:val="null3"/>
              <w:jc w:val="left"/>
            </w:pPr>
            <w:r>
              <w:rPr>
                <w:rFonts w:ascii="仿宋_GB2312" w:hAnsi="仿宋_GB2312" w:cs="仿宋_GB2312" w:eastAsia="仿宋_GB2312"/>
              </w:rPr>
              <w:t>1.项目团队（包含1名项目经理）需配备5名高级职称人员、10名中级含中级以上职称人员，共计15人。此项为基础项，满足得5分，不满足得0分；以上人员中（除项目经理外），具有信息系统项目管理师、软件设计师、数据库系统工程师、系统集成项目管理师、注册信息安全专业人员（CISP）、规划咨询类、编辑类资格证人员的，每具有1人得0.50分，满分5分。 此项最高得分10分。 证明材料：提供以上人员相关证书复印件加盖供应商公章。一人多证不重复计分。 2.项目团队中的项目经理具有计算机类、编辑类、规划咨询类高级证书的得1分。 证明材料：提供相关证书复印件加盖供应商公章。 3.项目团队中的高级职称人员参加过国家级政务信息化项目的，1人得2分；参加过省级政务信息化项目的，1人得1分。最高得4分。 证明材料：提供合同复印件加盖供应商公章，如合同不体现项目参与人员姓名，还需提供其他相关证明材料予以佐证。 备注：以上人员须提供2025年1月1日至响应截止时间连续3个月在供应商单位缴纳的社保证明（成立不足3个月的，提供成立至今）加盖供应商公章，不提供不得分。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研发实力</w:t>
            </w:r>
          </w:p>
        </w:tc>
        <w:tc>
          <w:tcPr>
            <w:tcW w:type="dxa" w:w="2492"/>
          </w:tcPr>
          <w:p>
            <w:pPr>
              <w:pStyle w:val="null3"/>
              <w:jc w:val="left"/>
            </w:pPr>
            <w:r>
              <w:rPr>
                <w:rFonts w:ascii="仿宋_GB2312" w:hAnsi="仿宋_GB2312" w:cs="仿宋_GB2312" w:eastAsia="仿宋_GB2312"/>
              </w:rPr>
              <w:t>供应商提供政务服务、报告自动化类、数据分析类相关专利或软著，每个得1分，最高得3分。 证明材料：提供相关证书复印件加盖供应商公章。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[HCRC]20251000001[CS]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“高效办成一件事”业务及系统提升建设项目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“高效办成一件事”业务及系统提升建设项目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详见附件：相关条款承诺书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