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36"/>
          <w:szCs w:val="36"/>
          <w:lang w:bidi="ar"/>
        </w:rPr>
      </w:pPr>
      <w:bookmarkStart w:id="0" w:name="_Toc19859"/>
      <w:r>
        <w:rPr>
          <w:rFonts w:hint="eastAsia" w:ascii="宋体" w:hAnsi="宋体" w:eastAsia="宋体" w:cs="宋体"/>
          <w:b/>
          <w:kern w:val="0"/>
          <w:sz w:val="36"/>
          <w:szCs w:val="36"/>
          <w:lang w:bidi="ar"/>
        </w:rPr>
        <w:t>中小企业声明函（货物）</w:t>
      </w:r>
      <w:bookmarkEnd w:id="0"/>
    </w:p>
    <w:p>
      <w:pPr>
        <w:spacing w:line="360" w:lineRule="auto"/>
        <w:jc w:val="both"/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kern w:val="0"/>
          <w:sz w:val="21"/>
          <w:szCs w:val="21"/>
          <w:lang w:val="en-US" w:eastAsia="zh-CN" w:bidi="ar"/>
        </w:rPr>
        <w:t>注：本项目A包为货物类采购，如投标人提供的货物由中小企业制造的，填写该声明函。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本公司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>郑重声明，根据《政府采购促进中小企业发展管理办法》（财库﹝2020﹞46 号）的规定，本公司 （联合体）参加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（单位名称）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（项目名称）采购活动，提供的货物全部由符合政策要求的中小企业制造。相关企业 （含联合体中的中小企业、签订分包意向协议的中小企业） 的具体情况如下： 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（标的名称） </w:t>
      </w:r>
      <w:r>
        <w:rPr>
          <w:rFonts w:hint="eastAsia" w:ascii="宋体" w:hAnsi="宋体" w:eastAsia="宋体" w:cs="宋体"/>
          <w:sz w:val="24"/>
          <w:szCs w:val="24"/>
        </w:rPr>
        <w:t>，属于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szCs w:val="24"/>
        </w:rPr>
        <w:t>行业；制造商为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（企业名称）   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人，营业收入为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万元，资产总额为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万元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，属于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（中型企业、小型企业、微型企业）； 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（标的名称）</w:t>
      </w:r>
      <w:r>
        <w:rPr>
          <w:rFonts w:hint="eastAsia" w:ascii="宋体" w:hAnsi="宋体" w:eastAsia="宋体" w:cs="宋体"/>
          <w:sz w:val="24"/>
          <w:szCs w:val="24"/>
        </w:rPr>
        <w:t xml:space="preserve"> ，属于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（采购文件中明确的所属行业）  </w:t>
      </w:r>
      <w:r>
        <w:rPr>
          <w:rFonts w:hint="eastAsia" w:ascii="宋体" w:hAnsi="宋体" w:eastAsia="宋体" w:cs="宋体"/>
          <w:sz w:val="24"/>
          <w:szCs w:val="24"/>
        </w:rPr>
        <w:t xml:space="preserve">行业；制造商为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（企业名称）   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万元，属于（中型企业、小型企业、微型企业）； 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 形。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本企业对上述声明内容的真实性负责。如有虚假，将依法承担相应责任。 </w:t>
      </w: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</w:p>
    <w:p>
      <w:pPr>
        <w:autoSpaceDN w:val="0"/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</w:p>
    <w:p>
      <w:pPr>
        <w:autoSpaceDN w:val="0"/>
        <w:spacing w:line="360" w:lineRule="auto"/>
        <w:ind w:firstLine="6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企业名称（盖章）：</w:t>
      </w:r>
    </w:p>
    <w:p>
      <w:pPr>
        <w:autoSpaceDN w:val="0"/>
        <w:spacing w:line="360" w:lineRule="auto"/>
        <w:ind w:firstLine="6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日 期：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</w:p>
    <w:p>
      <w:pPr>
        <w:pStyle w:val="5"/>
        <w:numPr>
          <w:ilvl w:val="0"/>
          <w:numId w:val="1"/>
        </w:numPr>
        <w:spacing w:after="411"/>
        <w:ind w:firstLineChars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从业人员、营业收入、资产总额填报上一年度数据，无上一年度数据的新成立企业可不填报</w:t>
      </w:r>
      <w:r>
        <w:rPr>
          <w:rFonts w:hint="eastAsia" w:ascii="宋体" w:hAnsi="宋体" w:eastAsia="宋体" w:cs="宋体"/>
          <w:sz w:val="21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073A7"/>
    <w:multiLevelType w:val="multilevel"/>
    <w:tmpl w:val="4FF073A7"/>
    <w:lvl w:ilvl="0" w:tentative="0">
      <w:start w:val="1"/>
      <w:numFmt w:val="decimalEnclosedCircle"/>
      <w:lvlText w:val="%1"/>
      <w:lvlJc w:val="left"/>
      <w:pPr>
        <w:ind w:left="382" w:hanging="360"/>
      </w:pPr>
      <w:rPr>
        <w:rFonts w:hint="default" w:ascii="宋体" w:hAnsi="宋体" w:eastAsia="宋体" w:cs="宋体"/>
        <w:sz w:val="18"/>
      </w:rPr>
    </w:lvl>
    <w:lvl w:ilvl="1" w:tentative="0">
      <w:start w:val="1"/>
      <w:numFmt w:val="lowerLetter"/>
      <w:lvlText w:val="%2)"/>
      <w:lvlJc w:val="left"/>
      <w:pPr>
        <w:ind w:left="862" w:hanging="420"/>
      </w:pPr>
    </w:lvl>
    <w:lvl w:ilvl="2" w:tentative="0">
      <w:start w:val="1"/>
      <w:numFmt w:val="lowerRoman"/>
      <w:lvlText w:val="%3."/>
      <w:lvlJc w:val="right"/>
      <w:pPr>
        <w:ind w:left="1282" w:hanging="420"/>
      </w:pPr>
    </w:lvl>
    <w:lvl w:ilvl="3" w:tentative="0">
      <w:start w:val="1"/>
      <w:numFmt w:val="decimal"/>
      <w:lvlText w:val="%4."/>
      <w:lvlJc w:val="left"/>
      <w:pPr>
        <w:ind w:left="1702" w:hanging="420"/>
      </w:pPr>
    </w:lvl>
    <w:lvl w:ilvl="4" w:tentative="0">
      <w:start w:val="1"/>
      <w:numFmt w:val="lowerLetter"/>
      <w:lvlText w:val="%5)"/>
      <w:lvlJc w:val="left"/>
      <w:pPr>
        <w:ind w:left="2122" w:hanging="420"/>
      </w:pPr>
    </w:lvl>
    <w:lvl w:ilvl="5" w:tentative="0">
      <w:start w:val="1"/>
      <w:numFmt w:val="lowerRoman"/>
      <w:lvlText w:val="%6."/>
      <w:lvlJc w:val="right"/>
      <w:pPr>
        <w:ind w:left="2542" w:hanging="420"/>
      </w:pPr>
    </w:lvl>
    <w:lvl w:ilvl="6" w:tentative="0">
      <w:start w:val="1"/>
      <w:numFmt w:val="decimal"/>
      <w:lvlText w:val="%7."/>
      <w:lvlJc w:val="left"/>
      <w:pPr>
        <w:ind w:left="2962" w:hanging="420"/>
      </w:pPr>
    </w:lvl>
    <w:lvl w:ilvl="7" w:tentative="0">
      <w:start w:val="1"/>
      <w:numFmt w:val="lowerLetter"/>
      <w:lvlText w:val="%8)"/>
      <w:lvlJc w:val="left"/>
      <w:pPr>
        <w:ind w:left="3382" w:hanging="420"/>
      </w:pPr>
    </w:lvl>
    <w:lvl w:ilvl="8" w:tentative="0">
      <w:start w:val="1"/>
      <w:numFmt w:val="lowerRoman"/>
      <w:lvlText w:val="%9."/>
      <w:lvlJc w:val="right"/>
      <w:pPr>
        <w:ind w:left="38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87A1E"/>
    <w:rsid w:val="13DA7422"/>
    <w:rsid w:val="2D88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2025-01-21T10:43:00Z</dcterms:created>
  <dc:creator>Administrator</dc:creator>
  <cp:lastModifiedBy>Administrator</cp:lastModifiedBy>
  <dcterms:modified xsi:type="dcterms:W3CDTF">2025-01-21T10:46:03Z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