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rFonts w:hint="eastAsia"/>
          <w:b/>
          <w:color w:val="000000"/>
          <w:sz w:val="48"/>
          <w:szCs w:val="48"/>
        </w:rPr>
      </w:pPr>
      <w:r>
        <w:rPr>
          <w:rFonts w:hint="eastAsia"/>
          <w:b/>
          <w:sz w:val="48"/>
          <w:szCs w:val="48"/>
        </w:rPr>
        <w:t>采购需求</w:t>
      </w:r>
    </w:p>
    <w:p>
      <w:pPr>
        <w:rPr>
          <w:rFonts w:hint="eastAsia"/>
          <w:color w:val="000000"/>
          <w:sz w:val="24"/>
        </w:rPr>
      </w:pPr>
    </w:p>
    <w:p>
      <w:pPr>
        <w:rPr>
          <w:rFonts w:hint="eastAsia"/>
          <w:color w:val="000000"/>
          <w:sz w:val="24"/>
        </w:rPr>
      </w:pPr>
    </w:p>
    <w:p>
      <w:pPr>
        <w:spacing w:line="360" w:lineRule="auto"/>
        <w:ind w:firstLine="482" w:firstLineChars="200"/>
        <w:outlineLvl w:val="1"/>
        <w:rPr>
          <w:rFonts w:hint="eastAsia" w:ascii="宋体" w:hAnsi="宋体" w:cs="宋体"/>
          <w:b/>
          <w:sz w:val="24"/>
        </w:rPr>
      </w:pPr>
      <w:bookmarkStart w:id="0" w:name="_Toc10318"/>
      <w:r>
        <w:rPr>
          <w:rFonts w:hint="eastAsia" w:ascii="宋体" w:hAnsi="宋体" w:cs="宋体"/>
          <w:b/>
          <w:sz w:val="24"/>
        </w:rPr>
        <w:t>一、项目概况</w:t>
      </w:r>
      <w:bookmarkEnd w:id="0"/>
    </w:p>
    <w:p>
      <w:pPr>
        <w:spacing w:line="360" w:lineRule="auto"/>
        <w:ind w:firstLine="480" w:firstLineChars="200"/>
        <w:rPr>
          <w:rFonts w:hint="eastAsia" w:ascii="宋体" w:hAnsi="宋体" w:eastAsia="宋体" w:cs="宋体"/>
          <w:sz w:val="24"/>
          <w:lang w:eastAsia="zh-CN"/>
        </w:rPr>
      </w:pPr>
      <w:r>
        <w:rPr>
          <w:rFonts w:hint="eastAsia" w:ascii="宋体" w:hAnsi="宋体" w:cs="宋体"/>
          <w:sz w:val="24"/>
        </w:rPr>
        <w:t>（一）项目名称：</w:t>
      </w:r>
      <w:r>
        <w:rPr>
          <w:rFonts w:hint="eastAsia" w:ascii="宋体" w:hAnsi="宋体" w:cs="宋体"/>
          <w:sz w:val="24"/>
          <w:lang w:eastAsia="zh-CN"/>
        </w:rPr>
        <w:t>三亚市天涯区村庄规划编制（2023-2035）服务项目</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（二）预算金额：</w:t>
      </w:r>
      <w:r>
        <w:rPr>
          <w:rFonts w:hint="eastAsia" w:ascii="宋体" w:hAnsi="宋体" w:cs="宋体"/>
          <w:color w:val="auto"/>
          <w:sz w:val="24"/>
          <w:highlight w:val="none"/>
          <w:lang w:val="en-US" w:eastAsia="zh-CN"/>
        </w:rPr>
        <w:t>283</w:t>
      </w:r>
      <w:r>
        <w:rPr>
          <w:rFonts w:hint="eastAsia" w:ascii="宋体" w:hAnsi="宋体" w:cs="宋体"/>
          <w:color w:val="auto"/>
          <w:sz w:val="24"/>
          <w:highlight w:val="none"/>
          <w:lang w:eastAsia="zh-CN"/>
        </w:rPr>
        <w:t>.0</w:t>
      </w:r>
      <w:r>
        <w:rPr>
          <w:rFonts w:hint="eastAsia" w:ascii="宋体" w:hAnsi="宋体" w:cs="宋体"/>
          <w:color w:val="auto"/>
          <w:sz w:val="24"/>
          <w:highlight w:val="none"/>
          <w:lang w:val="en-US" w:eastAsia="zh-CN"/>
        </w:rPr>
        <w:t>0</w:t>
      </w:r>
      <w:r>
        <w:rPr>
          <w:rFonts w:hint="eastAsia" w:ascii="宋体" w:hAnsi="宋体" w:cs="宋体"/>
          <w:color w:val="auto"/>
          <w:sz w:val="24"/>
          <w:highlight w:val="none"/>
          <w:lang w:eastAsia="zh-CN"/>
        </w:rPr>
        <w:t>万元，其中包</w:t>
      </w:r>
      <w:r>
        <w:rPr>
          <w:rFonts w:hint="eastAsia" w:ascii="宋体" w:hAnsi="宋体" w:cs="宋体"/>
          <w:color w:val="auto"/>
          <w:sz w:val="24"/>
          <w:highlight w:val="none"/>
          <w:lang w:val="en-US" w:eastAsia="zh-CN"/>
        </w:rPr>
        <w:t>1</w:t>
      </w:r>
      <w:r>
        <w:rPr>
          <w:rFonts w:hint="eastAsia" w:ascii="宋体" w:hAnsi="宋体" w:cs="宋体"/>
          <w:color w:val="auto"/>
          <w:sz w:val="24"/>
          <w:highlight w:val="none"/>
          <w:lang w:eastAsia="zh-CN"/>
        </w:rPr>
        <w:t>预算金额</w:t>
      </w:r>
      <w:r>
        <w:rPr>
          <w:rFonts w:hint="eastAsia" w:ascii="宋体" w:hAnsi="宋体" w:cs="宋体"/>
          <w:color w:val="auto"/>
          <w:sz w:val="24"/>
          <w:highlight w:val="none"/>
          <w:lang w:val="en-US" w:eastAsia="zh-CN"/>
        </w:rPr>
        <w:t>208.00</w:t>
      </w:r>
      <w:r>
        <w:rPr>
          <w:rFonts w:hint="eastAsia" w:ascii="宋体" w:hAnsi="宋体" w:cs="宋体"/>
          <w:color w:val="auto"/>
          <w:sz w:val="24"/>
          <w:highlight w:val="none"/>
          <w:lang w:eastAsia="zh-CN"/>
        </w:rPr>
        <w:t>万元，包</w:t>
      </w:r>
      <w:r>
        <w:rPr>
          <w:rFonts w:hint="eastAsia" w:ascii="宋体" w:hAnsi="宋体" w:cs="宋体"/>
          <w:color w:val="auto"/>
          <w:sz w:val="24"/>
          <w:highlight w:val="none"/>
          <w:lang w:val="en-US" w:eastAsia="zh-CN"/>
        </w:rPr>
        <w:t>2</w:t>
      </w:r>
      <w:r>
        <w:rPr>
          <w:rFonts w:hint="eastAsia" w:ascii="宋体" w:hAnsi="宋体" w:cs="宋体"/>
          <w:color w:val="auto"/>
          <w:sz w:val="24"/>
          <w:highlight w:val="none"/>
          <w:lang w:eastAsia="zh-CN"/>
        </w:rPr>
        <w:t>预算金额</w:t>
      </w:r>
      <w:r>
        <w:rPr>
          <w:rFonts w:hint="eastAsia" w:ascii="宋体" w:hAnsi="宋体" w:cs="宋体"/>
          <w:color w:val="auto"/>
          <w:sz w:val="24"/>
          <w:highlight w:val="none"/>
          <w:lang w:val="en-US" w:eastAsia="zh-CN"/>
        </w:rPr>
        <w:t>75.00</w:t>
      </w:r>
      <w:r>
        <w:rPr>
          <w:rFonts w:hint="eastAsia" w:ascii="宋体" w:hAnsi="宋体" w:cs="宋体"/>
          <w:color w:val="auto"/>
          <w:sz w:val="24"/>
          <w:highlight w:val="none"/>
          <w:lang w:eastAsia="zh-CN"/>
        </w:rPr>
        <w:t>万元。</w:t>
      </w:r>
    </w:p>
    <w:p>
      <w:pPr>
        <w:spacing w:line="360" w:lineRule="auto"/>
        <w:ind w:firstLine="480" w:firstLineChars="200"/>
        <w:rPr>
          <w:rFonts w:hint="eastAsia" w:ascii="宋体" w:hAnsi="宋体" w:cs="宋体"/>
          <w:color w:val="auto"/>
          <w:sz w:val="24"/>
        </w:rPr>
      </w:pPr>
      <w:r>
        <w:rPr>
          <w:rFonts w:hint="eastAsia" w:ascii="宋体" w:hAnsi="宋体" w:cs="宋体"/>
          <w:color w:val="auto"/>
          <w:sz w:val="24"/>
        </w:rPr>
        <w:t>（三）规划范围：</w:t>
      </w:r>
    </w:p>
    <w:p>
      <w:pPr>
        <w:spacing w:line="360" w:lineRule="auto"/>
        <w:ind w:firstLine="480" w:firstLineChars="200"/>
        <w:rPr>
          <w:rFonts w:hint="eastAsia" w:ascii="宋体" w:hAnsi="宋体" w:cs="宋体"/>
          <w:color w:val="auto"/>
          <w:sz w:val="24"/>
        </w:rPr>
      </w:pPr>
      <w:r>
        <w:rPr>
          <w:rFonts w:hint="eastAsia" w:ascii="宋体" w:hAnsi="宋体" w:cs="宋体"/>
          <w:color w:val="auto"/>
          <w:sz w:val="24"/>
        </w:rPr>
        <w:t xml:space="preserve"> 三亚市天涯区村庄规划编制服务，涉及11个村庄和1个社区共12个单位（535公顷）。</w:t>
      </w:r>
    </w:p>
    <w:p>
      <w:pPr>
        <w:spacing w:line="500" w:lineRule="exact"/>
        <w:ind w:left="435"/>
        <w:rPr>
          <w:rFonts w:hint="eastAsia" w:ascii="宋体" w:hAnsi="宋体" w:eastAsia="宋体" w:cs="宋体"/>
          <w:color w:val="000000"/>
          <w:sz w:val="24"/>
          <w:szCs w:val="24"/>
        </w:rPr>
      </w:pPr>
      <w:bookmarkStart w:id="1" w:name="_Toc18347"/>
      <w:r>
        <w:rPr>
          <w:rFonts w:hint="eastAsia" w:ascii="宋体" w:hAnsi="宋体" w:eastAsia="宋体" w:cs="宋体"/>
          <w:color w:val="000000"/>
          <w:sz w:val="24"/>
          <w:szCs w:val="24"/>
        </w:rPr>
        <w:t>包</w:t>
      </w:r>
      <w:r>
        <w:rPr>
          <w:rFonts w:hint="eastAsia" w:ascii="宋体" w:hAnsi="宋体" w:eastAsia="宋体" w:cs="宋体"/>
          <w:color w:val="000000"/>
          <w:sz w:val="24"/>
          <w:szCs w:val="24"/>
          <w:lang w:val="en-US" w:eastAsia="zh-CN"/>
        </w:rPr>
        <w:t>1</w:t>
      </w:r>
      <w:r>
        <w:rPr>
          <w:rFonts w:hint="eastAsia" w:ascii="宋体" w:hAnsi="宋体" w:eastAsia="宋体" w:cs="宋体"/>
          <w:color w:val="000000"/>
          <w:sz w:val="24"/>
          <w:szCs w:val="24"/>
        </w:rPr>
        <w:t>：</w:t>
      </w:r>
      <w:r>
        <w:rPr>
          <w:rFonts w:hint="eastAsia" w:ascii="宋体" w:hAnsi="宋体" w:cs="宋体"/>
          <w:color w:val="000000"/>
          <w:sz w:val="24"/>
          <w:szCs w:val="24"/>
        </w:rPr>
        <w:t>三亚市天涯区</w:t>
      </w:r>
      <w:r>
        <w:rPr>
          <w:rFonts w:hint="eastAsia" w:ascii="宋体" w:hAnsi="宋体" w:cs="宋体"/>
          <w:color w:val="000000"/>
          <w:sz w:val="24"/>
          <w:szCs w:val="24"/>
          <w:lang w:val="en-US" w:eastAsia="zh-CN"/>
        </w:rPr>
        <w:t>5</w:t>
      </w:r>
      <w:r>
        <w:rPr>
          <w:rFonts w:hint="eastAsia" w:ascii="宋体" w:hAnsi="宋体" w:cs="宋体"/>
          <w:color w:val="000000"/>
          <w:sz w:val="24"/>
          <w:szCs w:val="24"/>
        </w:rPr>
        <w:t>个村庄</w:t>
      </w:r>
      <w:r>
        <w:rPr>
          <w:rFonts w:hint="eastAsia" w:ascii="宋体" w:hAnsi="宋体" w:cs="宋体"/>
          <w:color w:val="000000"/>
          <w:sz w:val="24"/>
          <w:szCs w:val="24"/>
          <w:lang w:eastAsia="zh-CN"/>
        </w:rPr>
        <w:t>和</w:t>
      </w:r>
      <w:r>
        <w:rPr>
          <w:rFonts w:hint="eastAsia" w:ascii="宋体" w:hAnsi="宋体" w:cs="宋体"/>
          <w:color w:val="000000"/>
          <w:sz w:val="24"/>
          <w:szCs w:val="24"/>
          <w:lang w:val="en-US" w:eastAsia="zh-CN"/>
        </w:rPr>
        <w:t>1个社区</w:t>
      </w:r>
      <w:r>
        <w:rPr>
          <w:rFonts w:hint="eastAsia" w:ascii="宋体" w:hAnsi="宋体" w:cs="宋体"/>
          <w:color w:val="000000"/>
          <w:sz w:val="24"/>
          <w:szCs w:val="24"/>
        </w:rPr>
        <w:t>（过岭、华丽、台楼、塔岭、桶井、西岛）规划修编（2023-2035）</w:t>
      </w:r>
      <w:r>
        <w:rPr>
          <w:rFonts w:hint="eastAsia" w:ascii="宋体" w:hAnsi="宋体" w:cs="宋体"/>
          <w:color w:val="000000"/>
          <w:sz w:val="24"/>
          <w:szCs w:val="24"/>
          <w:lang w:eastAsia="zh-CN"/>
        </w:rPr>
        <w:t>，共</w:t>
      </w:r>
      <w:r>
        <w:rPr>
          <w:rFonts w:hint="eastAsia" w:ascii="宋体" w:hAnsi="宋体" w:cs="宋体"/>
          <w:color w:val="000000"/>
          <w:sz w:val="24"/>
          <w:szCs w:val="24"/>
          <w:lang w:val="en-US" w:eastAsia="zh-CN"/>
        </w:rPr>
        <w:t>6个单位</w:t>
      </w:r>
      <w:r>
        <w:rPr>
          <w:rFonts w:hint="eastAsia" w:ascii="宋体" w:hAnsi="宋体" w:eastAsia="宋体" w:cs="宋体"/>
          <w:color w:val="000000"/>
          <w:sz w:val="24"/>
          <w:szCs w:val="24"/>
        </w:rPr>
        <w:t>。</w:t>
      </w:r>
    </w:p>
    <w:p>
      <w:pPr>
        <w:spacing w:line="500" w:lineRule="exact"/>
        <w:ind w:left="435"/>
        <w:rPr>
          <w:rFonts w:hint="eastAsia" w:ascii="宋体" w:hAnsi="宋体" w:eastAsia="宋体" w:cs="宋体"/>
          <w:color w:val="000000"/>
          <w:sz w:val="24"/>
          <w:szCs w:val="24"/>
        </w:rPr>
      </w:pPr>
      <w:r>
        <w:rPr>
          <w:rFonts w:hint="eastAsia" w:ascii="宋体" w:hAnsi="宋体" w:eastAsia="宋体" w:cs="宋体"/>
          <w:color w:val="000000"/>
          <w:sz w:val="24"/>
          <w:szCs w:val="24"/>
        </w:rPr>
        <w:t>包</w:t>
      </w:r>
      <w:r>
        <w:rPr>
          <w:rFonts w:hint="eastAsia" w:ascii="宋体" w:hAnsi="宋体" w:eastAsia="宋体" w:cs="宋体"/>
          <w:color w:val="000000"/>
          <w:sz w:val="24"/>
          <w:szCs w:val="24"/>
          <w:lang w:val="en-US" w:eastAsia="zh-CN"/>
        </w:rPr>
        <w:t>2</w:t>
      </w:r>
      <w:r>
        <w:rPr>
          <w:rFonts w:hint="eastAsia" w:ascii="宋体" w:hAnsi="宋体" w:eastAsia="宋体" w:cs="宋体"/>
          <w:color w:val="000000"/>
          <w:sz w:val="24"/>
          <w:szCs w:val="24"/>
        </w:rPr>
        <w:t>：</w:t>
      </w:r>
      <w:r>
        <w:rPr>
          <w:rFonts w:hint="eastAsia" w:ascii="宋体" w:hAnsi="宋体" w:cs="宋体"/>
          <w:color w:val="000000"/>
          <w:sz w:val="24"/>
          <w:szCs w:val="24"/>
        </w:rPr>
        <w:t>三亚市天涯区5个村庄（妙林、立新、新联、抱龙、扎南）规划修编（2023-2035）及三亚市天涯区羊栏村村庄规划</w:t>
      </w:r>
      <w:r>
        <w:rPr>
          <w:rFonts w:hint="eastAsia" w:ascii="宋体" w:hAnsi="宋体" w:cs="宋体"/>
          <w:color w:val="000000"/>
          <w:sz w:val="24"/>
          <w:szCs w:val="24"/>
          <w:lang w:eastAsia="zh-CN"/>
        </w:rPr>
        <w:t>编制</w:t>
      </w:r>
      <w:r>
        <w:rPr>
          <w:rFonts w:hint="eastAsia" w:ascii="宋体" w:hAnsi="宋体" w:cs="宋体"/>
          <w:color w:val="000000"/>
          <w:sz w:val="24"/>
          <w:szCs w:val="24"/>
        </w:rPr>
        <w:t>（2023-2035）</w:t>
      </w:r>
      <w:r>
        <w:rPr>
          <w:rFonts w:hint="eastAsia" w:ascii="宋体" w:hAnsi="宋体" w:cs="宋体"/>
          <w:color w:val="000000"/>
          <w:sz w:val="24"/>
          <w:szCs w:val="24"/>
          <w:lang w:eastAsia="zh-CN"/>
        </w:rPr>
        <w:t>，共</w:t>
      </w:r>
      <w:r>
        <w:rPr>
          <w:rFonts w:hint="eastAsia" w:ascii="宋体" w:hAnsi="宋体" w:cs="宋体"/>
          <w:color w:val="000000"/>
          <w:sz w:val="24"/>
          <w:szCs w:val="24"/>
          <w:lang w:val="en-US" w:eastAsia="zh-CN"/>
        </w:rPr>
        <w:t>6个单位。</w:t>
      </w:r>
    </w:p>
    <w:p>
      <w:pPr>
        <w:spacing w:line="360" w:lineRule="auto"/>
        <w:ind w:firstLine="482" w:firstLineChars="200"/>
        <w:outlineLvl w:val="1"/>
        <w:rPr>
          <w:rFonts w:hint="eastAsia" w:ascii="宋体" w:hAnsi="宋体" w:cs="宋体"/>
          <w:b/>
          <w:sz w:val="24"/>
        </w:rPr>
      </w:pPr>
      <w:r>
        <w:rPr>
          <w:rFonts w:hint="eastAsia" w:ascii="宋体" w:hAnsi="宋体" w:cs="宋体"/>
          <w:b/>
          <w:sz w:val="24"/>
        </w:rPr>
        <w:t>二、工作要求</w:t>
      </w:r>
      <w:bookmarkEnd w:id="1"/>
    </w:p>
    <w:p>
      <w:pPr>
        <w:spacing w:line="360" w:lineRule="auto"/>
        <w:ind w:firstLine="480" w:firstLineChars="200"/>
        <w:rPr>
          <w:rFonts w:hint="eastAsia" w:ascii="宋体" w:hAnsi="宋体" w:cs="宋体"/>
          <w:sz w:val="24"/>
        </w:rPr>
      </w:pPr>
      <w:r>
        <w:rPr>
          <w:rFonts w:hint="eastAsia" w:ascii="宋体" w:hAnsi="宋体" w:cs="宋体"/>
          <w:sz w:val="24"/>
        </w:rPr>
        <w:t>1、中央关于“乡村振兴战略”的要求。</w:t>
      </w:r>
    </w:p>
    <w:p>
      <w:pPr>
        <w:spacing w:line="360" w:lineRule="auto"/>
        <w:ind w:firstLine="480" w:firstLineChars="200"/>
        <w:rPr>
          <w:rFonts w:hint="eastAsia" w:ascii="宋体" w:hAnsi="宋体" w:cs="宋体"/>
          <w:sz w:val="24"/>
        </w:rPr>
      </w:pPr>
      <w:r>
        <w:rPr>
          <w:rFonts w:hint="eastAsia" w:ascii="宋体" w:hAnsi="宋体" w:cs="宋体"/>
          <w:sz w:val="24"/>
        </w:rPr>
        <w:t>中央在《乡村振兴战略规划( 2018-2022年)》中按照产业兴旺、生态宜居、乡风文明治理有效、生活富裕的总要求,提出了乡村产业兴旺,坚持质量兴农、乡风文明、治理有效、生活富裕的总要求，提出了乡村产业兴旺，坚持质量兴农、品牌强农,构建现代农业产业体系、生产体系、经营体系,推动乡村产业振兴。以村庄环境整治为重点,以建设宜居村庄为导向,从实际出发,循序渐进。</w:t>
      </w:r>
    </w:p>
    <w:p>
      <w:pPr>
        <w:spacing w:line="360" w:lineRule="auto"/>
        <w:ind w:firstLine="480" w:firstLineChars="200"/>
        <w:rPr>
          <w:rFonts w:hint="eastAsia" w:ascii="宋体" w:hAnsi="宋体" w:cs="宋体"/>
          <w:sz w:val="24"/>
        </w:rPr>
      </w:pPr>
      <w:r>
        <w:rPr>
          <w:rFonts w:hint="eastAsia" w:ascii="宋体" w:hAnsi="宋体" w:cs="宋体"/>
          <w:sz w:val="24"/>
        </w:rPr>
        <w:t>2、加快“多规合一”的实用性村庄规划编制，实施国土空间开发保护。</w:t>
      </w:r>
    </w:p>
    <w:p>
      <w:pPr>
        <w:spacing w:line="360" w:lineRule="auto"/>
        <w:ind w:firstLine="480" w:firstLineChars="200"/>
        <w:rPr>
          <w:rFonts w:hint="eastAsia" w:ascii="宋体" w:hAnsi="宋体" w:cs="宋体"/>
          <w:sz w:val="24"/>
        </w:rPr>
      </w:pPr>
      <w:r>
        <w:rPr>
          <w:rFonts w:hint="eastAsia" w:ascii="宋体" w:hAnsi="宋体" w:cs="宋体"/>
          <w:sz w:val="24"/>
        </w:rPr>
        <w:t>“多规合一”村庄规划是乡村地区城乡规划的详细规划,是改善农村人居环境、促进生态文明建设,推动实施乡村振兴战略的基础和着力点,是实施村域国土空间开发保护、实施国土空间用途管制、核发乡村建设项目规划许可、进行各项建设的法定依据，是推进农村宅基地制度改革,支持集体经营性建设用地入市的根本。根据2019年自然资源部《关于加强村庄规划促进乡村振兴的通知》明确要求"力争到2020年底，结合国土空间规划编制在县域层面基本完成村庄布局工作,有条件、有需求的村庄应编尽编”。</w:t>
      </w:r>
    </w:p>
    <w:p>
      <w:pPr>
        <w:spacing w:line="360" w:lineRule="auto"/>
        <w:ind w:firstLine="480" w:firstLineChars="200"/>
        <w:rPr>
          <w:rFonts w:hint="eastAsia" w:ascii="宋体" w:hAnsi="宋体" w:cs="宋体"/>
          <w:sz w:val="24"/>
        </w:rPr>
      </w:pPr>
      <w:r>
        <w:rPr>
          <w:rFonts w:hint="eastAsia" w:ascii="宋体" w:hAnsi="宋体" w:cs="宋体"/>
          <w:sz w:val="24"/>
        </w:rPr>
        <w:t>3、加强村庄管控引导，实现天涯区村庄规划全覆盖。</w:t>
      </w:r>
    </w:p>
    <w:p>
      <w:pPr>
        <w:spacing w:line="560" w:lineRule="exact"/>
        <w:ind w:firstLine="480" w:firstLineChars="200"/>
        <w:jc w:val="left"/>
        <w:rPr>
          <w:rFonts w:hint="eastAsia" w:ascii="宋体" w:hAnsi="宋体" w:eastAsia="宋体" w:cs="宋体"/>
          <w:color w:val="000000"/>
          <w:sz w:val="24"/>
          <w:szCs w:val="24"/>
        </w:rPr>
      </w:pPr>
      <w:r>
        <w:rPr>
          <w:rFonts w:hint="eastAsia" w:ascii="宋体" w:hAnsi="宋体" w:eastAsia="宋体" w:cs="宋体"/>
          <w:color w:val="000000"/>
          <w:sz w:val="24"/>
          <w:szCs w:val="24"/>
        </w:rPr>
        <w:t>落实《加快推进全省村庄规划编制工作的通知》</w:t>
      </w:r>
      <w:r>
        <w:rPr>
          <w:rFonts w:hint="eastAsia" w:ascii="宋体" w:hAnsi="宋体" w:eastAsia="宋体" w:cs="宋体"/>
          <w:color w:val="000000"/>
          <w:sz w:val="24"/>
          <w:szCs w:val="24"/>
          <w:lang w:eastAsia="zh-CN"/>
        </w:rPr>
        <w:t>（琼自然资源〔2020〕125号）</w:t>
      </w:r>
      <w:r>
        <w:rPr>
          <w:rFonts w:hint="eastAsia" w:ascii="宋体" w:hAnsi="宋体" w:eastAsia="宋体" w:cs="宋体"/>
          <w:color w:val="000000"/>
          <w:sz w:val="24"/>
          <w:szCs w:val="24"/>
        </w:rPr>
        <w:t>要求“实现有条件、有需求的村庄应编尽编,实现全省农村地区发展建设有规可依、有据可循”。</w:t>
      </w:r>
    </w:p>
    <w:p>
      <w:pPr>
        <w:spacing w:line="360" w:lineRule="auto"/>
        <w:ind w:firstLine="480" w:firstLineChars="200"/>
        <w:rPr>
          <w:rFonts w:hint="eastAsia" w:ascii="宋体" w:hAnsi="宋体" w:cs="宋体"/>
          <w:sz w:val="24"/>
        </w:rPr>
      </w:pPr>
      <w:r>
        <w:rPr>
          <w:rFonts w:hint="eastAsia" w:ascii="宋体" w:hAnsi="宋体" w:cs="宋体"/>
          <w:sz w:val="24"/>
        </w:rPr>
        <w:t>4、结合三亚市“三区三线”的划定成果，完成对已有村庄规划的修编及村庄规划的全覆盖。</w:t>
      </w:r>
    </w:p>
    <w:p>
      <w:pPr>
        <w:spacing w:line="560" w:lineRule="exact"/>
        <w:ind w:firstLine="480" w:firstLineChars="200"/>
        <w:jc w:val="left"/>
        <w:rPr>
          <w:rFonts w:hint="eastAsia" w:ascii="宋体" w:hAnsi="宋体" w:eastAsia="宋体" w:cs="宋体"/>
          <w:color w:val="000000"/>
          <w:sz w:val="24"/>
          <w:szCs w:val="24"/>
        </w:rPr>
      </w:pPr>
      <w:bookmarkStart w:id="2" w:name="_Toc8606"/>
      <w:r>
        <w:rPr>
          <w:rFonts w:hint="eastAsia" w:ascii="宋体" w:hAnsi="宋体" w:eastAsia="宋体" w:cs="宋体"/>
          <w:color w:val="000000"/>
          <w:sz w:val="24"/>
          <w:szCs w:val="24"/>
        </w:rPr>
        <w:t>根据《三亚市自然资源和规划局关于加快推进村庄规划修编工作的函》(</w:t>
      </w:r>
      <w:r>
        <w:rPr>
          <w:rFonts w:hint="eastAsia" w:ascii="宋体" w:hAnsi="宋体" w:eastAsia="宋体" w:cs="宋体"/>
          <w:color w:val="000000"/>
          <w:sz w:val="24"/>
          <w:szCs w:val="24"/>
          <w:lang w:val="en-US" w:eastAsia="zh-CN"/>
        </w:rPr>
        <w:t>三</w:t>
      </w:r>
      <w:r>
        <w:rPr>
          <w:rFonts w:hint="eastAsia" w:ascii="宋体" w:hAnsi="宋体" w:eastAsia="宋体" w:cs="宋体"/>
          <w:color w:val="000000"/>
          <w:sz w:val="24"/>
          <w:szCs w:val="24"/>
        </w:rPr>
        <w:t>自然资空</w:t>
      </w:r>
      <w:r>
        <w:rPr>
          <w:rFonts w:hint="eastAsia" w:ascii="宋体" w:hAnsi="宋体" w:eastAsia="宋体" w:cs="宋体"/>
          <w:color w:val="000000"/>
          <w:sz w:val="24"/>
          <w:szCs w:val="24"/>
          <w:lang w:eastAsia="zh-CN"/>
        </w:rPr>
        <w:t>〔2023〕</w:t>
      </w:r>
      <w:r>
        <w:rPr>
          <w:rFonts w:hint="eastAsia" w:ascii="宋体" w:hAnsi="宋体" w:eastAsia="宋体" w:cs="宋体"/>
          <w:color w:val="000000"/>
          <w:sz w:val="24"/>
          <w:szCs w:val="24"/>
        </w:rPr>
        <w:t>12 号)以及《三亚市自然资源和规划局关于督促加快推进村庄规划修编工作的函》(</w:t>
      </w:r>
      <w:r>
        <w:rPr>
          <w:rFonts w:hint="eastAsia" w:ascii="宋体" w:hAnsi="宋体" w:eastAsia="宋体" w:cs="宋体"/>
          <w:color w:val="000000"/>
          <w:sz w:val="24"/>
          <w:szCs w:val="24"/>
          <w:lang w:eastAsia="zh-CN"/>
        </w:rPr>
        <w:t>三自然资空〔2023〕</w:t>
      </w:r>
      <w:r>
        <w:rPr>
          <w:rFonts w:hint="eastAsia" w:ascii="宋体" w:hAnsi="宋体" w:eastAsia="宋体" w:cs="宋体"/>
          <w:color w:val="000000"/>
          <w:sz w:val="24"/>
          <w:szCs w:val="24"/>
        </w:rPr>
        <w:t>58号)的要求，尽快完成已有村庄规划的修编，同时差缺补漏，完成开发边界外村庄规划的编制。</w:t>
      </w:r>
    </w:p>
    <w:p>
      <w:pPr>
        <w:spacing w:line="360" w:lineRule="auto"/>
        <w:ind w:firstLine="482" w:firstLineChars="200"/>
        <w:outlineLvl w:val="1"/>
        <w:rPr>
          <w:rFonts w:hint="eastAsia" w:ascii="宋体" w:hAnsi="宋体" w:cs="宋体"/>
          <w:b/>
          <w:sz w:val="24"/>
        </w:rPr>
      </w:pPr>
      <w:r>
        <w:rPr>
          <w:rFonts w:hint="eastAsia" w:ascii="宋体" w:hAnsi="宋体" w:cs="宋体"/>
          <w:b/>
          <w:sz w:val="24"/>
        </w:rPr>
        <w:t>三、工作内容</w:t>
      </w:r>
      <w:bookmarkEnd w:id="2"/>
    </w:p>
    <w:p>
      <w:pPr>
        <w:spacing w:line="360" w:lineRule="auto"/>
        <w:ind w:firstLine="480" w:firstLineChars="200"/>
        <w:rPr>
          <w:rFonts w:hint="eastAsia" w:ascii="宋体" w:hAnsi="宋体" w:cs="宋体"/>
          <w:sz w:val="24"/>
        </w:rPr>
      </w:pPr>
      <w:r>
        <w:rPr>
          <w:rFonts w:hint="eastAsia" w:ascii="宋体" w:hAnsi="宋体" w:cs="宋体"/>
          <w:sz w:val="24"/>
        </w:rPr>
        <w:t>1、现状调研</w:t>
      </w:r>
    </w:p>
    <w:p>
      <w:pPr>
        <w:spacing w:line="360" w:lineRule="auto"/>
        <w:ind w:firstLine="480" w:firstLineChars="200"/>
        <w:rPr>
          <w:rFonts w:hint="eastAsia" w:ascii="宋体" w:hAnsi="宋体" w:cs="宋体"/>
          <w:sz w:val="24"/>
        </w:rPr>
      </w:pPr>
      <w:r>
        <w:rPr>
          <w:rFonts w:hint="eastAsia" w:ascii="宋体" w:hAnsi="宋体" w:cs="宋体"/>
          <w:sz w:val="24"/>
        </w:rPr>
        <w:t>1.1资料收集</w:t>
      </w:r>
    </w:p>
    <w:p>
      <w:pPr>
        <w:spacing w:line="360" w:lineRule="auto"/>
        <w:ind w:firstLine="480" w:firstLineChars="200"/>
        <w:rPr>
          <w:rFonts w:hint="eastAsia" w:ascii="宋体" w:hAnsi="宋体" w:cs="宋体"/>
          <w:sz w:val="24"/>
        </w:rPr>
      </w:pPr>
      <w:r>
        <w:rPr>
          <w:rFonts w:hint="eastAsia" w:ascii="宋体" w:hAnsi="宋体" w:cs="宋体"/>
          <w:sz w:val="24"/>
        </w:rPr>
        <w:t>制定基础资料调查表,向区里相关部门及村庄收集材料,充分掌握规划范围内自然资源状况、地质灾害、人口和社会经济发展、各类基础设施建设等基础资料。</w:t>
      </w:r>
    </w:p>
    <w:p>
      <w:pPr>
        <w:spacing w:line="360" w:lineRule="auto"/>
        <w:ind w:firstLine="480" w:firstLineChars="200"/>
        <w:rPr>
          <w:rFonts w:hint="eastAsia" w:ascii="宋体" w:hAnsi="宋体" w:cs="宋体"/>
          <w:sz w:val="24"/>
        </w:rPr>
      </w:pPr>
      <w:r>
        <w:rPr>
          <w:rFonts w:hint="eastAsia" w:ascii="宋体" w:hAnsi="宋体" w:cs="宋体"/>
          <w:sz w:val="24"/>
        </w:rPr>
        <w:t>1.2入户调研</w:t>
      </w:r>
    </w:p>
    <w:p>
      <w:pPr>
        <w:spacing w:line="360" w:lineRule="auto"/>
        <w:ind w:firstLine="480" w:firstLineChars="200"/>
        <w:rPr>
          <w:rFonts w:hint="eastAsia" w:ascii="宋体" w:hAnsi="宋体" w:cs="宋体"/>
          <w:sz w:val="24"/>
        </w:rPr>
      </w:pPr>
      <w:r>
        <w:rPr>
          <w:rFonts w:hint="eastAsia" w:ascii="宋体" w:hAnsi="宋体" w:cs="宋体"/>
          <w:sz w:val="24"/>
        </w:rPr>
        <w:t>深入开展进村调研、逐户访谈,详细了解村庄发展历史脉络、文化背景和人文风情,充分听取居民诉求,获取居民支持。</w:t>
      </w:r>
    </w:p>
    <w:p>
      <w:pPr>
        <w:spacing w:line="360" w:lineRule="auto"/>
        <w:ind w:firstLine="480" w:firstLineChars="200"/>
        <w:rPr>
          <w:rFonts w:hint="eastAsia" w:ascii="宋体" w:hAnsi="宋体" w:cs="宋体"/>
          <w:sz w:val="24"/>
        </w:rPr>
      </w:pPr>
      <w:r>
        <w:rPr>
          <w:rFonts w:hint="eastAsia" w:ascii="宋体" w:hAnsi="宋体" w:cs="宋体"/>
          <w:sz w:val="24"/>
        </w:rPr>
        <w:t>1.3 发展现状分析，分析总结村庄的分布及建设现状、资源利用、产业发展、村民需求、现存问题等。</w:t>
      </w:r>
    </w:p>
    <w:p>
      <w:pPr>
        <w:spacing w:line="360" w:lineRule="auto"/>
        <w:ind w:firstLine="480" w:firstLineChars="200"/>
        <w:rPr>
          <w:rFonts w:hint="eastAsia" w:ascii="宋体" w:hAnsi="宋体" w:cs="宋体"/>
          <w:sz w:val="24"/>
        </w:rPr>
      </w:pPr>
      <w:r>
        <w:rPr>
          <w:rFonts w:hint="eastAsia" w:ascii="宋体" w:hAnsi="宋体" w:cs="宋体"/>
          <w:sz w:val="24"/>
        </w:rPr>
        <w:t>2、村庄规划</w:t>
      </w:r>
    </w:p>
    <w:p>
      <w:pPr>
        <w:spacing w:line="360" w:lineRule="auto"/>
        <w:ind w:firstLine="480" w:firstLineChars="200"/>
        <w:rPr>
          <w:rFonts w:hint="eastAsia" w:ascii="宋体" w:hAnsi="宋体" w:cs="宋体"/>
          <w:sz w:val="24"/>
        </w:rPr>
      </w:pPr>
      <w:r>
        <w:rPr>
          <w:rFonts w:hint="eastAsia" w:ascii="宋体" w:hAnsi="宋体" w:cs="宋体"/>
          <w:sz w:val="24"/>
        </w:rPr>
        <w:t>2.1发展定位与目标</w:t>
      </w:r>
    </w:p>
    <w:p>
      <w:pPr>
        <w:spacing w:line="360" w:lineRule="auto"/>
        <w:ind w:firstLine="480" w:firstLineChars="200"/>
        <w:rPr>
          <w:rFonts w:hint="eastAsia" w:ascii="宋体" w:hAnsi="宋体" w:cs="宋体"/>
          <w:sz w:val="24"/>
        </w:rPr>
      </w:pPr>
      <w:r>
        <w:rPr>
          <w:rFonts w:hint="eastAsia" w:ascii="宋体" w:hAnsi="宋体" w:cs="宋体"/>
          <w:sz w:val="24"/>
        </w:rPr>
        <w:t>根据权属范围的地理位置、地形地貌、资源禀赋、历史文化、经济社会发展、基础设施、传统风貌等因素,围绕乡村振兴战略,落实上位规划要求,结合村庄类型,充分考虑人口资源环境条件和经济社会发展、人居环境整治等要求,明确村庄发展定位。研究制定村庄发展、国土空间开发保护、人居环境整治目标,明确各项约束性和预期性指标。</w:t>
      </w:r>
    </w:p>
    <w:p>
      <w:pPr>
        <w:spacing w:line="360" w:lineRule="auto"/>
        <w:ind w:firstLine="480" w:firstLineChars="200"/>
        <w:rPr>
          <w:rFonts w:hint="eastAsia" w:ascii="宋体" w:hAnsi="宋体" w:cs="宋体"/>
          <w:sz w:val="24"/>
        </w:rPr>
      </w:pPr>
      <w:r>
        <w:rPr>
          <w:rFonts w:hint="eastAsia" w:ascii="宋体" w:hAnsi="宋体" w:cs="宋体"/>
          <w:sz w:val="24"/>
        </w:rPr>
        <w:t>2.2国土空间用途管制规划</w:t>
      </w:r>
    </w:p>
    <w:p>
      <w:pPr>
        <w:spacing w:line="360" w:lineRule="auto"/>
        <w:ind w:firstLine="480" w:firstLineChars="200"/>
        <w:rPr>
          <w:rFonts w:hint="eastAsia" w:ascii="宋体" w:hAnsi="宋体" w:cs="宋体"/>
          <w:sz w:val="24"/>
        </w:rPr>
      </w:pPr>
      <w:r>
        <w:rPr>
          <w:rFonts w:hint="eastAsia" w:ascii="宋体" w:hAnsi="宋体" w:cs="宋体"/>
          <w:sz w:val="24"/>
        </w:rPr>
        <w:t>落实上位规划确定的永久基本农田控制线、生态保护红线等,落实或结合实际划定乡村历史文化保护线、灾害影响与安全防护范围线,引导村庄适度集聚。</w:t>
      </w:r>
    </w:p>
    <w:p>
      <w:pPr>
        <w:spacing w:line="360" w:lineRule="auto"/>
        <w:ind w:firstLine="480" w:firstLineChars="200"/>
        <w:rPr>
          <w:rFonts w:hint="eastAsia" w:ascii="宋体" w:hAnsi="宋体" w:cs="宋体"/>
          <w:sz w:val="24"/>
        </w:rPr>
      </w:pPr>
      <w:r>
        <w:rPr>
          <w:rFonts w:hint="eastAsia" w:ascii="宋体" w:hAnsi="宋体" w:cs="宋体"/>
          <w:sz w:val="24"/>
        </w:rPr>
        <w:t>落实市、县、自治县国土空间总体规划确定的耕地保有量、永久基本农田面积、林地保有量、建设用地总规模等强制性指标要求,根据人口增长与流动规律、村庄分类及村庄产业发展等合理安排各类用地，细化与功能结构相匹配的用途结构优化方向,制定国土空间用途结构调整表。</w:t>
      </w:r>
    </w:p>
    <w:p>
      <w:pPr>
        <w:spacing w:line="360" w:lineRule="auto"/>
        <w:ind w:firstLine="480" w:firstLineChars="200"/>
        <w:rPr>
          <w:rFonts w:hint="eastAsia" w:ascii="宋体" w:hAnsi="宋体" w:cs="宋体"/>
          <w:sz w:val="24"/>
        </w:rPr>
      </w:pPr>
      <w:r>
        <w:rPr>
          <w:rFonts w:hint="eastAsia" w:ascii="宋体" w:hAnsi="宋体" w:cs="宋体"/>
          <w:sz w:val="24"/>
        </w:rPr>
        <w:t>2.3生态保护修复</w:t>
      </w:r>
    </w:p>
    <w:p>
      <w:pPr>
        <w:spacing w:line="360" w:lineRule="auto"/>
        <w:ind w:firstLine="480" w:firstLineChars="200"/>
        <w:rPr>
          <w:rFonts w:hint="eastAsia" w:ascii="宋体" w:hAnsi="宋体" w:cs="宋体"/>
          <w:sz w:val="24"/>
        </w:rPr>
      </w:pPr>
      <w:r>
        <w:rPr>
          <w:rFonts w:hint="eastAsia" w:ascii="宋体" w:hAnsi="宋体" w:cs="宋体"/>
          <w:sz w:val="24"/>
        </w:rPr>
        <w:t>落实生态保护红线划定成果，明确森林、河湖等生态空间,落实林地保有量等，尽可能多的保留乡村原有的地貌、自然形态等，系统保护好乡村自然风光和田园景观。加强生态环境系统修复和整治,慎砍树、禁挖山、不填湖,优化乡村水网、林网、绿道等生态空间格局。落实上位规划提出的农用地整理、建设用地整理和乡村生态保护修复等的整治范围，相关要求应当按照国家及本省全域土地综合整治有关规定执行。开展全治范围，相关要求应当按照国家及本省全域土地综合整治有关规定执行.开展全域土地综合整治试点的村庄要将整治任务、指标和布局要求落实到具体地块</w:t>
      </w:r>
    </w:p>
    <w:p>
      <w:pPr>
        <w:spacing w:line="360" w:lineRule="auto"/>
        <w:ind w:firstLine="480" w:firstLineChars="200"/>
        <w:rPr>
          <w:rFonts w:hint="eastAsia" w:ascii="宋体" w:hAnsi="宋体" w:cs="宋体"/>
          <w:sz w:val="24"/>
        </w:rPr>
      </w:pPr>
      <w:r>
        <w:rPr>
          <w:rFonts w:hint="eastAsia" w:ascii="宋体" w:hAnsi="宋体" w:cs="宋体"/>
          <w:sz w:val="24"/>
        </w:rPr>
        <w:t>2.4耕地、永久基本农田保护和农业发展</w:t>
      </w:r>
    </w:p>
    <w:p>
      <w:pPr>
        <w:spacing w:line="360" w:lineRule="auto"/>
        <w:ind w:firstLine="480" w:firstLineChars="200"/>
        <w:rPr>
          <w:rFonts w:hint="eastAsia" w:ascii="宋体" w:hAnsi="宋体" w:cs="宋体"/>
          <w:sz w:val="24"/>
        </w:rPr>
      </w:pPr>
      <w:r>
        <w:rPr>
          <w:rFonts w:hint="eastAsia" w:ascii="宋体" w:hAnsi="宋体" w:cs="宋体"/>
          <w:sz w:val="24"/>
        </w:rPr>
        <w:t>落实上位规划永久基本农田控制线和永久基本农田储备区划定成果落实补充耕地任务守好耕地红线,进一步明确保护要求和管控措施。统筹安排农、林、副、渔等农业发展空间,推动循环农业、生态农业发展。完善农田水利配套设施布局,保障设施农业和农业产业园发展合理空间，促进农业转型升级。</w:t>
      </w:r>
    </w:p>
    <w:p>
      <w:pPr>
        <w:spacing w:line="360" w:lineRule="auto"/>
        <w:ind w:firstLine="480" w:firstLineChars="200"/>
        <w:rPr>
          <w:rFonts w:hint="eastAsia" w:ascii="宋体" w:hAnsi="宋体" w:cs="宋体"/>
          <w:sz w:val="24"/>
        </w:rPr>
      </w:pPr>
      <w:r>
        <w:rPr>
          <w:rFonts w:hint="eastAsia" w:ascii="宋体" w:hAnsi="宋体" w:cs="宋体"/>
          <w:sz w:val="24"/>
        </w:rPr>
        <w:t>2.5产业发展空间布局规划</w:t>
      </w:r>
    </w:p>
    <w:p>
      <w:pPr>
        <w:spacing w:line="360" w:lineRule="auto"/>
        <w:ind w:firstLine="480" w:firstLineChars="200"/>
        <w:rPr>
          <w:rFonts w:hint="eastAsia" w:ascii="宋体" w:hAnsi="宋体" w:cs="宋体"/>
          <w:sz w:val="24"/>
        </w:rPr>
      </w:pPr>
      <w:r>
        <w:rPr>
          <w:rFonts w:hint="eastAsia" w:ascii="宋体" w:hAnsi="宋体" w:cs="宋体"/>
          <w:sz w:val="24"/>
        </w:rPr>
        <w:t>结合村庄的自然生态环境、特色资源要素以及发展现实基础,充分发挥村庄区位与资源优势，统筹规划村域第一、第二、第三产业发展和空间布局，提出村庄产业发展的思路和策略,确定村庄发展主导产业。保障农村新产业新业态发展用地</w:t>
      </w:r>
    </w:p>
    <w:p>
      <w:pPr>
        <w:spacing w:line="360" w:lineRule="auto"/>
        <w:ind w:firstLine="480" w:firstLineChars="200"/>
        <w:rPr>
          <w:rFonts w:hint="eastAsia" w:ascii="宋体" w:hAnsi="宋体" w:cs="宋体"/>
          <w:sz w:val="24"/>
        </w:rPr>
      </w:pPr>
      <w:r>
        <w:rPr>
          <w:rFonts w:hint="eastAsia" w:ascii="宋体" w:hAnsi="宋体" w:cs="宋体"/>
          <w:sz w:val="24"/>
        </w:rPr>
        <w:t>优化产业用地布局，保障农村新产业新业态发展用地指标,合理安排乡村重点产业和项目用地。明确规定用于经营性用途的集体经营性建设用地的地块规划条件。</w:t>
      </w:r>
    </w:p>
    <w:p>
      <w:pPr>
        <w:spacing w:line="360" w:lineRule="auto"/>
        <w:ind w:firstLine="480" w:firstLineChars="200"/>
        <w:rPr>
          <w:rFonts w:hint="eastAsia" w:ascii="宋体" w:hAnsi="宋体" w:cs="宋体"/>
          <w:sz w:val="24"/>
        </w:rPr>
      </w:pPr>
      <w:r>
        <w:rPr>
          <w:rFonts w:hint="eastAsia" w:ascii="宋体" w:hAnsi="宋体" w:cs="宋体"/>
          <w:sz w:val="24"/>
        </w:rPr>
        <w:t>2.6道路交通规划</w:t>
      </w:r>
    </w:p>
    <w:p>
      <w:pPr>
        <w:spacing w:line="360" w:lineRule="auto"/>
        <w:ind w:firstLine="480" w:firstLineChars="200"/>
        <w:rPr>
          <w:rFonts w:hint="eastAsia" w:ascii="宋体" w:hAnsi="宋体" w:cs="宋体"/>
          <w:sz w:val="24"/>
        </w:rPr>
      </w:pPr>
      <w:r>
        <w:rPr>
          <w:rFonts w:hint="eastAsia" w:ascii="宋体" w:hAnsi="宋体" w:cs="宋体"/>
          <w:sz w:val="24"/>
        </w:rPr>
        <w:t>加强与各类过境通道的衔接落实上位国土空间总体规划确定的区域性道路、交通设施确定村庄道路等级和用地安排,优化村庄内部道路。</w:t>
      </w:r>
    </w:p>
    <w:p>
      <w:pPr>
        <w:spacing w:line="360" w:lineRule="auto"/>
        <w:ind w:firstLine="480" w:firstLineChars="200"/>
        <w:rPr>
          <w:rFonts w:hint="eastAsia" w:ascii="宋体" w:hAnsi="宋体" w:cs="宋体"/>
          <w:sz w:val="24"/>
        </w:rPr>
      </w:pPr>
      <w:r>
        <w:rPr>
          <w:rFonts w:hint="eastAsia" w:ascii="宋体" w:hAnsi="宋体" w:cs="宋体"/>
          <w:sz w:val="24"/>
        </w:rPr>
        <w:t>2.7公共服务和基础设施规划</w:t>
      </w:r>
    </w:p>
    <w:p>
      <w:pPr>
        <w:spacing w:line="360" w:lineRule="auto"/>
        <w:ind w:firstLine="480" w:firstLineChars="200"/>
        <w:rPr>
          <w:rFonts w:hint="eastAsia" w:ascii="宋体" w:hAnsi="宋体" w:cs="宋体"/>
          <w:sz w:val="24"/>
        </w:rPr>
      </w:pPr>
      <w:r>
        <w:rPr>
          <w:rFonts w:hint="eastAsia" w:ascii="宋体" w:hAnsi="宋体" w:cs="宋体"/>
          <w:sz w:val="24"/>
        </w:rPr>
        <w:t>统筹考虑公共和基础设施布局,研究对接区级公共和基础服务向农村延伸,分类分级配套完善村庄公共和基础服务设施,建立城乡一体的基础设施和公共服务设施网络。对村庄供水、排水、供电、信息、广 播电视、消防、防洪、污水和垃圾处理等基础设施和公共服务设施的规模位置进行具体安排,确定其主要工程管线的走向、管径与布置,并进行综合协调。明确道路宽度及建设标准,保障道路通达性,地形地貌复杂的连队应做竖向规划。</w:t>
      </w:r>
    </w:p>
    <w:p>
      <w:pPr>
        <w:spacing w:line="360" w:lineRule="auto"/>
        <w:ind w:firstLine="480" w:firstLineChars="200"/>
        <w:rPr>
          <w:rFonts w:hint="eastAsia" w:ascii="宋体" w:hAnsi="宋体" w:cs="宋体"/>
          <w:sz w:val="24"/>
        </w:rPr>
      </w:pPr>
      <w:r>
        <w:rPr>
          <w:rFonts w:hint="eastAsia" w:ascii="宋体" w:hAnsi="宋体" w:cs="宋体"/>
          <w:sz w:val="24"/>
        </w:rPr>
        <w:t>2.8防灾和减灾规划</w:t>
      </w:r>
    </w:p>
    <w:p>
      <w:pPr>
        <w:spacing w:line="360" w:lineRule="auto"/>
        <w:ind w:firstLine="480" w:firstLineChars="200"/>
        <w:rPr>
          <w:rFonts w:hint="eastAsia" w:ascii="宋体" w:hAnsi="宋体" w:cs="宋体"/>
          <w:sz w:val="24"/>
        </w:rPr>
      </w:pPr>
      <w:r>
        <w:rPr>
          <w:rFonts w:hint="eastAsia" w:ascii="宋体" w:hAnsi="宋体" w:cs="宋体"/>
          <w:sz w:val="24"/>
        </w:rPr>
        <w:t>分析村域内地质灾害、洪涝等隐患,划定灾害影响范围和安全防护范围线,提出综合防灾减灾目标.农村建房安全管理要求以及预防和应对各类灾害危害的具体措施，确定防灾减灾工程、设施和应急避难场所的空间分布与建设标准。</w:t>
      </w:r>
    </w:p>
    <w:p>
      <w:pPr>
        <w:spacing w:line="360" w:lineRule="auto"/>
        <w:ind w:firstLine="480" w:firstLineChars="200"/>
        <w:rPr>
          <w:rFonts w:hint="eastAsia" w:ascii="宋体" w:hAnsi="宋体" w:cs="宋体"/>
          <w:sz w:val="24"/>
        </w:rPr>
      </w:pPr>
      <w:r>
        <w:rPr>
          <w:rFonts w:hint="eastAsia" w:ascii="宋体" w:hAnsi="宋体" w:cs="宋体"/>
          <w:sz w:val="24"/>
        </w:rPr>
        <w:t>2.9人居环境整治</w:t>
      </w:r>
    </w:p>
    <w:p>
      <w:pPr>
        <w:spacing w:line="360" w:lineRule="auto"/>
        <w:ind w:firstLine="480" w:firstLineChars="200"/>
        <w:rPr>
          <w:rFonts w:hint="eastAsia" w:ascii="宋体" w:hAnsi="宋体" w:cs="宋体"/>
          <w:sz w:val="24"/>
        </w:rPr>
      </w:pPr>
      <w:r>
        <w:rPr>
          <w:rFonts w:hint="eastAsia" w:ascii="宋体" w:hAnsi="宋体" w:cs="宋体"/>
          <w:sz w:val="24"/>
        </w:rPr>
        <w:t>明确包括清理农村生活垃圾、清理农村生活污水、清理和资源化利用粪污及农业生产废牵物、改造农村厕所、改造村庄道路等在内的农村人居环境整治目标,明确整治要求、措施和具体建设内容。</w:t>
      </w:r>
    </w:p>
    <w:p>
      <w:pPr>
        <w:spacing w:line="360" w:lineRule="auto"/>
        <w:ind w:firstLine="480" w:firstLineChars="200"/>
        <w:rPr>
          <w:rFonts w:hint="eastAsia" w:ascii="宋体" w:hAnsi="宋体" w:cs="宋体"/>
          <w:sz w:val="24"/>
        </w:rPr>
      </w:pPr>
      <w:r>
        <w:rPr>
          <w:rFonts w:hint="eastAsia" w:ascii="宋体" w:hAnsi="宋体" w:cs="宋体"/>
          <w:sz w:val="24"/>
        </w:rPr>
        <w:t>3、近期行动计划</w:t>
      </w:r>
    </w:p>
    <w:p>
      <w:pPr>
        <w:spacing w:line="360" w:lineRule="auto"/>
        <w:ind w:firstLine="480" w:firstLineChars="200"/>
        <w:rPr>
          <w:rFonts w:hint="eastAsia" w:ascii="宋体" w:hAnsi="宋体" w:cs="宋体"/>
          <w:sz w:val="24"/>
        </w:rPr>
      </w:pPr>
      <w:r>
        <w:rPr>
          <w:rFonts w:hint="eastAsia" w:ascii="宋体" w:hAnsi="宋体" w:cs="宋体"/>
          <w:sz w:val="24"/>
        </w:rPr>
        <w:t>根据规划确定的目标任务,综合考虑需求,研究提出近期急需推进的村民建房、生态保护修复和综合整治、产业发展、道路交通建设、公共和基础设施配套、历史文化保护等项目合理安排实施时序，制定近期建设项目表。明确近期建设项目的建设规模、实施时间、资金规模和筹措方式、建设主体和方式等。</w:t>
      </w:r>
    </w:p>
    <w:p>
      <w:pPr>
        <w:spacing w:line="360" w:lineRule="auto"/>
        <w:ind w:firstLine="482" w:firstLineChars="200"/>
        <w:outlineLvl w:val="1"/>
        <w:rPr>
          <w:rFonts w:hint="eastAsia" w:ascii="宋体" w:hAnsi="宋体" w:cs="宋体"/>
          <w:b/>
          <w:sz w:val="24"/>
        </w:rPr>
      </w:pPr>
      <w:bookmarkStart w:id="3" w:name="_Toc10389"/>
      <w:r>
        <w:rPr>
          <w:rFonts w:hint="eastAsia" w:ascii="宋体" w:hAnsi="宋体" w:cs="宋体"/>
          <w:b/>
          <w:sz w:val="24"/>
        </w:rPr>
        <w:t>四、成果提交</w:t>
      </w:r>
      <w:bookmarkEnd w:id="3"/>
    </w:p>
    <w:p>
      <w:pPr>
        <w:spacing w:line="360" w:lineRule="auto"/>
        <w:ind w:firstLine="480" w:firstLineChars="200"/>
        <w:rPr>
          <w:rFonts w:hint="eastAsia" w:ascii="宋体" w:hAnsi="宋体" w:cs="宋体"/>
          <w:sz w:val="24"/>
        </w:rPr>
      </w:pPr>
      <w:r>
        <w:rPr>
          <w:rFonts w:hint="eastAsia" w:ascii="宋体" w:hAnsi="宋体" w:cs="宋体"/>
          <w:sz w:val="24"/>
        </w:rPr>
        <w:t>1.成果内容必须符合招标技术要求的规定。</w:t>
      </w:r>
    </w:p>
    <w:p>
      <w:pPr>
        <w:spacing w:line="360" w:lineRule="auto"/>
        <w:ind w:firstLine="480" w:firstLineChars="200"/>
        <w:rPr>
          <w:rFonts w:hint="eastAsia" w:ascii="宋体" w:hAnsi="宋体" w:cs="宋体"/>
          <w:sz w:val="24"/>
        </w:rPr>
      </w:pPr>
      <w:r>
        <w:rPr>
          <w:rFonts w:hint="eastAsia" w:ascii="宋体" w:hAnsi="宋体" w:cs="宋体"/>
          <w:sz w:val="24"/>
        </w:rPr>
        <w:t>2.成果深度须符合国家、省、市相关行业标准、技术规范和编制办法的要求。</w:t>
      </w:r>
    </w:p>
    <w:p>
      <w:pPr>
        <w:spacing w:line="360" w:lineRule="auto"/>
        <w:ind w:firstLine="480" w:firstLineChars="200"/>
        <w:rPr>
          <w:rFonts w:hint="eastAsia" w:ascii="宋体" w:hAnsi="宋体" w:cs="宋体"/>
          <w:sz w:val="24"/>
        </w:rPr>
      </w:pPr>
      <w:r>
        <w:rPr>
          <w:rFonts w:hint="eastAsia" w:ascii="宋体" w:hAnsi="宋体" w:cs="宋体"/>
          <w:sz w:val="24"/>
        </w:rPr>
        <w:t>3.成果格式要求: 文本文件采用pdf或word格式文件，图形文件采用dwg或jpg格式文件，汇报演示文件采用ppt格式文件。提供规划编制本册 6 套，规划编制本册图幅应为A4竖版或A3横版，规划编制本可与文本文件统一编排装订。相应的电子文件2 套。</w:t>
      </w:r>
    </w:p>
    <w:p>
      <w:pPr>
        <w:spacing w:line="360" w:lineRule="auto"/>
        <w:ind w:firstLine="480" w:firstLineChars="200"/>
        <w:rPr>
          <w:rFonts w:hint="eastAsia" w:ascii="宋体" w:hAnsi="宋体" w:cs="宋体"/>
          <w:sz w:val="24"/>
        </w:rPr>
      </w:pPr>
      <w:r>
        <w:rPr>
          <w:rFonts w:hint="eastAsia" w:ascii="宋体" w:hAnsi="宋体" w:cs="宋体"/>
          <w:sz w:val="24"/>
        </w:rPr>
        <w:t>4.数据库入库要求：采用统一的储存格式和文件命名要求。统一采用“高斯—克吕格投影”、国家标准分带 6 度带中央经线 111°E、“2000 国家大地坐标系（CGCS2000）”和“1985 国家高程基准”坐标系；严格落实上位规划确定的强制性内容，落实单元规划专题、土地利用规划专题、交通规划专题、市政工程规划专题、控制线规划专题内容。</w:t>
      </w:r>
    </w:p>
    <w:p>
      <w:pPr>
        <w:spacing w:line="360" w:lineRule="auto"/>
        <w:ind w:firstLine="480" w:firstLineChars="200"/>
        <w:rPr>
          <w:rFonts w:hint="eastAsia" w:ascii="宋体" w:hAnsi="宋体" w:cs="宋体"/>
          <w:sz w:val="24"/>
        </w:rPr>
      </w:pPr>
      <w:r>
        <w:rPr>
          <w:rFonts w:hint="eastAsia" w:ascii="宋体" w:hAnsi="宋体" w:cs="宋体"/>
          <w:sz w:val="24"/>
        </w:rPr>
        <w:t>5.工作进度：合同签订后 50天内完成规划编制工作，形成初步规划成果；合同签订后70天内完成规划成果征求意见、专家论证、修改完善等工作；合同签订后90天内提交最终成果。</w:t>
      </w:r>
    </w:p>
    <w:p>
      <w:pPr>
        <w:spacing w:line="360" w:lineRule="auto"/>
        <w:ind w:firstLine="480" w:firstLineChars="200"/>
        <w:rPr>
          <w:rFonts w:hint="eastAsia" w:ascii="宋体" w:hAnsi="宋体" w:cs="宋体"/>
          <w:sz w:val="24"/>
        </w:rPr>
      </w:pPr>
      <w:r>
        <w:rPr>
          <w:rFonts w:hint="eastAsia" w:ascii="宋体" w:hAnsi="宋体" w:cs="宋体"/>
          <w:sz w:val="24"/>
        </w:rPr>
        <w:t>6.最终成果验收合格的标志为：取得专家组原则同意通过的意见。</w:t>
      </w:r>
    </w:p>
    <w:p>
      <w:pPr>
        <w:spacing w:line="360" w:lineRule="auto"/>
        <w:ind w:firstLine="482" w:firstLineChars="200"/>
        <w:outlineLvl w:val="1"/>
        <w:rPr>
          <w:rFonts w:hint="eastAsia" w:ascii="宋体" w:hAnsi="宋体" w:cs="宋体"/>
          <w:b/>
          <w:sz w:val="24"/>
        </w:rPr>
      </w:pPr>
      <w:bookmarkStart w:id="4" w:name="_Toc24173"/>
      <w:r>
        <w:rPr>
          <w:rFonts w:hint="eastAsia" w:ascii="宋体" w:hAnsi="宋体" w:cs="宋体"/>
          <w:b/>
          <w:sz w:val="24"/>
        </w:rPr>
        <w:t>五、实施的地点、时间</w:t>
      </w:r>
      <w:bookmarkEnd w:id="4"/>
      <w:r>
        <w:rPr>
          <w:rFonts w:hint="eastAsia" w:ascii="宋体" w:hAnsi="宋体" w:cs="宋体"/>
          <w:b/>
          <w:sz w:val="24"/>
        </w:rPr>
        <w:t xml:space="preserve"> </w:t>
      </w:r>
    </w:p>
    <w:p>
      <w:pPr>
        <w:spacing w:line="360" w:lineRule="auto"/>
        <w:ind w:firstLine="480" w:firstLineChars="200"/>
        <w:rPr>
          <w:rFonts w:hint="eastAsia" w:ascii="宋体" w:hAnsi="宋体" w:cs="宋体"/>
          <w:sz w:val="24"/>
        </w:rPr>
      </w:pPr>
      <w:r>
        <w:rPr>
          <w:rFonts w:hint="eastAsia" w:ascii="宋体" w:hAnsi="宋体" w:cs="宋体"/>
          <w:sz w:val="24"/>
        </w:rPr>
        <w:t xml:space="preserve">（一）项目实施地点：海南省三亚市 </w:t>
      </w:r>
    </w:p>
    <w:p>
      <w:pPr>
        <w:spacing w:line="360" w:lineRule="auto"/>
        <w:ind w:firstLine="480" w:firstLineChars="200"/>
        <w:rPr>
          <w:rFonts w:hint="eastAsia" w:ascii="宋体" w:hAnsi="宋体" w:cs="宋体"/>
          <w:sz w:val="24"/>
        </w:rPr>
      </w:pPr>
      <w:r>
        <w:rPr>
          <w:rFonts w:hint="eastAsia" w:ascii="宋体" w:hAnsi="宋体" w:cs="宋体"/>
          <w:sz w:val="24"/>
        </w:rPr>
        <w:t xml:space="preserve">（二）服务期限：合同签订之日起90天内提交最终成果。 </w:t>
      </w:r>
    </w:p>
    <w:p>
      <w:pPr>
        <w:spacing w:line="360" w:lineRule="auto"/>
        <w:ind w:firstLine="482" w:firstLineChars="200"/>
        <w:outlineLvl w:val="1"/>
        <w:rPr>
          <w:rFonts w:hint="eastAsia" w:ascii="宋体" w:hAnsi="宋体" w:cs="宋体"/>
          <w:b/>
          <w:sz w:val="24"/>
        </w:rPr>
      </w:pPr>
      <w:bookmarkStart w:id="5" w:name="_Toc282"/>
      <w:r>
        <w:rPr>
          <w:rFonts w:hint="eastAsia" w:ascii="宋体" w:hAnsi="宋体" w:cs="宋体"/>
          <w:b/>
          <w:sz w:val="24"/>
        </w:rPr>
        <w:t>六、项目预算</w:t>
      </w:r>
      <w:bookmarkEnd w:id="5"/>
      <w:r>
        <w:rPr>
          <w:rFonts w:hint="eastAsia" w:ascii="宋体" w:hAnsi="宋体" w:cs="宋体"/>
          <w:b/>
          <w:sz w:val="24"/>
        </w:rPr>
        <w:t xml:space="preserve"> </w:t>
      </w:r>
    </w:p>
    <w:p>
      <w:pPr>
        <w:spacing w:line="360" w:lineRule="auto"/>
        <w:ind w:firstLine="480" w:firstLineChars="200"/>
        <w:rPr>
          <w:rFonts w:hint="eastAsia" w:ascii="宋体" w:hAnsi="宋体" w:cs="宋体"/>
          <w:sz w:val="24"/>
        </w:rPr>
      </w:pPr>
      <w:r>
        <w:rPr>
          <w:rFonts w:hint="eastAsia" w:ascii="宋体" w:hAnsi="宋体" w:cs="宋体"/>
          <w:sz w:val="24"/>
        </w:rPr>
        <w:t>（一）本项目预算金额为人民币</w:t>
      </w:r>
      <w:r>
        <w:rPr>
          <w:rFonts w:hint="eastAsia"/>
          <w:sz w:val="24"/>
          <w:lang w:eastAsia="zh-CN"/>
        </w:rPr>
        <w:t>319.0</w:t>
      </w:r>
      <w:r>
        <w:rPr>
          <w:rFonts w:ascii="Times New Roman" w:hAnsi="Times New Roman"/>
          <w:sz w:val="24"/>
        </w:rPr>
        <w:t>0</w:t>
      </w:r>
      <w:r>
        <w:rPr>
          <w:rFonts w:hint="eastAsia" w:ascii="宋体" w:hAnsi="宋体" w:cs="宋体"/>
          <w:sz w:val="24"/>
        </w:rPr>
        <w:t>万元，超出预算金额的报价，按无效投标处理。</w:t>
      </w:r>
    </w:p>
    <w:p>
      <w:pPr>
        <w:spacing w:line="360" w:lineRule="auto"/>
        <w:ind w:firstLine="480" w:firstLineChars="200"/>
        <w:rPr>
          <w:rFonts w:hint="eastAsia" w:ascii="宋体" w:hAnsi="宋体" w:cs="宋体"/>
          <w:sz w:val="24"/>
        </w:rPr>
      </w:pPr>
      <w:r>
        <w:rPr>
          <w:rFonts w:hint="eastAsia" w:ascii="宋体" w:hAnsi="宋体" w:cs="宋体"/>
          <w:sz w:val="24"/>
        </w:rPr>
        <w:t xml:space="preserve">（二）本项目预算包括完成该项目的全部内容。包括劳务、管理、保险、利润、税金、人工费、设备费、劳保、调研费、差旅费、食宿费、通讯费、税费、专家咨询费、成果文本制作费等完成本项目相关的全部费用。 </w:t>
      </w:r>
    </w:p>
    <w:p>
      <w:pPr>
        <w:spacing w:line="360" w:lineRule="auto"/>
        <w:ind w:firstLine="482" w:firstLineChars="200"/>
        <w:outlineLvl w:val="1"/>
        <w:rPr>
          <w:rFonts w:hint="eastAsia" w:ascii="宋体" w:hAnsi="宋体" w:cs="宋体"/>
          <w:b/>
          <w:sz w:val="24"/>
        </w:rPr>
      </w:pPr>
      <w:bookmarkStart w:id="6" w:name="_Toc7971"/>
      <w:r>
        <w:rPr>
          <w:rFonts w:hint="eastAsia" w:ascii="宋体" w:hAnsi="宋体" w:cs="宋体"/>
          <w:b/>
          <w:sz w:val="24"/>
        </w:rPr>
        <w:t>七、履约验收方案</w:t>
      </w:r>
      <w:bookmarkEnd w:id="6"/>
      <w:r>
        <w:rPr>
          <w:rFonts w:hint="eastAsia" w:ascii="宋体" w:hAnsi="宋体" w:cs="宋体"/>
          <w:b/>
          <w:sz w:val="24"/>
        </w:rPr>
        <w:t xml:space="preserve"> </w:t>
      </w:r>
    </w:p>
    <w:p>
      <w:pPr>
        <w:spacing w:line="360" w:lineRule="auto"/>
        <w:ind w:firstLine="480" w:firstLineChars="200"/>
        <w:rPr>
          <w:rFonts w:hint="eastAsia" w:ascii="宋体" w:hAnsi="宋体" w:cs="宋体"/>
          <w:sz w:val="24"/>
        </w:rPr>
      </w:pPr>
      <w:r>
        <w:rPr>
          <w:rFonts w:hint="eastAsia" w:ascii="宋体" w:hAnsi="宋体" w:cs="宋体"/>
          <w:sz w:val="24"/>
        </w:rPr>
        <w:t>（一）履约验收主体：采购人。</w:t>
      </w:r>
    </w:p>
    <w:p>
      <w:pPr>
        <w:spacing w:line="360" w:lineRule="auto"/>
        <w:ind w:firstLine="480" w:firstLineChars="200"/>
        <w:rPr>
          <w:rFonts w:hint="eastAsia" w:ascii="宋体" w:hAnsi="宋体" w:cs="宋体"/>
          <w:sz w:val="24"/>
        </w:rPr>
      </w:pPr>
      <w:r>
        <w:rPr>
          <w:rFonts w:hint="eastAsia" w:ascii="宋体" w:hAnsi="宋体" w:cs="宋体"/>
          <w:sz w:val="24"/>
        </w:rPr>
        <w:t>（二）履约验收时间：提交专家验收报告后10天内组织验收。</w:t>
      </w:r>
    </w:p>
    <w:p>
      <w:pPr>
        <w:spacing w:line="360" w:lineRule="auto"/>
        <w:ind w:firstLine="480" w:firstLineChars="200"/>
        <w:rPr>
          <w:rFonts w:hint="eastAsia" w:ascii="宋体" w:hAnsi="宋体" w:cs="宋体"/>
          <w:sz w:val="24"/>
        </w:rPr>
      </w:pPr>
      <w:r>
        <w:rPr>
          <w:rFonts w:hint="eastAsia" w:ascii="宋体" w:hAnsi="宋体" w:cs="宋体"/>
          <w:sz w:val="24"/>
        </w:rPr>
        <w:t xml:space="preserve">（三）履约验收方式：组织邀请专家召开专家评审会验收。 </w:t>
      </w:r>
    </w:p>
    <w:p>
      <w:pPr>
        <w:spacing w:line="360" w:lineRule="auto"/>
        <w:ind w:firstLine="480" w:firstLineChars="200"/>
        <w:rPr>
          <w:rFonts w:hint="eastAsia" w:ascii="宋体" w:hAnsi="宋体" w:cs="宋体"/>
          <w:sz w:val="24"/>
        </w:rPr>
      </w:pPr>
      <w:r>
        <w:rPr>
          <w:rFonts w:hint="eastAsia" w:ascii="宋体" w:hAnsi="宋体" w:cs="宋体"/>
          <w:sz w:val="24"/>
        </w:rPr>
        <w:t>（四）履约验收程序：提交规划编制成果—组织专家评审会—专家审议—出具专家评审会意见。</w:t>
      </w:r>
    </w:p>
    <w:p>
      <w:pPr>
        <w:spacing w:line="360" w:lineRule="auto"/>
        <w:ind w:firstLine="482" w:firstLineChars="200"/>
        <w:outlineLvl w:val="1"/>
        <w:rPr>
          <w:rFonts w:hint="eastAsia" w:ascii="宋体" w:hAnsi="宋体" w:eastAsia="宋体" w:cs="宋体"/>
          <w:b/>
          <w:sz w:val="24"/>
        </w:rPr>
      </w:pPr>
      <w:bookmarkStart w:id="7" w:name="_Toc31429"/>
      <w:r>
        <w:rPr>
          <w:rFonts w:hint="eastAsia" w:ascii="宋体" w:hAnsi="宋体" w:eastAsia="宋体" w:cs="宋体"/>
          <w:b/>
          <w:sz w:val="24"/>
          <w:lang w:val="en-US" w:eastAsia="zh-CN"/>
        </w:rPr>
        <w:t>八</w:t>
      </w:r>
      <w:r>
        <w:rPr>
          <w:rFonts w:hint="eastAsia" w:ascii="宋体" w:hAnsi="宋体" w:eastAsia="宋体" w:cs="宋体"/>
          <w:b/>
          <w:sz w:val="24"/>
        </w:rPr>
        <w:t>、付款方式与步骤</w:t>
      </w:r>
      <w:bookmarkEnd w:id="7"/>
      <w:r>
        <w:rPr>
          <w:rFonts w:hint="eastAsia" w:ascii="宋体" w:hAnsi="宋体" w:eastAsia="宋体" w:cs="宋体"/>
          <w:b/>
          <w:sz w:val="24"/>
        </w:rPr>
        <w:t xml:space="preserve"> </w:t>
      </w:r>
    </w:p>
    <w:p>
      <w:pPr>
        <w:spacing w:line="360" w:lineRule="auto"/>
        <w:ind w:firstLine="480" w:firstLineChars="200"/>
        <w:rPr>
          <w:rFonts w:hint="eastAsia" w:ascii="宋体" w:hAnsi="宋体" w:eastAsia="宋体" w:cs="宋体"/>
          <w:sz w:val="24"/>
          <w:szCs w:val="24"/>
        </w:rPr>
      </w:pPr>
      <w:bookmarkStart w:id="8" w:name="_Toc11995"/>
      <w:r>
        <w:rPr>
          <w:rFonts w:hint="eastAsia" w:ascii="宋体" w:hAnsi="宋体" w:eastAsia="宋体" w:cs="宋体"/>
          <w:sz w:val="24"/>
          <w:szCs w:val="24"/>
        </w:rPr>
        <w:t>（</w:t>
      </w:r>
      <w:r>
        <w:rPr>
          <w:rFonts w:hint="eastAsia" w:ascii="宋体" w:hAnsi="宋体" w:eastAsia="宋体" w:cs="宋体"/>
          <w:sz w:val="24"/>
          <w:szCs w:val="24"/>
          <w:lang w:val="en-US" w:eastAsia="zh-CN"/>
        </w:rPr>
        <w:t>一</w:t>
      </w:r>
      <w:r>
        <w:rPr>
          <w:rFonts w:hint="eastAsia" w:ascii="宋体" w:hAnsi="宋体" w:eastAsia="宋体" w:cs="宋体"/>
          <w:sz w:val="24"/>
          <w:szCs w:val="24"/>
        </w:rPr>
        <w:t xml:space="preserve">）第一次付费，合同签订后，支付合同金额的30%。 </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val="en-US" w:eastAsia="zh-CN"/>
        </w:rPr>
        <w:t>二</w:t>
      </w:r>
      <w:r>
        <w:rPr>
          <w:rFonts w:hint="eastAsia" w:ascii="宋体" w:hAnsi="宋体" w:eastAsia="宋体" w:cs="宋体"/>
          <w:sz w:val="24"/>
          <w:szCs w:val="24"/>
        </w:rPr>
        <w:t>）第二次付费，市政府批复后，支付</w:t>
      </w:r>
      <w:r>
        <w:rPr>
          <w:rFonts w:hint="eastAsia" w:ascii="宋体" w:hAnsi="宋体" w:eastAsia="宋体" w:cs="宋体"/>
          <w:sz w:val="24"/>
          <w:szCs w:val="24"/>
          <w:lang w:val="en-US" w:eastAsia="zh-CN"/>
        </w:rPr>
        <w:t>该项村庄规划（或规划修编）</w:t>
      </w:r>
      <w:r>
        <w:rPr>
          <w:rFonts w:hint="eastAsia" w:ascii="宋体" w:hAnsi="宋体" w:eastAsia="宋体" w:cs="宋体"/>
          <w:sz w:val="24"/>
          <w:szCs w:val="24"/>
        </w:rPr>
        <w:t>金额</w:t>
      </w:r>
      <w:r>
        <w:rPr>
          <w:rFonts w:hint="eastAsia" w:ascii="宋体" w:hAnsi="宋体" w:eastAsia="宋体" w:cs="宋体"/>
          <w:sz w:val="24"/>
          <w:szCs w:val="24"/>
          <w:lang w:val="en-US" w:eastAsia="zh-CN"/>
        </w:rPr>
        <w:t>的</w:t>
      </w:r>
      <w:r>
        <w:rPr>
          <w:rFonts w:hint="eastAsia" w:ascii="宋体" w:hAnsi="宋体" w:eastAsia="宋体" w:cs="宋体"/>
          <w:sz w:val="24"/>
          <w:szCs w:val="24"/>
        </w:rPr>
        <w:t xml:space="preserve">50%。 </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val="en-US" w:eastAsia="zh-CN"/>
        </w:rPr>
        <w:t>三</w:t>
      </w:r>
      <w:r>
        <w:rPr>
          <w:rFonts w:hint="eastAsia" w:ascii="宋体" w:hAnsi="宋体" w:eastAsia="宋体" w:cs="宋体"/>
          <w:sz w:val="24"/>
          <w:szCs w:val="24"/>
        </w:rPr>
        <w:t>）第三次付费，提交入库备案成功后，支付</w:t>
      </w:r>
      <w:r>
        <w:rPr>
          <w:rFonts w:hint="eastAsia" w:ascii="宋体" w:hAnsi="宋体" w:eastAsia="宋体" w:cs="宋体"/>
          <w:sz w:val="24"/>
          <w:szCs w:val="24"/>
          <w:lang w:val="en-US" w:eastAsia="zh-CN"/>
        </w:rPr>
        <w:t>该项村庄规划（或规划修编）</w:t>
      </w:r>
      <w:r>
        <w:rPr>
          <w:rFonts w:hint="eastAsia" w:ascii="宋体" w:hAnsi="宋体" w:eastAsia="宋体" w:cs="宋体"/>
          <w:sz w:val="24"/>
          <w:szCs w:val="24"/>
        </w:rPr>
        <w:t>金额</w:t>
      </w:r>
      <w:r>
        <w:rPr>
          <w:rFonts w:hint="eastAsia" w:ascii="宋体" w:hAnsi="宋体" w:eastAsia="宋体" w:cs="宋体"/>
          <w:sz w:val="24"/>
          <w:szCs w:val="24"/>
          <w:lang w:val="en-US" w:eastAsia="zh-CN"/>
        </w:rPr>
        <w:t>的</w:t>
      </w:r>
      <w:r>
        <w:rPr>
          <w:rFonts w:hint="eastAsia" w:ascii="宋体" w:hAnsi="宋体" w:eastAsia="宋体" w:cs="宋体"/>
          <w:sz w:val="24"/>
          <w:szCs w:val="24"/>
        </w:rPr>
        <w:t>20%。</w:t>
      </w:r>
    </w:p>
    <w:p>
      <w:pPr>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注：</w:t>
      </w:r>
      <w:r>
        <w:rPr>
          <w:rFonts w:hint="eastAsia" w:ascii="宋体" w:hAnsi="宋体" w:eastAsia="宋体" w:cs="宋体"/>
          <w:sz w:val="24"/>
          <w:szCs w:val="24"/>
        </w:rPr>
        <w:t>第一次付费</w:t>
      </w:r>
      <w:r>
        <w:rPr>
          <w:rFonts w:hint="eastAsia" w:ascii="宋体" w:hAnsi="宋体" w:eastAsia="宋体" w:cs="宋体"/>
          <w:sz w:val="24"/>
          <w:szCs w:val="24"/>
          <w:lang w:val="en-US" w:eastAsia="zh-CN"/>
        </w:rPr>
        <w:t>为首付款，按整个项目</w:t>
      </w:r>
      <w:r>
        <w:rPr>
          <w:rFonts w:hint="eastAsia" w:ascii="宋体" w:hAnsi="宋体" w:eastAsia="宋体" w:cs="宋体"/>
          <w:sz w:val="24"/>
          <w:szCs w:val="24"/>
        </w:rPr>
        <w:t>合同金额的30%</w:t>
      </w:r>
      <w:r>
        <w:rPr>
          <w:rFonts w:hint="eastAsia" w:ascii="宋体" w:hAnsi="宋体" w:eastAsia="宋体" w:cs="宋体"/>
          <w:sz w:val="24"/>
          <w:szCs w:val="24"/>
          <w:lang w:val="en-US" w:eastAsia="zh-CN"/>
        </w:rPr>
        <w:t>支付；</w:t>
      </w:r>
      <w:r>
        <w:rPr>
          <w:rFonts w:hint="eastAsia" w:ascii="宋体" w:hAnsi="宋体" w:eastAsia="宋体" w:cs="宋体"/>
          <w:sz w:val="24"/>
          <w:szCs w:val="24"/>
        </w:rPr>
        <w:t>第二次付费</w:t>
      </w:r>
      <w:r>
        <w:rPr>
          <w:rFonts w:hint="eastAsia" w:ascii="宋体" w:hAnsi="宋体" w:eastAsia="宋体" w:cs="宋体"/>
          <w:sz w:val="24"/>
          <w:szCs w:val="24"/>
          <w:lang w:eastAsia="zh-CN"/>
        </w:rPr>
        <w:t>、</w:t>
      </w:r>
      <w:r>
        <w:rPr>
          <w:rFonts w:hint="eastAsia" w:ascii="宋体" w:hAnsi="宋体" w:eastAsia="宋体" w:cs="宋体"/>
          <w:sz w:val="24"/>
          <w:szCs w:val="24"/>
        </w:rPr>
        <w:t>第三次付费</w:t>
      </w:r>
      <w:r>
        <w:rPr>
          <w:rFonts w:hint="eastAsia" w:ascii="宋体" w:hAnsi="宋体" w:eastAsia="宋体" w:cs="宋体"/>
          <w:sz w:val="24"/>
          <w:szCs w:val="24"/>
          <w:lang w:val="en-US" w:eastAsia="zh-CN"/>
        </w:rPr>
        <w:t>为进度款，按每项村庄规划（或规划修编）工作进度安排付款。</w:t>
      </w:r>
    </w:p>
    <w:p>
      <w:pPr>
        <w:spacing w:line="500" w:lineRule="exact"/>
        <w:ind w:firstLine="600" w:firstLineChars="250"/>
        <w:rPr>
          <w:rFonts w:hint="eastAsia" w:ascii="宋体" w:hAnsi="宋体" w:eastAsia="宋体" w:cs="宋体"/>
          <w:sz w:val="24"/>
          <w:szCs w:val="24"/>
        </w:rPr>
      </w:pPr>
      <w:r>
        <w:rPr>
          <w:rFonts w:hint="eastAsia" w:ascii="宋体" w:hAnsi="宋体" w:eastAsia="宋体" w:cs="宋体"/>
          <w:sz w:val="24"/>
          <w:szCs w:val="24"/>
        </w:rPr>
        <w:t>待财政资金到达甲方账号并完成财务审批手续</w:t>
      </w:r>
      <w:r>
        <w:rPr>
          <w:rFonts w:hint="eastAsia" w:ascii="宋体" w:hAnsi="宋体" w:eastAsia="宋体" w:cs="宋体"/>
          <w:sz w:val="24"/>
          <w:szCs w:val="24"/>
          <w:lang w:eastAsia="zh-CN"/>
        </w:rPr>
        <w:t>，</w:t>
      </w:r>
      <w:r>
        <w:rPr>
          <w:rFonts w:hint="eastAsia" w:ascii="宋体" w:hAnsi="宋体" w:eastAsia="宋体" w:cs="宋体"/>
          <w:sz w:val="24"/>
          <w:szCs w:val="24"/>
        </w:rPr>
        <w:t>且收到乙方出具的等额有效发票后</w:t>
      </w:r>
      <w:r>
        <w:rPr>
          <w:rFonts w:hint="eastAsia" w:ascii="宋体" w:hAnsi="宋体" w:eastAsia="宋体" w:cs="宋体"/>
          <w:sz w:val="24"/>
          <w:szCs w:val="24"/>
          <w:lang w:eastAsia="zh-CN"/>
        </w:rPr>
        <w:t>，</w:t>
      </w:r>
      <w:r>
        <w:rPr>
          <w:rFonts w:hint="eastAsia" w:ascii="宋体" w:hAnsi="宋体" w:eastAsia="宋体" w:cs="宋体"/>
          <w:sz w:val="24"/>
          <w:szCs w:val="24"/>
        </w:rPr>
        <w:t>10个工作日内</w:t>
      </w:r>
      <w:r>
        <w:rPr>
          <w:rFonts w:hint="eastAsia" w:ascii="宋体" w:hAnsi="宋体" w:eastAsia="宋体" w:cs="宋体"/>
          <w:sz w:val="24"/>
          <w:szCs w:val="24"/>
          <w:lang w:eastAsia="zh-CN"/>
        </w:rPr>
        <w:t>，</w:t>
      </w:r>
      <w:r>
        <w:rPr>
          <w:rFonts w:hint="eastAsia" w:ascii="宋体" w:hAnsi="宋体" w:eastAsia="宋体" w:cs="宋体"/>
          <w:sz w:val="24"/>
          <w:szCs w:val="24"/>
        </w:rPr>
        <w:t>向乙方指定的收款账号支付相关款项。</w:t>
      </w:r>
    </w:p>
    <w:p>
      <w:pPr>
        <w:spacing w:line="360" w:lineRule="auto"/>
        <w:ind w:firstLine="482" w:firstLineChars="200"/>
        <w:outlineLvl w:val="1"/>
        <w:rPr>
          <w:rFonts w:hint="eastAsia" w:ascii="宋体" w:hAnsi="宋体" w:eastAsia="宋体" w:cs="宋体"/>
          <w:b/>
          <w:sz w:val="24"/>
        </w:rPr>
      </w:pPr>
      <w:r>
        <w:rPr>
          <w:rFonts w:hint="eastAsia" w:ascii="宋体" w:hAnsi="宋体" w:eastAsia="宋体" w:cs="宋体"/>
          <w:b/>
          <w:sz w:val="24"/>
          <w:lang w:val="en-US" w:eastAsia="zh-CN"/>
        </w:rPr>
        <w:t>九</w:t>
      </w:r>
      <w:r>
        <w:rPr>
          <w:rFonts w:hint="eastAsia" w:ascii="宋体" w:hAnsi="宋体" w:eastAsia="宋体" w:cs="宋体"/>
          <w:b/>
          <w:sz w:val="24"/>
        </w:rPr>
        <w:t>、项目技术团队</w:t>
      </w:r>
      <w:bookmarkEnd w:id="8"/>
      <w:r>
        <w:rPr>
          <w:rFonts w:hint="eastAsia" w:ascii="宋体" w:hAnsi="宋体" w:eastAsia="宋体" w:cs="宋体"/>
          <w:b/>
          <w:sz w:val="24"/>
        </w:rPr>
        <w:t xml:space="preserve"> </w:t>
      </w:r>
    </w:p>
    <w:p>
      <w:pPr>
        <w:spacing w:line="360" w:lineRule="auto"/>
        <w:ind w:firstLine="480" w:firstLineChars="200"/>
        <w:rPr>
          <w:rFonts w:hint="eastAsia" w:ascii="宋体" w:hAnsi="宋体" w:cs="宋体"/>
          <w:sz w:val="24"/>
        </w:rPr>
      </w:pPr>
      <w:r>
        <w:rPr>
          <w:rFonts w:hint="eastAsia" w:ascii="宋体" w:hAnsi="宋体" w:cs="宋体"/>
          <w:sz w:val="24"/>
        </w:rPr>
        <w:t>（一）项目技术团队应当具备城乡规划等相关专业职称技术人员。</w:t>
      </w:r>
    </w:p>
    <w:p>
      <w:pPr>
        <w:spacing w:line="360" w:lineRule="auto"/>
        <w:ind w:firstLine="480" w:firstLineChars="200"/>
        <w:rPr>
          <w:rFonts w:hint="eastAsia" w:ascii="宋体" w:hAnsi="宋体" w:cs="宋体"/>
          <w:sz w:val="24"/>
        </w:rPr>
      </w:pPr>
      <w:r>
        <w:rPr>
          <w:rFonts w:hint="eastAsia" w:ascii="宋体" w:hAnsi="宋体" w:cs="宋体"/>
          <w:sz w:val="24"/>
        </w:rPr>
        <w:t>（二）未经采购人同意不得更换相关技术团队人员。</w:t>
      </w:r>
    </w:p>
    <w:p/>
    <w:p>
      <w:pPr>
        <w:rPr>
          <w:rFonts w:hint="eastAsia" w:eastAsiaTheme="minorEastAsia"/>
          <w:lang w:eastAsia="zh-CN"/>
        </w:rPr>
      </w:pPr>
      <w:bookmarkStart w:id="9" w:name="_GoBack"/>
      <w:bookmarkEnd w:id="9"/>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A2YmUxOTVlMzgzOTJiZDdmNWYwZDFkODEwMDhkMmIifQ=="/>
  </w:docVars>
  <w:rsids>
    <w:rsidRoot w:val="00000000"/>
    <w:rsid w:val="38042C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qFormat/>
    <w:uiPriority w:val="9"/>
    <w:pPr>
      <w:keepNext/>
      <w:keepLines/>
      <w:spacing w:before="100" w:beforeLines="0" w:beforeAutospacing="1" w:after="100" w:afterLines="0" w:afterAutospacing="1" w:line="360" w:lineRule="auto"/>
      <w:outlineLvl w:val="1"/>
    </w:pPr>
    <w:rPr>
      <w:rFonts w:ascii="Arial" w:hAnsi="Arial" w:eastAsia="黑体"/>
      <w:b/>
      <w:bCs/>
      <w:sz w:val="36"/>
      <w:szCs w:val="32"/>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2023-11-20T01:37:49Z</dcterms:created>
  <dc:creator>Administrator</dc:creator>
  <cp:lastModifiedBy>cdx</cp:lastModifiedBy>
  <dcterms:modified xsi:type="dcterms:W3CDTF">2023-11-20T09:24:05Z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859903775FB349FFA3926CA8F3DB7FCA_12</vt:lpwstr>
  </property>
</Properties>
</file>