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rPr>
          <w:rFonts w:hint="eastAsia"/>
          <w:sz w:val="36"/>
          <w:szCs w:val="36"/>
        </w:rPr>
      </w:pPr>
      <w:r>
        <w:rPr>
          <w:rFonts w:hint="eastAsia"/>
          <w:sz w:val="36"/>
          <w:szCs w:val="36"/>
        </w:rPr>
        <w:t>用户需求书</w:t>
      </w:r>
    </w:p>
    <w:p>
      <w:pPr>
        <w:spacing w:line="480" w:lineRule="auto"/>
        <w:ind w:firstLine="482" w:firstLineChars="200"/>
        <w:rPr>
          <w:rFonts w:hint="eastAsia" w:hAnsi="宋体" w:cs="宋体"/>
          <w:b/>
          <w:sz w:val="24"/>
          <w:szCs w:val="24"/>
        </w:rPr>
      </w:pPr>
      <w:bookmarkStart w:id="0" w:name="_Toc54776617"/>
      <w:r>
        <w:rPr>
          <w:rFonts w:hint="eastAsia" w:hAnsi="宋体" w:cs="宋体"/>
          <w:b/>
          <w:sz w:val="24"/>
          <w:szCs w:val="24"/>
        </w:rPr>
        <w:t>一、项目概况</w:t>
      </w:r>
    </w:p>
    <w:p>
      <w:pPr>
        <w:spacing w:line="480" w:lineRule="auto"/>
        <w:ind w:firstLine="480" w:firstLineChars="200"/>
        <w:rPr>
          <w:rFonts w:hAnsi="宋体" w:cs="宋体"/>
          <w:sz w:val="24"/>
        </w:rPr>
      </w:pPr>
      <w:r>
        <w:rPr>
          <w:rFonts w:hint="eastAsia" w:hAnsi="宋体" w:cs="宋体"/>
          <w:kern w:val="28"/>
          <w:sz w:val="24"/>
        </w:rPr>
        <w:t>1、项目</w:t>
      </w:r>
      <w:r>
        <w:rPr>
          <w:rFonts w:hint="eastAsia" w:hAnsi="宋体" w:cs="宋体"/>
          <w:sz w:val="24"/>
        </w:rPr>
        <w:t>名称</w:t>
      </w:r>
      <w:r>
        <w:rPr>
          <w:rFonts w:hint="eastAsia" w:hAnsi="宋体" w:cs="宋体"/>
          <w:kern w:val="28"/>
          <w:sz w:val="24"/>
        </w:rPr>
        <w:t>：</w:t>
      </w:r>
      <w:r>
        <w:rPr>
          <w:rFonts w:hint="eastAsia" w:hAnsi="宋体"/>
          <w:color w:val="000000"/>
          <w:sz w:val="24"/>
          <w:shd w:val="clear" w:color="auto" w:fill="FFFFFF"/>
        </w:rPr>
        <w:t>澄迈县2023年度水务工程质量监督技术支撑工作</w:t>
      </w:r>
    </w:p>
    <w:p>
      <w:pPr>
        <w:spacing w:line="480" w:lineRule="auto"/>
        <w:ind w:firstLine="480" w:firstLineChars="200"/>
        <w:rPr>
          <w:rFonts w:hAnsi="宋体" w:cs="宋体"/>
          <w:kern w:val="28"/>
          <w:sz w:val="24"/>
        </w:rPr>
      </w:pPr>
      <w:r>
        <w:rPr>
          <w:rFonts w:hint="eastAsia" w:hAnsi="宋体" w:cs="宋体"/>
          <w:kern w:val="28"/>
          <w:sz w:val="24"/>
        </w:rPr>
        <w:t>2、项目单位：澄迈县水务局</w:t>
      </w:r>
    </w:p>
    <w:p>
      <w:pPr>
        <w:spacing w:line="480" w:lineRule="auto"/>
        <w:ind w:firstLine="480" w:firstLineChars="200"/>
        <w:rPr>
          <w:rFonts w:hAnsi="宋体" w:cs="宋体"/>
          <w:color w:val="auto"/>
          <w:kern w:val="28"/>
          <w:sz w:val="24"/>
        </w:rPr>
      </w:pPr>
      <w:r>
        <w:rPr>
          <w:rFonts w:hint="eastAsia" w:hAnsi="宋体" w:cs="宋体"/>
          <w:color w:val="auto"/>
          <w:kern w:val="28"/>
          <w:sz w:val="24"/>
        </w:rPr>
        <w:t>3、项目预算：328.2</w:t>
      </w:r>
      <w:r>
        <w:rPr>
          <w:rFonts w:hint="eastAsia" w:hAnsi="宋体" w:cs="宋体"/>
          <w:color w:val="auto"/>
          <w:kern w:val="28"/>
          <w:sz w:val="24"/>
          <w:lang w:val="en-US" w:eastAsia="zh-CN"/>
        </w:rPr>
        <w:t>0</w:t>
      </w:r>
      <w:r>
        <w:rPr>
          <w:rFonts w:hint="eastAsia" w:hAnsi="宋体" w:cs="宋体"/>
          <w:color w:val="auto"/>
          <w:kern w:val="28"/>
          <w:sz w:val="24"/>
        </w:rPr>
        <w:t>万元</w:t>
      </w:r>
    </w:p>
    <w:p>
      <w:pPr>
        <w:spacing w:line="480" w:lineRule="auto"/>
        <w:ind w:firstLine="480" w:firstLineChars="200"/>
        <w:rPr>
          <w:rFonts w:hAnsi="宋体" w:cs="宋体"/>
          <w:color w:val="auto"/>
          <w:sz w:val="24"/>
        </w:rPr>
      </w:pPr>
      <w:r>
        <w:rPr>
          <w:rFonts w:hint="eastAsia" w:hAnsi="宋体" w:cs="宋体"/>
          <w:color w:val="auto"/>
          <w:sz w:val="24"/>
        </w:rPr>
        <w:t>4、合同履行期限（服务期）：</w:t>
      </w:r>
      <w:r>
        <w:rPr>
          <w:rFonts w:hint="eastAsia" w:hAnsi="宋体" w:cs="宋体"/>
          <w:color w:val="auto"/>
          <w:sz w:val="24"/>
          <w:szCs w:val="24"/>
          <w:highlight w:val="yellow"/>
        </w:rPr>
        <w:t>自签订合同之日起180日历天完成</w:t>
      </w:r>
    </w:p>
    <w:p>
      <w:pPr>
        <w:spacing w:line="480" w:lineRule="auto"/>
        <w:ind w:firstLine="480" w:firstLineChars="200"/>
        <w:rPr>
          <w:rFonts w:hAnsi="宋体" w:cs="宋体"/>
          <w:sz w:val="24"/>
        </w:rPr>
      </w:pPr>
      <w:r>
        <w:rPr>
          <w:rFonts w:hint="eastAsia" w:hAnsi="宋体" w:cs="宋体"/>
          <w:sz w:val="24"/>
        </w:rPr>
        <w:t>5、服务事项：项目报监及例行检查事项</w:t>
      </w:r>
    </w:p>
    <w:p>
      <w:pPr>
        <w:spacing w:line="480" w:lineRule="auto"/>
        <w:rPr>
          <w:rFonts w:hAnsi="宋体" w:cs="宋体"/>
          <w:b/>
          <w:sz w:val="24"/>
        </w:rPr>
      </w:pPr>
      <w:r>
        <w:rPr>
          <w:rFonts w:hint="eastAsia" w:hAnsi="宋体" w:cs="宋体"/>
          <w:b/>
          <w:sz w:val="24"/>
        </w:rPr>
        <w:t>二、工作需求</w:t>
      </w:r>
    </w:p>
    <w:p>
      <w:pPr>
        <w:spacing w:line="480" w:lineRule="auto"/>
        <w:ind w:firstLine="480" w:firstLineChars="200"/>
        <w:rPr>
          <w:rFonts w:hAnsi="宋体" w:cs="宋体"/>
          <w:sz w:val="24"/>
        </w:rPr>
      </w:pPr>
      <w:r>
        <w:rPr>
          <w:rFonts w:hint="eastAsia" w:hAnsi="宋体" w:cs="宋体"/>
          <w:sz w:val="24"/>
        </w:rPr>
        <w:t xml:space="preserve"> 水务工程项目建设周期长，项目从立项/（备案）到项目审批、招投标阶段、项目开工、项目过程管理到项目竣工验收阶段周期较长，水务工程建设质量问题会直接影响到后期竣工验收及运营使用，所以对水务工程项目质量的把控应从项目的设计阶段、项目的施工管理阶段分别对项目设计阶段的设计成果校核、项目施工阶段的投资控制、项目施工进度控制及施工材料的质量控制等进行的项目质量监督工作。</w:t>
      </w:r>
    </w:p>
    <w:p>
      <w:pPr>
        <w:spacing w:line="480" w:lineRule="auto"/>
        <w:ind w:firstLine="480" w:firstLineChars="200"/>
        <w:rPr>
          <w:rFonts w:hAnsi="宋体" w:cs="宋体"/>
          <w:sz w:val="24"/>
        </w:rPr>
      </w:pPr>
      <w:r>
        <w:rPr>
          <w:rFonts w:hint="eastAsia" w:hAnsi="宋体" w:cs="宋体"/>
          <w:sz w:val="24"/>
        </w:rPr>
        <w:t>因项目施工程序较为复杂，在项目管理上具有一定的难度。而质量管理又是工程管理中最关键最核心的工作，需要具有一定数量的相关的专业人员进行现场管理及监督工作，而目前澄迈水务局人员配备不足，工作性质主要以行政工作为主，涉及到专业性较强的质量监督管理工作，水务局的质量监督机构无法配备相关专业的工作人员，为了推进项目建设的顺利进行，对施工进度的把关及项目质量安全，需引进具有技术力量的第三方作为质量监督站的技术支撑单位，配合质量监督站做好质量监督工作。</w:t>
      </w:r>
    </w:p>
    <w:p>
      <w:pPr>
        <w:spacing w:line="480" w:lineRule="auto"/>
        <w:rPr>
          <w:rFonts w:hAnsi="宋体" w:cs="宋体"/>
          <w:b/>
          <w:sz w:val="24"/>
        </w:rPr>
      </w:pPr>
      <w:r>
        <w:rPr>
          <w:rFonts w:hint="eastAsia" w:hAnsi="宋体" w:cs="宋体"/>
          <w:b/>
          <w:sz w:val="24"/>
        </w:rPr>
        <w:t>三、工作内容</w:t>
      </w:r>
    </w:p>
    <w:p>
      <w:pPr>
        <w:spacing w:line="480" w:lineRule="auto"/>
        <w:ind w:firstLine="480" w:firstLineChars="200"/>
        <w:rPr>
          <w:rFonts w:hAnsi="宋体" w:cs="宋体"/>
          <w:sz w:val="24"/>
        </w:rPr>
      </w:pPr>
      <w:r>
        <w:rPr>
          <w:rFonts w:hint="eastAsia" w:hAnsi="宋体" w:cs="宋体"/>
          <w:sz w:val="24"/>
        </w:rPr>
        <w:t>1、对勘察、设计、施工、监理、检测及有关产品制作等单位的资质、投标承诺派驻现场的人员资格进行检查，对勘察设计成果进行监督，监督项目的施工质量、进度、安全，参加项目的重要部位的隐蔽工程验收等。</w:t>
      </w:r>
    </w:p>
    <w:p>
      <w:pPr>
        <w:spacing w:line="480" w:lineRule="auto"/>
        <w:ind w:firstLine="480" w:firstLineChars="200"/>
        <w:rPr>
          <w:rFonts w:hAnsi="宋体" w:cs="宋体"/>
          <w:sz w:val="24"/>
        </w:rPr>
      </w:pPr>
      <w:r>
        <w:rPr>
          <w:rFonts w:hint="eastAsia" w:hAnsi="宋体" w:cs="宋体"/>
          <w:sz w:val="24"/>
        </w:rPr>
        <w:t>2、监督检查项目法人的质量管理体系、监理单位的质量控制体系和施工单位(含金结与机电设备)的质量保证体系、勘察设计单位现场服务体系以及检测等单位质量保证体系的建立和运行情况；</w:t>
      </w:r>
    </w:p>
    <w:p>
      <w:pPr>
        <w:spacing w:line="480" w:lineRule="auto"/>
        <w:ind w:firstLine="480" w:firstLineChars="200"/>
        <w:rPr>
          <w:rFonts w:hAnsi="宋体" w:cs="宋体"/>
          <w:sz w:val="24"/>
        </w:rPr>
      </w:pPr>
      <w:r>
        <w:rPr>
          <w:rFonts w:hint="eastAsia" w:hAnsi="宋体" w:cs="宋体"/>
          <w:sz w:val="24"/>
        </w:rPr>
        <w:t>3、确认工程项目划分和单位工程外观质量评定标准；</w:t>
      </w:r>
    </w:p>
    <w:p>
      <w:pPr>
        <w:spacing w:line="480" w:lineRule="auto"/>
        <w:ind w:firstLine="480" w:firstLineChars="200"/>
        <w:rPr>
          <w:rFonts w:hAnsi="宋体" w:cs="宋体"/>
          <w:sz w:val="24"/>
        </w:rPr>
      </w:pPr>
      <w:r>
        <w:rPr>
          <w:rFonts w:hint="eastAsia" w:hAnsi="宋体" w:cs="宋体"/>
          <w:sz w:val="24"/>
        </w:rPr>
        <w:t>4、监督检查参建单位的技术标准，特别是工程建设标准强制性条文的执行情况；</w:t>
      </w:r>
    </w:p>
    <w:p>
      <w:pPr>
        <w:spacing w:line="480" w:lineRule="auto"/>
        <w:ind w:firstLine="480" w:firstLineChars="200"/>
        <w:rPr>
          <w:rFonts w:hAnsi="宋体" w:cs="宋体"/>
          <w:sz w:val="24"/>
        </w:rPr>
      </w:pPr>
      <w:r>
        <w:rPr>
          <w:rFonts w:hint="eastAsia" w:hAnsi="宋体" w:cs="宋体"/>
          <w:sz w:val="24"/>
        </w:rPr>
        <w:t>5、监督检查工程质量检验与评定和法人验收情况，核定（备）工程质量等级；</w:t>
      </w:r>
    </w:p>
    <w:p>
      <w:pPr>
        <w:spacing w:line="480" w:lineRule="auto"/>
        <w:ind w:firstLine="480" w:firstLineChars="200"/>
        <w:rPr>
          <w:rFonts w:hAnsi="宋体" w:cs="宋体"/>
          <w:sz w:val="24"/>
        </w:rPr>
      </w:pPr>
      <w:r>
        <w:rPr>
          <w:rFonts w:hint="eastAsia" w:hAnsi="宋体" w:cs="宋体"/>
          <w:sz w:val="24"/>
        </w:rPr>
        <w:t>6、监督检查项目施工现场工程建设参与各方的质量保证体系情况，包括：组织机构及管理网络、质量管理制度、岗位责任制、质量控制程序及质量责任制实施记录等质量管理文件。</w:t>
      </w:r>
    </w:p>
    <w:p>
      <w:pPr>
        <w:spacing w:line="480" w:lineRule="auto"/>
        <w:ind w:firstLine="480" w:firstLineChars="200"/>
        <w:rPr>
          <w:rFonts w:hAnsi="宋体" w:cs="宋体"/>
          <w:sz w:val="24"/>
        </w:rPr>
      </w:pPr>
      <w:r>
        <w:rPr>
          <w:rFonts w:hint="eastAsia" w:hAnsi="宋体" w:cs="宋体"/>
          <w:sz w:val="24"/>
        </w:rPr>
        <w:t>7、检查施工组织设计、监理规划和监理细则等文件的内容和审批手续情况。</w:t>
      </w:r>
    </w:p>
    <w:p>
      <w:pPr>
        <w:spacing w:line="480" w:lineRule="auto"/>
        <w:ind w:firstLine="480" w:firstLineChars="200"/>
        <w:rPr>
          <w:rFonts w:hAnsi="宋体" w:cs="宋体"/>
          <w:sz w:val="24"/>
        </w:rPr>
      </w:pPr>
      <w:r>
        <w:rPr>
          <w:rFonts w:hint="eastAsia" w:hAnsi="宋体" w:cs="宋体"/>
          <w:sz w:val="24"/>
        </w:rPr>
        <w:t>8、检查现场勘察、设计、施工、监理等单位的主要人员是否与施工、监理投标承诺一致及其从业资格（岗位）证书与专业技术职称证书及参建各方主要负责人的签名。</w:t>
      </w:r>
    </w:p>
    <w:p>
      <w:pPr>
        <w:spacing w:line="480" w:lineRule="auto"/>
        <w:ind w:firstLine="480" w:firstLineChars="200"/>
        <w:rPr>
          <w:rFonts w:hAnsi="宋体" w:cs="宋体"/>
          <w:sz w:val="24"/>
        </w:rPr>
      </w:pPr>
      <w:r>
        <w:rPr>
          <w:rFonts w:hint="eastAsia" w:hAnsi="宋体" w:cs="宋体"/>
          <w:sz w:val="24"/>
        </w:rPr>
        <w:t>9、监督检查检测单位、监测单位的从业资质证书、计量认证项目清单等情况。</w:t>
      </w:r>
    </w:p>
    <w:p>
      <w:pPr>
        <w:spacing w:line="480" w:lineRule="auto"/>
        <w:ind w:firstLine="480" w:firstLineChars="200"/>
        <w:rPr>
          <w:rFonts w:hAnsi="宋体" w:cs="宋体"/>
          <w:sz w:val="24"/>
        </w:rPr>
      </w:pPr>
      <w:r>
        <w:rPr>
          <w:rFonts w:hint="eastAsia" w:hAnsi="宋体" w:cs="宋体"/>
          <w:sz w:val="24"/>
        </w:rPr>
        <w:t>10、抽查各单位质量体系的运行情况，重点是主要管理人员的到位、出勤情况。</w:t>
      </w:r>
    </w:p>
    <w:p>
      <w:pPr>
        <w:spacing w:line="480" w:lineRule="auto"/>
        <w:ind w:firstLine="480" w:firstLineChars="200"/>
        <w:rPr>
          <w:rFonts w:hAnsi="宋体" w:cs="宋体"/>
          <w:sz w:val="24"/>
        </w:rPr>
      </w:pPr>
      <w:r>
        <w:rPr>
          <w:rFonts w:hint="eastAsia" w:hAnsi="宋体" w:cs="宋体"/>
          <w:sz w:val="24"/>
        </w:rPr>
        <w:t>11、抽查各单位执行技术规程、规范和质量标准情况，重点是工程建设标准强制性条文的执行情况。</w:t>
      </w:r>
    </w:p>
    <w:p>
      <w:pPr>
        <w:spacing w:line="480" w:lineRule="auto"/>
        <w:ind w:firstLine="480" w:firstLineChars="200"/>
        <w:rPr>
          <w:rFonts w:hAnsi="宋体" w:cs="宋体"/>
          <w:sz w:val="24"/>
        </w:rPr>
      </w:pPr>
      <w:r>
        <w:rPr>
          <w:rFonts w:hint="eastAsia" w:hAnsi="宋体" w:cs="宋体"/>
          <w:sz w:val="24"/>
        </w:rPr>
        <w:t>12、抽查单位工程施工质量验收评定情况。</w:t>
      </w:r>
    </w:p>
    <w:p>
      <w:pPr>
        <w:spacing w:line="480" w:lineRule="auto"/>
        <w:ind w:firstLine="480" w:firstLineChars="200"/>
        <w:rPr>
          <w:rFonts w:hAnsi="宋体" w:cs="宋体"/>
          <w:sz w:val="24"/>
        </w:rPr>
      </w:pPr>
      <w:r>
        <w:rPr>
          <w:rFonts w:hint="eastAsia" w:hAnsi="宋体" w:cs="宋体"/>
          <w:sz w:val="24"/>
        </w:rPr>
        <w:t>13、 抽查施工图审查、设计交底、设计变更等相关程序的执行情况。</w:t>
      </w:r>
    </w:p>
    <w:p>
      <w:pPr>
        <w:spacing w:line="480" w:lineRule="auto"/>
        <w:ind w:firstLine="480" w:firstLineChars="200"/>
        <w:rPr>
          <w:rFonts w:hAnsi="宋体" w:cs="宋体"/>
          <w:sz w:val="24"/>
        </w:rPr>
      </w:pPr>
      <w:r>
        <w:rPr>
          <w:rFonts w:hint="eastAsia" w:hAnsi="宋体" w:cs="宋体"/>
          <w:sz w:val="24"/>
        </w:rPr>
        <w:t>14、抽查原材料、中间产品质量证明材料是否齐全。</w:t>
      </w:r>
    </w:p>
    <w:p>
      <w:pPr>
        <w:spacing w:line="480" w:lineRule="auto"/>
        <w:ind w:firstLine="480" w:firstLineChars="200"/>
        <w:rPr>
          <w:rFonts w:hAnsi="宋体" w:cs="宋体"/>
          <w:sz w:val="24"/>
        </w:rPr>
      </w:pPr>
      <w:r>
        <w:rPr>
          <w:rFonts w:hint="eastAsia" w:hAnsi="宋体" w:cs="宋体"/>
          <w:sz w:val="24"/>
        </w:rPr>
        <w:t>15、抽查施工单位和中间产品制作、采购单位对原材料、中间产品进场、入库、保管、出库的管理情况。</w:t>
      </w:r>
    </w:p>
    <w:p>
      <w:pPr>
        <w:spacing w:line="480" w:lineRule="auto"/>
        <w:ind w:firstLine="480" w:firstLineChars="200"/>
        <w:rPr>
          <w:rFonts w:hAnsi="宋体" w:cs="宋体"/>
          <w:sz w:val="24"/>
        </w:rPr>
      </w:pPr>
      <w:r>
        <w:rPr>
          <w:rFonts w:hint="eastAsia" w:hAnsi="宋体" w:cs="宋体"/>
          <w:sz w:val="24"/>
        </w:rPr>
        <w:t>16、抽查施工单位是否按有关规定对原材料、中间产品及工程实体质量进行了自检，检测项目、数量是否满足规定要求，检测结果是否满足规范及设计要求。</w:t>
      </w:r>
    </w:p>
    <w:p>
      <w:pPr>
        <w:spacing w:line="480" w:lineRule="auto"/>
        <w:ind w:firstLine="480" w:firstLineChars="200"/>
        <w:rPr>
          <w:rFonts w:hAnsi="宋体" w:cs="宋体"/>
          <w:sz w:val="24"/>
        </w:rPr>
      </w:pPr>
      <w:r>
        <w:rPr>
          <w:rFonts w:hint="eastAsia" w:hAnsi="宋体" w:cs="宋体"/>
          <w:sz w:val="24"/>
        </w:rPr>
        <w:t>17、抽查监理单位是否对项目开工条件进行检查，是否对施工单位报验的原材料、中间产品的检验结果及时进行核实，是否按有关规定进行了见证取样、跟踪检测、平行检测。</w:t>
      </w:r>
    </w:p>
    <w:p>
      <w:pPr>
        <w:spacing w:line="480" w:lineRule="auto"/>
        <w:ind w:firstLine="480" w:firstLineChars="200"/>
        <w:rPr>
          <w:rFonts w:hAnsi="宋体" w:cs="宋体"/>
          <w:sz w:val="24"/>
        </w:rPr>
      </w:pPr>
      <w:r>
        <w:rPr>
          <w:rFonts w:hint="eastAsia" w:hAnsi="宋体" w:cs="宋体"/>
          <w:sz w:val="24"/>
        </w:rPr>
        <w:t>18、抽查施工单位对材料构配件、机电设备等的质量检验情况，监理单位是否全程参加交货验收情况。</w:t>
      </w:r>
    </w:p>
    <w:p>
      <w:pPr>
        <w:spacing w:line="480" w:lineRule="auto"/>
        <w:ind w:firstLine="480" w:firstLineChars="200"/>
        <w:rPr>
          <w:rFonts w:hAnsi="宋体" w:cs="宋体"/>
          <w:sz w:val="24"/>
        </w:rPr>
      </w:pPr>
      <w:r>
        <w:rPr>
          <w:rFonts w:hint="eastAsia" w:hAnsi="宋体" w:cs="宋体"/>
          <w:sz w:val="24"/>
        </w:rPr>
        <w:t>19、抽查监理单位对施工设备进场报验的检查情况。</w:t>
      </w:r>
    </w:p>
    <w:p>
      <w:pPr>
        <w:spacing w:line="480" w:lineRule="auto"/>
        <w:ind w:firstLine="480" w:firstLineChars="200"/>
        <w:rPr>
          <w:rFonts w:hAnsi="宋体" w:cs="宋体"/>
          <w:sz w:val="24"/>
        </w:rPr>
      </w:pPr>
      <w:r>
        <w:rPr>
          <w:rFonts w:hint="eastAsia" w:hAnsi="宋体" w:cs="宋体"/>
          <w:sz w:val="24"/>
        </w:rPr>
        <w:t>20、检查质量缺陷及质量事故处理情况。</w:t>
      </w:r>
    </w:p>
    <w:p>
      <w:pPr>
        <w:spacing w:line="480" w:lineRule="auto"/>
        <w:ind w:firstLine="480" w:firstLineChars="200"/>
        <w:rPr>
          <w:rFonts w:hAnsi="宋体" w:cs="宋体"/>
          <w:sz w:val="24"/>
        </w:rPr>
      </w:pPr>
      <w:r>
        <w:rPr>
          <w:rFonts w:hint="eastAsia" w:hAnsi="宋体" w:cs="宋体"/>
          <w:sz w:val="24"/>
        </w:rPr>
        <w:t>21、检查项目法人对存在问题的组织整改情况等。</w:t>
      </w:r>
    </w:p>
    <w:p>
      <w:pPr>
        <w:spacing w:line="480" w:lineRule="auto"/>
        <w:ind w:firstLine="480" w:firstLineChars="200"/>
        <w:rPr>
          <w:rFonts w:hAnsi="宋体" w:cs="宋体"/>
          <w:sz w:val="24"/>
        </w:rPr>
      </w:pPr>
      <w:r>
        <w:rPr>
          <w:rFonts w:hint="eastAsia" w:hAnsi="宋体" w:cs="宋体"/>
          <w:sz w:val="24"/>
        </w:rPr>
        <w:t>22、对工程建设中采用的原材料、材料构配件、机电设备及工程重要部位进行抽检。</w:t>
      </w:r>
    </w:p>
    <w:p>
      <w:pPr>
        <w:spacing w:line="480" w:lineRule="auto"/>
        <w:ind w:firstLine="480" w:firstLineChars="200"/>
        <w:rPr>
          <w:rFonts w:hAnsi="宋体" w:cs="宋体"/>
          <w:sz w:val="24"/>
        </w:rPr>
      </w:pPr>
      <w:r>
        <w:rPr>
          <w:rFonts w:hint="eastAsia" w:hAnsi="宋体" w:cs="宋体"/>
          <w:sz w:val="24"/>
        </w:rPr>
        <w:t>23、质量监督机构列席外观质量评定工作，核查外观质量评定组的人员组成，评定的项目、评定标准、评定办法、抽检数量及外观质量评定结果，并根据检测报告和外观质量评定报告，核定该单位工程外观质量评定结论。</w:t>
      </w:r>
    </w:p>
    <w:p>
      <w:pPr>
        <w:spacing w:line="480" w:lineRule="auto"/>
        <w:ind w:firstLine="480" w:firstLineChars="200"/>
        <w:rPr>
          <w:rFonts w:hAnsi="宋体" w:cs="宋体"/>
          <w:sz w:val="24"/>
        </w:rPr>
      </w:pPr>
      <w:r>
        <w:rPr>
          <w:rFonts w:hint="eastAsia" w:hAnsi="宋体" w:cs="宋体"/>
          <w:sz w:val="24"/>
        </w:rPr>
        <w:t>24、对参建单位质量行为和工程质量检查，检查内容有：检查记录、问题台账建立、整改措施和落实、变更审批等情况。</w:t>
      </w:r>
    </w:p>
    <w:p>
      <w:pPr>
        <w:spacing w:line="480" w:lineRule="auto"/>
        <w:ind w:firstLine="480" w:firstLineChars="200"/>
        <w:rPr>
          <w:rFonts w:hAnsi="宋体" w:cs="宋体"/>
          <w:sz w:val="24"/>
        </w:rPr>
      </w:pPr>
      <w:r>
        <w:rPr>
          <w:rFonts w:hint="eastAsia" w:hAnsi="宋体" w:cs="宋体"/>
          <w:sz w:val="24"/>
        </w:rPr>
        <w:t>25、质量监督机构核对内容主要包括重要隐蔽（关键部位）单位工程、分部工程验收质量结论、临建工程等质量检验与评定标准。</w:t>
      </w:r>
    </w:p>
    <w:p>
      <w:pPr>
        <w:shd w:val="clear" w:color="auto" w:fill="FFFFFF"/>
        <w:spacing w:line="360" w:lineRule="auto"/>
        <w:ind w:firstLine="480"/>
        <w:rPr>
          <w:rFonts w:hint="eastAsia" w:hAnsi="宋体" w:cs="宋体"/>
          <w:sz w:val="24"/>
          <w:szCs w:val="24"/>
        </w:rPr>
      </w:pPr>
      <w:r>
        <w:rPr>
          <w:rFonts w:hint="eastAsia" w:hAnsi="宋体" w:cs="宋体"/>
          <w:sz w:val="24"/>
        </w:rPr>
        <w:t>26、工程施工阶段分部工程验收，提交分部工程质量监督报告，对分部工程质量提出评价意见；工程竣工验收，提交单位工程/（单项）质量监督报告，对单位/（单项）工程质量是否合格提出明确结论。</w:t>
      </w: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B2102"/>
    <w:multiLevelType w:val="singleLevel"/>
    <w:tmpl w:val="58DB2102"/>
    <w:lvl w:ilvl="0" w:tentative="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MzRmNDBlN2MwZjkwNDE4YTc5MWQxOWZjM2FlY2IifQ=="/>
  </w:docVars>
  <w:rsids>
    <w:rsidRoot w:val="67D9000A"/>
    <w:rsid w:val="67D90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autoSpaceDE w:val="0"/>
      <w:autoSpaceDN w:val="0"/>
      <w:adjustRightInd w:val="0"/>
      <w:spacing w:before="240" w:after="120" w:line="300" w:lineRule="auto"/>
      <w:jc w:val="center"/>
      <w:outlineLvl w:val="0"/>
    </w:pPr>
    <w:rPr>
      <w:b/>
      <w:kern w:val="44"/>
      <w:sz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rFonts w:asci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1804</Words>
  <Characters>1831</Characters>
  <Lines>0</Lines>
  <Paragraphs>0</Paragraphs>
  <TotalTime>0</TotalTime>
  <ScaleCrop>false</ScaleCrop>
  <LinksUpToDate>false</LinksUpToDate>
  <CharactersWithSpaces>1833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2023-06-01T07:41:00Z</dcterms:created>
  <dc:creator>li</dc:creator>
  <cp:lastModifiedBy>li</cp:lastModifiedBy>
  <dcterms:modified xsi:type="dcterms:W3CDTF">2023-06-01T07:41:51Z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AB2DA99A2C0D4C79AA7234CD16BB15E2_11</vt:lpwstr>
  </property>
</Properties>
</file>