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outlineLvl w:val="0"/>
        <w:rPr>
          <w:rFonts w:hint="default" w:ascii="宋体" w:hAnsi="宋体" w:eastAsia="宋体" w:cs="宋体"/>
          <w:b/>
          <w:bCs/>
          <w:color w:val="auto"/>
          <w:sz w:val="52"/>
          <w:szCs w:val="52"/>
          <w:lang w:val="en-US" w:eastAsia="zh-CN"/>
        </w:rPr>
      </w:pPr>
      <w:r>
        <w:rPr>
          <w:rFonts w:hint="eastAsia" w:ascii="黑体" w:hAnsi="黑体" w:eastAsia="黑体" w:cs="黑体"/>
          <w:b/>
          <w:color w:val="auto"/>
          <w:sz w:val="44"/>
          <w:szCs w:val="44"/>
          <w:lang w:val="en-US" w:eastAsia="zh-CN"/>
        </w:rPr>
        <w:t>采购需求</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440" w:lineRule="exact"/>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一、</w:t>
      </w:r>
      <w:r>
        <w:rPr>
          <w:rFonts w:hint="eastAsia" w:ascii="宋体" w:hAnsi="宋体" w:eastAsia="宋体" w:cs="宋体"/>
          <w:b/>
          <w:bCs/>
          <w:color w:val="auto"/>
          <w:sz w:val="28"/>
          <w:szCs w:val="28"/>
          <w:lang w:eastAsia="zh-CN"/>
        </w:rPr>
        <w:t>采购需求</w:t>
      </w:r>
      <w:r>
        <w:rPr>
          <w:rFonts w:hint="eastAsia" w:ascii="宋体" w:hAnsi="宋体" w:eastAsia="宋体" w:cs="宋体"/>
          <w:b/>
          <w:bCs/>
          <w:color w:val="auto"/>
          <w:sz w:val="28"/>
          <w:szCs w:val="28"/>
        </w:rPr>
        <w:t>清单</w:t>
      </w:r>
    </w:p>
    <w:tbl>
      <w:tblPr>
        <w:tblStyle w:val="7"/>
        <w:tblW w:w="9871"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697"/>
        <w:gridCol w:w="4379"/>
        <w:gridCol w:w="952"/>
        <w:gridCol w:w="952"/>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696"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包号</w:t>
            </w:r>
          </w:p>
        </w:tc>
        <w:tc>
          <w:tcPr>
            <w:tcW w:w="69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序号</w:t>
            </w:r>
          </w:p>
        </w:tc>
        <w:tc>
          <w:tcPr>
            <w:tcW w:w="4379"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产品名称</w:t>
            </w:r>
          </w:p>
        </w:tc>
        <w:tc>
          <w:tcPr>
            <w:tcW w:w="952"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数量</w:t>
            </w:r>
          </w:p>
        </w:tc>
        <w:tc>
          <w:tcPr>
            <w:tcW w:w="952"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单位</w:t>
            </w:r>
          </w:p>
        </w:tc>
        <w:tc>
          <w:tcPr>
            <w:tcW w:w="21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696" w:type="dxa"/>
            <w:vMerge w:val="restart"/>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A包</w:t>
            </w:r>
          </w:p>
        </w:tc>
        <w:tc>
          <w:tcPr>
            <w:tcW w:w="697"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c>
          <w:tcPr>
            <w:tcW w:w="4379"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可视喉镜</w:t>
            </w:r>
          </w:p>
        </w:tc>
        <w:tc>
          <w:tcPr>
            <w:tcW w:w="9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4</w:t>
            </w:r>
          </w:p>
        </w:tc>
        <w:tc>
          <w:tcPr>
            <w:tcW w:w="9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color w:val="000000"/>
                <w:kern w:val="0"/>
                <w:sz w:val="24"/>
                <w:szCs w:val="24"/>
                <w:u w:val="none"/>
                <w:lang w:val="en-US" w:eastAsia="zh-CN" w:bidi="ar"/>
              </w:rPr>
              <w:t>台</w:t>
            </w:r>
          </w:p>
        </w:tc>
        <w:tc>
          <w:tcPr>
            <w:tcW w:w="21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696" w:type="dxa"/>
            <w:vMerge w:val="continue"/>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宋体" w:hAnsi="宋体" w:eastAsia="宋体" w:cs="宋体"/>
                <w:b/>
                <w:bCs/>
                <w:color w:val="auto"/>
                <w:sz w:val="24"/>
              </w:rPr>
            </w:pPr>
          </w:p>
        </w:tc>
        <w:tc>
          <w:tcPr>
            <w:tcW w:w="69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w:t>
            </w:r>
          </w:p>
        </w:tc>
        <w:tc>
          <w:tcPr>
            <w:tcW w:w="43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便携式转运监护仪</w:t>
            </w:r>
          </w:p>
        </w:tc>
        <w:tc>
          <w:tcPr>
            <w:tcW w:w="9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4</w:t>
            </w:r>
          </w:p>
        </w:tc>
        <w:tc>
          <w:tcPr>
            <w:tcW w:w="9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color w:val="000000"/>
                <w:kern w:val="0"/>
                <w:sz w:val="24"/>
                <w:szCs w:val="24"/>
                <w:u w:val="none"/>
                <w:lang w:val="en-US" w:eastAsia="zh-CN" w:bidi="ar"/>
              </w:rPr>
              <w:t>台</w:t>
            </w:r>
          </w:p>
        </w:tc>
        <w:tc>
          <w:tcPr>
            <w:tcW w:w="21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696"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B包</w:t>
            </w:r>
          </w:p>
        </w:tc>
        <w:tc>
          <w:tcPr>
            <w:tcW w:w="69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43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麻醉机</w:t>
            </w:r>
          </w:p>
        </w:tc>
        <w:tc>
          <w:tcPr>
            <w:tcW w:w="9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9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台</w:t>
            </w:r>
          </w:p>
        </w:tc>
        <w:tc>
          <w:tcPr>
            <w:tcW w:w="21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696" w:type="dxa"/>
            <w:vMerge w:val="restart"/>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C包</w:t>
            </w:r>
          </w:p>
        </w:tc>
        <w:tc>
          <w:tcPr>
            <w:tcW w:w="69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w:t>
            </w:r>
          </w:p>
        </w:tc>
        <w:tc>
          <w:tcPr>
            <w:tcW w:w="43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转运车</w:t>
            </w:r>
          </w:p>
        </w:tc>
        <w:tc>
          <w:tcPr>
            <w:tcW w:w="9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1</w:t>
            </w:r>
          </w:p>
        </w:tc>
        <w:tc>
          <w:tcPr>
            <w:tcW w:w="9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color w:val="000000"/>
                <w:kern w:val="0"/>
                <w:sz w:val="24"/>
                <w:szCs w:val="24"/>
                <w:u w:val="none"/>
                <w:lang w:val="en-US" w:eastAsia="zh-CN" w:bidi="ar"/>
              </w:rPr>
              <w:t>辆</w:t>
            </w:r>
          </w:p>
        </w:tc>
        <w:tc>
          <w:tcPr>
            <w:tcW w:w="21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696" w:type="dxa"/>
            <w:vMerge w:val="continue"/>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宋体" w:hAnsi="宋体" w:eastAsia="宋体" w:cs="宋体"/>
                <w:b/>
                <w:bCs/>
                <w:color w:val="auto"/>
                <w:sz w:val="24"/>
              </w:rPr>
            </w:pPr>
          </w:p>
        </w:tc>
        <w:tc>
          <w:tcPr>
            <w:tcW w:w="69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w:t>
            </w:r>
          </w:p>
        </w:tc>
        <w:tc>
          <w:tcPr>
            <w:tcW w:w="43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骨髓穿刺输液套装</w:t>
            </w:r>
          </w:p>
        </w:tc>
        <w:tc>
          <w:tcPr>
            <w:tcW w:w="9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w:t>
            </w:r>
          </w:p>
        </w:tc>
        <w:tc>
          <w:tcPr>
            <w:tcW w:w="9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color w:val="auto"/>
                <w:kern w:val="0"/>
                <w:sz w:val="24"/>
                <w:szCs w:val="24"/>
                <w:u w:val="none"/>
                <w:lang w:val="en-US" w:eastAsia="zh-CN" w:bidi="ar"/>
              </w:rPr>
              <w:t>套</w:t>
            </w:r>
          </w:p>
        </w:tc>
        <w:tc>
          <w:tcPr>
            <w:tcW w:w="21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可以采购</w:t>
            </w:r>
            <w:r>
              <w:rPr>
                <w:rFonts w:hint="eastAsia" w:ascii="宋体" w:hAnsi="宋体" w:eastAsia="宋体" w:cs="宋体"/>
                <w:i w:val="0"/>
                <w:color w:val="auto"/>
                <w:kern w:val="0"/>
                <w:sz w:val="24"/>
                <w:szCs w:val="24"/>
                <w:u w:val="none"/>
                <w:lang w:val="en-US" w:eastAsia="zh-CN" w:bidi="ar"/>
              </w:rPr>
              <w:t>进</w:t>
            </w:r>
            <w:r>
              <w:rPr>
                <w:rFonts w:hint="eastAsia" w:ascii="宋体" w:hAnsi="宋体" w:eastAsia="宋体" w:cs="宋体"/>
                <w:color w:val="auto"/>
                <w:sz w:val="24"/>
                <w:szCs w:val="24"/>
                <w:lang w:eastAsia="zh-CN"/>
              </w:rPr>
              <w:t>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696" w:type="dxa"/>
            <w:vMerge w:val="continue"/>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宋体" w:hAnsi="宋体" w:eastAsia="宋体" w:cs="宋体"/>
                <w:b/>
                <w:bCs/>
                <w:color w:val="auto"/>
                <w:sz w:val="24"/>
              </w:rPr>
            </w:pPr>
          </w:p>
        </w:tc>
        <w:tc>
          <w:tcPr>
            <w:tcW w:w="69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p>
        </w:tc>
        <w:tc>
          <w:tcPr>
            <w:tcW w:w="43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气压止血带</w:t>
            </w:r>
          </w:p>
        </w:tc>
        <w:tc>
          <w:tcPr>
            <w:tcW w:w="9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2</w:t>
            </w:r>
          </w:p>
        </w:tc>
        <w:tc>
          <w:tcPr>
            <w:tcW w:w="9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套</w:t>
            </w:r>
          </w:p>
        </w:tc>
        <w:tc>
          <w:tcPr>
            <w:tcW w:w="21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696" w:type="dxa"/>
            <w:vMerge w:val="continue"/>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center"/>
              <w:rPr>
                <w:rFonts w:hint="eastAsia" w:ascii="宋体" w:hAnsi="宋体" w:eastAsia="宋体" w:cs="宋体"/>
                <w:b/>
                <w:bCs/>
                <w:color w:val="auto"/>
                <w:sz w:val="24"/>
              </w:rPr>
            </w:pPr>
          </w:p>
        </w:tc>
        <w:tc>
          <w:tcPr>
            <w:tcW w:w="69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default"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4</w:t>
            </w:r>
          </w:p>
        </w:tc>
        <w:tc>
          <w:tcPr>
            <w:tcW w:w="437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多功能插件式监护仪</w:t>
            </w:r>
          </w:p>
        </w:tc>
        <w:tc>
          <w:tcPr>
            <w:tcW w:w="9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2</w:t>
            </w:r>
          </w:p>
        </w:tc>
        <w:tc>
          <w:tcPr>
            <w:tcW w:w="9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color w:val="000000"/>
                <w:kern w:val="0"/>
                <w:sz w:val="24"/>
                <w:szCs w:val="24"/>
                <w:u w:val="none"/>
                <w:lang w:val="en-US" w:eastAsia="zh-CN" w:bidi="ar"/>
              </w:rPr>
              <w:t>台</w:t>
            </w:r>
          </w:p>
        </w:tc>
        <w:tc>
          <w:tcPr>
            <w:tcW w:w="21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center"/>
              <w:rPr>
                <w:rFonts w:hint="eastAsia" w:ascii="宋体" w:hAnsi="宋体" w:eastAsia="宋体" w:cs="宋体"/>
                <w:color w:val="auto"/>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40" w:lineRule="exact"/>
        <w:ind w:right="0" w:rightChars="0"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备注：</w:t>
      </w:r>
      <w:r>
        <w:rPr>
          <w:rFonts w:hint="eastAsia" w:ascii="宋体" w:hAnsi="宋体" w:eastAsia="宋体" w:cs="宋体"/>
          <w:color w:val="auto"/>
          <w:sz w:val="24"/>
          <w:szCs w:val="24"/>
        </w:rPr>
        <w:t>所投设备属于二、三类医疗器械产品的须具有医疗器械注册证、医疗器械生产许可证，属于一类医疗器械产品的须具备第一类医疗器械备案凭证，提供证件复印件（加盖公章）</w:t>
      </w:r>
      <w:r>
        <w:rPr>
          <w:rFonts w:hint="eastAsia" w:ascii="宋体" w:hAnsi="宋体" w:eastAsia="宋体" w:cs="宋体"/>
          <w:color w:val="auto"/>
          <w:sz w:val="24"/>
          <w:szCs w:val="24"/>
          <w:lang w:eastAsia="zh-CN"/>
        </w:rPr>
        <w:t>，未提供视为无效投标。</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440" w:lineRule="exact"/>
        <w:textAlignment w:val="auto"/>
        <w:rPr>
          <w:rFonts w:hint="eastAsia" w:ascii="宋体" w:hAnsi="宋体" w:eastAsia="宋体" w:cs="宋体"/>
          <w:b/>
          <w:bCs/>
          <w:color w:val="FF0000"/>
          <w:sz w:val="28"/>
          <w:szCs w:val="28"/>
          <w:lang w:eastAsia="zh-CN"/>
        </w:rPr>
      </w:pP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、项目详细</w:t>
      </w:r>
      <w:r>
        <w:rPr>
          <w:rFonts w:hint="eastAsia" w:ascii="宋体" w:hAnsi="宋体" w:eastAsia="宋体" w:cs="宋体"/>
          <w:b/>
          <w:bCs/>
          <w:color w:val="auto"/>
          <w:sz w:val="28"/>
          <w:szCs w:val="28"/>
          <w:lang w:eastAsia="zh-CN"/>
        </w:rPr>
        <w:t>需求</w:t>
      </w:r>
    </w:p>
    <w:p>
      <w:pPr>
        <w:pStyle w:val="6"/>
        <w:spacing w:line="360" w:lineRule="exact"/>
        <w:jc w:val="both"/>
        <w:rPr>
          <w:rFonts w:hint="eastAsia" w:ascii="微软雅黑" w:hAnsi="微软雅黑" w:eastAsia="微软雅黑" w:cs="微软雅黑"/>
          <w:b/>
          <w:bCs/>
          <w:color w:val="auto"/>
          <w:sz w:val="28"/>
          <w:szCs w:val="28"/>
          <w:lang w:val="en-US" w:eastAsia="zh-CN"/>
        </w:rPr>
      </w:pPr>
      <w:r>
        <w:rPr>
          <w:rFonts w:hint="eastAsia" w:ascii="微软雅黑" w:hAnsi="微软雅黑" w:eastAsia="微软雅黑" w:cs="微软雅黑"/>
          <w:b/>
          <w:bCs/>
          <w:color w:val="auto"/>
          <w:sz w:val="28"/>
          <w:szCs w:val="28"/>
          <w:lang w:val="en-US" w:eastAsia="zh-CN"/>
        </w:rPr>
        <w:t>A包：</w:t>
      </w:r>
    </w:p>
    <w:p>
      <w:pPr>
        <w:pStyle w:val="6"/>
        <w:keepNext w:val="0"/>
        <w:keepLines w:val="0"/>
        <w:pageBreakBefore w:val="0"/>
        <w:kinsoku/>
        <w:wordWrap/>
        <w:overflowPunct/>
        <w:topLinePunct w:val="0"/>
        <w:bidi w:val="0"/>
        <w:snapToGrid/>
        <w:spacing w:line="440" w:lineRule="exact"/>
        <w:ind w:left="0" w:right="0" w:rightChars="0" w:firstLine="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（一）可视喉镜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一、</w:t>
      </w:r>
      <w:r>
        <w:rPr>
          <w:rFonts w:hint="eastAsia" w:ascii="宋体" w:hAnsi="宋体" w:eastAsia="宋体" w:cs="宋体"/>
          <w:b/>
          <w:sz w:val="24"/>
          <w:szCs w:val="24"/>
        </w:rPr>
        <w:t>可视喉镜镜片参数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喉镜片采用进口医用级PC料，无菌包装 ，一次性使用，无需消毒</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693" w:rightChars="-33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喉镜摄像头与叶片前端的垂直距离：大号：≤35mm；中号：≤32mm；小号：≤28mm</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693" w:rightChars="-330"/>
        <w:textAlignment w:val="auto"/>
        <w:rPr>
          <w:rFonts w:hint="eastAsia" w:ascii="宋体" w:hAnsi="宋体" w:eastAsia="宋体" w:cs="宋体"/>
          <w:color w:val="C00000"/>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镜片长度：</w:t>
      </w:r>
      <w:r>
        <w:rPr>
          <w:rFonts w:hint="eastAsia" w:ascii="宋体" w:hAnsi="宋体" w:eastAsia="宋体" w:cs="宋体"/>
          <w:color w:val="auto"/>
          <w:sz w:val="24"/>
          <w:szCs w:val="24"/>
        </w:rPr>
        <w:t>大号：≤119mm；中号：≤95mm；小号：≤78mm</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693" w:rightChars="-330"/>
        <w:textAlignment w:val="auto"/>
        <w:rPr>
          <w:rFonts w:hint="eastAsia" w:ascii="宋体" w:hAnsi="宋体" w:eastAsia="宋体" w:cs="宋体"/>
          <w:sz w:val="24"/>
          <w:szCs w:val="24"/>
          <w:lang w:eastAsia="zh-CN"/>
        </w:rPr>
      </w:pPr>
      <w:r>
        <w:rPr>
          <w:rFonts w:hint="eastAsia" w:ascii="宋体" w:hAnsi="宋体" w:eastAsia="宋体" w:cs="宋体"/>
          <w:color w:val="auto"/>
          <w:sz w:val="24"/>
          <w:szCs w:val="24"/>
          <w:lang w:val="en-US" w:eastAsia="zh-CN"/>
        </w:rPr>
        <w:t>4、</w:t>
      </w:r>
      <w:r>
        <w:rPr>
          <w:rFonts w:hint="eastAsia" w:ascii="宋体" w:hAnsi="宋体" w:eastAsia="宋体" w:cs="宋体"/>
          <w:sz w:val="24"/>
          <w:szCs w:val="24"/>
        </w:rPr>
        <w:t>镜片厚度（摄像头处）：大号：≤10mm；中号：≤10mm；小号：≤10mm</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693" w:rightChars="-330"/>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color w:val="auto"/>
          <w:sz w:val="24"/>
          <w:szCs w:val="24"/>
        </w:rPr>
        <w:t>镜片角度：大号：≤41度；中号：≤35度；小号：≤19度</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rPr>
        <w:t>可视喉镜标准配置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b w:val="0"/>
          <w:bCs/>
          <w:sz w:val="24"/>
          <w:szCs w:val="24"/>
          <w:lang w:val="en-US" w:eastAsia="zh-CN"/>
        </w:rPr>
        <w:t>1、</w:t>
      </w:r>
      <w:r>
        <w:rPr>
          <w:rFonts w:hint="eastAsia" w:ascii="宋体" w:hAnsi="宋体" w:eastAsia="宋体" w:cs="宋体"/>
          <w:sz w:val="24"/>
          <w:szCs w:val="24"/>
        </w:rPr>
        <w:t>高强度耐摔防护箱一只</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主机（手柄与显示屏一体式设计）一套</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主机一</w:t>
      </w:r>
      <w:r>
        <w:rPr>
          <w:rFonts w:hint="eastAsia" w:ascii="宋体" w:hAnsi="宋体" w:eastAsia="宋体" w:cs="宋体"/>
          <w:sz w:val="24"/>
          <w:szCs w:val="24"/>
          <w:lang w:eastAsia="zh-CN"/>
        </w:rPr>
        <w:t>托</w:t>
      </w:r>
      <w:r>
        <w:rPr>
          <w:rFonts w:hint="eastAsia" w:ascii="宋体" w:hAnsi="宋体" w:eastAsia="宋体" w:cs="宋体"/>
          <w:sz w:val="24"/>
          <w:szCs w:val="24"/>
        </w:rPr>
        <w:t>三，标配大、中、小号三种规格摄像系统，对应三种规格的喉镜片</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充电器一个</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数据线一条</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sz w:val="24"/>
          <w:szCs w:val="24"/>
        </w:rPr>
      </w:pPr>
      <w:r>
        <w:rPr>
          <w:rFonts w:hint="eastAsia" w:ascii="宋体" w:hAnsi="宋体" w:eastAsia="宋体" w:cs="宋体"/>
          <w:b/>
          <w:bCs/>
          <w:sz w:val="24"/>
          <w:szCs w:val="24"/>
          <w:lang w:eastAsia="zh-CN"/>
        </w:rPr>
        <w:t>三、</w:t>
      </w:r>
      <w:r>
        <w:rPr>
          <w:rFonts w:hint="eastAsia" w:ascii="宋体" w:hAnsi="宋体" w:eastAsia="宋体" w:cs="宋体"/>
          <w:b/>
          <w:sz w:val="24"/>
          <w:szCs w:val="24"/>
        </w:rPr>
        <w:t>可视喉镜技术要求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sz w:val="24"/>
          <w:szCs w:val="24"/>
          <w:lang w:val="en-US" w:eastAsia="zh-CN"/>
        </w:rPr>
        <w:t>、</w:t>
      </w:r>
      <w:r>
        <w:rPr>
          <w:rFonts w:hint="eastAsia" w:ascii="宋体" w:hAnsi="宋体" w:eastAsia="宋体" w:cs="宋体"/>
          <w:sz w:val="24"/>
          <w:szCs w:val="24"/>
        </w:rPr>
        <w:t>显示屏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1.1、</w:t>
      </w:r>
      <w:r>
        <w:rPr>
          <w:rFonts w:hint="eastAsia" w:ascii="宋体" w:hAnsi="宋体" w:eastAsia="宋体" w:cs="宋体"/>
          <w:sz w:val="24"/>
          <w:szCs w:val="24"/>
        </w:rPr>
        <w:t>高清广角显示屏</w:t>
      </w:r>
      <w:r>
        <w:rPr>
          <w:rFonts w:hint="eastAsia" w:ascii="宋体" w:hAnsi="宋体" w:eastAsia="宋体" w:cs="宋体"/>
          <w:sz w:val="24"/>
          <w:szCs w:val="24"/>
          <w:lang w:val="en-US" w:eastAsia="zh-CN"/>
        </w:rPr>
        <w:t>：≥</w:t>
      </w:r>
      <w:r>
        <w:rPr>
          <w:rFonts w:hint="eastAsia" w:ascii="宋体" w:hAnsi="宋体" w:eastAsia="宋体" w:cs="宋体"/>
          <w:sz w:val="24"/>
          <w:szCs w:val="24"/>
        </w:rPr>
        <w:t>3寸</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1.2、</w:t>
      </w:r>
      <w:r>
        <w:rPr>
          <w:rFonts w:hint="eastAsia" w:ascii="宋体" w:hAnsi="宋体" w:eastAsia="宋体" w:cs="宋体"/>
          <w:sz w:val="24"/>
          <w:szCs w:val="24"/>
        </w:rPr>
        <w:t>分辨率：960×480</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sz w:val="24"/>
          <w:szCs w:val="24"/>
          <w:lang w:val="en-US" w:eastAsia="zh-CN"/>
        </w:rPr>
        <w:t>1.3、</w:t>
      </w:r>
      <w:r>
        <w:rPr>
          <w:rFonts w:hint="eastAsia" w:ascii="宋体" w:hAnsi="宋体" w:eastAsia="宋体" w:cs="宋体"/>
          <w:color w:val="auto"/>
          <w:sz w:val="24"/>
          <w:szCs w:val="24"/>
        </w:rPr>
        <w:t>屏幕旋转角度：前后：0º～13</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º，左右：0º～2</w:t>
      </w:r>
      <w:r>
        <w:rPr>
          <w:rFonts w:hint="eastAsia" w:ascii="宋体" w:hAnsi="宋体" w:eastAsia="宋体" w:cs="宋体"/>
          <w:color w:val="auto"/>
          <w:sz w:val="24"/>
          <w:szCs w:val="24"/>
          <w:lang w:val="en-US" w:eastAsia="zh-CN"/>
        </w:rPr>
        <w:t>75</w:t>
      </w:r>
      <w:r>
        <w:rPr>
          <w:rFonts w:hint="eastAsia" w:ascii="宋体" w:hAnsi="宋体" w:eastAsia="宋体" w:cs="宋体"/>
          <w:color w:val="auto"/>
          <w:sz w:val="24"/>
          <w:szCs w:val="24"/>
        </w:rPr>
        <w:t>º</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1.4、</w:t>
      </w:r>
      <w:r>
        <w:rPr>
          <w:rFonts w:hint="eastAsia" w:ascii="宋体" w:hAnsi="宋体" w:eastAsia="宋体" w:cs="宋体"/>
          <w:sz w:val="24"/>
          <w:szCs w:val="24"/>
        </w:rPr>
        <w:t>具备AV输出接口，数据导出和充电接口</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2、摄像系统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2.1、</w:t>
      </w:r>
      <w:r>
        <w:rPr>
          <w:rFonts w:hint="eastAsia" w:ascii="宋体" w:hAnsi="宋体" w:eastAsia="宋体" w:cs="宋体"/>
          <w:sz w:val="24"/>
          <w:szCs w:val="24"/>
        </w:rPr>
        <w:t>数字化摄像系统，像素200万</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2.2、</w:t>
      </w:r>
      <w:r>
        <w:rPr>
          <w:rFonts w:hint="eastAsia" w:ascii="宋体" w:hAnsi="宋体" w:eastAsia="宋体" w:cs="宋体"/>
          <w:color w:val="auto"/>
          <w:sz w:val="24"/>
          <w:szCs w:val="24"/>
        </w:rPr>
        <w:t>视场角</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≤70</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rPr>
        <w:t>有效景深：≤</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～100mm</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color w:val="auto"/>
          <w:sz w:val="24"/>
          <w:szCs w:val="24"/>
          <w:lang w:val="en-US" w:eastAsia="zh-CN"/>
        </w:rPr>
        <w:t>2.4、</w:t>
      </w:r>
      <w:r>
        <w:rPr>
          <w:rFonts w:hint="eastAsia" w:ascii="宋体" w:hAnsi="宋体" w:eastAsia="宋体" w:cs="宋体"/>
          <w:sz w:val="24"/>
          <w:szCs w:val="24"/>
        </w:rPr>
        <w:t>超强的防雾功能：开机即用，无需预热</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sz w:val="24"/>
          <w:szCs w:val="24"/>
          <w:lang w:val="en-US" w:eastAsia="zh-CN"/>
        </w:rPr>
        <w:t>2.5、</w:t>
      </w:r>
      <w:r>
        <w:rPr>
          <w:rFonts w:hint="eastAsia" w:ascii="宋体" w:hAnsi="宋体" w:eastAsia="宋体" w:cs="宋体"/>
          <w:color w:val="auto"/>
          <w:sz w:val="24"/>
          <w:szCs w:val="24"/>
        </w:rPr>
        <w:t>光照度：≤</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000lux</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电池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充电器输入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100～240V，50/60Hz</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充电器输出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5V,2000mA</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电池容量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≤3000mA</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3.4、</w:t>
      </w:r>
      <w:r>
        <w:rPr>
          <w:rFonts w:hint="eastAsia" w:ascii="宋体" w:hAnsi="宋体" w:eastAsia="宋体" w:cs="宋体"/>
          <w:color w:val="auto"/>
          <w:sz w:val="24"/>
          <w:szCs w:val="24"/>
        </w:rPr>
        <w:t>具有一键拍照、实时录像等功能</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color w:val="auto"/>
          <w:sz w:val="24"/>
          <w:szCs w:val="24"/>
          <w:lang w:val="en-US" w:eastAsia="zh-CN"/>
        </w:rPr>
        <w:t>3.5、</w:t>
      </w:r>
      <w:r>
        <w:rPr>
          <w:rFonts w:hint="eastAsia" w:ascii="宋体" w:hAnsi="宋体" w:eastAsia="宋体" w:cs="宋体"/>
          <w:sz w:val="24"/>
          <w:szCs w:val="24"/>
        </w:rPr>
        <w:t>具有AV输出功能，方便教学及演示</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3.6、</w:t>
      </w:r>
      <w:r>
        <w:rPr>
          <w:rFonts w:hint="eastAsia" w:ascii="宋体" w:hAnsi="宋体" w:eastAsia="宋体" w:cs="宋体"/>
          <w:sz w:val="24"/>
          <w:szCs w:val="24"/>
        </w:rPr>
        <w:t>手柄和摄像系统的连接采用锁扣式设计，方便摄像系统的更换，符合使用习惯</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3.7、</w:t>
      </w:r>
      <w:r>
        <w:rPr>
          <w:rFonts w:hint="eastAsia" w:ascii="宋体" w:hAnsi="宋体" w:eastAsia="宋体" w:cs="宋体"/>
          <w:sz w:val="24"/>
          <w:szCs w:val="24"/>
        </w:rPr>
        <w:t>产品适用于成人、儿童</w:t>
      </w:r>
      <w:r>
        <w:rPr>
          <w:rFonts w:hint="eastAsia" w:ascii="宋体" w:hAnsi="宋体" w:eastAsia="宋体" w:cs="宋体"/>
          <w:sz w:val="24"/>
          <w:szCs w:val="24"/>
          <w:lang w:eastAsia="zh-CN"/>
        </w:rPr>
        <w:t>、婴幼儿。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四、售后服务要求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自验收合格之日起，产品保修3年或以上，终身维修，常供配件</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保修期内出现问题，承诺</w:t>
      </w:r>
      <w:r>
        <w:rPr>
          <w:rFonts w:hint="eastAsia" w:ascii="宋体" w:hAnsi="宋体" w:eastAsia="宋体" w:cs="宋体"/>
          <w:sz w:val="24"/>
          <w:szCs w:val="24"/>
          <w:lang w:eastAsia="zh-CN"/>
        </w:rPr>
        <w:t>免费维修，无法维修时更换新机。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设备发生软、硬件故障，公司接到用户保修电话1小时内予以响应，72小时内解决问题，确保，确保用户正常使用</w:t>
      </w:r>
      <w:r>
        <w:rPr>
          <w:rFonts w:hint="eastAsia" w:ascii="宋体" w:hAnsi="宋体" w:eastAsia="宋体" w:cs="宋体"/>
          <w:sz w:val="24"/>
          <w:szCs w:val="24"/>
          <w:lang w:eastAsia="zh-CN"/>
        </w:rPr>
        <w:t>。</w:t>
      </w:r>
    </w:p>
    <w:p>
      <w:pPr>
        <w:keepNext w:val="0"/>
        <w:keepLines w:val="0"/>
        <w:pageBreakBefore w:val="0"/>
        <w:shd w:val="clear"/>
        <w:kinsoku/>
        <w:wordWrap/>
        <w:overflowPunct/>
        <w:topLinePunct w:val="0"/>
        <w:bidi w:val="0"/>
        <w:snapToGrid/>
        <w:spacing w:line="440" w:lineRule="exact"/>
        <w:ind w:left="0" w:right="0" w:rightChars="0" w:firstLine="0"/>
        <w:jc w:val="center"/>
        <w:textAlignment w:val="auto"/>
        <w:rPr>
          <w:rFonts w:hint="eastAsia" w:ascii="宋体" w:hAnsi="宋体" w:eastAsia="宋体" w:cs="宋体"/>
          <w:b/>
          <w:bCs/>
          <w:color w:val="auto"/>
          <w:kern w:val="0"/>
          <w:sz w:val="24"/>
          <w:szCs w:val="24"/>
          <w:lang w:val="en-US" w:eastAsia="zh-CN" w:bidi="ar-SA"/>
        </w:rPr>
      </w:pPr>
    </w:p>
    <w:p>
      <w:pPr>
        <w:keepNext w:val="0"/>
        <w:keepLines w:val="0"/>
        <w:pageBreakBefore w:val="0"/>
        <w:shd w:val="clear"/>
        <w:kinsoku/>
        <w:wordWrap/>
        <w:overflowPunct/>
        <w:topLinePunct w:val="0"/>
        <w:bidi w:val="0"/>
        <w:snapToGrid/>
        <w:spacing w:line="440" w:lineRule="exact"/>
        <w:ind w:left="0" w:right="0" w:rightChars="0" w:firstLine="0"/>
        <w:jc w:val="center"/>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color w:val="auto"/>
          <w:kern w:val="0"/>
          <w:sz w:val="24"/>
          <w:szCs w:val="24"/>
          <w:lang w:val="en-US" w:eastAsia="zh-CN" w:bidi="ar-SA"/>
        </w:rPr>
        <w:t>（二）便携式转运监护仪</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便携式监护仪一台，可用于院外（救护车）或院内病人转运过程中监护，并且可以通过无线模式连接至同品牌床旁监护仪作为多参数模块使用。</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彩色TFT显示屏不小于5.5英寸，分辨率不小于1280*720，具有环境光线自动检测功能及户外模式。</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触摸屏操作，配备屏幕锁防止误操作。</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净重不超过1000克</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采用可更换式内置锂电池供电，电池连续工作时间（非待机）不小于5小时。</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仅使用电池供电时支持电池不断电热插拔更换，预留更换时间不小于60秒。</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可同时监测心电，呼吸，心率，无创血压，血氧饱和度，脉搏，双体温。</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rPr>
        <w:t>3/5导心电测量，可选配12导心电波形；心电算法具备23种心律失常算法和ST段分析功能</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可选配升级至有创血压、主流、旁流、微流三种呼吸末二氧化碳、12导心电、热稀释法心排量CO等特殊插件模块；可选通过FDA的全球金标准心电算法Mortara；可选全球金标准的Masimo血氧，在运动和弱灌注的情况下进行准确测量</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10、</w:t>
      </w:r>
      <w:r>
        <w:rPr>
          <w:rFonts w:hint="eastAsia" w:ascii="宋体" w:hAnsi="宋体" w:eastAsia="宋体" w:cs="宋体"/>
          <w:sz w:val="24"/>
          <w:szCs w:val="24"/>
        </w:rPr>
        <w:t>全中文操作界面，中文输入操作（五笔+全拼），支持编码器、控制杆、键盘及鼠标；具有他床观察界面、呼吸氧合图动态观察界面、大字体显示界面</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11、</w:t>
      </w:r>
      <w:r>
        <w:rPr>
          <w:rFonts w:hint="eastAsia" w:ascii="宋体" w:hAnsi="宋体" w:eastAsia="宋体" w:cs="宋体"/>
          <w:sz w:val="24"/>
          <w:szCs w:val="24"/>
        </w:rPr>
        <w:t>具有上、下限报警，声、光双重三级报警功能；具有三级声光报警，参数报警级别可调</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12、</w:t>
      </w:r>
      <w:r>
        <w:rPr>
          <w:rFonts w:hint="eastAsia" w:ascii="宋体" w:hAnsi="宋体" w:eastAsia="宋体" w:cs="宋体"/>
          <w:kern w:val="0"/>
          <w:sz w:val="24"/>
          <w:szCs w:val="24"/>
        </w:rPr>
        <w:t>内置DC电源接口，可以进行车载充电。</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可选配升级电池座充。底座功能。</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支持外接扩展参数功能、模拟信号输出及同步除颤功能。</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可选配升级专用固定支架，方便固定于床旁。</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16、</w:t>
      </w:r>
      <w:r>
        <w:rPr>
          <w:rFonts w:hint="eastAsia" w:ascii="宋体" w:hAnsi="宋体" w:eastAsia="宋体" w:cs="宋体"/>
          <w:sz w:val="24"/>
          <w:szCs w:val="24"/>
        </w:rPr>
        <w:t>他床观察功能，无需中央站即可进行隔床跨室观察其他联网床位监护信息</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val="0"/>
        <w:autoSpaceDN w:val="0"/>
        <w:bidi w:val="0"/>
        <w:adjustRightInd w:val="0"/>
        <w:snapToGrid/>
        <w:spacing w:line="440" w:lineRule="exact"/>
        <w:ind w:leftChars="0" w:right="0" w:rightChars="0"/>
        <w:jc w:val="left"/>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17、</w:t>
      </w:r>
      <w:r>
        <w:rPr>
          <w:rFonts w:hint="eastAsia" w:ascii="宋体" w:hAnsi="宋体" w:eastAsia="宋体" w:cs="宋体"/>
          <w:sz w:val="24"/>
          <w:szCs w:val="24"/>
        </w:rPr>
        <w:t>具备趋势共存界面、呼吸氧合图界面，大字体显示界面，及标准显示界面等多种显示界面</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bidi w:val="0"/>
        <w:snapToGrid/>
        <w:spacing w:line="440" w:lineRule="exact"/>
        <w:ind w:leftChars="0" w:right="0" w:righ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18、</w:t>
      </w:r>
      <w:r>
        <w:rPr>
          <w:rFonts w:hint="eastAsia" w:ascii="宋体" w:hAnsi="宋体" w:eastAsia="宋体" w:cs="宋体"/>
          <w:sz w:val="24"/>
          <w:szCs w:val="24"/>
        </w:rPr>
        <w:t>可选配支持Wifi或有线联网至同品牌中央监护系统。</w:t>
      </w:r>
    </w:p>
    <w:p>
      <w:pPr>
        <w:shd w:val="clear"/>
        <w:spacing w:line="360" w:lineRule="auto"/>
        <w:jc w:val="center"/>
        <w:rPr>
          <w:rFonts w:hint="eastAsia" w:ascii="宋体" w:hAnsi="宋体" w:eastAsia="宋体" w:cs="宋体"/>
          <w:bCs/>
          <w:color w:val="auto"/>
          <w:sz w:val="24"/>
          <w:szCs w:val="24"/>
          <w:highlight w:val="none"/>
        </w:rPr>
      </w:pPr>
    </w:p>
    <w:p>
      <w:pPr>
        <w:pStyle w:val="6"/>
        <w:spacing w:line="360" w:lineRule="exact"/>
        <w:jc w:val="both"/>
        <w:rPr>
          <w:rFonts w:hint="eastAsia" w:ascii="微软雅黑" w:hAnsi="微软雅黑" w:eastAsia="微软雅黑" w:cs="微软雅黑"/>
          <w:b/>
          <w:bCs/>
          <w:color w:val="auto"/>
          <w:sz w:val="28"/>
          <w:szCs w:val="28"/>
          <w:lang w:val="en-US" w:eastAsia="zh-CN"/>
        </w:rPr>
      </w:pPr>
      <w:r>
        <w:rPr>
          <w:rFonts w:hint="eastAsia" w:ascii="微软雅黑" w:hAnsi="微软雅黑" w:eastAsia="微软雅黑" w:cs="微软雅黑"/>
          <w:b/>
          <w:bCs/>
          <w:color w:val="auto"/>
          <w:sz w:val="28"/>
          <w:szCs w:val="28"/>
          <w:lang w:val="en-US" w:eastAsia="zh-CN"/>
        </w:rPr>
        <w:t>B包：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0" w:beforeAutospacing="0" w:after="0" w:afterAutospacing="0" w:line="440" w:lineRule="exact"/>
        <w:ind w:left="0" w:right="0" w:firstLine="0" w:firstLineChars="0"/>
        <w:jc w:val="center"/>
        <w:textAlignment w:val="auto"/>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（一）麻醉机</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工作条件及基本配件</w:t>
      </w:r>
    </w:p>
    <w:p>
      <w:pPr>
        <w:pStyle w:val="3"/>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操作环境，温度：10°至40°C，湿度：15至95%</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电源：220V，50Hz</w:t>
      </w:r>
      <w:r>
        <w:rPr>
          <w:rFonts w:hint="eastAsia" w:ascii="宋体" w:hAnsi="宋体" w:eastAsia="宋体" w:cs="宋体"/>
          <w:b w:val="0"/>
          <w:bCs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b w:val="0"/>
          <w:bCs w:val="0"/>
          <w:sz w:val="24"/>
          <w:szCs w:val="24"/>
        </w:rPr>
        <w:t>后备电池使用时间：90分钟（标配两块锂电池）</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1.4、</w:t>
      </w:r>
      <w:r>
        <w:rPr>
          <w:rFonts w:hint="eastAsia" w:ascii="宋体" w:hAnsi="宋体" w:eastAsia="宋体" w:cs="宋体"/>
          <w:b w:val="0"/>
          <w:bCs w:val="0"/>
          <w:sz w:val="24"/>
          <w:szCs w:val="24"/>
        </w:rPr>
        <w:t>具有RJ45接口、HL7、以太网连接功能</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1.5、</w:t>
      </w:r>
      <w:r>
        <w:rPr>
          <w:rFonts w:hint="eastAsia" w:ascii="宋体" w:hAnsi="宋体" w:eastAsia="宋体" w:cs="宋体"/>
          <w:b w:val="0"/>
          <w:bCs w:val="0"/>
          <w:sz w:val="24"/>
          <w:szCs w:val="24"/>
        </w:rPr>
        <w:t>机架：带大工作台侧栏杆推车，三个抽屉</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1.6、</w:t>
      </w:r>
      <w:r>
        <w:rPr>
          <w:rFonts w:hint="eastAsia" w:ascii="宋体" w:hAnsi="宋体" w:eastAsia="宋体" w:cs="宋体"/>
          <w:b w:val="0"/>
          <w:bCs w:val="0"/>
          <w:sz w:val="24"/>
          <w:szCs w:val="24"/>
        </w:rPr>
        <w:t>适合内窥镜手术模式：具备顶光灯，能够在黑暗环境中提供麻醉机工作台面照明</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气源</w:t>
      </w:r>
    </w:p>
    <w:p>
      <w:pPr>
        <w:keepNext w:val="0"/>
        <w:keepLines w:val="0"/>
        <w:pageBreakBefore w:val="0"/>
        <w:numPr>
          <w:ilvl w:val="0"/>
          <w:numId w:val="0"/>
        </w:numPr>
        <w:tabs>
          <w:tab w:val="left" w:pos="1694"/>
        </w:tabs>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2.1、</w:t>
      </w:r>
      <w:r>
        <w:rPr>
          <w:rFonts w:hint="eastAsia" w:ascii="宋体" w:hAnsi="宋体" w:eastAsia="宋体" w:cs="宋体"/>
          <w:b w:val="0"/>
          <w:bCs w:val="0"/>
          <w:sz w:val="24"/>
          <w:szCs w:val="24"/>
        </w:rPr>
        <w:t>标配氧气、空气双气源，可选笑气气源</w:t>
      </w:r>
      <w:r>
        <w:rPr>
          <w:rFonts w:hint="eastAsia" w:ascii="宋体" w:hAnsi="宋体" w:eastAsia="宋体" w:cs="宋体"/>
          <w:b w:val="0"/>
          <w:bCs w:val="0"/>
          <w:sz w:val="24"/>
          <w:szCs w:val="24"/>
          <w:lang w:eastAsia="zh-CN"/>
        </w:rPr>
        <w:t>。</w:t>
      </w:r>
    </w:p>
    <w:p>
      <w:pPr>
        <w:keepNext w:val="0"/>
        <w:keepLines w:val="0"/>
        <w:pageBreakBefore w:val="0"/>
        <w:numPr>
          <w:ilvl w:val="0"/>
          <w:numId w:val="0"/>
        </w:numPr>
        <w:tabs>
          <w:tab w:val="left" w:pos="1694"/>
        </w:tabs>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2.2、</w:t>
      </w:r>
      <w:r>
        <w:rPr>
          <w:rFonts w:hint="eastAsia" w:ascii="宋体" w:hAnsi="宋体" w:eastAsia="宋体" w:cs="宋体"/>
          <w:b w:val="0"/>
          <w:bCs w:val="0"/>
          <w:sz w:val="24"/>
          <w:szCs w:val="24"/>
        </w:rPr>
        <w:t>氧气：具备安全保护装置，在供氧压低于200Kpa时报警</w:t>
      </w:r>
      <w:r>
        <w:rPr>
          <w:rFonts w:hint="eastAsia" w:ascii="宋体" w:hAnsi="宋体" w:eastAsia="宋体" w:cs="宋体"/>
          <w:b w:val="0"/>
          <w:bCs w:val="0"/>
          <w:sz w:val="24"/>
          <w:szCs w:val="24"/>
          <w:lang w:eastAsia="zh-CN"/>
        </w:rPr>
        <w:t>。</w:t>
      </w:r>
    </w:p>
    <w:p>
      <w:pPr>
        <w:keepNext w:val="0"/>
        <w:keepLines w:val="0"/>
        <w:pageBreakBefore w:val="0"/>
        <w:numPr>
          <w:ilvl w:val="0"/>
          <w:numId w:val="0"/>
        </w:numPr>
        <w:tabs>
          <w:tab w:val="left" w:pos="1694"/>
        </w:tabs>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2.3、</w:t>
      </w:r>
      <w:r>
        <w:rPr>
          <w:rFonts w:hint="eastAsia" w:ascii="宋体" w:hAnsi="宋体" w:eastAsia="宋体" w:cs="宋体"/>
          <w:b w:val="0"/>
          <w:bCs w:val="0"/>
          <w:sz w:val="24"/>
          <w:szCs w:val="24"/>
        </w:rPr>
        <w:t>具备机械的笑、氧保护装置，不受停电影响，保证任何流量下氧浓度不低于21%</w:t>
      </w:r>
      <w:r>
        <w:rPr>
          <w:rFonts w:hint="eastAsia" w:ascii="宋体" w:hAnsi="宋体" w:eastAsia="宋体" w:cs="宋体"/>
          <w:b w:val="0"/>
          <w:bCs w:val="0"/>
          <w:sz w:val="24"/>
          <w:szCs w:val="24"/>
          <w:lang w:eastAsia="zh-CN"/>
        </w:rPr>
        <w:t>。</w:t>
      </w:r>
    </w:p>
    <w:p>
      <w:pPr>
        <w:keepNext w:val="0"/>
        <w:keepLines w:val="0"/>
        <w:pageBreakBefore w:val="0"/>
        <w:numPr>
          <w:ilvl w:val="0"/>
          <w:numId w:val="0"/>
        </w:numPr>
        <w:tabs>
          <w:tab w:val="left" w:pos="1694"/>
        </w:tabs>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2.4、</w:t>
      </w:r>
      <w:r>
        <w:rPr>
          <w:rFonts w:hint="eastAsia" w:ascii="宋体" w:hAnsi="宋体" w:eastAsia="宋体" w:cs="宋体"/>
          <w:b w:val="0"/>
          <w:bCs w:val="0"/>
          <w:sz w:val="24"/>
          <w:szCs w:val="24"/>
        </w:rPr>
        <w:t>快速充氧范围25-75l/min</w:t>
      </w:r>
      <w:r>
        <w:rPr>
          <w:rFonts w:hint="eastAsia" w:ascii="宋体" w:hAnsi="宋体" w:eastAsia="宋体" w:cs="宋体"/>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流量计</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3.1、</w:t>
      </w:r>
      <w:r>
        <w:rPr>
          <w:rFonts w:hint="eastAsia" w:ascii="宋体" w:hAnsi="宋体" w:eastAsia="宋体" w:cs="宋体"/>
          <w:b w:val="0"/>
          <w:bCs w:val="0"/>
          <w:sz w:val="24"/>
          <w:szCs w:val="24"/>
        </w:rPr>
        <w:t>全电子流量计 (可直接设置氧浓度和总流量)</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具备备用流量计</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具备直观的适宜低流量麻醉的新鲜气体流量指示工具</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挥发罐</w:t>
      </w:r>
    </w:p>
    <w:p>
      <w:pPr>
        <w:keepNext w:val="0"/>
        <w:keepLines w:val="0"/>
        <w:pageBreakBefore w:val="0"/>
        <w:numPr>
          <w:ilvl w:val="0"/>
          <w:numId w:val="0"/>
        </w:numPr>
        <w:tabs>
          <w:tab w:val="left" w:pos="1694"/>
        </w:tabs>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4.1、</w:t>
      </w:r>
      <w:r>
        <w:rPr>
          <w:rFonts w:hint="eastAsia" w:ascii="宋体" w:hAnsi="宋体" w:eastAsia="宋体" w:cs="宋体"/>
          <w:b w:val="0"/>
          <w:bCs w:val="0"/>
          <w:sz w:val="24"/>
          <w:szCs w:val="24"/>
        </w:rPr>
        <w:t>标配双麻醉罐位</w:t>
      </w:r>
      <w:r>
        <w:rPr>
          <w:rFonts w:hint="eastAsia" w:ascii="宋体" w:hAnsi="宋体" w:eastAsia="宋体" w:cs="宋体"/>
          <w:b w:val="0"/>
          <w:bCs w:val="0"/>
          <w:sz w:val="24"/>
          <w:szCs w:val="24"/>
          <w:lang w:eastAsia="zh-CN"/>
        </w:rPr>
        <w:t>。</w:t>
      </w:r>
    </w:p>
    <w:p>
      <w:pPr>
        <w:keepNext w:val="0"/>
        <w:keepLines w:val="0"/>
        <w:pageBreakBefore w:val="0"/>
        <w:numPr>
          <w:ilvl w:val="0"/>
          <w:numId w:val="0"/>
        </w:numPr>
        <w:tabs>
          <w:tab w:val="left" w:pos="1694"/>
        </w:tabs>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4.2、</w:t>
      </w:r>
      <w:r>
        <w:rPr>
          <w:rFonts w:hint="eastAsia" w:ascii="宋体" w:hAnsi="宋体" w:eastAsia="宋体" w:cs="宋体"/>
          <w:b w:val="0"/>
          <w:bCs w:val="0"/>
          <w:sz w:val="24"/>
          <w:szCs w:val="24"/>
        </w:rPr>
        <w:t>标配一个高品质挥发罐，具备</w:t>
      </w:r>
      <w:r>
        <w:rPr>
          <w:rFonts w:hint="eastAsia" w:ascii="宋体" w:hAnsi="宋体" w:eastAsia="宋体" w:cs="宋体"/>
          <w:b w:val="0"/>
          <w:bCs w:val="0"/>
          <w:kern w:val="0"/>
          <w:sz w:val="24"/>
          <w:szCs w:val="24"/>
        </w:rPr>
        <w:t>压力、流速和温度补偿</w:t>
      </w:r>
      <w:r>
        <w:rPr>
          <w:rFonts w:hint="eastAsia" w:ascii="宋体" w:hAnsi="宋体" w:eastAsia="宋体" w:cs="宋体"/>
          <w:b w:val="0"/>
          <w:bCs w:val="0"/>
          <w:kern w:val="0"/>
          <w:sz w:val="24"/>
          <w:szCs w:val="24"/>
          <w:lang w:val="en-US"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呼吸回路</w:t>
      </w:r>
    </w:p>
    <w:p>
      <w:pPr>
        <w:pStyle w:val="4"/>
        <w:keepNext w:val="0"/>
        <w:keepLines w:val="0"/>
        <w:pageBreakBefore w:val="0"/>
        <w:kinsoku/>
        <w:wordWrap/>
        <w:overflowPunct/>
        <w:topLinePunct w:val="0"/>
        <w:autoSpaceDE/>
        <w:autoSpaceDN/>
        <w:bidi w:val="0"/>
        <w:snapToGrid/>
        <w:spacing w:line="440" w:lineRule="exact"/>
        <w:ind w:left="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5.1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回路整体可徒手拆卸，一体化回路，回路整体可旋转</w:t>
      </w:r>
      <w:r>
        <w:rPr>
          <w:rFonts w:hint="eastAsia" w:ascii="宋体" w:hAnsi="宋体" w:eastAsia="宋体" w:cs="宋体"/>
          <w:b w:val="0"/>
          <w:bCs w:val="0"/>
          <w:sz w:val="24"/>
          <w:szCs w:val="24"/>
          <w:lang w:eastAsia="zh-CN"/>
        </w:rPr>
        <w:t>。</w:t>
      </w:r>
    </w:p>
    <w:p>
      <w:pPr>
        <w:pStyle w:val="4"/>
        <w:keepNext w:val="0"/>
        <w:keepLines w:val="0"/>
        <w:pageBreakBefore w:val="0"/>
        <w:kinsoku/>
        <w:wordWrap/>
        <w:overflowPunct/>
        <w:topLinePunct w:val="0"/>
        <w:autoSpaceDE/>
        <w:autoSpaceDN/>
        <w:bidi w:val="0"/>
        <w:snapToGrid/>
        <w:spacing w:line="440" w:lineRule="exact"/>
        <w:ind w:left="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5.2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回路部件可以耐受134℃高温高压消毒以避免院内交叉感染</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snapToGrid/>
        <w:spacing w:line="440" w:lineRule="exact"/>
        <w:ind w:left="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5.3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二氧化碳吸收罐，容积1500ml</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snapToGrid/>
        <w:spacing w:line="440" w:lineRule="exact"/>
        <w:ind w:left="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5.4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内置双流量传感器，分别在吸入端，呼出端</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snapToGrid/>
        <w:spacing w:line="440" w:lineRule="exact"/>
        <w:ind w:left="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5.5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低回路系统容积，为快速调节新鲜气体流量以及输出麻药浓度提供了保障</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snapToGrid/>
        <w:spacing w:line="440" w:lineRule="exact"/>
        <w:ind w:left="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5.6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可选配共同新鲜气体输出口，输出口无需改装可直接连接特殊的开放式回路，如Bain回路、T管等</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snapToGrid/>
        <w:spacing w:line="440" w:lineRule="exact"/>
        <w:ind w:left="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5.7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具有回路加温功能，保证回路不受积水影响，保证流量传感器精准及向病人提供温暖气体，避免对呼吸道的刺激</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snapToGrid/>
        <w:spacing w:line="440" w:lineRule="exact"/>
        <w:ind w:left="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5.8</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可选配自动CO2旁路功能，在机械通气过程中，更换钠石灰罐无需选择确认，无需关停机械通气，可方便直接更换</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snapToGrid/>
        <w:spacing w:line="440" w:lineRule="exact"/>
        <w:ind w:left="0" w:firstLine="0" w:firstLineChars="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5.9</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具备智能回路识别报警系统，当钠石灰罐未安装到位时，机器能智能识别，并报警提示</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 xml:space="preserve">呼吸机 </w:t>
      </w:r>
    </w:p>
    <w:p>
      <w:pPr>
        <w:pStyle w:val="4"/>
        <w:keepNext w:val="0"/>
        <w:keepLines w:val="0"/>
        <w:pageBreakBefore w:val="0"/>
        <w:numPr>
          <w:ilvl w:val="0"/>
          <w:numId w:val="0"/>
        </w:numPr>
        <w:kinsoku/>
        <w:wordWrap/>
        <w:overflowPunct/>
        <w:topLinePunct w:val="0"/>
        <w:autoSpaceDE/>
        <w:autoSpaceDN/>
        <w:bidi w:val="0"/>
        <w:snapToGrid/>
        <w:spacing w:line="440" w:lineRule="exact"/>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6.1、</w:t>
      </w:r>
      <w:r>
        <w:rPr>
          <w:rFonts w:hint="eastAsia" w:ascii="宋体" w:hAnsi="宋体" w:eastAsia="宋体" w:cs="宋体"/>
          <w:sz w:val="24"/>
          <w:szCs w:val="24"/>
        </w:rPr>
        <w:t>气动电控呼吸机，全中文操作和显示</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snapToGrid/>
        <w:spacing w:line="440" w:lineRule="exact"/>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6.2、</w:t>
      </w:r>
      <w:r>
        <w:rPr>
          <w:rFonts w:hint="eastAsia" w:ascii="宋体" w:hAnsi="宋体" w:eastAsia="宋体" w:cs="宋体"/>
          <w:sz w:val="24"/>
          <w:szCs w:val="24"/>
        </w:rPr>
        <w:t>提供辅助/控制通气，可选通气模式：容量控制压力限制模式、压力控制容量保证通气（PCV-VG）、SIMV-VC、SIMV-PC、SIMV-VG、CPAP/PS，带窒息后备保护通气的PS</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6.3、</w:t>
      </w:r>
      <w:r>
        <w:rPr>
          <w:rFonts w:hint="eastAsia" w:ascii="宋体" w:hAnsi="宋体" w:eastAsia="宋体" w:cs="宋体"/>
          <w:sz w:val="24"/>
          <w:szCs w:val="24"/>
        </w:rPr>
        <w:t>潮气量设置范围：20ml-1500ml(在压力模式下潮气量可达5ml)</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6.4、</w:t>
      </w:r>
      <w:r>
        <w:rPr>
          <w:rFonts w:hint="eastAsia" w:ascii="宋体" w:hAnsi="宋体" w:eastAsia="宋体" w:cs="宋体"/>
          <w:sz w:val="24"/>
          <w:szCs w:val="24"/>
        </w:rPr>
        <w:t>吸气压力设置范围：PEEP+5～70cmH2O</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6.5、</w:t>
      </w:r>
      <w:r>
        <w:rPr>
          <w:rFonts w:hint="eastAsia" w:ascii="宋体" w:hAnsi="宋体" w:eastAsia="宋体" w:cs="宋体"/>
          <w:sz w:val="24"/>
          <w:szCs w:val="24"/>
        </w:rPr>
        <w:t>呼吸频率：4-100次/分钟</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6.6、</w:t>
      </w:r>
      <w:r>
        <w:rPr>
          <w:rFonts w:hint="eastAsia" w:ascii="宋体" w:hAnsi="宋体" w:eastAsia="宋体" w:cs="宋体"/>
          <w:sz w:val="24"/>
          <w:szCs w:val="24"/>
        </w:rPr>
        <w:t>吸呼比：4:1到1:8</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6.7、</w:t>
      </w:r>
      <w:r>
        <w:rPr>
          <w:rFonts w:hint="eastAsia" w:ascii="宋体" w:hAnsi="宋体" w:eastAsia="宋体" w:cs="宋体"/>
          <w:sz w:val="24"/>
          <w:szCs w:val="24"/>
        </w:rPr>
        <w:t>压力限制范围：10到100cmH2O</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6.8、</w:t>
      </w:r>
      <w:r>
        <w:rPr>
          <w:rFonts w:hint="eastAsia" w:ascii="宋体" w:hAnsi="宋体" w:eastAsia="宋体" w:cs="宋体"/>
          <w:sz w:val="24"/>
          <w:szCs w:val="24"/>
        </w:rPr>
        <w:t>电子PEEP，显示屏设置，范围：OFF，3到30cmH2O</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6.9、</w:t>
      </w:r>
      <w:r>
        <w:rPr>
          <w:rFonts w:hint="eastAsia" w:ascii="宋体" w:hAnsi="宋体" w:eastAsia="宋体" w:cs="宋体"/>
          <w:sz w:val="24"/>
          <w:szCs w:val="24"/>
        </w:rPr>
        <w:t>吸气暂停：OFF，5%-60%吸气时间</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6.10、</w:t>
      </w:r>
      <w:r>
        <w:rPr>
          <w:rFonts w:hint="eastAsia" w:ascii="宋体" w:hAnsi="宋体" w:eastAsia="宋体" w:cs="宋体"/>
          <w:sz w:val="24"/>
          <w:szCs w:val="24"/>
        </w:rPr>
        <w:t>上升式风箱，可以直接观察病人实际呼吸状态，保证安全</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6.11、</w:t>
      </w:r>
      <w:r>
        <w:rPr>
          <w:rFonts w:hint="eastAsia" w:ascii="宋体" w:hAnsi="宋体" w:eastAsia="宋体" w:cs="宋体"/>
          <w:sz w:val="24"/>
          <w:szCs w:val="24"/>
        </w:rPr>
        <w:t>具备吸入端，呼出端双流量传感器，实现动态潮气量实时自动补偿功能，补偿新鲜气体变化、气体压缩、回路顺应性变化以及小的回路泄漏造成的吸入潮气量和设置潮气量的误差</w:t>
      </w:r>
      <w:r>
        <w:rPr>
          <w:rFonts w:hint="eastAsia" w:ascii="宋体" w:hAnsi="宋体" w:eastAsia="宋体" w:cs="宋体"/>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440" w:lineRule="exact"/>
        <w:ind w:leftChars="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数字和波形监测</w:t>
      </w:r>
    </w:p>
    <w:p>
      <w:pPr>
        <w:keepNext w:val="0"/>
        <w:keepLines w:val="0"/>
        <w:pageBreakBefore w:val="0"/>
        <w:kinsoku/>
        <w:wordWrap/>
        <w:overflowPunct/>
        <w:topLinePunct w:val="0"/>
        <w:autoSpaceDE/>
        <w:autoSpaceDN/>
        <w:bidi w:val="0"/>
        <w:snapToGrid/>
        <w:spacing w:line="440" w:lineRule="exact"/>
        <w:ind w:left="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7.1</w:t>
      </w:r>
      <w:r>
        <w:rPr>
          <w:rFonts w:hint="eastAsia" w:ascii="宋体" w:hAnsi="宋体" w:eastAsia="宋体" w:cs="宋体"/>
          <w:sz w:val="24"/>
          <w:szCs w:val="24"/>
          <w:lang w:eastAsia="zh-CN"/>
        </w:rPr>
        <w:t>、</w:t>
      </w:r>
      <w:r>
        <w:rPr>
          <w:rFonts w:hint="eastAsia" w:ascii="宋体" w:hAnsi="宋体" w:eastAsia="宋体" w:cs="宋体"/>
          <w:sz w:val="24"/>
          <w:szCs w:val="24"/>
        </w:rPr>
        <w:t>具备三级声光报警功能，有独立红黄报警灯显示</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7.2</w:t>
      </w:r>
      <w:r>
        <w:rPr>
          <w:rFonts w:hint="eastAsia" w:ascii="宋体" w:hAnsi="宋体" w:eastAsia="宋体" w:cs="宋体"/>
          <w:sz w:val="24"/>
          <w:szCs w:val="24"/>
          <w:lang w:eastAsia="zh-CN"/>
        </w:rPr>
        <w:t>、</w:t>
      </w:r>
      <w:r>
        <w:rPr>
          <w:rFonts w:hint="eastAsia" w:ascii="宋体" w:hAnsi="宋体" w:eastAsia="宋体" w:cs="宋体"/>
          <w:sz w:val="24"/>
          <w:szCs w:val="24"/>
        </w:rPr>
        <w:t>15.1寸彩色触摸屏，可同屏显示3通道波形</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7.3、</w:t>
      </w:r>
      <w:r>
        <w:rPr>
          <w:rFonts w:hint="eastAsia" w:ascii="宋体" w:hAnsi="宋体" w:eastAsia="宋体" w:cs="宋体"/>
          <w:sz w:val="24"/>
          <w:szCs w:val="24"/>
        </w:rPr>
        <w:t>内置插件槽，可直接热插拔插件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val="en-US" w:eastAsia="zh-CN"/>
        </w:rPr>
        <w:t>4、</w:t>
      </w:r>
      <w:r>
        <w:rPr>
          <w:rFonts w:hint="eastAsia" w:ascii="宋体" w:hAnsi="宋体" w:eastAsia="宋体" w:cs="宋体"/>
          <w:sz w:val="24"/>
          <w:szCs w:val="24"/>
        </w:rPr>
        <w:t>插件可在监护仪和麻醉机之间通用</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val="en-US" w:eastAsia="zh-CN"/>
        </w:rPr>
        <w:t>5、</w:t>
      </w:r>
      <w:r>
        <w:rPr>
          <w:rFonts w:hint="eastAsia" w:ascii="宋体" w:hAnsi="宋体" w:eastAsia="宋体" w:cs="宋体"/>
          <w:sz w:val="24"/>
          <w:szCs w:val="24"/>
        </w:rPr>
        <w:t>可选配插件：EtCO2</w:t>
      </w:r>
      <w:r>
        <w:rPr>
          <w:rFonts w:hint="eastAsia" w:ascii="宋体" w:hAnsi="宋体" w:eastAsia="宋体" w:cs="宋体"/>
          <w:sz w:val="24"/>
          <w:szCs w:val="24"/>
          <w:lang w:eastAsia="zh-CN"/>
        </w:rPr>
        <w:t>，</w:t>
      </w:r>
      <w:r>
        <w:rPr>
          <w:rFonts w:hint="eastAsia" w:ascii="宋体" w:hAnsi="宋体" w:eastAsia="宋体" w:cs="宋体"/>
          <w:sz w:val="24"/>
          <w:szCs w:val="24"/>
        </w:rPr>
        <w:t xml:space="preserve"> AG</w:t>
      </w:r>
      <w:r>
        <w:rPr>
          <w:rFonts w:hint="eastAsia" w:ascii="宋体" w:hAnsi="宋体" w:eastAsia="宋体" w:cs="宋体"/>
          <w:sz w:val="24"/>
          <w:szCs w:val="24"/>
          <w:lang w:eastAsia="zh-CN"/>
        </w:rPr>
        <w:t>，</w:t>
      </w:r>
      <w:r>
        <w:rPr>
          <w:rFonts w:hint="eastAsia" w:ascii="宋体" w:hAnsi="宋体" w:eastAsia="宋体" w:cs="宋体"/>
          <w:sz w:val="24"/>
          <w:szCs w:val="24"/>
        </w:rPr>
        <w:t xml:space="preserve"> BISx4</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val="en-US" w:eastAsia="zh-CN"/>
        </w:rPr>
        <w:t>6、</w:t>
      </w:r>
      <w:r>
        <w:rPr>
          <w:rFonts w:hint="eastAsia" w:ascii="宋体" w:hAnsi="宋体" w:eastAsia="宋体" w:cs="宋体"/>
          <w:sz w:val="24"/>
          <w:szCs w:val="24"/>
        </w:rPr>
        <w:t>监测参数：呼吸频率、潮气量、分钟通气量、吸呼比、气道压（峰压、平台压、平均压、PEEP）、气道阻力、顺应性；可选配氧电池吸入氧浓度监测，呼末CO2监测、麻醉气体浓度（顺磁氧浓度，N2O，ETCO2</w:t>
      </w:r>
      <w:r>
        <w:rPr>
          <w:rFonts w:hint="eastAsia" w:ascii="宋体" w:hAnsi="宋体" w:eastAsia="宋体" w:cs="宋体"/>
          <w:sz w:val="24"/>
          <w:szCs w:val="24"/>
          <w:lang w:eastAsia="zh-CN"/>
        </w:rPr>
        <w:t>，</w:t>
      </w:r>
      <w:r>
        <w:rPr>
          <w:rFonts w:hint="eastAsia" w:ascii="宋体" w:hAnsi="宋体" w:eastAsia="宋体" w:cs="宋体"/>
          <w:sz w:val="24"/>
          <w:szCs w:val="24"/>
        </w:rPr>
        <w:t>五种麻醉气体）、呼吸环（P-V</w:t>
      </w:r>
      <w:r>
        <w:rPr>
          <w:rFonts w:hint="eastAsia" w:ascii="宋体" w:hAnsi="宋体" w:eastAsia="宋体" w:cs="宋体"/>
          <w:sz w:val="24"/>
          <w:szCs w:val="24"/>
          <w:lang w:eastAsia="zh-CN"/>
        </w:rPr>
        <w:t>，</w:t>
      </w:r>
      <w:r>
        <w:rPr>
          <w:rFonts w:hint="eastAsia" w:ascii="宋体" w:hAnsi="宋体" w:eastAsia="宋体" w:cs="宋体"/>
          <w:sz w:val="24"/>
          <w:szCs w:val="24"/>
        </w:rPr>
        <w:t>P-F）监测、BIS监测</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7.7、</w:t>
      </w:r>
      <w:r>
        <w:rPr>
          <w:rFonts w:hint="eastAsia" w:ascii="宋体" w:hAnsi="宋体" w:eastAsia="宋体" w:cs="宋体"/>
          <w:sz w:val="24"/>
          <w:szCs w:val="24"/>
        </w:rPr>
        <w:t>同屏幕3通道任意波形显示（压力时间波形，流速时间波形，容量时间波形，可选呼末CO2波形），波形和环图可以同屏显示</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7.8、</w:t>
      </w:r>
      <w:r>
        <w:rPr>
          <w:rFonts w:hint="eastAsia" w:ascii="宋体" w:hAnsi="宋体" w:eastAsia="宋体" w:cs="宋体"/>
          <w:sz w:val="24"/>
          <w:szCs w:val="24"/>
        </w:rPr>
        <w:t>潮气量监测范围：0到2500ml</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spacing w:line="440" w:lineRule="exact"/>
        <w:ind w:left="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7.9、</w:t>
      </w:r>
      <w:r>
        <w:rPr>
          <w:rFonts w:hint="eastAsia" w:ascii="宋体" w:hAnsi="宋体" w:eastAsia="宋体" w:cs="宋体"/>
          <w:sz w:val="24"/>
          <w:szCs w:val="24"/>
        </w:rPr>
        <w:t>分钟通气量监测范围：0L/min到100L/min</w:t>
      </w:r>
      <w:r>
        <w:rPr>
          <w:rFonts w:hint="eastAsia" w:ascii="宋体" w:hAnsi="宋体" w:eastAsia="宋体" w:cs="宋体"/>
          <w:sz w:val="24"/>
          <w:szCs w:val="24"/>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spacing w:before="0" w:beforeAutospacing="0" w:after="0" w:afterAutospacing="0" w:line="440" w:lineRule="exact"/>
        <w:ind w:left="0" w:right="0" w:firstLine="0"/>
        <w:jc w:val="center"/>
        <w:textAlignment w:val="auto"/>
        <w:rPr>
          <w:rFonts w:hint="eastAsia" w:ascii="宋体" w:hAnsi="宋体" w:eastAsia="宋体" w:cs="宋体"/>
          <w:b/>
          <w:bCs/>
          <w:color w:val="auto"/>
          <w:kern w:val="0"/>
          <w:sz w:val="24"/>
          <w:szCs w:val="24"/>
          <w:lang w:val="en-US" w:eastAsia="zh-CN" w:bidi="ar-SA"/>
        </w:rPr>
      </w:pPr>
    </w:p>
    <w:p>
      <w:pPr>
        <w:pStyle w:val="6"/>
        <w:spacing w:line="360" w:lineRule="exact"/>
        <w:jc w:val="both"/>
        <w:rPr>
          <w:rFonts w:hint="eastAsia" w:ascii="微软雅黑" w:hAnsi="微软雅黑" w:eastAsia="微软雅黑" w:cs="微软雅黑"/>
          <w:b/>
          <w:bCs/>
          <w:color w:val="auto"/>
          <w:sz w:val="28"/>
          <w:szCs w:val="28"/>
          <w:lang w:val="en-US" w:eastAsia="zh-CN"/>
        </w:rPr>
      </w:pPr>
    </w:p>
    <w:p>
      <w:pPr>
        <w:pStyle w:val="6"/>
        <w:spacing w:line="360" w:lineRule="exact"/>
        <w:jc w:val="both"/>
        <w:rPr>
          <w:rFonts w:hint="eastAsia" w:ascii="微软雅黑" w:hAnsi="微软雅黑" w:eastAsia="微软雅黑" w:cs="微软雅黑"/>
          <w:b/>
          <w:bCs/>
          <w:color w:val="auto"/>
          <w:sz w:val="28"/>
          <w:szCs w:val="28"/>
          <w:lang w:val="en-US" w:eastAsia="zh-CN"/>
        </w:rPr>
      </w:pPr>
    </w:p>
    <w:p>
      <w:pPr>
        <w:pStyle w:val="6"/>
        <w:spacing w:line="360" w:lineRule="exact"/>
        <w:jc w:val="both"/>
        <w:rPr>
          <w:rFonts w:hint="eastAsia" w:ascii="宋体" w:hAnsi="宋体" w:eastAsia="宋体" w:cs="宋体"/>
          <w:b/>
          <w:bCs/>
          <w:color w:val="auto"/>
          <w:sz w:val="28"/>
          <w:szCs w:val="28"/>
          <w:lang w:val="en-US" w:eastAsia="zh-CN"/>
        </w:rPr>
      </w:pPr>
      <w:r>
        <w:rPr>
          <w:rFonts w:hint="eastAsia" w:ascii="微软雅黑" w:hAnsi="微软雅黑" w:eastAsia="微软雅黑" w:cs="微软雅黑"/>
          <w:b/>
          <w:bCs/>
          <w:color w:val="auto"/>
          <w:sz w:val="28"/>
          <w:szCs w:val="28"/>
          <w:lang w:val="en-US" w:eastAsia="zh-CN"/>
        </w:rPr>
        <w:t>C包：</w:t>
      </w:r>
    </w:p>
    <w:p>
      <w:pPr>
        <w:keepNext w:val="0"/>
        <w:keepLines w:val="0"/>
        <w:pageBreakBefore w:val="0"/>
        <w:kinsoku/>
        <w:wordWrap/>
        <w:overflowPunct/>
        <w:topLinePunct w:val="0"/>
        <w:bidi w:val="0"/>
        <w:snapToGrid/>
        <w:spacing w:beforeAutospacing="0" w:line="440" w:lineRule="exact"/>
        <w:ind w:left="0" w:leftChars="0" w:right="0" w:rightChars="0" w:firstLine="0" w:firstLineChars="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（一）转运车</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1、规格：全长1930mm，宽663mm，高低升降510</w:t>
      </w:r>
      <w:r>
        <w:rPr>
          <w:rFonts w:hint="eastAsia" w:ascii="宋体" w:hAnsi="宋体" w:eastAsia="宋体" w:cs="宋体"/>
          <w:sz w:val="24"/>
          <w:szCs w:val="24"/>
          <w:lang w:eastAsia="zh-CN"/>
        </w:rPr>
        <w:t>～</w:t>
      </w:r>
      <w:r>
        <w:rPr>
          <w:rFonts w:hint="eastAsia" w:ascii="宋体" w:hAnsi="宋体" w:eastAsia="宋体" w:cs="宋体"/>
          <w:sz w:val="24"/>
          <w:szCs w:val="24"/>
        </w:rPr>
        <w:t>850mm，背部升降0—70°。</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2、安全工作载荷170KG</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3、背部升降系统：背部升降采用静音气弹簧控制。</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4、高低调节：金属材质摇杆系统，过载保护功能，不易折断。</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5、床板：PP树脂成型制品。</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6、框架：采用钢制/部分铝制品制成。</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7、护栏板：PP树脂成型两侧护栏板，高度300mm，患者更安全，也可以水平固定，增加床体宽度，让输液者的手臂有舒适的放置处；并具有双安全锁进行锁定，防止误操作，提高了操作的安全性。</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8、护栏板上设有角度显示，方便护理时知道背部升起的角度；两侧护栏板中间有凹槽，防止导管滑落，方便输液引流。铝压铸一体成型护栏支架，强度更高，人性化，外观更好。</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9、脚轮：中控锁双面带防缠绕功能脚轮，防止头发等杂物进入脚轮内部而造成推行故障，四个直径150mm的脚轮，推车四角都有脚轮控制系统，一脚制动，四轮同时固定。</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10、中控刹车连动杆采用一体化圆管成型，保证更高的强度。</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11、独立的中心第五轮系统：推车的两侧都安装有控制踏杆，中心第五轮收起时即自由行进；使用时，即“直行”状态（踏杆离地高度70mm，通过性更好），克服运送过程中的惯性作用力，有效地控制前进方向，使运送过程更加安全。</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12、床体下有二段式托盘，托盘分为大小、深浅不同的两部分，设有6个漏水孔，使用方便，托盘能承重10Kg。</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13、输液架收藏架，固定收藏输液架。</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14、氧气瓶搁架，可放置容量500公升（直径105</w:t>
      </w:r>
      <w:r>
        <w:rPr>
          <w:rFonts w:hint="eastAsia" w:ascii="宋体" w:hAnsi="宋体" w:eastAsia="宋体" w:cs="宋体"/>
          <w:sz w:val="24"/>
          <w:szCs w:val="24"/>
          <w:lang w:eastAsia="zh-CN"/>
        </w:rPr>
        <w:t>～</w:t>
      </w:r>
      <w:r>
        <w:rPr>
          <w:rFonts w:hint="eastAsia" w:ascii="宋体" w:hAnsi="宋体" w:eastAsia="宋体" w:cs="宋体"/>
          <w:sz w:val="24"/>
          <w:szCs w:val="24"/>
        </w:rPr>
        <w:t>115mm）的氧气瓶。</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15、转运床垫：面料表面防水处理，易于清洗，四角装有拉链，外部面料可水洗；防静电3段式构造，只需一人操作即可以平行对接和转运病人。</w:t>
      </w:r>
    </w:p>
    <w:p>
      <w:pPr>
        <w:keepNext w:val="0"/>
        <w:keepLines w:val="0"/>
        <w:pageBreakBefore w:val="0"/>
        <w:kinsoku/>
        <w:wordWrap/>
        <w:overflowPunct/>
        <w:topLinePunct w:val="0"/>
        <w:bidi w:val="0"/>
        <w:snapToGrid/>
        <w:spacing w:beforeAutospacing="0" w:line="440" w:lineRule="exact"/>
        <w:ind w:left="0" w:leftChars="0" w:right="0" w:rightChars="0" w:firstLine="0" w:firstLineChars="0"/>
        <w:jc w:val="center"/>
        <w:textAlignment w:val="auto"/>
        <w:rPr>
          <w:rFonts w:hint="eastAsia" w:ascii="宋体" w:hAnsi="宋体" w:eastAsia="宋体" w:cs="宋体"/>
          <w:b/>
          <w:color w:val="auto"/>
          <w:sz w:val="24"/>
          <w:szCs w:val="24"/>
          <w:lang w:eastAsia="zh-CN"/>
        </w:rPr>
      </w:pPr>
    </w:p>
    <w:p>
      <w:pPr>
        <w:keepNext w:val="0"/>
        <w:keepLines w:val="0"/>
        <w:pageBreakBefore w:val="0"/>
        <w:kinsoku/>
        <w:wordWrap/>
        <w:overflowPunct/>
        <w:topLinePunct w:val="0"/>
        <w:bidi w:val="0"/>
        <w:snapToGrid/>
        <w:spacing w:beforeAutospacing="0" w:line="440" w:lineRule="exact"/>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（二）</w:t>
      </w:r>
      <w:r>
        <w:rPr>
          <w:rFonts w:hint="eastAsia" w:ascii="宋体" w:hAnsi="宋体" w:eastAsia="宋体" w:cs="宋体"/>
          <w:b/>
          <w:color w:val="auto"/>
          <w:sz w:val="24"/>
          <w:szCs w:val="24"/>
        </w:rPr>
        <w:t>骨髓穿刺输液套装</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电钻：</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尺寸：161.9mm</w:t>
      </w:r>
      <w:r>
        <w:rPr>
          <w:rFonts w:hint="eastAsia" w:ascii="宋体" w:hAnsi="宋体" w:eastAsia="宋体" w:cs="宋体"/>
          <w:sz w:val="24"/>
          <w:szCs w:val="24"/>
          <w:lang w:val="en-US" w:eastAsia="zh-CN"/>
        </w:rPr>
        <w:t>×</w:t>
      </w:r>
      <w:r>
        <w:rPr>
          <w:rFonts w:hint="eastAsia" w:ascii="宋体" w:hAnsi="宋体" w:eastAsia="宋体" w:cs="宋体"/>
          <w:sz w:val="24"/>
          <w:szCs w:val="24"/>
        </w:rPr>
        <w:t>117.5mm×57.2mm</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电钻外观为封闭式结构，无裂纹。</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操作方式：按钮操作</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转速范围：空载时，1300rpm</w:t>
      </w:r>
      <w:r>
        <w:rPr>
          <w:rFonts w:hint="eastAsia" w:ascii="宋体" w:hAnsi="宋体" w:eastAsia="宋体" w:cs="宋体"/>
          <w:sz w:val="24"/>
          <w:szCs w:val="24"/>
          <w:lang w:val="en-US" w:eastAsia="zh-CN"/>
        </w:rPr>
        <w:t>～</w:t>
      </w:r>
      <w:r>
        <w:rPr>
          <w:rFonts w:hint="eastAsia" w:ascii="宋体" w:hAnsi="宋体" w:eastAsia="宋体" w:cs="宋体"/>
          <w:sz w:val="24"/>
          <w:szCs w:val="24"/>
        </w:rPr>
        <w:t>2000rpm</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工作噪音：距离3英尺处，≤70dB（A）</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工作指示灯：在运转工作时，指示灯亮</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穿刺针与电钻连接：磁吸力连接</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电池类型：直流密封锂电池</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9</w:t>
      </w:r>
      <w:r>
        <w:rPr>
          <w:rFonts w:hint="eastAsia" w:ascii="宋体" w:hAnsi="宋体" w:eastAsia="宋体" w:cs="宋体"/>
          <w:sz w:val="24"/>
          <w:szCs w:val="24"/>
          <w:lang w:eastAsia="zh-CN"/>
        </w:rPr>
        <w:t>、</w:t>
      </w:r>
      <w:r>
        <w:rPr>
          <w:rFonts w:hint="eastAsia" w:ascii="宋体" w:hAnsi="宋体" w:eastAsia="宋体" w:cs="宋体"/>
          <w:sz w:val="24"/>
          <w:szCs w:val="24"/>
        </w:rPr>
        <w:t>供电电压：15V</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10</w:t>
      </w:r>
      <w:r>
        <w:rPr>
          <w:rFonts w:hint="eastAsia" w:ascii="宋体" w:hAnsi="宋体" w:eastAsia="宋体" w:cs="宋体"/>
          <w:sz w:val="24"/>
          <w:szCs w:val="24"/>
          <w:lang w:eastAsia="zh-CN"/>
        </w:rPr>
        <w:t>、</w:t>
      </w:r>
      <w:r>
        <w:rPr>
          <w:rFonts w:hint="eastAsia" w:ascii="宋体" w:hAnsi="宋体" w:eastAsia="宋体" w:cs="宋体"/>
          <w:sz w:val="24"/>
          <w:szCs w:val="24"/>
        </w:rPr>
        <w:t>电量指示：电量约为10%时，指示灯为红色</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eastAsia="zh-CN"/>
        </w:rPr>
        <w:t>、</w:t>
      </w:r>
      <w:r>
        <w:rPr>
          <w:rFonts w:hint="eastAsia" w:ascii="宋体" w:hAnsi="宋体" w:eastAsia="宋体" w:cs="宋体"/>
          <w:sz w:val="24"/>
          <w:szCs w:val="24"/>
        </w:rPr>
        <w:t>在紧急情况下，当患者建立血管通路困难时配合一次性使用穿刺针快速建立稳定可靠安全的骨髓血管通路，可以通过这个通路快速给药和输液，且不干扰抢救。电钻可以保证完成至少500次穿刺操作。</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穿刺针套件：三种穿刺针套件</w:t>
      </w:r>
      <w:r>
        <w:rPr>
          <w:rFonts w:hint="eastAsia" w:ascii="宋体" w:hAnsi="宋体" w:eastAsia="宋体" w:cs="宋体"/>
          <w:b/>
          <w:bCs/>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9001-VC-005</w:t>
      </w:r>
      <w:r>
        <w:rPr>
          <w:rFonts w:hint="eastAsia" w:ascii="宋体" w:hAnsi="宋体" w:eastAsia="宋体" w:cs="宋体"/>
          <w:sz w:val="24"/>
          <w:szCs w:val="24"/>
          <w:lang w:eastAsia="zh-CN"/>
        </w:rPr>
        <w:t>，</w:t>
      </w:r>
      <w:r>
        <w:rPr>
          <w:rFonts w:hint="eastAsia" w:ascii="宋体" w:hAnsi="宋体" w:eastAsia="宋体" w:cs="宋体"/>
          <w:sz w:val="24"/>
          <w:szCs w:val="24"/>
        </w:rPr>
        <w:t>穿刺针长25mm，宽15Ga</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9018-VC-005</w:t>
      </w:r>
      <w:r>
        <w:rPr>
          <w:rFonts w:hint="eastAsia" w:ascii="宋体" w:hAnsi="宋体" w:eastAsia="宋体" w:cs="宋体"/>
          <w:sz w:val="24"/>
          <w:szCs w:val="24"/>
          <w:lang w:eastAsia="zh-CN"/>
        </w:rPr>
        <w:t>，</w:t>
      </w:r>
      <w:r>
        <w:rPr>
          <w:rFonts w:hint="eastAsia" w:ascii="宋体" w:hAnsi="宋体" w:eastAsia="宋体" w:cs="宋体"/>
          <w:sz w:val="24"/>
          <w:szCs w:val="24"/>
        </w:rPr>
        <w:t>穿刺针长15mm，宽15Ga</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9079-VC-005</w:t>
      </w:r>
      <w:r>
        <w:rPr>
          <w:rFonts w:hint="eastAsia" w:ascii="宋体" w:hAnsi="宋体" w:eastAsia="宋体" w:cs="宋体"/>
          <w:sz w:val="24"/>
          <w:szCs w:val="24"/>
          <w:lang w:eastAsia="zh-CN"/>
        </w:rPr>
        <w:t>，</w:t>
      </w:r>
      <w:r>
        <w:rPr>
          <w:rFonts w:hint="eastAsia" w:ascii="宋体" w:hAnsi="宋体" w:eastAsia="宋体" w:cs="宋体"/>
          <w:sz w:val="24"/>
          <w:szCs w:val="24"/>
        </w:rPr>
        <w:t>穿刺针长45mm，宽15Ga。</w:t>
      </w:r>
    </w:p>
    <w:p>
      <w:pPr>
        <w:keepNext w:val="0"/>
        <w:keepLines w:val="0"/>
        <w:pageBreakBefore w:val="0"/>
        <w:tabs>
          <w:tab w:val="left" w:pos="420"/>
          <w:tab w:val="left" w:pos="4266"/>
        </w:tabs>
        <w:kinsoku/>
        <w:wordWrap/>
        <w:overflowPunct/>
        <w:topLinePunct w:val="0"/>
        <w:autoSpaceDE w:val="0"/>
        <w:autoSpaceDN w:val="0"/>
        <w:bidi w:val="0"/>
        <w:adjustRightInd w:val="0"/>
        <w:snapToGrid/>
        <w:spacing w:beforeAutospacing="0" w:line="440" w:lineRule="exact"/>
        <w:ind w:left="0" w:leftChars="0" w:right="0" w:rightChars="0" w:firstLine="0" w:firstLineChars="0"/>
        <w:jc w:val="left"/>
        <w:textAlignment w:val="auto"/>
        <w:rPr>
          <w:rFonts w:hint="eastAsia" w:ascii="宋体" w:hAnsi="宋体" w:eastAsia="宋体" w:cs="宋体"/>
          <w:color w:val="auto"/>
          <w:kern w:val="0"/>
          <w:sz w:val="24"/>
          <w:szCs w:val="24"/>
        </w:rPr>
      </w:pPr>
    </w:p>
    <w:p>
      <w:pPr>
        <w:keepNext w:val="0"/>
        <w:keepLines w:val="0"/>
        <w:pageBreakBefore w:val="0"/>
        <w:kinsoku/>
        <w:wordWrap/>
        <w:overflowPunct/>
        <w:topLinePunct w:val="0"/>
        <w:bidi w:val="0"/>
        <w:snapToGrid/>
        <w:spacing w:beforeAutospacing="0" w:line="440" w:lineRule="exact"/>
        <w:ind w:left="0" w:leftChars="0" w:right="0" w:rightChars="0" w:firstLine="0" w:firstLine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（三）气压止血带</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b/>
          <w:sz w:val="24"/>
          <w:szCs w:val="24"/>
        </w:rPr>
        <w:t>一、技术参数</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u w:val="none"/>
          <w:lang w:val="en-US" w:eastAsia="zh-CN"/>
        </w:rPr>
        <w:t>1、</w:t>
      </w:r>
      <w:r>
        <w:rPr>
          <w:rFonts w:hint="eastAsia" w:ascii="宋体" w:hAnsi="宋体" w:eastAsia="宋体" w:cs="宋体"/>
          <w:sz w:val="24"/>
          <w:szCs w:val="24"/>
          <w:u w:val="none"/>
        </w:rPr>
        <w:t>压力设定范围：0-100kPa</w:t>
      </w:r>
      <w:r>
        <w:rPr>
          <w:rFonts w:hint="eastAsia" w:ascii="宋体" w:hAnsi="宋体" w:eastAsia="宋体" w:cs="宋体"/>
          <w:sz w:val="24"/>
          <w:szCs w:val="24"/>
          <w:u w:val="none"/>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压力稳定精度：±5kPa</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时间设定范围：0-120分钟</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初始充气时间：≤60秒</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供电电源：AC 220V±10%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50Hz</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额定功率：≤30VA</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rPr>
        <w:t>噪音：正常工作状态≤55dB</w:t>
      </w:r>
      <w:r>
        <w:rPr>
          <w:rFonts w:hint="eastAsia" w:ascii="宋体" w:hAnsi="宋体" w:eastAsia="宋体" w:cs="宋体"/>
          <w:sz w:val="24"/>
          <w:szCs w:val="24"/>
          <w:lang w:eastAsia="zh-CN"/>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b/>
          <w:sz w:val="24"/>
          <w:szCs w:val="24"/>
        </w:rPr>
        <w:t>二、性能特点</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金属外壳、可调高度立式支架，移动自如。</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高规格硬件、软件完善。</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易学易用、操作简单。采用国际流行的插拨式接口，连接方便可靠。</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4、</w:t>
      </w:r>
      <w:r>
        <w:rPr>
          <w:rFonts w:hint="eastAsia" w:ascii="宋体" w:hAnsi="宋体" w:eastAsia="宋体" w:cs="宋体"/>
          <w:sz w:val="24"/>
          <w:szCs w:val="24"/>
          <w:u w:val="none"/>
        </w:rPr>
        <w:t>术中可随时增减（压力、时间）设定值。</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5、</w:t>
      </w:r>
      <w:r>
        <w:rPr>
          <w:rFonts w:hint="eastAsia" w:ascii="宋体" w:hAnsi="宋体" w:eastAsia="宋体" w:cs="宋体"/>
          <w:sz w:val="24"/>
          <w:szCs w:val="24"/>
          <w:u w:val="none"/>
        </w:rPr>
        <w:t>自动检测漏气功能、欠压自动补偿。</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6、</w:t>
      </w:r>
      <w:r>
        <w:rPr>
          <w:rFonts w:hint="eastAsia" w:ascii="宋体" w:hAnsi="宋体" w:eastAsia="宋体" w:cs="宋体"/>
          <w:sz w:val="24"/>
          <w:szCs w:val="24"/>
          <w:u w:val="none"/>
        </w:rPr>
        <w:t>充气速度快，保压效果好。</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7、</w:t>
      </w:r>
      <w:r>
        <w:rPr>
          <w:rFonts w:hint="eastAsia" w:ascii="宋体" w:hAnsi="宋体" w:eastAsia="宋体" w:cs="宋体"/>
          <w:sz w:val="24"/>
          <w:szCs w:val="24"/>
          <w:u w:val="none"/>
        </w:rPr>
        <w:t>止血袖带最大耐压值为120 kPa。</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8、</w:t>
      </w:r>
      <w:r>
        <w:rPr>
          <w:rFonts w:hint="eastAsia" w:ascii="宋体" w:hAnsi="宋体" w:eastAsia="宋体" w:cs="宋体"/>
          <w:sz w:val="24"/>
          <w:szCs w:val="24"/>
          <w:u w:val="none"/>
        </w:rPr>
        <w:t>六十秒以内可以把腿部袖带冲压到100kPa。</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b/>
          <w:sz w:val="24"/>
          <w:szCs w:val="24"/>
        </w:rPr>
        <w:t>三、保险功能</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阶梯放气，防止患者心、脑突然缺血；工作压力超过80 kPa显示屏闪烁报警；术中供电中断，内部闭锁装置可保持袖带内压力不下降。</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b/>
          <w:sz w:val="24"/>
          <w:szCs w:val="24"/>
        </w:rPr>
        <w:t>四、报警功能</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手术剩余时间10分钟、5分钟、1分钟时以不同声响报警，提醒操作人员注意操作；气路严重泄漏以灯光和声响报警。</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b/>
          <w:sz w:val="24"/>
          <w:szCs w:val="24"/>
        </w:rPr>
        <w:t>五、计时、记忆功能</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手术中显示剩余时间，手术结束，显示累计时间，并自动记忆上次设定时间、压力参数，以供下次参考，可节省设定时间。</w:t>
      </w:r>
    </w:p>
    <w:p>
      <w:pPr>
        <w:pStyle w:val="9"/>
        <w:keepNext w:val="0"/>
        <w:keepLines w:val="0"/>
        <w:pageBreakBefore w:val="0"/>
        <w:kinsoku/>
        <w:wordWrap/>
        <w:overflowPunct/>
        <w:topLinePunct w:val="0"/>
        <w:bidi w:val="0"/>
        <w:snapToGrid/>
        <w:spacing w:beforeAutospacing="0" w:line="440" w:lineRule="exact"/>
        <w:ind w:left="0" w:leftChars="0" w:right="0" w:rightChars="0" w:firstLine="0" w:firstLineChars="0"/>
        <w:jc w:val="center"/>
        <w:textAlignment w:val="auto"/>
        <w:rPr>
          <w:rFonts w:hint="eastAsia" w:ascii="宋体" w:hAnsi="宋体" w:eastAsia="宋体" w:cs="宋体"/>
          <w:b/>
          <w:color w:val="auto"/>
          <w:sz w:val="24"/>
          <w:szCs w:val="24"/>
        </w:rPr>
      </w:pPr>
    </w:p>
    <w:p>
      <w:pPr>
        <w:keepNext w:val="0"/>
        <w:keepLines w:val="0"/>
        <w:pageBreakBefore w:val="0"/>
        <w:kinsoku/>
        <w:wordWrap/>
        <w:overflowPunct/>
        <w:topLinePunct w:val="0"/>
        <w:bidi w:val="0"/>
        <w:snapToGrid/>
        <w:spacing w:beforeAutospacing="0" w:line="440" w:lineRule="exact"/>
        <w:ind w:left="0" w:leftChars="0" w:right="0" w:rightChars="0" w:firstLine="0" w:firstLine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（四）</w:t>
      </w:r>
      <w:r>
        <w:rPr>
          <w:rFonts w:hint="eastAsia" w:ascii="宋体" w:hAnsi="宋体" w:eastAsia="宋体" w:cs="宋体"/>
          <w:b/>
          <w:color w:val="auto"/>
          <w:sz w:val="24"/>
          <w:szCs w:val="24"/>
        </w:rPr>
        <w:t>多功能插件式监护仪</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1、整体要求</w:t>
      </w:r>
      <w:r>
        <w:rPr>
          <w:rFonts w:hint="eastAsia" w:ascii="宋体" w:hAnsi="宋体" w:cs="宋体"/>
          <w:kern w:val="0"/>
          <w:sz w:val="24"/>
          <w:szCs w:val="24"/>
          <w:lang w:eastAsia="zh-CN"/>
        </w:rPr>
        <w:t>：</w:t>
      </w:r>
      <w:r>
        <w:rPr>
          <w:rFonts w:hint="eastAsia" w:ascii="宋体" w:hAnsi="宋体" w:eastAsia="宋体" w:cs="宋体"/>
          <w:kern w:val="0"/>
          <w:sz w:val="24"/>
          <w:szCs w:val="24"/>
        </w:rPr>
        <w:t>具有提手，便携式设计</w:t>
      </w:r>
      <w:r>
        <w:rPr>
          <w:rFonts w:hint="eastAsia" w:ascii="宋体" w:hAnsi="宋体" w:cs="宋体"/>
          <w:kern w:val="0"/>
          <w:sz w:val="24"/>
          <w:szCs w:val="24"/>
          <w:lang w:eastAsia="zh-CN"/>
        </w:rPr>
        <w:t>，</w:t>
      </w:r>
      <w:r>
        <w:rPr>
          <w:rFonts w:hint="eastAsia" w:ascii="宋体" w:hAnsi="宋体" w:eastAsia="宋体" w:cs="宋体"/>
          <w:kern w:val="0"/>
          <w:sz w:val="24"/>
          <w:szCs w:val="24"/>
        </w:rPr>
        <w:t>设备应适合院前、院内急救及病人转运需求。</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1.1、适用手术室、小儿、急诊、救护车等急救场合，无特殊使用环境限制。</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1.2、可监测参数：心电(ECG)、呼吸(RESP)、无创血压(NIBP)、血氧饱和度(SpO2)、脉率(PR)、体温(TEMP)，有创血压(IBP)、呼末二氧化碳(EtCO2)等</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cs="宋体"/>
          <w:kern w:val="0"/>
          <w:sz w:val="24"/>
          <w:szCs w:val="24"/>
          <w:lang w:eastAsia="zh-CN"/>
        </w:rPr>
        <w:t>、</w:t>
      </w:r>
      <w:r>
        <w:rPr>
          <w:rFonts w:hint="eastAsia" w:ascii="宋体" w:hAnsi="宋体" w:eastAsia="宋体" w:cs="宋体"/>
          <w:kern w:val="0"/>
          <w:sz w:val="24"/>
          <w:szCs w:val="24"/>
        </w:rPr>
        <w:t>显示</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2.1</w:t>
      </w:r>
      <w:r>
        <w:rPr>
          <w:rFonts w:hint="eastAsia" w:ascii="宋体" w:hAnsi="宋体" w:cs="宋体"/>
          <w:kern w:val="0"/>
          <w:sz w:val="24"/>
          <w:szCs w:val="24"/>
          <w:lang w:eastAsia="zh-CN"/>
        </w:rPr>
        <w:t>、</w:t>
      </w:r>
      <w:r>
        <w:rPr>
          <w:rFonts w:hint="eastAsia" w:ascii="宋体" w:hAnsi="宋体" w:eastAsia="宋体" w:cs="宋体"/>
          <w:kern w:val="0"/>
          <w:sz w:val="24"/>
          <w:szCs w:val="24"/>
        </w:rPr>
        <w:t>具有8.4寸以上高性能防眩真彩、高亮度、高分辨率LED彩显，分辨率为1024×768，可选配触摸屏</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2.2</w:t>
      </w:r>
      <w:r>
        <w:rPr>
          <w:rFonts w:hint="eastAsia" w:ascii="宋体" w:hAnsi="宋体" w:cs="宋体"/>
          <w:kern w:val="0"/>
          <w:sz w:val="24"/>
          <w:szCs w:val="24"/>
          <w:lang w:eastAsia="zh-CN"/>
        </w:rPr>
        <w:t>、</w:t>
      </w:r>
      <w:r>
        <w:rPr>
          <w:rFonts w:hint="eastAsia" w:ascii="宋体" w:hAnsi="宋体" w:eastAsia="宋体" w:cs="宋体"/>
          <w:kern w:val="0"/>
          <w:sz w:val="24"/>
          <w:szCs w:val="24"/>
        </w:rPr>
        <w:t>最多可达9道波形显示，心电全导显示、呼吸氧合图动态观察、趋势共存，大字体显示界面并可根据需要进行参数转换</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2.3</w:t>
      </w:r>
      <w:r>
        <w:rPr>
          <w:rFonts w:hint="eastAsia" w:ascii="宋体" w:hAnsi="宋体" w:cs="宋体"/>
          <w:kern w:val="0"/>
          <w:sz w:val="24"/>
          <w:szCs w:val="24"/>
          <w:lang w:eastAsia="zh-CN"/>
        </w:rPr>
        <w:t>、</w:t>
      </w:r>
      <w:r>
        <w:rPr>
          <w:rFonts w:hint="eastAsia" w:ascii="宋体" w:hAnsi="宋体" w:eastAsia="宋体" w:cs="宋体"/>
          <w:kern w:val="0"/>
          <w:sz w:val="24"/>
          <w:szCs w:val="24"/>
        </w:rPr>
        <w:t>具有大字体显示功能；具有七导心电波同屏显示，更直观判断病人心脏活动情况</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2.4</w:t>
      </w:r>
      <w:r>
        <w:rPr>
          <w:rFonts w:hint="eastAsia" w:ascii="宋体" w:hAnsi="宋体" w:cs="宋体"/>
          <w:kern w:val="0"/>
          <w:sz w:val="24"/>
          <w:szCs w:val="24"/>
          <w:lang w:eastAsia="zh-CN"/>
        </w:rPr>
        <w:t>、</w:t>
      </w:r>
      <w:r>
        <w:rPr>
          <w:rFonts w:hint="eastAsia" w:ascii="宋体" w:hAnsi="宋体" w:eastAsia="宋体" w:cs="宋体"/>
          <w:kern w:val="0"/>
          <w:sz w:val="24"/>
          <w:szCs w:val="24"/>
        </w:rPr>
        <w:t>可外接显示器，</w:t>
      </w:r>
      <w:r>
        <w:rPr>
          <w:rFonts w:hint="eastAsia" w:ascii="宋体" w:hAnsi="宋体" w:eastAsia="宋体" w:cs="宋体"/>
          <w:sz w:val="24"/>
          <w:szCs w:val="24"/>
        </w:rPr>
        <w:t>可选配HDMI高清输出</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cs="宋体"/>
          <w:kern w:val="0"/>
          <w:sz w:val="24"/>
          <w:szCs w:val="24"/>
          <w:lang w:eastAsia="zh-CN"/>
        </w:rPr>
        <w:t>、</w:t>
      </w:r>
      <w:r>
        <w:rPr>
          <w:rFonts w:hint="eastAsia" w:ascii="宋体" w:hAnsi="宋体" w:eastAsia="宋体" w:cs="宋体"/>
          <w:kern w:val="0"/>
          <w:sz w:val="24"/>
          <w:szCs w:val="24"/>
        </w:rPr>
        <w:t>心电</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3.1</w:t>
      </w:r>
      <w:r>
        <w:rPr>
          <w:rFonts w:hint="eastAsia" w:ascii="宋体" w:hAnsi="宋体" w:cs="宋体"/>
          <w:kern w:val="0"/>
          <w:sz w:val="24"/>
          <w:szCs w:val="24"/>
          <w:lang w:eastAsia="zh-CN"/>
        </w:rPr>
        <w:t>、</w:t>
      </w:r>
      <w:r>
        <w:rPr>
          <w:rFonts w:hint="eastAsia" w:ascii="宋体" w:hAnsi="宋体" w:eastAsia="宋体" w:cs="宋体"/>
          <w:kern w:val="0"/>
          <w:sz w:val="24"/>
          <w:szCs w:val="24"/>
        </w:rPr>
        <w:t>导联输入：3导或5导可选</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3.2</w:t>
      </w:r>
      <w:r>
        <w:rPr>
          <w:rFonts w:hint="eastAsia" w:ascii="宋体" w:hAnsi="宋体" w:cs="宋体"/>
          <w:kern w:val="0"/>
          <w:sz w:val="24"/>
          <w:szCs w:val="24"/>
          <w:lang w:eastAsia="zh-CN"/>
        </w:rPr>
        <w:t>、</w:t>
      </w:r>
      <w:r>
        <w:rPr>
          <w:rFonts w:hint="eastAsia" w:ascii="宋体" w:hAnsi="宋体" w:eastAsia="宋体" w:cs="宋体"/>
          <w:kern w:val="0"/>
          <w:sz w:val="24"/>
          <w:szCs w:val="24"/>
        </w:rPr>
        <w:t>心电模式：诊断、监护或手术可选</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3.3</w:t>
      </w:r>
      <w:r>
        <w:rPr>
          <w:rFonts w:hint="eastAsia" w:ascii="宋体" w:hAnsi="宋体" w:cs="宋体"/>
          <w:kern w:val="0"/>
          <w:sz w:val="24"/>
          <w:szCs w:val="24"/>
          <w:lang w:eastAsia="zh-CN"/>
        </w:rPr>
        <w:t>、</w:t>
      </w:r>
      <w:r>
        <w:rPr>
          <w:rFonts w:hint="eastAsia" w:ascii="宋体" w:hAnsi="宋体" w:eastAsia="宋体" w:cs="宋体"/>
          <w:kern w:val="0"/>
          <w:sz w:val="24"/>
          <w:szCs w:val="24"/>
        </w:rPr>
        <w:t>心电显示通道≥4通道，支持同屏心电7导联显示，需同屏显示肢体导联Ⅰ、Ⅱ、Ⅲ，肢体加压导联AVR、AVL、AVF，及任意一个胸导联V1～V6。</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3.4</w:t>
      </w:r>
      <w:r>
        <w:rPr>
          <w:rFonts w:hint="eastAsia" w:ascii="宋体" w:hAnsi="宋体" w:cs="宋体"/>
          <w:kern w:val="0"/>
          <w:sz w:val="24"/>
          <w:szCs w:val="24"/>
          <w:lang w:eastAsia="zh-CN"/>
        </w:rPr>
        <w:t>、</w:t>
      </w:r>
      <w:r>
        <w:rPr>
          <w:rFonts w:hint="eastAsia" w:ascii="宋体" w:hAnsi="宋体" w:eastAsia="宋体" w:cs="宋体"/>
          <w:kern w:val="0"/>
          <w:sz w:val="24"/>
          <w:szCs w:val="24"/>
        </w:rPr>
        <w:t>心率测量范围、误差：成人10～300 bpm，新生儿10～350bpm、±1bpm</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3.5</w:t>
      </w:r>
      <w:r>
        <w:rPr>
          <w:rFonts w:hint="eastAsia" w:ascii="宋体" w:hAnsi="宋体" w:cs="宋体"/>
          <w:kern w:val="0"/>
          <w:sz w:val="24"/>
          <w:szCs w:val="24"/>
          <w:lang w:eastAsia="zh-CN"/>
        </w:rPr>
        <w:t>、</w:t>
      </w:r>
      <w:r>
        <w:rPr>
          <w:rFonts w:hint="eastAsia" w:ascii="宋体" w:hAnsi="宋体" w:eastAsia="宋体" w:cs="宋体"/>
          <w:kern w:val="0"/>
          <w:sz w:val="24"/>
          <w:szCs w:val="24"/>
        </w:rPr>
        <w:t>ST段测量通道≥4通道</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3.6</w:t>
      </w:r>
      <w:r>
        <w:rPr>
          <w:rFonts w:hint="eastAsia" w:ascii="宋体" w:hAnsi="宋体" w:cs="宋体"/>
          <w:kern w:val="0"/>
          <w:sz w:val="24"/>
          <w:szCs w:val="24"/>
          <w:lang w:eastAsia="zh-CN"/>
        </w:rPr>
        <w:t>、</w:t>
      </w:r>
      <w:r>
        <w:rPr>
          <w:rFonts w:hint="eastAsia" w:ascii="宋体" w:hAnsi="宋体" w:eastAsia="宋体" w:cs="宋体"/>
          <w:kern w:val="0"/>
          <w:sz w:val="24"/>
          <w:szCs w:val="24"/>
        </w:rPr>
        <w:t xml:space="preserve">具有13种以上心率失常分析，心律失常事件存储≥200条；具有心率变异分析功能；具有15种药物浓度分析，方便临床对麻醉药物剂量掌握。 </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3.7</w:t>
      </w:r>
      <w:r>
        <w:rPr>
          <w:rFonts w:hint="eastAsia" w:ascii="宋体" w:hAnsi="宋体" w:cs="宋体"/>
          <w:kern w:val="0"/>
          <w:sz w:val="24"/>
          <w:szCs w:val="24"/>
          <w:lang w:eastAsia="zh-CN"/>
        </w:rPr>
        <w:t>、</w:t>
      </w:r>
      <w:r>
        <w:rPr>
          <w:rFonts w:hint="eastAsia" w:ascii="宋体" w:hAnsi="宋体" w:eastAsia="宋体" w:cs="宋体"/>
          <w:kern w:val="0"/>
          <w:sz w:val="24"/>
          <w:szCs w:val="24"/>
        </w:rPr>
        <w:t>具有起博检测功能以及除颤保护功能</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3.8</w:t>
      </w:r>
      <w:r>
        <w:rPr>
          <w:rFonts w:hint="eastAsia" w:ascii="宋体" w:hAnsi="宋体" w:cs="宋体"/>
          <w:kern w:val="0"/>
          <w:sz w:val="24"/>
          <w:szCs w:val="24"/>
          <w:lang w:eastAsia="zh-CN"/>
        </w:rPr>
        <w:t>、</w:t>
      </w:r>
      <w:r>
        <w:rPr>
          <w:rFonts w:hint="eastAsia" w:ascii="宋体" w:hAnsi="宋体" w:eastAsia="宋体" w:cs="宋体"/>
          <w:kern w:val="0"/>
          <w:sz w:val="24"/>
          <w:szCs w:val="24"/>
        </w:rPr>
        <w:t>硬件增益可选x0.25、x0.5、x1、 x2 、x4倍 (对应2.5、5、10、20、40mm/mV)</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3.9</w:t>
      </w:r>
      <w:r>
        <w:rPr>
          <w:rFonts w:hint="eastAsia" w:ascii="宋体" w:hAnsi="宋体" w:cs="宋体"/>
          <w:kern w:val="0"/>
          <w:sz w:val="24"/>
          <w:szCs w:val="24"/>
          <w:lang w:eastAsia="zh-CN"/>
        </w:rPr>
        <w:t>、</w:t>
      </w:r>
      <w:r>
        <w:rPr>
          <w:rFonts w:hint="eastAsia" w:ascii="宋体" w:hAnsi="宋体" w:eastAsia="宋体" w:cs="宋体"/>
          <w:kern w:val="0"/>
          <w:sz w:val="24"/>
          <w:szCs w:val="24"/>
        </w:rPr>
        <w:t>具有每一电极(RL除外)电极脱落指示</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3.10</w:t>
      </w:r>
      <w:r>
        <w:rPr>
          <w:rFonts w:hint="eastAsia" w:ascii="宋体" w:hAnsi="宋体" w:cs="宋体"/>
          <w:kern w:val="0"/>
          <w:sz w:val="24"/>
          <w:szCs w:val="24"/>
          <w:lang w:eastAsia="zh-CN"/>
        </w:rPr>
        <w:t>、</w:t>
      </w:r>
      <w:r>
        <w:rPr>
          <w:rFonts w:hint="eastAsia" w:ascii="宋体" w:hAnsi="宋体" w:eastAsia="宋体" w:cs="宋体"/>
          <w:kern w:val="0"/>
          <w:sz w:val="24"/>
          <w:szCs w:val="24"/>
        </w:rPr>
        <w:t>具备电外科干扰抑制功能，ECG信号轨迹线不会从显示器上消失，心率变化不会超过±10%(参见YY1079: 2005 4.2.8.14)，除颤后3秒钟基线恢复</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4</w:t>
      </w:r>
      <w:r>
        <w:rPr>
          <w:rFonts w:hint="eastAsia" w:ascii="宋体" w:hAnsi="宋体" w:cs="宋体"/>
          <w:kern w:val="0"/>
          <w:sz w:val="24"/>
          <w:szCs w:val="24"/>
          <w:lang w:eastAsia="zh-CN"/>
        </w:rPr>
        <w:t>、</w:t>
      </w:r>
      <w:r>
        <w:rPr>
          <w:rFonts w:hint="eastAsia" w:ascii="宋体" w:hAnsi="宋体" w:eastAsia="宋体" w:cs="宋体"/>
          <w:kern w:val="0"/>
          <w:sz w:val="24"/>
          <w:szCs w:val="24"/>
        </w:rPr>
        <w:t>呼吸</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4.1</w:t>
      </w:r>
      <w:r>
        <w:rPr>
          <w:rFonts w:hint="eastAsia" w:ascii="宋体" w:hAnsi="宋体" w:cs="宋体"/>
          <w:kern w:val="0"/>
          <w:sz w:val="24"/>
          <w:szCs w:val="24"/>
          <w:lang w:eastAsia="zh-CN"/>
        </w:rPr>
        <w:t>、</w:t>
      </w:r>
      <w:r>
        <w:rPr>
          <w:rFonts w:hint="eastAsia" w:ascii="宋体" w:hAnsi="宋体" w:eastAsia="宋体" w:cs="宋体"/>
          <w:kern w:val="0"/>
          <w:sz w:val="24"/>
          <w:szCs w:val="24"/>
        </w:rPr>
        <w:t>呼吸导联≥4导（RA-LA、RA-LL、LA-RL、LL-RL可选择）</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4.2</w:t>
      </w:r>
      <w:r>
        <w:rPr>
          <w:rFonts w:hint="eastAsia" w:ascii="宋体" w:hAnsi="宋体" w:cs="宋体"/>
          <w:kern w:val="0"/>
          <w:sz w:val="24"/>
          <w:szCs w:val="24"/>
          <w:lang w:eastAsia="zh-CN"/>
        </w:rPr>
        <w:t>、</w:t>
      </w:r>
      <w:r>
        <w:rPr>
          <w:rFonts w:hint="eastAsia" w:ascii="宋体" w:hAnsi="宋体" w:eastAsia="宋体" w:cs="宋体"/>
          <w:kern w:val="0"/>
          <w:sz w:val="24"/>
          <w:szCs w:val="24"/>
        </w:rPr>
        <w:t>呼吸率测量范围：0rpm ～150 rpm；误差：±2rpm</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4.3</w:t>
      </w:r>
      <w:r>
        <w:rPr>
          <w:rFonts w:hint="eastAsia" w:ascii="宋体" w:hAnsi="宋体" w:cs="宋体"/>
          <w:kern w:val="0"/>
          <w:sz w:val="24"/>
          <w:szCs w:val="24"/>
          <w:lang w:eastAsia="zh-CN"/>
        </w:rPr>
        <w:t>、</w:t>
      </w:r>
      <w:r>
        <w:rPr>
          <w:rFonts w:hint="eastAsia" w:ascii="宋体" w:hAnsi="宋体" w:eastAsia="宋体" w:cs="宋体"/>
          <w:kern w:val="0"/>
          <w:sz w:val="24"/>
          <w:szCs w:val="24"/>
        </w:rPr>
        <w:t>窒息报警时间10-40s可选</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4.4</w:t>
      </w:r>
      <w:r>
        <w:rPr>
          <w:rFonts w:hint="eastAsia" w:ascii="宋体" w:hAnsi="宋体" w:cs="宋体"/>
          <w:kern w:val="0"/>
          <w:sz w:val="24"/>
          <w:szCs w:val="24"/>
          <w:lang w:eastAsia="zh-CN"/>
        </w:rPr>
        <w:t>、</w:t>
      </w:r>
      <w:r>
        <w:rPr>
          <w:rFonts w:hint="eastAsia" w:ascii="宋体" w:hAnsi="宋体" w:eastAsia="宋体" w:cs="宋体"/>
          <w:kern w:val="0"/>
          <w:sz w:val="24"/>
          <w:szCs w:val="24"/>
        </w:rPr>
        <w:t>基线阻抗200～4000 Ohms</w:t>
      </w:r>
      <w:r>
        <w:rPr>
          <w:rFonts w:hint="eastAsia" w:ascii="宋体" w:hAnsi="宋体" w:cs="宋体"/>
          <w:kern w:val="0"/>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cs="宋体"/>
          <w:sz w:val="24"/>
          <w:szCs w:val="24"/>
          <w:lang w:eastAsia="zh-CN"/>
        </w:rPr>
        <w:t>、</w:t>
      </w:r>
      <w:r>
        <w:rPr>
          <w:rFonts w:hint="eastAsia" w:ascii="宋体" w:hAnsi="宋体" w:eastAsia="宋体" w:cs="宋体"/>
          <w:sz w:val="24"/>
          <w:szCs w:val="24"/>
        </w:rPr>
        <w:t>血氧饱和度</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5.1</w:t>
      </w:r>
      <w:r>
        <w:rPr>
          <w:rFonts w:hint="eastAsia" w:ascii="宋体" w:hAnsi="宋体" w:cs="宋体"/>
          <w:sz w:val="24"/>
          <w:szCs w:val="24"/>
          <w:lang w:eastAsia="zh-CN"/>
        </w:rPr>
        <w:t>、</w:t>
      </w:r>
      <w:r>
        <w:rPr>
          <w:rFonts w:hint="eastAsia" w:ascii="宋体" w:hAnsi="宋体" w:eastAsia="宋体" w:cs="宋体"/>
          <w:sz w:val="24"/>
          <w:szCs w:val="24"/>
        </w:rPr>
        <w:t>血氧采用全新技术，保证测量的准确性，并在0.2低灌注下同样卓越，对弱灌注和手指抖动测量更准确</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5.2</w:t>
      </w:r>
      <w:r>
        <w:rPr>
          <w:rFonts w:hint="eastAsia" w:ascii="宋体" w:hAnsi="宋体" w:cs="宋体"/>
          <w:sz w:val="24"/>
          <w:szCs w:val="24"/>
          <w:lang w:eastAsia="zh-CN"/>
        </w:rPr>
        <w:t>、</w:t>
      </w:r>
      <w:r>
        <w:rPr>
          <w:rFonts w:hint="eastAsia" w:ascii="宋体" w:hAnsi="宋体" w:eastAsia="宋体" w:cs="宋体"/>
          <w:sz w:val="24"/>
          <w:szCs w:val="24"/>
        </w:rPr>
        <w:t>SpO2测量范围、精度：0%～100%、在70%～100%范围内为±2%、在35%～69%范围内为±3%</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5.3</w:t>
      </w:r>
      <w:r>
        <w:rPr>
          <w:rFonts w:hint="eastAsia" w:ascii="宋体" w:hAnsi="宋体" w:cs="宋体"/>
          <w:sz w:val="24"/>
          <w:szCs w:val="24"/>
          <w:lang w:eastAsia="zh-CN"/>
        </w:rPr>
        <w:t>、</w:t>
      </w:r>
      <w:r>
        <w:rPr>
          <w:rFonts w:hint="eastAsia" w:ascii="宋体" w:hAnsi="宋体" w:eastAsia="宋体" w:cs="宋体"/>
          <w:sz w:val="24"/>
          <w:szCs w:val="24"/>
        </w:rPr>
        <w:t>脉率测量范围、精度：20bpm～300bpm、±1bpm</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5.4</w:t>
      </w:r>
      <w:r>
        <w:rPr>
          <w:rFonts w:hint="eastAsia" w:ascii="宋体" w:hAnsi="宋体" w:cs="宋体"/>
          <w:sz w:val="24"/>
          <w:szCs w:val="24"/>
          <w:lang w:eastAsia="zh-CN"/>
        </w:rPr>
        <w:t>、</w:t>
      </w:r>
      <w:r>
        <w:rPr>
          <w:rFonts w:hint="eastAsia" w:ascii="宋体" w:hAnsi="宋体" w:eastAsia="宋体" w:cs="宋体"/>
          <w:sz w:val="24"/>
          <w:szCs w:val="24"/>
        </w:rPr>
        <w:t>具有自动调光：多级调光，适应能力强。</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5.5</w:t>
      </w:r>
      <w:r>
        <w:rPr>
          <w:rFonts w:hint="eastAsia" w:ascii="宋体" w:hAnsi="宋体" w:cs="宋体"/>
          <w:sz w:val="24"/>
          <w:szCs w:val="24"/>
          <w:lang w:eastAsia="zh-CN"/>
        </w:rPr>
        <w:t>、</w:t>
      </w:r>
      <w:r>
        <w:rPr>
          <w:rFonts w:hint="eastAsia" w:ascii="宋体" w:hAnsi="宋体" w:eastAsia="宋体" w:cs="宋体"/>
          <w:sz w:val="24"/>
          <w:szCs w:val="24"/>
        </w:rPr>
        <w:t>具有强抗弱灌注能力：有血氧值显示时，脉搏振幅AMP可达0.1%。</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5.6</w:t>
      </w:r>
      <w:r>
        <w:rPr>
          <w:rFonts w:hint="eastAsia" w:ascii="宋体" w:hAnsi="宋体" w:cs="宋体"/>
          <w:sz w:val="24"/>
          <w:szCs w:val="24"/>
          <w:lang w:eastAsia="zh-CN"/>
        </w:rPr>
        <w:t>、</w:t>
      </w:r>
      <w:r>
        <w:rPr>
          <w:rFonts w:hint="eastAsia" w:ascii="宋体" w:hAnsi="宋体" w:eastAsia="宋体" w:cs="宋体"/>
          <w:sz w:val="24"/>
          <w:szCs w:val="24"/>
        </w:rPr>
        <w:t>具有极强抗运动干扰(Shiver&amp;Tap)能力。</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5.7</w:t>
      </w:r>
      <w:r>
        <w:rPr>
          <w:rFonts w:hint="eastAsia" w:ascii="宋体" w:hAnsi="宋体" w:cs="宋体"/>
          <w:sz w:val="24"/>
          <w:szCs w:val="24"/>
          <w:lang w:eastAsia="zh-CN"/>
        </w:rPr>
        <w:t>、</w:t>
      </w:r>
      <w:r>
        <w:rPr>
          <w:rFonts w:hint="eastAsia" w:ascii="宋体" w:hAnsi="宋体" w:eastAsia="宋体" w:cs="宋体"/>
          <w:sz w:val="24"/>
          <w:szCs w:val="24"/>
        </w:rPr>
        <w:t>具有极强抗电刀干扰能力。</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cs="宋体"/>
          <w:sz w:val="24"/>
          <w:szCs w:val="24"/>
          <w:lang w:eastAsia="zh-CN"/>
        </w:rPr>
        <w:t>、</w:t>
      </w:r>
      <w:r>
        <w:rPr>
          <w:rFonts w:hint="eastAsia" w:ascii="宋体" w:hAnsi="宋体" w:eastAsia="宋体" w:cs="宋体"/>
          <w:sz w:val="24"/>
          <w:szCs w:val="24"/>
        </w:rPr>
        <w:t>无创血压</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6.1</w:t>
      </w:r>
      <w:r>
        <w:rPr>
          <w:rFonts w:hint="eastAsia" w:ascii="宋体" w:hAnsi="宋体" w:cs="宋体"/>
          <w:sz w:val="24"/>
          <w:szCs w:val="24"/>
          <w:lang w:eastAsia="zh-CN"/>
        </w:rPr>
        <w:t>、</w:t>
      </w:r>
      <w:r>
        <w:rPr>
          <w:rFonts w:hint="eastAsia" w:ascii="宋体" w:hAnsi="宋体" w:eastAsia="宋体" w:cs="宋体"/>
          <w:sz w:val="24"/>
          <w:szCs w:val="24"/>
        </w:rPr>
        <w:t>测量参数：收缩压、舒张压、平均压、脉搏</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6.2</w:t>
      </w:r>
      <w:r>
        <w:rPr>
          <w:rFonts w:hint="eastAsia" w:ascii="宋体" w:hAnsi="宋体" w:cs="宋体"/>
          <w:sz w:val="24"/>
          <w:szCs w:val="24"/>
          <w:lang w:eastAsia="zh-CN"/>
        </w:rPr>
        <w:t>、</w:t>
      </w:r>
      <w:r>
        <w:rPr>
          <w:rFonts w:hint="eastAsia" w:ascii="宋体" w:hAnsi="宋体" w:eastAsia="宋体" w:cs="宋体"/>
          <w:sz w:val="24"/>
          <w:szCs w:val="24"/>
        </w:rPr>
        <w:t>测量模式：手动、自动、快速可选</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6.3</w:t>
      </w:r>
      <w:r>
        <w:rPr>
          <w:rFonts w:hint="eastAsia" w:ascii="宋体" w:hAnsi="宋体" w:cs="宋体"/>
          <w:sz w:val="24"/>
          <w:szCs w:val="24"/>
          <w:lang w:eastAsia="zh-CN"/>
        </w:rPr>
        <w:t>、</w:t>
      </w:r>
      <w:r>
        <w:rPr>
          <w:rFonts w:hint="eastAsia" w:ascii="宋体" w:hAnsi="宋体" w:eastAsia="宋体" w:cs="宋体"/>
          <w:sz w:val="24"/>
          <w:szCs w:val="24"/>
        </w:rPr>
        <w:t>测量间隔时间：自动模式；1</w:t>
      </w:r>
      <w:r>
        <w:rPr>
          <w:rFonts w:hint="eastAsia" w:ascii="宋体" w:hAnsi="宋体" w:cs="宋体"/>
          <w:sz w:val="24"/>
          <w:szCs w:val="24"/>
          <w:lang w:eastAsia="zh-CN"/>
        </w:rPr>
        <w:t>，</w:t>
      </w: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4</w:t>
      </w:r>
      <w:r>
        <w:rPr>
          <w:rFonts w:hint="eastAsia" w:ascii="宋体" w:hAnsi="宋体" w:cs="宋体"/>
          <w:sz w:val="24"/>
          <w:szCs w:val="24"/>
          <w:lang w:eastAsia="zh-CN"/>
        </w:rPr>
        <w:t>，</w:t>
      </w:r>
      <w:r>
        <w:rPr>
          <w:rFonts w:hint="eastAsia" w:ascii="宋体" w:hAnsi="宋体" w:eastAsia="宋体" w:cs="宋体"/>
          <w:sz w:val="24"/>
          <w:szCs w:val="24"/>
        </w:rPr>
        <w:t>5</w:t>
      </w:r>
      <w:r>
        <w:rPr>
          <w:rFonts w:hint="eastAsia" w:ascii="宋体" w:hAnsi="宋体" w:cs="宋体"/>
          <w:sz w:val="24"/>
          <w:szCs w:val="24"/>
          <w:lang w:eastAsia="zh-CN"/>
        </w:rPr>
        <w:t>，</w:t>
      </w:r>
      <w:r>
        <w:rPr>
          <w:rFonts w:hint="eastAsia" w:ascii="宋体" w:hAnsi="宋体" w:eastAsia="宋体" w:cs="宋体"/>
          <w:sz w:val="24"/>
          <w:szCs w:val="24"/>
        </w:rPr>
        <w:t>10</w:t>
      </w:r>
      <w:r>
        <w:rPr>
          <w:rFonts w:hint="eastAsia" w:ascii="宋体" w:hAnsi="宋体" w:cs="宋体"/>
          <w:sz w:val="24"/>
          <w:szCs w:val="24"/>
          <w:lang w:eastAsia="zh-CN"/>
        </w:rPr>
        <w:t>，</w:t>
      </w:r>
      <w:r>
        <w:rPr>
          <w:rFonts w:hint="eastAsia" w:ascii="宋体" w:hAnsi="宋体" w:eastAsia="宋体" w:cs="宋体"/>
          <w:sz w:val="24"/>
          <w:szCs w:val="24"/>
        </w:rPr>
        <w:t>15</w:t>
      </w:r>
      <w:r>
        <w:rPr>
          <w:rFonts w:hint="eastAsia" w:ascii="宋体" w:hAnsi="宋体" w:cs="宋体"/>
          <w:sz w:val="24"/>
          <w:szCs w:val="24"/>
          <w:lang w:eastAsia="zh-CN"/>
        </w:rPr>
        <w:t>，</w:t>
      </w:r>
      <w:r>
        <w:rPr>
          <w:rFonts w:hint="eastAsia" w:ascii="宋体" w:hAnsi="宋体" w:eastAsia="宋体" w:cs="宋体"/>
          <w:sz w:val="24"/>
          <w:szCs w:val="24"/>
        </w:rPr>
        <w:t>30</w:t>
      </w:r>
      <w:r>
        <w:rPr>
          <w:rFonts w:hint="eastAsia" w:ascii="宋体" w:hAnsi="宋体" w:cs="宋体"/>
          <w:sz w:val="24"/>
          <w:szCs w:val="24"/>
          <w:lang w:eastAsia="zh-CN"/>
        </w:rPr>
        <w:t>，</w:t>
      </w:r>
      <w:r>
        <w:rPr>
          <w:rFonts w:hint="eastAsia" w:ascii="宋体" w:hAnsi="宋体" w:eastAsia="宋体" w:cs="宋体"/>
          <w:sz w:val="24"/>
          <w:szCs w:val="24"/>
        </w:rPr>
        <w:t>60</w:t>
      </w:r>
      <w:r>
        <w:rPr>
          <w:rFonts w:hint="eastAsia" w:ascii="宋体" w:hAnsi="宋体" w:cs="宋体"/>
          <w:sz w:val="24"/>
          <w:szCs w:val="24"/>
          <w:lang w:eastAsia="zh-CN"/>
        </w:rPr>
        <w:t>，</w:t>
      </w:r>
      <w:r>
        <w:rPr>
          <w:rFonts w:hint="eastAsia" w:ascii="宋体" w:hAnsi="宋体" w:eastAsia="宋体" w:cs="宋体"/>
          <w:sz w:val="24"/>
          <w:szCs w:val="24"/>
        </w:rPr>
        <w:t>90</w:t>
      </w:r>
      <w:r>
        <w:rPr>
          <w:rFonts w:hint="eastAsia" w:ascii="宋体" w:hAnsi="宋体" w:cs="宋体"/>
          <w:sz w:val="24"/>
          <w:szCs w:val="24"/>
          <w:lang w:eastAsia="zh-CN"/>
        </w:rPr>
        <w:t>，</w:t>
      </w:r>
      <w:r>
        <w:rPr>
          <w:rFonts w:hint="eastAsia" w:ascii="宋体" w:hAnsi="宋体" w:eastAsia="宋体" w:cs="宋体"/>
          <w:sz w:val="24"/>
          <w:szCs w:val="24"/>
        </w:rPr>
        <w:t>120</w:t>
      </w:r>
      <w:r>
        <w:rPr>
          <w:rFonts w:hint="eastAsia" w:ascii="宋体" w:hAnsi="宋体" w:cs="宋体"/>
          <w:sz w:val="24"/>
          <w:szCs w:val="24"/>
          <w:lang w:eastAsia="zh-CN"/>
        </w:rPr>
        <w:t>，</w:t>
      </w:r>
      <w:r>
        <w:rPr>
          <w:rFonts w:hint="eastAsia" w:ascii="宋体" w:hAnsi="宋体" w:eastAsia="宋体" w:cs="宋体"/>
          <w:sz w:val="24"/>
          <w:szCs w:val="24"/>
        </w:rPr>
        <w:t>180</w:t>
      </w:r>
      <w:r>
        <w:rPr>
          <w:rFonts w:hint="eastAsia" w:ascii="宋体" w:hAnsi="宋体" w:cs="宋体"/>
          <w:sz w:val="24"/>
          <w:szCs w:val="24"/>
          <w:lang w:eastAsia="zh-CN"/>
        </w:rPr>
        <w:t>，</w:t>
      </w:r>
      <w:r>
        <w:rPr>
          <w:rFonts w:hint="eastAsia" w:ascii="宋体" w:hAnsi="宋体" w:eastAsia="宋体" w:cs="宋体"/>
          <w:sz w:val="24"/>
          <w:szCs w:val="24"/>
        </w:rPr>
        <w:t>240</w:t>
      </w:r>
      <w:r>
        <w:rPr>
          <w:rFonts w:hint="eastAsia" w:ascii="宋体" w:hAnsi="宋体" w:cs="宋体"/>
          <w:sz w:val="24"/>
          <w:szCs w:val="24"/>
          <w:lang w:eastAsia="zh-CN"/>
        </w:rPr>
        <w:t>，</w:t>
      </w:r>
      <w:r>
        <w:rPr>
          <w:rFonts w:hint="eastAsia" w:ascii="宋体" w:hAnsi="宋体" w:eastAsia="宋体" w:cs="宋体"/>
          <w:sz w:val="24"/>
          <w:szCs w:val="24"/>
        </w:rPr>
        <w:t>480分钟；连续模式：5分钟</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6.4</w:t>
      </w:r>
      <w:r>
        <w:rPr>
          <w:rFonts w:hint="eastAsia" w:ascii="宋体" w:hAnsi="宋体" w:cs="宋体"/>
          <w:sz w:val="24"/>
          <w:szCs w:val="24"/>
          <w:lang w:eastAsia="zh-CN"/>
        </w:rPr>
        <w:t>、</w:t>
      </w:r>
      <w:r>
        <w:rPr>
          <w:rFonts w:hint="eastAsia" w:ascii="宋体" w:hAnsi="宋体" w:eastAsia="宋体" w:cs="宋体"/>
          <w:sz w:val="24"/>
          <w:szCs w:val="24"/>
        </w:rPr>
        <w:t>血压适应范围：成人、儿童和新生儿</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6.5</w:t>
      </w:r>
      <w:r>
        <w:rPr>
          <w:rFonts w:hint="eastAsia" w:ascii="宋体" w:hAnsi="宋体" w:cs="宋体"/>
          <w:sz w:val="24"/>
          <w:szCs w:val="24"/>
          <w:lang w:eastAsia="zh-CN"/>
        </w:rPr>
        <w:t>、</w:t>
      </w:r>
      <w:r>
        <w:rPr>
          <w:rFonts w:hint="eastAsia" w:ascii="宋体" w:hAnsi="宋体" w:eastAsia="宋体" w:cs="宋体"/>
          <w:sz w:val="24"/>
          <w:szCs w:val="24"/>
        </w:rPr>
        <w:t>自动袖带放气，当断电、测量时间超过120s(婴儿90s)、或袖带压力超过软硬件过压保护设置点，袖带自动放气。</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6.6</w:t>
      </w:r>
      <w:r>
        <w:rPr>
          <w:rFonts w:hint="eastAsia" w:ascii="宋体" w:hAnsi="宋体" w:cs="宋体"/>
          <w:sz w:val="24"/>
          <w:szCs w:val="24"/>
          <w:lang w:eastAsia="zh-CN"/>
        </w:rPr>
        <w:t>、</w:t>
      </w:r>
      <w:r>
        <w:rPr>
          <w:rFonts w:hint="eastAsia" w:ascii="宋体" w:hAnsi="宋体" w:eastAsia="宋体" w:cs="宋体"/>
          <w:sz w:val="24"/>
          <w:szCs w:val="24"/>
        </w:rPr>
        <w:t>具有NIBP双重过压保护、温漂控制等多项技术措施降低风险，确保在恶劣环境下测量数据的准确性，保证患者的安全，防止单一故障引起的危害</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cs="宋体"/>
          <w:sz w:val="24"/>
          <w:szCs w:val="24"/>
          <w:lang w:eastAsia="zh-CN"/>
        </w:rPr>
        <w:t>、</w:t>
      </w:r>
      <w:r>
        <w:rPr>
          <w:rFonts w:hint="eastAsia" w:ascii="宋体" w:hAnsi="宋体" w:eastAsia="宋体" w:cs="宋体"/>
          <w:sz w:val="24"/>
          <w:szCs w:val="24"/>
        </w:rPr>
        <w:t>具有体温差显示和报警功能</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8</w:t>
      </w:r>
      <w:r>
        <w:rPr>
          <w:rFonts w:hint="eastAsia" w:ascii="宋体" w:hAnsi="宋体" w:cs="宋体"/>
          <w:sz w:val="24"/>
          <w:szCs w:val="24"/>
          <w:lang w:eastAsia="zh-CN"/>
        </w:rPr>
        <w:t>、</w:t>
      </w:r>
      <w:r>
        <w:rPr>
          <w:rFonts w:hint="eastAsia" w:ascii="宋体" w:hAnsi="宋体" w:eastAsia="宋体" w:cs="宋体"/>
          <w:sz w:val="24"/>
          <w:szCs w:val="24"/>
        </w:rPr>
        <w:t>支持掉电存储功能</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8.1</w:t>
      </w:r>
      <w:r>
        <w:rPr>
          <w:rFonts w:hint="eastAsia" w:ascii="宋体" w:hAnsi="宋体" w:cs="宋体"/>
          <w:sz w:val="24"/>
          <w:szCs w:val="24"/>
          <w:lang w:eastAsia="zh-CN"/>
        </w:rPr>
        <w:t>、</w:t>
      </w:r>
      <w:r>
        <w:rPr>
          <w:rFonts w:hint="eastAsia" w:ascii="宋体" w:hAnsi="宋体" w:eastAsia="宋体" w:cs="宋体"/>
          <w:sz w:val="24"/>
          <w:szCs w:val="24"/>
        </w:rPr>
        <w:t>可存储NIBP数据列表≥1000组</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8.2</w:t>
      </w:r>
      <w:r>
        <w:rPr>
          <w:rFonts w:hint="eastAsia" w:ascii="宋体" w:hAnsi="宋体" w:cs="宋体"/>
          <w:sz w:val="24"/>
          <w:szCs w:val="24"/>
          <w:lang w:eastAsia="zh-CN"/>
        </w:rPr>
        <w:t>、</w:t>
      </w:r>
      <w:r>
        <w:rPr>
          <w:rFonts w:hint="eastAsia" w:ascii="宋体" w:hAnsi="宋体" w:eastAsia="宋体" w:cs="宋体"/>
          <w:sz w:val="24"/>
          <w:szCs w:val="24"/>
        </w:rPr>
        <w:t>长趋势数据存储回放时间≥336小时；短趋势数据存储时间≥2小时</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8.3</w:t>
      </w:r>
      <w:r>
        <w:rPr>
          <w:rFonts w:hint="eastAsia" w:ascii="宋体" w:hAnsi="宋体" w:cs="宋体"/>
          <w:sz w:val="24"/>
          <w:szCs w:val="24"/>
          <w:lang w:eastAsia="zh-CN"/>
        </w:rPr>
        <w:t>、</w:t>
      </w:r>
      <w:r>
        <w:rPr>
          <w:rFonts w:hint="eastAsia" w:ascii="宋体" w:hAnsi="宋体" w:eastAsia="宋体" w:cs="宋体"/>
          <w:sz w:val="24"/>
          <w:szCs w:val="24"/>
        </w:rPr>
        <w:t>全息心电波形存储时间≥10小时</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8.4</w:t>
      </w:r>
      <w:r>
        <w:rPr>
          <w:rFonts w:hint="eastAsia" w:ascii="宋体" w:hAnsi="宋体" w:cs="宋体"/>
          <w:sz w:val="24"/>
          <w:szCs w:val="24"/>
          <w:lang w:eastAsia="zh-CN"/>
        </w:rPr>
        <w:t>、</w:t>
      </w:r>
      <w:r>
        <w:rPr>
          <w:rFonts w:hint="eastAsia" w:ascii="宋体" w:hAnsi="宋体" w:eastAsia="宋体" w:cs="宋体"/>
          <w:sz w:val="24"/>
          <w:szCs w:val="24"/>
        </w:rPr>
        <w:t>报警事件存储≥1000组</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cs="宋体"/>
          <w:sz w:val="24"/>
          <w:szCs w:val="24"/>
          <w:lang w:eastAsia="zh-CN"/>
        </w:rPr>
        <w:t>、</w:t>
      </w:r>
      <w:r>
        <w:rPr>
          <w:rFonts w:hint="eastAsia" w:ascii="宋体" w:hAnsi="宋体" w:eastAsia="宋体" w:cs="宋体"/>
          <w:sz w:val="24"/>
          <w:szCs w:val="24"/>
        </w:rPr>
        <w:t>其他性能</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9.1</w:t>
      </w:r>
      <w:r>
        <w:rPr>
          <w:rFonts w:hint="eastAsia" w:ascii="宋体" w:hAnsi="宋体" w:cs="宋体"/>
          <w:sz w:val="24"/>
          <w:szCs w:val="24"/>
          <w:lang w:eastAsia="zh-CN"/>
        </w:rPr>
        <w:t>、</w:t>
      </w:r>
      <w:r>
        <w:rPr>
          <w:rFonts w:hint="eastAsia" w:ascii="宋体" w:hAnsi="宋体" w:eastAsia="宋体" w:cs="宋体"/>
          <w:sz w:val="24"/>
          <w:szCs w:val="24"/>
        </w:rPr>
        <w:t>具有图标化快键操作，可一键式完成界面切换、报警设置等所有操作，菜单集中化管理让使用更快捷简单；并具有可缩进式快键菜单，让显示空间更大。</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9.2</w:t>
      </w:r>
      <w:r>
        <w:rPr>
          <w:rFonts w:hint="eastAsia" w:ascii="宋体" w:hAnsi="宋体" w:cs="宋体"/>
          <w:sz w:val="24"/>
          <w:szCs w:val="24"/>
          <w:lang w:eastAsia="zh-CN"/>
        </w:rPr>
        <w:t>、</w:t>
      </w:r>
      <w:r>
        <w:rPr>
          <w:rFonts w:hint="eastAsia" w:ascii="宋体" w:hAnsi="宋体" w:eastAsia="宋体" w:cs="宋体"/>
          <w:sz w:val="24"/>
          <w:szCs w:val="24"/>
        </w:rPr>
        <w:t>能显示动态刷新的呼吸氧合图界面；能提供多种药物的计算和滴定表显示功能</w:t>
      </w:r>
      <w:r>
        <w:rPr>
          <w:rFonts w:hint="eastAsia" w:ascii="宋体" w:hAnsi="宋体" w:cs="宋体"/>
          <w:sz w:val="24"/>
          <w:szCs w:val="24"/>
          <w:lang w:eastAsia="zh-CN"/>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9.3 采用A5主芯片，开机时间小于10秒，系统运行更高效，具有NADAFLASH专用的文件管理系，让系统运行更稳定可靠。</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9.4 </w:t>
      </w:r>
      <w:r>
        <w:rPr>
          <w:rFonts w:hint="eastAsia" w:ascii="宋体" w:hAnsi="宋体" w:eastAsia="宋体" w:cs="宋体"/>
          <w:sz w:val="24"/>
          <w:szCs w:val="24"/>
        </w:rPr>
        <w:t>具有独有的人声语音报警功能，让告警更高效易懂。</w:t>
      </w:r>
      <w:r>
        <w:rPr>
          <w:rFonts w:hint="eastAsia" w:ascii="宋体" w:hAnsi="宋体" w:eastAsia="宋体" w:cs="宋体"/>
          <w:kern w:val="0"/>
          <w:sz w:val="24"/>
          <w:szCs w:val="24"/>
        </w:rPr>
        <w:t>具有声、光两重三级报警</w:t>
      </w:r>
      <w:r>
        <w:rPr>
          <w:rFonts w:hint="eastAsia" w:ascii="宋体" w:hAnsi="宋体" w:cs="宋体"/>
          <w:kern w:val="0"/>
          <w:sz w:val="24"/>
          <w:szCs w:val="24"/>
          <w:lang w:eastAsia="zh-CN"/>
        </w:rPr>
        <w:t>，</w:t>
      </w:r>
      <w:r>
        <w:rPr>
          <w:rFonts w:hint="eastAsia" w:ascii="宋体" w:hAnsi="宋体" w:eastAsia="宋体" w:cs="宋体"/>
          <w:kern w:val="0"/>
          <w:sz w:val="24"/>
          <w:szCs w:val="24"/>
        </w:rPr>
        <w:t>各参数报警限可设置</w:t>
      </w:r>
      <w:r>
        <w:rPr>
          <w:rFonts w:hint="eastAsia" w:ascii="宋体" w:hAnsi="宋体" w:cs="宋体"/>
          <w:kern w:val="0"/>
          <w:sz w:val="24"/>
          <w:szCs w:val="24"/>
          <w:lang w:eastAsia="zh-CN"/>
        </w:rPr>
        <w:t>，</w:t>
      </w:r>
      <w:r>
        <w:rPr>
          <w:rFonts w:hint="eastAsia" w:ascii="宋体" w:hAnsi="宋体" w:eastAsia="宋体" w:cs="宋体"/>
          <w:kern w:val="0"/>
          <w:sz w:val="24"/>
          <w:szCs w:val="24"/>
        </w:rPr>
        <w:t>报警范围与各参数显示范围一致</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9.5 采用了全隔离浮地，心电抗除颤保护(360J)，抗高频电刀干扰（300W），抗肌电，数字滤波</w:t>
      </w:r>
      <w:r>
        <w:rPr>
          <w:rFonts w:hint="eastAsia" w:ascii="宋体" w:hAnsi="宋体" w:cs="宋体"/>
          <w:kern w:val="0"/>
          <w:sz w:val="24"/>
          <w:szCs w:val="24"/>
          <w:lang w:eastAsia="zh-CN"/>
        </w:rPr>
        <w:t>，</w:t>
      </w:r>
      <w:r>
        <w:rPr>
          <w:rFonts w:hint="eastAsia" w:ascii="宋体" w:hAnsi="宋体" w:eastAsia="宋体" w:cs="宋体"/>
          <w:kern w:val="0"/>
          <w:sz w:val="24"/>
          <w:szCs w:val="24"/>
        </w:rPr>
        <w:t>满足手术、病房、转运等各种恶劣环境中使用。</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9.6 可升级内置三通道热阵记录仪，</w:t>
      </w:r>
      <w:r>
        <w:rPr>
          <w:rFonts w:hint="eastAsia" w:ascii="宋体" w:hAnsi="宋体" w:eastAsia="宋体" w:cs="宋体"/>
          <w:sz w:val="24"/>
          <w:szCs w:val="24"/>
        </w:rPr>
        <w:t>具有实时记录，报警触发打印，拷屏打印的功能</w:t>
      </w:r>
      <w:r>
        <w:rPr>
          <w:rFonts w:hint="eastAsia" w:ascii="宋体" w:hAnsi="宋体" w:eastAsia="宋体" w:cs="宋体"/>
          <w:kern w:val="0"/>
          <w:sz w:val="24"/>
          <w:szCs w:val="24"/>
        </w:rPr>
        <w:t>。</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9.7 </w:t>
      </w:r>
      <w:r>
        <w:rPr>
          <w:rFonts w:hint="eastAsia" w:ascii="宋体" w:hAnsi="宋体" w:eastAsia="宋体" w:cs="宋体"/>
          <w:sz w:val="24"/>
          <w:szCs w:val="24"/>
        </w:rPr>
        <w:t>高效的电源、无风扇设计、避免了交叉污染，</w:t>
      </w:r>
      <w:r>
        <w:rPr>
          <w:rFonts w:hint="eastAsia" w:ascii="宋体" w:hAnsi="宋体" w:eastAsia="宋体" w:cs="宋体"/>
          <w:kern w:val="0"/>
          <w:sz w:val="24"/>
          <w:szCs w:val="24"/>
        </w:rPr>
        <w:t>内置可充电电池，单电池可连续工作3小时以上，具有交、直流两用电源，不间断监护</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9.8 无需工作站即可实现他床观察，可与中央监护仪连接构成中央监护系统</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9.9 可以配合除颤仪使用，具有心脏除颤复律功能</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9.10 可直接插拔呼末二氧化碳探头实现呼末二氧化碳监测功能，方便机器升级使用。插上探头后机器能够自动感应呼末二氧化碳模块，自动弹出呼末二氧化碳监测界面；拔出探头后机器自动切换成标准界面。</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9.11 介于在救护车上使用的监护设备，需具有远程通信能力，选配远程硬件设施后可以远程查看病人的生理参数、图像、视频，以便急救医院提前准备相关设备通知相关人员，保证救助的时效性。</w:t>
      </w:r>
    </w:p>
    <w:p>
      <w:pPr>
        <w:pStyle w:val="10"/>
        <w:keepNext w:val="0"/>
        <w:keepLines w:val="0"/>
        <w:pageBreakBefore w:val="0"/>
        <w:widowControl/>
        <w:kinsoku/>
        <w:wordWrap/>
        <w:overflowPunct/>
        <w:topLinePunct w:val="0"/>
        <w:bidi w:val="0"/>
        <w:snapToGrid/>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sz w:val="24"/>
          <w:szCs w:val="24"/>
        </w:rPr>
        <w:t xml:space="preserve">9.12 </w:t>
      </w:r>
      <w:r>
        <w:rPr>
          <w:rFonts w:hint="eastAsia" w:ascii="宋体" w:hAnsi="宋体" w:eastAsia="宋体" w:cs="宋体"/>
          <w:kern w:val="0"/>
          <w:sz w:val="24"/>
          <w:szCs w:val="24"/>
        </w:rPr>
        <w:t>主机小巧、轻便、抗2米裸机跌落、轻松适用于野外、车载、移动转运、挂床等各种复杂情况；介于在救护车上使用的监护设备，需具有监护仪车载固定装置，并且方便拆卸使用。</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Autospacing="0" w:line="440" w:lineRule="exact"/>
        <w:jc w:val="left"/>
        <w:textAlignment w:val="auto"/>
        <w:rPr>
          <w:rFonts w:hint="eastAsia" w:ascii="宋体" w:hAnsi="宋体" w:eastAsia="宋体" w:cs="宋体"/>
          <w:color w:val="auto"/>
        </w:rPr>
      </w:pPr>
      <w:r>
        <w:rPr>
          <w:rFonts w:hint="eastAsia" w:ascii="宋体" w:hAnsi="宋体" w:eastAsia="宋体" w:cs="宋体"/>
          <w:b/>
          <w:color w:val="auto"/>
          <w:kern w:val="0"/>
          <w:sz w:val="31"/>
          <w:szCs w:val="31"/>
          <w:lang w:val="en-US" w:eastAsia="zh-CN" w:bidi="ar"/>
        </w:rPr>
        <w:t xml:space="preserve">四、其他要求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1、交付时间：合同签订生效之日起30天内。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color w:val="auto"/>
          <w:kern w:val="0"/>
          <w:sz w:val="24"/>
          <w:szCs w:val="24"/>
          <w:lang w:val="en-US" w:eastAsia="zh-CN" w:bidi="ar"/>
        </w:rPr>
      </w:pPr>
      <w:r>
        <w:rPr>
          <w:rFonts w:hint="default" w:ascii="宋体" w:hAnsi="宋体" w:eastAsia="宋体" w:cs="宋体"/>
          <w:color w:val="auto"/>
          <w:kern w:val="0"/>
          <w:sz w:val="24"/>
          <w:szCs w:val="24"/>
          <w:lang w:val="en-US" w:eastAsia="zh-CN" w:bidi="ar"/>
        </w:rPr>
        <w:t>2</w:t>
      </w:r>
      <w:r>
        <w:rPr>
          <w:rFonts w:hint="eastAsia" w:ascii="宋体" w:hAnsi="宋体" w:eastAsia="宋体" w:cs="宋体"/>
          <w:color w:val="auto"/>
          <w:kern w:val="0"/>
          <w:sz w:val="24"/>
          <w:szCs w:val="24"/>
          <w:lang w:val="en-US" w:eastAsia="zh-CN" w:bidi="ar"/>
        </w:rPr>
        <w:t>、交付地点：用户指定地点。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color w:val="auto"/>
          <w:kern w:val="0"/>
          <w:sz w:val="24"/>
          <w:szCs w:val="24"/>
          <w:lang w:val="en-US" w:eastAsia="zh-CN" w:bidi="ar"/>
        </w:rPr>
      </w:pPr>
      <w:r>
        <w:rPr>
          <w:rFonts w:hint="default" w:ascii="宋体" w:hAnsi="宋体" w:eastAsia="宋体" w:cs="宋体"/>
          <w:color w:val="auto"/>
          <w:kern w:val="0"/>
          <w:sz w:val="24"/>
          <w:szCs w:val="24"/>
          <w:lang w:val="en-US" w:eastAsia="zh-CN" w:bidi="ar"/>
        </w:rPr>
        <w:t>3</w:t>
      </w:r>
      <w:r>
        <w:rPr>
          <w:rFonts w:hint="eastAsia" w:ascii="宋体" w:hAnsi="宋体" w:eastAsia="宋体" w:cs="宋体"/>
          <w:color w:val="auto"/>
          <w:kern w:val="0"/>
          <w:sz w:val="24"/>
          <w:szCs w:val="24"/>
          <w:lang w:val="en-US" w:eastAsia="zh-CN" w:bidi="ar"/>
        </w:rPr>
        <w:t>、</w:t>
      </w:r>
      <w:r>
        <w:rPr>
          <w:rFonts w:hint="eastAsia" w:ascii="宋体" w:hAnsi="宋体" w:eastAsia="宋体" w:cs="宋体"/>
          <w:b w:val="0"/>
          <w:bCs/>
          <w:color w:val="auto"/>
          <w:sz w:val="24"/>
          <w:szCs w:val="24"/>
        </w:rPr>
        <w:t>付款条件</w:t>
      </w:r>
      <w:r>
        <w:rPr>
          <w:rFonts w:hint="eastAsia" w:ascii="宋体" w:hAnsi="宋体" w:eastAsia="宋体" w:cs="宋体"/>
          <w:b w:val="0"/>
          <w:bCs/>
          <w:color w:val="auto"/>
          <w:sz w:val="24"/>
          <w:szCs w:val="24"/>
          <w:lang w:eastAsia="zh-CN"/>
        </w:rPr>
        <w:t>：采购双方签订合同时另行约定。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4、产品质保期为一年，产品质量保证期内，如出现非人为及不可抗力因素(如雷击等)造成的质量问题，乙方不负责免费维修，保修期内，所有设备维修服务均为上门服务，由此产生的费用均不再收取。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5、保质期内提供5×8小时上门保修，免费更换全部配件；提供7×24小时技术支持和服务，2小时内作出实质性响应，对重大问题提供现场技术支持，8 小时内到达指定现场。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6、对供应设备的安装调试、操作运行、使用、维护、故障排除和修理、结构原理、数据处理系统、软件使用等方面提供培训，提供相应培训资料，并承担因此产生的费用。 </w:t>
      </w:r>
    </w:p>
    <w:p>
      <w:r>
        <w:rPr>
          <w:rFonts w:hint="eastAsia" w:ascii="宋体" w:hAnsi="宋体" w:eastAsia="宋体" w:cs="宋体"/>
          <w:color w:val="auto"/>
          <w:kern w:val="0"/>
          <w:sz w:val="24"/>
          <w:szCs w:val="24"/>
          <w:lang w:val="en-US" w:eastAsia="zh-CN" w:bidi="ar"/>
        </w:rPr>
        <w:t>7、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14E00"/>
    <w:rsid w:val="79614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9"/>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Indent"/>
    <w:qFormat/>
    <w:uiPriority w:val="0"/>
    <w:pPr>
      <w:widowControl w:val="0"/>
      <w:spacing w:line="360" w:lineRule="auto"/>
      <w:ind w:left="720" w:hanging="720" w:hangingChars="300"/>
      <w:jc w:val="both"/>
    </w:pPr>
    <w:rPr>
      <w:rFonts w:asciiTheme="minorHAnsi" w:hAnsiTheme="minorHAnsi" w:eastAsiaTheme="minorEastAsia" w:cstheme="minorBidi"/>
      <w:kern w:val="2"/>
      <w:sz w:val="24"/>
      <w:szCs w:val="20"/>
      <w:lang w:val="en-US" w:eastAsia="zh-CN" w:bidi="ar-SA"/>
    </w:rPr>
  </w:style>
  <w:style w:type="paragraph" w:styleId="4">
    <w:name w:val="Date"/>
    <w:next w:val="1"/>
    <w:qFormat/>
    <w:uiPriority w:val="0"/>
    <w:pPr>
      <w:widowControl w:val="0"/>
      <w:jc w:val="both"/>
    </w:pPr>
    <w:rPr>
      <w:rFonts w:asciiTheme="minorHAnsi" w:hAnsiTheme="minorHAnsi" w:eastAsiaTheme="minorEastAsia" w:cstheme="minorBidi"/>
      <w:kern w:val="2"/>
      <w:sz w:val="21"/>
      <w:szCs w:val="20"/>
      <w:lang w:val="en-US" w:eastAsia="zh-CN" w:bidi="ar-SA"/>
    </w:rPr>
  </w:style>
  <w:style w:type="paragraph" w:styleId="5">
    <w:name w:val="Normal (Web)"/>
    <w:qFormat/>
    <w:uiPriority w:val="0"/>
    <w:pPr>
      <w:widowControl w:val="0"/>
      <w:spacing w:beforeAutospacing="1" w:afterAutospacing="1"/>
      <w:jc w:val="left"/>
    </w:pPr>
    <w:rPr>
      <w:rFonts w:cs="Times New Roman" w:asciiTheme="minorHAnsi" w:hAnsiTheme="minorHAnsi" w:eastAsiaTheme="minorEastAsia"/>
      <w:kern w:val="0"/>
      <w:sz w:val="24"/>
      <w:szCs w:val="24"/>
      <w:lang w:val="en-US" w:eastAsia="zh-CN" w:bidi="ar-SA"/>
    </w:rPr>
  </w:style>
  <w:style w:type="paragraph" w:styleId="6">
    <w:name w:val="Title"/>
    <w:qFormat/>
    <w:uiPriority w:val="0"/>
    <w:pPr>
      <w:widowControl/>
      <w:jc w:val="center"/>
    </w:pPr>
    <w:rPr>
      <w:rFonts w:ascii="Tahoma" w:hAnsi="Tahoma" w:eastAsiaTheme="minorEastAsia" w:cstheme="minorBidi"/>
      <w:b/>
      <w:kern w:val="0"/>
      <w:sz w:val="24"/>
      <w:szCs w:val="20"/>
      <w:lang w:val="en-US" w:eastAsia="zh-CN" w:bidi="ar-SA"/>
    </w:rPr>
  </w:style>
  <w:style w:type="paragraph" w:styleId="9">
    <w:name w:val="List Paragraph"/>
    <w:qFormat/>
    <w:uiPriority w:val="34"/>
    <w:pPr>
      <w:widowControl w:val="0"/>
      <w:ind w:firstLine="420" w:firstLineChars="200"/>
      <w:jc w:val="both"/>
    </w:pPr>
    <w:rPr>
      <w:rFonts w:ascii="宋体" w:hAnsi="宋体" w:eastAsia="宋体" w:cs="宋体"/>
      <w:kern w:val="2"/>
      <w:sz w:val="24"/>
      <w:szCs w:val="24"/>
      <w:lang w:val="en-US" w:eastAsia="zh-CN" w:bidi="ar-SA"/>
    </w:rPr>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2021-04-12T01:39:00Z</dcterms:created>
  <dc:creator>Jackson Cao</dc:creator>
  <cp:lastModifiedBy>Jackson Cao</cp:lastModifiedBy>
  <dcterms:modified xsi:type="dcterms:W3CDTF">2021-04-12T01:40:15Z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