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cs="宋体"/>
          <w:b/>
          <w:color w:val="auto"/>
          <w:sz w:val="44"/>
          <w:szCs w:val="44"/>
        </w:rPr>
      </w:pPr>
      <w:r>
        <w:rPr>
          <w:rFonts w:hint="eastAsia" w:ascii="宋体" w:hAnsi="宋体" w:cs="宋体"/>
          <w:b/>
          <w:color w:val="auto"/>
          <w:sz w:val="44"/>
          <w:szCs w:val="44"/>
        </w:rPr>
        <w:t>第五部分  用户需求书</w:t>
      </w:r>
    </w:p>
    <w:p>
      <w:pPr>
        <w:adjustRightInd w:val="0"/>
        <w:snapToGrid w:val="0"/>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lang w:val="en-GB"/>
        </w:rPr>
        <w:t>一、</w:t>
      </w:r>
      <w:bookmarkStart w:id="0" w:name="_Toc275871429"/>
      <w:bookmarkStart w:id="1" w:name="_Toc275770741"/>
      <w:bookmarkStart w:id="2" w:name="_Toc275954508"/>
      <w:bookmarkStart w:id="3" w:name="_Toc275871494"/>
      <w:r>
        <w:rPr>
          <w:rFonts w:hint="eastAsia" w:ascii="宋体" w:hAnsi="宋体" w:cs="宋体"/>
          <w:b/>
          <w:color w:val="auto"/>
          <w:sz w:val="28"/>
          <w:szCs w:val="28"/>
        </w:rPr>
        <w:t>购需求一览表</w:t>
      </w:r>
    </w:p>
    <w:tbl>
      <w:tblPr>
        <w:tblStyle w:val="12"/>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177"/>
        <w:gridCol w:w="1075"/>
        <w:gridCol w:w="1000"/>
        <w:gridCol w:w="4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85"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2177"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采购货物名称</w:t>
            </w:r>
          </w:p>
        </w:tc>
        <w:tc>
          <w:tcPr>
            <w:tcW w:w="1075"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数量</w:t>
            </w:r>
          </w:p>
        </w:tc>
        <w:tc>
          <w:tcPr>
            <w:tcW w:w="1000"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单位</w:t>
            </w:r>
          </w:p>
        </w:tc>
        <w:tc>
          <w:tcPr>
            <w:tcW w:w="4208" w:type="dxa"/>
            <w:shd w:val="clear" w:color="auto" w:fill="D9D9D9"/>
            <w:noWrap w:val="0"/>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885" w:type="dxa"/>
            <w:noWrap w:val="0"/>
            <w:vAlign w:val="center"/>
          </w:tcPr>
          <w:p>
            <w:pPr>
              <w:adjustRightInd w:val="0"/>
              <w:snapToGrid w:val="0"/>
              <w:spacing w:before="93" w:beforeLines="30" w:after="93" w:afterLines="30" w:line="360" w:lineRule="auto"/>
              <w:jc w:val="center"/>
              <w:rPr>
                <w:rFonts w:hint="eastAsia" w:ascii="宋体" w:hAnsi="宋体" w:cs="宋体"/>
                <w:b/>
                <w:color w:val="auto"/>
                <w:sz w:val="24"/>
              </w:rPr>
            </w:pPr>
            <w:r>
              <w:rPr>
                <w:rFonts w:hint="eastAsia" w:ascii="宋体" w:hAnsi="宋体" w:cs="宋体"/>
                <w:b/>
                <w:color w:val="auto"/>
                <w:sz w:val="24"/>
              </w:rPr>
              <w:t>1</w:t>
            </w:r>
          </w:p>
        </w:tc>
        <w:tc>
          <w:tcPr>
            <w:tcW w:w="2177" w:type="dxa"/>
            <w:noWrap w:val="0"/>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eastAsia="zh-CN"/>
              </w:rPr>
              <w:t>扫路</w:t>
            </w:r>
            <w:r>
              <w:rPr>
                <w:rFonts w:hint="eastAsia" w:ascii="宋体" w:hAnsi="宋体" w:cs="宋体"/>
                <w:color w:val="auto"/>
                <w:sz w:val="24"/>
                <w:lang w:val="en-US" w:eastAsia="zh-CN"/>
              </w:rPr>
              <w:t>车</w:t>
            </w:r>
          </w:p>
        </w:tc>
        <w:tc>
          <w:tcPr>
            <w:tcW w:w="1075" w:type="dxa"/>
            <w:noWrap w:val="0"/>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1000" w:type="dxa"/>
            <w:noWrap w:val="0"/>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辆</w:t>
            </w:r>
          </w:p>
        </w:tc>
        <w:tc>
          <w:tcPr>
            <w:tcW w:w="4208" w:type="dxa"/>
            <w:noWrap w:val="0"/>
            <w:vAlign w:val="center"/>
          </w:tcPr>
          <w:p>
            <w:pPr>
              <w:adjustRightInd w:val="0"/>
              <w:snapToGrid w:val="0"/>
              <w:spacing w:before="93" w:beforeLines="30" w:after="93" w:afterLines="30" w:line="440" w:lineRule="exact"/>
              <w:jc w:val="center"/>
              <w:rPr>
                <w:rFonts w:hint="eastAsia" w:ascii="宋体" w:hAnsi="宋体" w:eastAsia="宋体" w:cs="宋体"/>
                <w:color w:val="auto"/>
                <w:sz w:val="24"/>
                <w:lang w:val="en-US" w:eastAsia="zh-CN"/>
              </w:rPr>
            </w:pPr>
            <w:r>
              <w:rPr>
                <w:rFonts w:hint="eastAsia" w:ascii="宋体" w:hAnsi="宋体" w:cs="宋体"/>
                <w:color w:val="auto"/>
                <w:sz w:val="24"/>
                <w:lang w:eastAsia="zh-CN"/>
              </w:rPr>
              <w:t>需提供</w:t>
            </w:r>
            <w:r>
              <w:rPr>
                <w:rFonts w:hint="eastAsia" w:ascii="宋体" w:hAnsi="宋体" w:cs="宋体"/>
                <w:color w:val="auto"/>
                <w:sz w:val="24"/>
                <w:lang w:val="en-US" w:eastAsia="zh-CN"/>
              </w:rPr>
              <w:t>投标人</w:t>
            </w:r>
            <w:r>
              <w:rPr>
                <w:rFonts w:hint="eastAsia" w:ascii="宋体" w:hAnsi="宋体" w:cs="宋体"/>
                <w:color w:val="auto"/>
                <w:sz w:val="24"/>
                <w:lang w:eastAsia="zh-CN"/>
              </w:rPr>
              <w:t>质量管理体系证书</w:t>
            </w:r>
            <w:r>
              <w:rPr>
                <w:rFonts w:hint="eastAsia" w:ascii="宋体" w:hAnsi="宋体" w:cs="宋体"/>
                <w:color w:val="auto"/>
                <w:sz w:val="24"/>
                <w:lang w:val="en-US" w:eastAsia="zh-CN"/>
              </w:rPr>
              <w:t>/职业健康安全管理体系证书</w:t>
            </w:r>
            <w:r>
              <w:rPr>
                <w:rFonts w:hint="eastAsia" w:ascii="宋体" w:hAnsi="宋体" w:cs="宋体"/>
                <w:color w:val="auto"/>
                <w:sz w:val="24"/>
                <w:lang w:eastAsia="zh-CN"/>
              </w:rPr>
              <w:t>及厂家针对本项目授权书</w:t>
            </w:r>
            <w:r>
              <w:rPr>
                <w:rFonts w:hint="eastAsia" w:ascii="宋体" w:hAnsi="宋体" w:cs="宋体"/>
                <w:color w:val="auto"/>
                <w:sz w:val="24"/>
                <w:lang w:val="en-US" w:eastAsia="zh-CN"/>
              </w:rPr>
              <w:t>（原件核查）</w:t>
            </w:r>
          </w:p>
        </w:tc>
      </w:tr>
      <w:bookmarkEnd w:id="0"/>
      <w:bookmarkEnd w:id="1"/>
      <w:bookmarkEnd w:id="2"/>
      <w:bookmarkEnd w:id="3"/>
    </w:tbl>
    <w:p>
      <w:pPr>
        <w:tabs>
          <w:tab w:val="left" w:pos="2730"/>
          <w:tab w:val="left" w:pos="2835"/>
        </w:tabs>
        <w:adjustRightInd w:val="0"/>
        <w:snapToGrid w:val="0"/>
        <w:spacing w:before="156" w:beforeLines="50" w:after="156" w:afterLines="50" w:line="440" w:lineRule="exact"/>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二</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eastAsia="zh-CN"/>
        </w:rPr>
        <w:t>参考规格及技术参数</w:t>
      </w:r>
    </w:p>
    <w:p>
      <w:pPr>
        <w:spacing w:line="360" w:lineRule="auto"/>
        <w:jc w:val="both"/>
        <w:rPr>
          <w:rFonts w:hint="default" w:eastAsia="宋体"/>
          <w:b/>
          <w:color w:val="auto"/>
          <w:sz w:val="24"/>
          <w:szCs w:val="24"/>
          <w:lang w:val="en-US" w:eastAsia="zh-CN"/>
        </w:rPr>
      </w:pPr>
      <w:r>
        <w:rPr>
          <w:rFonts w:hint="eastAsia" w:ascii="Times New Roman" w:eastAsia="宋体"/>
          <w:b/>
          <w:color w:val="auto"/>
          <w:sz w:val="24"/>
          <w:szCs w:val="24"/>
          <w:lang w:val="en-US" w:eastAsia="zh-CN"/>
        </w:rPr>
        <w:t>（一）技术参数</w:t>
      </w:r>
    </w:p>
    <w:p>
      <w:pPr>
        <w:spacing w:line="360" w:lineRule="auto"/>
        <w:rPr>
          <w:rFonts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外形尺寸: 3665(含刷)×1220×2170(含警灯)mm(长×宽×高)</w:t>
      </w:r>
    </w:p>
    <w:p>
      <w:pPr>
        <w:spacing w:line="360" w:lineRule="auto"/>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轮距前/后: 985/985mm</w:t>
      </w:r>
    </w:p>
    <w:p>
      <w:pPr>
        <w:spacing w:line="360" w:lineRule="auto"/>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 xml:space="preserve">轴距: 1415mm        </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整备质量: 1970kg</w:t>
      </w:r>
    </w:p>
    <w:p>
      <w:pPr>
        <w:spacing w:line="360" w:lineRule="auto"/>
        <w:rPr>
          <w:rFonts w:ascii="宋体" w:hAnsi="宋体"/>
          <w:color w:val="auto"/>
          <w:sz w:val="24"/>
          <w:szCs w:val="24"/>
        </w:rPr>
      </w:pPr>
      <w:r>
        <w:rPr>
          <w:rFonts w:hint="eastAsia" w:ascii="宋体" w:hAnsi="宋体"/>
          <w:color w:val="auto"/>
          <w:sz w:val="24"/>
          <w:szCs w:val="24"/>
          <w:lang w:val="en-US" w:eastAsia="zh-CN"/>
        </w:rPr>
        <w:t>5、★</w:t>
      </w:r>
      <w:r>
        <w:rPr>
          <w:rFonts w:hint="eastAsia" w:ascii="宋体" w:hAnsi="宋体"/>
          <w:color w:val="auto"/>
          <w:sz w:val="24"/>
          <w:szCs w:val="24"/>
        </w:rPr>
        <w:t>最大总质量: 2700kg</w:t>
      </w:r>
    </w:p>
    <w:p>
      <w:pPr>
        <w:spacing w:line="360" w:lineRule="auto"/>
        <w:rPr>
          <w:rFonts w:ascii="宋体" w:hAnsi="宋体"/>
          <w:color w:val="auto"/>
          <w:sz w:val="24"/>
          <w:szCs w:val="24"/>
        </w:rPr>
      </w:pPr>
      <w:r>
        <w:rPr>
          <w:rFonts w:hint="eastAsia" w:ascii="宋体" w:hAnsi="宋体"/>
          <w:color w:val="auto"/>
          <w:sz w:val="24"/>
          <w:szCs w:val="24"/>
          <w:lang w:val="en-US" w:eastAsia="zh-CN"/>
        </w:rPr>
        <w:t>6、</w:t>
      </w:r>
      <w:r>
        <w:rPr>
          <w:rFonts w:hint="eastAsia" w:ascii="宋体" w:hAnsi="宋体"/>
          <w:color w:val="auto"/>
          <w:sz w:val="24"/>
          <w:szCs w:val="24"/>
        </w:rPr>
        <w:t>垃圾箱有效容积: 500L</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清水箱容积: 150L</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清扫宽度（不含第三刷）: 2150mm</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color w:val="auto"/>
          <w:sz w:val="24"/>
          <w:szCs w:val="24"/>
        </w:rPr>
        <w:t>清扫宽度（含第三刷）: 2650mm</w:t>
      </w:r>
    </w:p>
    <w:p>
      <w:pPr>
        <w:spacing w:line="360" w:lineRule="auto"/>
        <w:rPr>
          <w:rFonts w:ascii="宋体" w:hAnsi="宋体"/>
          <w:color w:val="auto"/>
          <w:sz w:val="24"/>
          <w:szCs w:val="24"/>
        </w:rPr>
      </w:pPr>
      <w:r>
        <w:rPr>
          <w:rFonts w:hint="eastAsia" w:ascii="宋体" w:hAnsi="宋体"/>
          <w:color w:val="auto"/>
          <w:sz w:val="24"/>
          <w:szCs w:val="24"/>
          <w:lang w:val="en-US" w:eastAsia="zh-CN"/>
        </w:rPr>
        <w:t>10、</w:t>
      </w:r>
      <w:r>
        <w:rPr>
          <w:rFonts w:hint="eastAsia" w:ascii="宋体" w:hAnsi="宋体"/>
          <w:color w:val="auto"/>
          <w:sz w:val="24"/>
          <w:szCs w:val="24"/>
        </w:rPr>
        <w:t>第三刷清扫高度: 550mm</w:t>
      </w:r>
    </w:p>
    <w:p>
      <w:pPr>
        <w:spacing w:line="360" w:lineRule="auto"/>
        <w:rPr>
          <w:rFonts w:ascii="宋体" w:hAnsi="宋体"/>
          <w:color w:val="auto"/>
          <w:sz w:val="24"/>
          <w:szCs w:val="24"/>
        </w:rPr>
      </w:pPr>
      <w:r>
        <w:rPr>
          <w:rFonts w:hint="eastAsia" w:ascii="宋体" w:hAnsi="宋体"/>
          <w:color w:val="auto"/>
          <w:sz w:val="24"/>
          <w:szCs w:val="24"/>
          <w:lang w:val="en-US" w:eastAsia="zh-CN"/>
        </w:rPr>
        <w:t>11、</w:t>
      </w:r>
      <w:r>
        <w:rPr>
          <w:rFonts w:hint="eastAsia" w:ascii="宋体" w:hAnsi="宋体"/>
          <w:color w:val="auto"/>
          <w:sz w:val="24"/>
          <w:szCs w:val="24"/>
        </w:rPr>
        <w:t>作业速度: 0-6km/h</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12、</w:t>
      </w:r>
      <w:r>
        <w:rPr>
          <w:rFonts w:hint="eastAsia" w:ascii="宋体" w:hAnsi="宋体"/>
          <w:color w:val="auto"/>
          <w:sz w:val="24"/>
          <w:szCs w:val="24"/>
        </w:rPr>
        <w:t>行驶速度  四驱 : 0-15km/h</w:t>
      </w:r>
    </w:p>
    <w:p>
      <w:pPr>
        <w:spacing w:line="360" w:lineRule="auto"/>
        <w:rPr>
          <w:rFonts w:ascii="宋体" w:hAnsi="宋体"/>
          <w:color w:val="auto"/>
          <w:sz w:val="24"/>
          <w:szCs w:val="24"/>
        </w:rPr>
      </w:pPr>
      <w:r>
        <w:rPr>
          <w:rFonts w:hint="eastAsia" w:ascii="宋体" w:hAnsi="宋体"/>
          <w:color w:val="auto"/>
          <w:sz w:val="24"/>
          <w:szCs w:val="24"/>
          <w:lang w:val="en-US" w:eastAsia="zh-CN"/>
        </w:rPr>
        <w:t>13、</w:t>
      </w:r>
      <w:r>
        <w:rPr>
          <w:rFonts w:hint="eastAsia" w:ascii="宋体" w:hAnsi="宋体"/>
          <w:color w:val="auto"/>
          <w:sz w:val="24"/>
          <w:szCs w:val="24"/>
        </w:rPr>
        <w:t>行驶速度  两驱 : 0-30km/h</w:t>
      </w:r>
    </w:p>
    <w:p>
      <w:pPr>
        <w:spacing w:line="360" w:lineRule="auto"/>
        <w:rPr>
          <w:rFonts w:ascii="宋体" w:hAnsi="宋体"/>
          <w:color w:val="auto"/>
          <w:sz w:val="24"/>
          <w:szCs w:val="24"/>
        </w:rPr>
      </w:pPr>
      <w:r>
        <w:rPr>
          <w:rFonts w:hint="eastAsia" w:ascii="宋体" w:hAnsi="宋体"/>
          <w:color w:val="auto"/>
          <w:sz w:val="24"/>
          <w:szCs w:val="24"/>
          <w:lang w:val="en-US" w:eastAsia="zh-CN"/>
        </w:rPr>
        <w:t>14、</w:t>
      </w:r>
      <w:r>
        <w:rPr>
          <w:rFonts w:hint="eastAsia" w:ascii="宋体" w:hAnsi="宋体"/>
          <w:color w:val="auto"/>
          <w:sz w:val="24"/>
          <w:szCs w:val="24"/>
        </w:rPr>
        <w:t>额定乘员 : 1人</w:t>
      </w:r>
    </w:p>
    <w:p>
      <w:pPr>
        <w:spacing w:line="360" w:lineRule="auto"/>
        <w:rPr>
          <w:rFonts w:ascii="宋体" w:hAnsi="宋体"/>
          <w:color w:val="auto"/>
          <w:sz w:val="24"/>
          <w:szCs w:val="24"/>
        </w:rPr>
      </w:pPr>
      <w:r>
        <w:rPr>
          <w:rFonts w:hint="eastAsia" w:ascii="宋体" w:hAnsi="宋体"/>
          <w:color w:val="auto"/>
          <w:sz w:val="24"/>
          <w:szCs w:val="24"/>
          <w:lang w:val="en-US" w:eastAsia="zh-CN"/>
        </w:rPr>
        <w:t>15、</w:t>
      </w:r>
      <w:r>
        <w:rPr>
          <w:rFonts w:hint="eastAsia" w:ascii="宋体" w:hAnsi="宋体"/>
          <w:color w:val="auto"/>
          <w:sz w:val="24"/>
          <w:szCs w:val="24"/>
        </w:rPr>
        <w:t>最小转弯直径: 5700mm</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16、</w:t>
      </w:r>
      <w:r>
        <w:rPr>
          <w:rFonts w:hint="eastAsia" w:ascii="宋体" w:hAnsi="宋体"/>
          <w:color w:val="auto"/>
          <w:sz w:val="24"/>
          <w:szCs w:val="24"/>
        </w:rPr>
        <w:t>最大爬坡度（满载）: 20％</w:t>
      </w:r>
    </w:p>
    <w:p>
      <w:pPr>
        <w:spacing w:line="360" w:lineRule="auto"/>
        <w:rPr>
          <w:rFonts w:ascii="宋体" w:hAnsi="宋体"/>
          <w:color w:val="auto"/>
          <w:sz w:val="24"/>
          <w:szCs w:val="24"/>
        </w:rPr>
      </w:pPr>
      <w:r>
        <w:rPr>
          <w:rFonts w:hint="eastAsia" w:ascii="宋体" w:hAnsi="宋体"/>
          <w:color w:val="auto"/>
          <w:sz w:val="24"/>
          <w:szCs w:val="24"/>
          <w:lang w:val="en-US" w:eastAsia="zh-CN"/>
        </w:rPr>
        <w:t>17、</w:t>
      </w:r>
      <w:r>
        <w:rPr>
          <w:rFonts w:hint="eastAsia" w:ascii="宋体" w:hAnsi="宋体"/>
          <w:color w:val="auto"/>
          <w:sz w:val="24"/>
          <w:szCs w:val="24"/>
        </w:rPr>
        <w:t>车身连接方式 : 铰链式</w:t>
      </w:r>
    </w:p>
    <w:p>
      <w:pPr>
        <w:spacing w:line="360" w:lineRule="auto"/>
        <w:rPr>
          <w:rFonts w:ascii="宋体" w:hAnsi="宋体"/>
          <w:color w:val="auto"/>
          <w:sz w:val="24"/>
          <w:szCs w:val="24"/>
        </w:rPr>
      </w:pPr>
      <w:r>
        <w:rPr>
          <w:rFonts w:hint="eastAsia" w:ascii="宋体" w:hAnsi="宋体"/>
          <w:color w:val="auto"/>
          <w:sz w:val="24"/>
          <w:szCs w:val="24"/>
          <w:lang w:val="en-US" w:eastAsia="zh-CN"/>
        </w:rPr>
        <w:t>18、</w:t>
      </w:r>
      <w:r>
        <w:rPr>
          <w:rFonts w:hint="eastAsia" w:ascii="宋体" w:hAnsi="宋体"/>
          <w:color w:val="auto"/>
          <w:sz w:val="24"/>
          <w:szCs w:val="24"/>
        </w:rPr>
        <w:t>驱动方式: 四轮液压驱动、可切换两轮驱动</w:t>
      </w:r>
    </w:p>
    <w:p>
      <w:pPr>
        <w:spacing w:line="360" w:lineRule="auto"/>
        <w:rPr>
          <w:rFonts w:ascii="宋体" w:hAnsi="宋体"/>
          <w:color w:val="auto"/>
          <w:sz w:val="24"/>
          <w:szCs w:val="24"/>
        </w:rPr>
      </w:pPr>
      <w:r>
        <w:rPr>
          <w:rFonts w:hint="eastAsia" w:ascii="宋体" w:hAnsi="宋体"/>
          <w:color w:val="auto"/>
          <w:sz w:val="24"/>
          <w:szCs w:val="24"/>
          <w:lang w:val="en-US" w:eastAsia="zh-CN"/>
        </w:rPr>
        <w:t>19、</w:t>
      </w:r>
      <w:r>
        <w:rPr>
          <w:rFonts w:hint="eastAsia" w:ascii="宋体" w:hAnsi="宋体"/>
          <w:color w:val="auto"/>
          <w:sz w:val="24"/>
          <w:szCs w:val="24"/>
        </w:rPr>
        <w:t>传动方式: 静液压传动无级变速自动负载调节传动控制</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20、</w:t>
      </w:r>
      <w:r>
        <w:rPr>
          <w:rFonts w:hint="eastAsia" w:ascii="宋体" w:hAnsi="宋体"/>
          <w:color w:val="auto"/>
          <w:sz w:val="24"/>
          <w:szCs w:val="24"/>
        </w:rPr>
        <w:t>轮胎数量: 4</w:t>
      </w:r>
    </w:p>
    <w:p>
      <w:pPr>
        <w:spacing w:line="360" w:lineRule="auto"/>
        <w:rPr>
          <w:rFonts w:ascii="宋体" w:hAnsi="宋体"/>
          <w:color w:val="auto"/>
          <w:sz w:val="24"/>
          <w:szCs w:val="24"/>
        </w:rPr>
      </w:pPr>
      <w:r>
        <w:rPr>
          <w:rFonts w:hint="eastAsia" w:ascii="宋体" w:hAnsi="宋体"/>
          <w:color w:val="auto"/>
          <w:sz w:val="24"/>
          <w:szCs w:val="24"/>
          <w:lang w:val="en-US" w:eastAsia="zh-CN"/>
        </w:rPr>
        <w:t>21、</w:t>
      </w:r>
      <w:r>
        <w:rPr>
          <w:rFonts w:ascii="宋体" w:hAnsi="宋体"/>
          <w:color w:val="auto"/>
          <w:sz w:val="24"/>
          <w:szCs w:val="24"/>
        </w:rPr>
        <w:t>攀爬</w:t>
      </w:r>
      <w:r>
        <w:rPr>
          <w:rFonts w:hint="eastAsia" w:ascii="宋体" w:hAnsi="宋体"/>
          <w:color w:val="auto"/>
          <w:sz w:val="24"/>
          <w:szCs w:val="24"/>
        </w:rPr>
        <w:t>高度: 150mm</w:t>
      </w:r>
    </w:p>
    <w:p>
      <w:pPr>
        <w:spacing w:line="360" w:lineRule="auto"/>
        <w:rPr>
          <w:rFonts w:ascii="宋体" w:hAnsi="宋体"/>
          <w:color w:val="auto"/>
          <w:sz w:val="24"/>
          <w:szCs w:val="24"/>
        </w:rPr>
      </w:pPr>
      <w:r>
        <w:rPr>
          <w:rFonts w:hint="eastAsia" w:ascii="宋体" w:hAnsi="宋体"/>
          <w:color w:val="auto"/>
          <w:sz w:val="24"/>
          <w:szCs w:val="24"/>
          <w:lang w:val="en-US" w:eastAsia="zh-CN"/>
        </w:rPr>
        <w:t>22、</w:t>
      </w:r>
      <w:r>
        <w:rPr>
          <w:rFonts w:hint="eastAsia" w:ascii="宋体" w:hAnsi="宋体"/>
          <w:color w:val="auto"/>
          <w:sz w:val="24"/>
          <w:szCs w:val="24"/>
        </w:rPr>
        <w:t>发动机品牌: YANMAR 洋马</w:t>
      </w:r>
    </w:p>
    <w:p>
      <w:pPr>
        <w:spacing w:line="360" w:lineRule="auto"/>
        <w:rPr>
          <w:rFonts w:ascii="宋体" w:hAnsi="宋体"/>
          <w:color w:val="auto"/>
          <w:sz w:val="24"/>
          <w:szCs w:val="24"/>
        </w:rPr>
      </w:pPr>
      <w:r>
        <w:rPr>
          <w:rFonts w:hint="eastAsia" w:ascii="宋体" w:hAnsi="宋体"/>
          <w:color w:val="auto"/>
          <w:sz w:val="24"/>
          <w:szCs w:val="24"/>
          <w:lang w:val="en-US" w:eastAsia="zh-CN"/>
        </w:rPr>
        <w:t>23、★</w:t>
      </w:r>
      <w:r>
        <w:rPr>
          <w:rFonts w:hint="eastAsia" w:ascii="宋体" w:hAnsi="宋体"/>
          <w:color w:val="auto"/>
          <w:sz w:val="24"/>
          <w:szCs w:val="24"/>
        </w:rPr>
        <w:t>发动机形式: 直列四缸、四冲程、水冷、直喷、柴油机</w:t>
      </w:r>
    </w:p>
    <w:p>
      <w:pPr>
        <w:spacing w:line="360" w:lineRule="auto"/>
        <w:rPr>
          <w:rFonts w:ascii="宋体" w:hAnsi="宋体"/>
          <w:color w:val="auto"/>
          <w:sz w:val="24"/>
          <w:szCs w:val="24"/>
        </w:rPr>
      </w:pPr>
      <w:r>
        <w:rPr>
          <w:rFonts w:hint="eastAsia" w:ascii="宋体" w:hAnsi="宋体"/>
          <w:color w:val="auto"/>
          <w:sz w:val="24"/>
          <w:szCs w:val="24"/>
          <w:lang w:val="en-US" w:eastAsia="zh-CN"/>
        </w:rPr>
        <w:t>24、</w:t>
      </w:r>
      <w:r>
        <w:rPr>
          <w:rFonts w:hint="eastAsia" w:ascii="宋体" w:hAnsi="宋体"/>
          <w:color w:val="auto"/>
          <w:sz w:val="24"/>
          <w:szCs w:val="24"/>
        </w:rPr>
        <w:t>发动机型号: 4TNV88-BMHD</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25、</w:t>
      </w:r>
      <w:r>
        <w:rPr>
          <w:rFonts w:hint="eastAsia" w:ascii="宋体" w:hAnsi="宋体"/>
          <w:color w:val="auto"/>
          <w:sz w:val="24"/>
          <w:szCs w:val="24"/>
        </w:rPr>
        <w:t>净功率/转速: 30.6kw/2600rpm</w:t>
      </w:r>
    </w:p>
    <w:p>
      <w:pPr>
        <w:spacing w:line="360" w:lineRule="auto"/>
        <w:rPr>
          <w:rFonts w:ascii="宋体" w:hAnsi="宋体"/>
          <w:color w:val="auto"/>
          <w:sz w:val="24"/>
          <w:szCs w:val="24"/>
        </w:rPr>
      </w:pPr>
      <w:r>
        <w:rPr>
          <w:rFonts w:hint="eastAsia" w:ascii="宋体" w:hAnsi="宋体"/>
          <w:color w:val="auto"/>
          <w:sz w:val="24"/>
          <w:szCs w:val="24"/>
          <w:lang w:val="en-US" w:eastAsia="zh-CN"/>
        </w:rPr>
        <w:t>26、</w:t>
      </w:r>
      <w:r>
        <w:rPr>
          <w:rFonts w:hint="eastAsia" w:ascii="宋体" w:hAnsi="宋体"/>
          <w:color w:val="auto"/>
          <w:sz w:val="24"/>
          <w:szCs w:val="24"/>
        </w:rPr>
        <w:t>燃油种类: 0#轻柴油</w:t>
      </w:r>
    </w:p>
    <w:p>
      <w:pPr>
        <w:spacing w:line="360" w:lineRule="auto"/>
        <w:rPr>
          <w:rFonts w:ascii="宋体" w:hAnsi="宋体"/>
          <w:color w:val="auto"/>
          <w:sz w:val="24"/>
          <w:szCs w:val="24"/>
        </w:rPr>
      </w:pPr>
      <w:r>
        <w:rPr>
          <w:rFonts w:hint="eastAsia" w:ascii="宋体" w:hAnsi="宋体"/>
          <w:color w:val="auto"/>
          <w:sz w:val="24"/>
          <w:szCs w:val="24"/>
          <w:lang w:val="en-US" w:eastAsia="zh-CN"/>
        </w:rPr>
        <w:t>27、</w:t>
      </w:r>
      <w:r>
        <w:rPr>
          <w:rFonts w:hint="eastAsia" w:ascii="宋体" w:hAnsi="宋体"/>
          <w:color w:val="auto"/>
          <w:sz w:val="24"/>
          <w:szCs w:val="24"/>
        </w:rPr>
        <w:t>转向形式: 铰接车体转向</w:t>
      </w:r>
    </w:p>
    <w:p>
      <w:pPr>
        <w:spacing w:line="360" w:lineRule="auto"/>
        <w:rPr>
          <w:rFonts w:ascii="宋体" w:hAnsi="宋体"/>
          <w:color w:val="auto"/>
          <w:sz w:val="24"/>
          <w:szCs w:val="24"/>
        </w:rPr>
      </w:pPr>
      <w:r>
        <w:rPr>
          <w:rFonts w:hint="eastAsia" w:ascii="宋体" w:hAnsi="宋体"/>
          <w:color w:val="auto"/>
          <w:sz w:val="24"/>
          <w:szCs w:val="24"/>
          <w:lang w:val="en-US" w:eastAsia="zh-CN"/>
        </w:rPr>
        <w:t>28、</w:t>
      </w:r>
      <w:r>
        <w:rPr>
          <w:rFonts w:hint="eastAsia" w:ascii="宋体" w:hAnsi="宋体"/>
          <w:color w:val="auto"/>
          <w:sz w:val="24"/>
          <w:szCs w:val="24"/>
        </w:rPr>
        <w:t>转向器形式: 全液压转向器</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29、</w:t>
      </w:r>
      <w:r>
        <w:rPr>
          <w:rFonts w:hint="eastAsia" w:ascii="宋体" w:hAnsi="宋体"/>
          <w:color w:val="auto"/>
          <w:sz w:val="24"/>
          <w:szCs w:val="24"/>
        </w:rPr>
        <w:t>转向机构形式: 前后车架之间的转向油缸</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30、</w:t>
      </w:r>
      <w:r>
        <w:rPr>
          <w:rFonts w:hint="eastAsia" w:ascii="宋体" w:hAnsi="宋体"/>
          <w:color w:val="auto"/>
          <w:sz w:val="24"/>
          <w:szCs w:val="24"/>
        </w:rPr>
        <w:t>液压回路: 工作系统双液压回路</w:t>
      </w:r>
    </w:p>
    <w:p>
      <w:pPr>
        <w:spacing w:line="360" w:lineRule="auto"/>
        <w:rPr>
          <w:rFonts w:ascii="宋体" w:hAnsi="宋体"/>
          <w:color w:val="auto"/>
          <w:sz w:val="24"/>
          <w:szCs w:val="24"/>
        </w:rPr>
      </w:pPr>
      <w:r>
        <w:rPr>
          <w:rFonts w:hint="eastAsia" w:ascii="宋体" w:hAnsi="宋体"/>
          <w:color w:val="auto"/>
          <w:sz w:val="24"/>
          <w:szCs w:val="24"/>
          <w:lang w:val="en-US" w:eastAsia="zh-CN"/>
        </w:rPr>
        <w:t>31、</w:t>
      </w:r>
      <w:r>
        <w:rPr>
          <w:rFonts w:hint="eastAsia" w:ascii="宋体" w:hAnsi="宋体"/>
          <w:color w:val="auto"/>
          <w:sz w:val="24"/>
          <w:szCs w:val="24"/>
        </w:rPr>
        <w:t xml:space="preserve">工作系统溢流压力: </w:t>
      </w:r>
      <w:r>
        <w:rPr>
          <w:rFonts w:hint="eastAsia" w:ascii="宋体" w:hAnsi="宋体"/>
          <w:bCs/>
          <w:color w:val="auto"/>
          <w:sz w:val="24"/>
          <w:szCs w:val="24"/>
        </w:rPr>
        <w:t>160bar</w:t>
      </w:r>
    </w:p>
    <w:p>
      <w:pPr>
        <w:spacing w:line="360" w:lineRule="auto"/>
        <w:rPr>
          <w:rFonts w:ascii="宋体" w:hAnsi="宋体"/>
          <w:color w:val="auto"/>
          <w:sz w:val="24"/>
          <w:szCs w:val="24"/>
        </w:rPr>
      </w:pPr>
      <w:r>
        <w:rPr>
          <w:rFonts w:hint="eastAsia" w:ascii="宋体" w:hAnsi="宋体"/>
          <w:color w:val="auto"/>
          <w:sz w:val="24"/>
          <w:szCs w:val="24"/>
          <w:lang w:val="en-US" w:eastAsia="zh-CN"/>
        </w:rPr>
        <w:t>32、</w:t>
      </w:r>
      <w:r>
        <w:rPr>
          <w:rFonts w:hint="eastAsia" w:ascii="宋体" w:hAnsi="宋体"/>
          <w:color w:val="auto"/>
          <w:sz w:val="24"/>
          <w:szCs w:val="24"/>
        </w:rPr>
        <w:t>电气系统组成: 行驶系统电路和控制系统电路</w:t>
      </w:r>
    </w:p>
    <w:p>
      <w:pPr>
        <w:spacing w:line="360" w:lineRule="auto"/>
        <w:rPr>
          <w:rFonts w:ascii="宋体" w:hAnsi="宋体"/>
          <w:color w:val="auto"/>
          <w:sz w:val="24"/>
          <w:szCs w:val="24"/>
        </w:rPr>
      </w:pPr>
      <w:r>
        <w:rPr>
          <w:rFonts w:hint="eastAsia" w:ascii="宋体" w:hAnsi="宋体"/>
          <w:color w:val="auto"/>
          <w:sz w:val="24"/>
          <w:szCs w:val="24"/>
          <w:lang w:val="en-US" w:eastAsia="zh-CN"/>
        </w:rPr>
        <w:t>33、</w:t>
      </w:r>
      <w:r>
        <w:rPr>
          <w:rFonts w:hint="eastAsia" w:ascii="宋体" w:hAnsi="宋体"/>
          <w:color w:val="auto"/>
          <w:sz w:val="24"/>
          <w:szCs w:val="24"/>
        </w:rPr>
        <w:t>控制方式: 可编程控制器控制</w:t>
      </w:r>
    </w:p>
    <w:p>
      <w:pPr>
        <w:spacing w:line="360" w:lineRule="auto"/>
        <w:rPr>
          <w:rFonts w:ascii="宋体" w:hAnsi="宋体"/>
          <w:color w:val="auto"/>
          <w:sz w:val="24"/>
          <w:szCs w:val="24"/>
        </w:rPr>
      </w:pPr>
      <w:r>
        <w:rPr>
          <w:rFonts w:hint="eastAsia" w:ascii="宋体" w:hAnsi="宋体"/>
          <w:color w:val="auto"/>
          <w:sz w:val="24"/>
          <w:szCs w:val="24"/>
          <w:lang w:val="en-US" w:eastAsia="zh-CN"/>
        </w:rPr>
        <w:t>34、</w:t>
      </w:r>
      <w:r>
        <w:rPr>
          <w:rFonts w:hint="eastAsia" w:ascii="宋体" w:hAnsi="宋体"/>
          <w:color w:val="auto"/>
          <w:sz w:val="24"/>
          <w:szCs w:val="24"/>
        </w:rPr>
        <w:t>系统电压: 12V</w:t>
      </w:r>
    </w:p>
    <w:p>
      <w:pPr>
        <w:spacing w:line="360" w:lineRule="auto"/>
        <w:rPr>
          <w:rFonts w:ascii="宋体" w:hAnsi="宋体"/>
          <w:color w:val="auto"/>
          <w:sz w:val="24"/>
          <w:szCs w:val="24"/>
        </w:rPr>
      </w:pPr>
      <w:r>
        <w:rPr>
          <w:rFonts w:hint="eastAsia" w:ascii="宋体" w:hAnsi="宋体"/>
          <w:color w:val="auto"/>
          <w:sz w:val="24"/>
          <w:szCs w:val="24"/>
          <w:lang w:val="en-US" w:eastAsia="zh-CN"/>
        </w:rPr>
        <w:t>35、</w:t>
      </w:r>
      <w:r>
        <w:rPr>
          <w:rFonts w:hint="eastAsia" w:ascii="宋体" w:hAnsi="宋体"/>
          <w:color w:val="auto"/>
          <w:sz w:val="24"/>
          <w:szCs w:val="24"/>
        </w:rPr>
        <w:t xml:space="preserve">蓄电池容量: 70AH </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36、</w:t>
      </w:r>
      <w:r>
        <w:rPr>
          <w:rFonts w:hint="eastAsia" w:ascii="宋体" w:hAnsi="宋体"/>
          <w:color w:val="auto"/>
          <w:sz w:val="24"/>
          <w:szCs w:val="24"/>
        </w:rPr>
        <w:t>抽吸系统吸管直径: φ180mm</w:t>
      </w:r>
    </w:p>
    <w:p>
      <w:pPr>
        <w:spacing w:line="360" w:lineRule="auto"/>
        <w:rPr>
          <w:rFonts w:ascii="宋体" w:hAnsi="宋体"/>
          <w:color w:val="auto"/>
          <w:sz w:val="24"/>
          <w:szCs w:val="24"/>
        </w:rPr>
      </w:pPr>
      <w:r>
        <w:rPr>
          <w:rFonts w:hint="eastAsia" w:ascii="宋体" w:hAnsi="宋体"/>
          <w:color w:val="auto"/>
          <w:sz w:val="24"/>
          <w:szCs w:val="24"/>
          <w:lang w:val="en-US" w:eastAsia="zh-CN"/>
        </w:rPr>
        <w:t>37、</w:t>
      </w:r>
      <w:r>
        <w:rPr>
          <w:rFonts w:hint="eastAsia" w:ascii="宋体" w:hAnsi="宋体"/>
          <w:color w:val="auto"/>
          <w:sz w:val="24"/>
          <w:szCs w:val="24"/>
        </w:rPr>
        <w:t>最大抽吸粒度: 150mm</w:t>
      </w:r>
    </w:p>
    <w:p>
      <w:pPr>
        <w:spacing w:line="360" w:lineRule="auto"/>
        <w:rPr>
          <w:rFonts w:ascii="宋体" w:hAnsi="宋体"/>
          <w:color w:val="auto"/>
          <w:sz w:val="24"/>
          <w:szCs w:val="24"/>
        </w:rPr>
      </w:pPr>
      <w:r>
        <w:rPr>
          <w:rFonts w:hint="eastAsia" w:ascii="宋体" w:hAnsi="宋体"/>
          <w:color w:val="auto"/>
          <w:sz w:val="24"/>
          <w:szCs w:val="24"/>
          <w:lang w:val="en-US" w:eastAsia="zh-CN"/>
        </w:rPr>
        <w:t>38、</w:t>
      </w:r>
      <w:r>
        <w:rPr>
          <w:rFonts w:hint="eastAsia" w:ascii="宋体" w:hAnsi="宋体"/>
          <w:color w:val="auto"/>
          <w:sz w:val="24"/>
          <w:szCs w:val="24"/>
        </w:rPr>
        <w:t>清扫形式: 两个盘形扫刷左右对称布置于机器前方</w:t>
      </w:r>
    </w:p>
    <w:p>
      <w:pPr>
        <w:spacing w:line="360" w:lineRule="auto"/>
        <w:rPr>
          <w:rFonts w:ascii="宋体" w:hAnsi="宋体"/>
          <w:color w:val="auto"/>
          <w:sz w:val="24"/>
          <w:szCs w:val="24"/>
        </w:rPr>
      </w:pPr>
      <w:r>
        <w:rPr>
          <w:rFonts w:hint="eastAsia" w:ascii="宋体" w:hAnsi="宋体"/>
          <w:color w:val="auto"/>
          <w:sz w:val="24"/>
          <w:szCs w:val="24"/>
          <w:lang w:val="en-US" w:eastAsia="zh-CN"/>
        </w:rPr>
        <w:t>39、</w:t>
      </w:r>
      <w:r>
        <w:rPr>
          <w:rFonts w:hint="eastAsia" w:ascii="宋体" w:hAnsi="宋体"/>
          <w:color w:val="auto"/>
          <w:sz w:val="24"/>
          <w:szCs w:val="24"/>
        </w:rPr>
        <w:t>扫刷直径: φ900mm</w:t>
      </w:r>
    </w:p>
    <w:p>
      <w:pPr>
        <w:spacing w:line="360" w:lineRule="auto"/>
        <w:rPr>
          <w:rFonts w:ascii="宋体" w:hAnsi="宋体"/>
          <w:color w:val="auto"/>
          <w:sz w:val="24"/>
          <w:szCs w:val="24"/>
        </w:rPr>
      </w:pPr>
      <w:r>
        <w:rPr>
          <w:rFonts w:hint="eastAsia" w:ascii="宋体" w:hAnsi="宋体"/>
          <w:color w:val="auto"/>
          <w:sz w:val="24"/>
          <w:szCs w:val="24"/>
          <w:lang w:val="en-US" w:eastAsia="zh-CN"/>
        </w:rPr>
        <w:t>40、</w:t>
      </w:r>
      <w:r>
        <w:rPr>
          <w:rFonts w:hint="eastAsia" w:ascii="宋体" w:hAnsi="宋体"/>
          <w:color w:val="auto"/>
          <w:sz w:val="24"/>
          <w:szCs w:val="24"/>
        </w:rPr>
        <w:t>刷盘直径: φ480mm</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41、</w:t>
      </w:r>
      <w:r>
        <w:rPr>
          <w:rFonts w:hint="eastAsia" w:ascii="宋体" w:hAnsi="宋体"/>
          <w:color w:val="auto"/>
          <w:sz w:val="24"/>
          <w:szCs w:val="24"/>
        </w:rPr>
        <w:t>刷盘倾角调整: 前倾4～6°，外倾2～5°</w:t>
      </w:r>
    </w:p>
    <w:p>
      <w:pPr>
        <w:spacing w:line="360" w:lineRule="auto"/>
        <w:rPr>
          <w:rFonts w:ascii="宋体" w:hAnsi="宋体"/>
          <w:color w:val="auto"/>
          <w:sz w:val="24"/>
          <w:szCs w:val="24"/>
        </w:rPr>
      </w:pPr>
      <w:r>
        <w:rPr>
          <w:rFonts w:hint="eastAsia" w:ascii="宋体" w:hAnsi="宋体"/>
          <w:color w:val="auto"/>
          <w:sz w:val="24"/>
          <w:szCs w:val="24"/>
          <w:lang w:val="en-US" w:eastAsia="zh-CN"/>
        </w:rPr>
        <w:t>42、</w:t>
      </w:r>
      <w:r>
        <w:rPr>
          <w:rFonts w:hint="eastAsia" w:ascii="宋体" w:hAnsi="宋体"/>
          <w:color w:val="auto"/>
          <w:sz w:val="24"/>
          <w:szCs w:val="24"/>
        </w:rPr>
        <w:t>垃圾箱材质: 优质不锈钢</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43、</w:t>
      </w:r>
      <w:r>
        <w:rPr>
          <w:rFonts w:hint="eastAsia" w:ascii="宋体" w:hAnsi="宋体"/>
          <w:color w:val="auto"/>
          <w:sz w:val="24"/>
          <w:szCs w:val="24"/>
        </w:rPr>
        <w:t>卸料方式: 高位自卸</w:t>
      </w:r>
    </w:p>
    <w:p>
      <w:pPr>
        <w:spacing w:line="360" w:lineRule="auto"/>
        <w:rPr>
          <w:rFonts w:ascii="宋体" w:hAnsi="宋体"/>
          <w:color w:val="auto"/>
          <w:sz w:val="24"/>
          <w:szCs w:val="24"/>
        </w:rPr>
      </w:pPr>
      <w:r>
        <w:rPr>
          <w:rFonts w:hint="eastAsia" w:ascii="宋体" w:hAnsi="宋体"/>
          <w:color w:val="auto"/>
          <w:sz w:val="24"/>
          <w:szCs w:val="24"/>
          <w:lang w:val="en-US" w:eastAsia="zh-CN"/>
        </w:rPr>
        <w:t>44、</w:t>
      </w:r>
      <w:r>
        <w:rPr>
          <w:rFonts w:hint="eastAsia" w:ascii="宋体" w:hAnsi="宋体"/>
          <w:color w:val="auto"/>
          <w:sz w:val="24"/>
          <w:szCs w:val="24"/>
        </w:rPr>
        <w:t>卸料高度: 1300mm</w:t>
      </w:r>
    </w:p>
    <w:p>
      <w:pPr>
        <w:spacing w:line="360" w:lineRule="auto"/>
        <w:rPr>
          <w:rFonts w:hint="eastAsia" w:ascii="宋体" w:hAnsi="宋体" w:eastAsia="宋体"/>
          <w:color w:val="auto"/>
          <w:sz w:val="24"/>
          <w:szCs w:val="24"/>
          <w:lang w:eastAsia="zh-CN"/>
        </w:rPr>
      </w:pPr>
      <w:r>
        <w:rPr>
          <w:rFonts w:hint="eastAsia" w:ascii="宋体" w:hAnsi="宋体"/>
          <w:color w:val="auto"/>
          <w:sz w:val="24"/>
          <w:szCs w:val="24"/>
          <w:lang w:val="en-US" w:eastAsia="zh-CN"/>
        </w:rPr>
        <w:t>45、</w:t>
      </w:r>
      <w:r>
        <w:rPr>
          <w:rFonts w:hint="eastAsia" w:ascii="宋体" w:hAnsi="宋体"/>
          <w:color w:val="auto"/>
          <w:sz w:val="24"/>
          <w:szCs w:val="24"/>
        </w:rPr>
        <w:t>其他功能: 具有过滤沉淀污水池</w:t>
      </w:r>
      <w:r>
        <w:rPr>
          <w:rFonts w:hint="eastAsia" w:ascii="宋体" w:hAnsi="宋体"/>
          <w:color w:val="auto"/>
          <w:sz w:val="24"/>
          <w:szCs w:val="24"/>
          <w:lang w:eastAsia="zh-CN"/>
        </w:rPr>
        <w:t>；</w:t>
      </w:r>
      <w:r>
        <w:rPr>
          <w:rFonts w:hint="eastAsia" w:ascii="宋体" w:hAnsi="宋体"/>
          <w:color w:val="auto"/>
          <w:sz w:val="24"/>
          <w:szCs w:val="24"/>
        </w:rPr>
        <w:t>具有垃圾箱上盖自启闭功能</w:t>
      </w:r>
      <w:r>
        <w:rPr>
          <w:rFonts w:hint="eastAsia" w:ascii="宋体" w:hAnsi="宋体"/>
          <w:color w:val="auto"/>
          <w:sz w:val="24"/>
          <w:szCs w:val="24"/>
          <w:lang w:eastAsia="zh-CN"/>
        </w:rPr>
        <w:t>，</w:t>
      </w:r>
      <w:r>
        <w:rPr>
          <w:rFonts w:hint="eastAsia" w:ascii="宋体" w:hAnsi="宋体"/>
          <w:color w:val="auto"/>
          <w:sz w:val="24"/>
          <w:szCs w:val="24"/>
        </w:rPr>
        <w:t>配备高压水枪</w:t>
      </w:r>
      <w:r>
        <w:rPr>
          <w:rFonts w:hint="eastAsia" w:ascii="宋体" w:hAnsi="宋体"/>
          <w:color w:val="auto"/>
          <w:sz w:val="24"/>
          <w:szCs w:val="24"/>
          <w:lang w:eastAsia="zh-CN"/>
        </w:rPr>
        <w:t>；</w:t>
      </w:r>
      <w:r>
        <w:rPr>
          <w:rFonts w:hint="eastAsia" w:ascii="宋体" w:hAnsi="宋体"/>
          <w:color w:val="auto"/>
          <w:sz w:val="24"/>
          <w:szCs w:val="24"/>
        </w:rPr>
        <w:t>配备风机清洗接头</w:t>
      </w:r>
      <w:r>
        <w:rPr>
          <w:rFonts w:hint="eastAsia" w:ascii="宋体" w:hAnsi="宋体"/>
          <w:color w:val="auto"/>
          <w:sz w:val="24"/>
          <w:szCs w:val="24"/>
          <w:lang w:eastAsia="zh-CN"/>
        </w:rPr>
        <w:t>；</w:t>
      </w:r>
      <w:r>
        <w:rPr>
          <w:rFonts w:hint="eastAsia" w:ascii="宋体" w:hAnsi="宋体"/>
          <w:color w:val="auto"/>
          <w:sz w:val="24"/>
          <w:szCs w:val="24"/>
        </w:rPr>
        <w:t>配备外延的手持可伸缩吸管</w:t>
      </w:r>
      <w:r>
        <w:rPr>
          <w:rFonts w:hint="eastAsia" w:ascii="宋体" w:hAnsi="宋体"/>
          <w:color w:val="auto"/>
          <w:sz w:val="24"/>
          <w:szCs w:val="24"/>
          <w:lang w:eastAsia="zh-CN"/>
        </w:rPr>
        <w:t>。</w:t>
      </w:r>
    </w:p>
    <w:p>
      <w:pPr>
        <w:spacing w:line="360" w:lineRule="auto"/>
        <w:rPr>
          <w:rFonts w:ascii="宋体" w:hAnsi="宋体"/>
          <w:color w:val="auto"/>
          <w:sz w:val="24"/>
          <w:szCs w:val="24"/>
        </w:rPr>
      </w:pPr>
      <w:r>
        <w:rPr>
          <w:rFonts w:hint="eastAsia" w:ascii="宋体" w:hAnsi="宋体"/>
          <w:color w:val="auto"/>
          <w:sz w:val="24"/>
          <w:szCs w:val="24"/>
          <w:lang w:val="en-US" w:eastAsia="zh-CN"/>
        </w:rPr>
        <w:t>45、</w:t>
      </w:r>
      <w:r>
        <w:rPr>
          <w:rFonts w:hint="eastAsia" w:ascii="宋体" w:hAnsi="宋体"/>
          <w:color w:val="auto"/>
          <w:sz w:val="24"/>
          <w:szCs w:val="24"/>
        </w:rPr>
        <w:t>空调系统: 冷暖空调</w:t>
      </w:r>
    </w:p>
    <w:p>
      <w:pPr>
        <w:spacing w:line="360" w:lineRule="auto"/>
        <w:rPr>
          <w:rFonts w:ascii="宋体" w:hAnsi="宋体"/>
          <w:color w:val="auto"/>
          <w:sz w:val="24"/>
          <w:szCs w:val="24"/>
        </w:rPr>
      </w:pPr>
      <w:r>
        <w:rPr>
          <w:rFonts w:hint="eastAsia" w:ascii="宋体" w:hAnsi="宋体"/>
          <w:color w:val="auto"/>
          <w:sz w:val="24"/>
          <w:szCs w:val="24"/>
          <w:lang w:val="en-US" w:eastAsia="zh-CN"/>
        </w:rPr>
        <w:t>46、</w:t>
      </w:r>
      <w:r>
        <w:rPr>
          <w:rFonts w:hint="eastAsia" w:ascii="宋体" w:hAnsi="宋体"/>
          <w:color w:val="auto"/>
          <w:sz w:val="24"/>
          <w:szCs w:val="24"/>
        </w:rPr>
        <w:t>自清洁系统 : 高压刷车水泵及高压喷枪</w:t>
      </w:r>
    </w:p>
    <w:p>
      <w:pPr>
        <w:spacing w:line="360" w:lineRule="auto"/>
        <w:rPr>
          <w:rFonts w:ascii="宋体" w:hAnsi="宋体"/>
          <w:color w:val="auto"/>
          <w:sz w:val="24"/>
          <w:szCs w:val="24"/>
        </w:rPr>
      </w:pPr>
      <w:r>
        <w:rPr>
          <w:rFonts w:hint="eastAsia" w:ascii="宋体" w:hAnsi="宋体"/>
          <w:color w:val="auto"/>
          <w:sz w:val="24"/>
          <w:szCs w:val="24"/>
          <w:lang w:val="en-US" w:eastAsia="zh-CN"/>
        </w:rPr>
        <w:t>47、</w:t>
      </w:r>
      <w:r>
        <w:rPr>
          <w:rFonts w:hint="eastAsia" w:ascii="宋体" w:hAnsi="宋体"/>
          <w:color w:val="auto"/>
          <w:sz w:val="24"/>
          <w:szCs w:val="24"/>
        </w:rPr>
        <w:t>行车安全 : 脚踏板液压行车制动</w:t>
      </w:r>
      <w:r>
        <w:rPr>
          <w:rFonts w:hint="eastAsia" w:ascii="宋体" w:hAnsi="宋体"/>
          <w:color w:val="auto"/>
          <w:sz w:val="24"/>
          <w:szCs w:val="24"/>
          <w:lang w:eastAsia="zh-CN"/>
        </w:rPr>
        <w:t>；</w:t>
      </w:r>
      <w:r>
        <w:rPr>
          <w:rFonts w:hint="eastAsia" w:ascii="宋体" w:hAnsi="宋体"/>
          <w:color w:val="auto"/>
          <w:sz w:val="24"/>
          <w:szCs w:val="24"/>
        </w:rPr>
        <w:t>静液压制</w:t>
      </w:r>
      <w:r>
        <w:rPr>
          <w:rFonts w:hint="eastAsia" w:ascii="宋体" w:hAnsi="宋体"/>
          <w:color w:val="auto"/>
          <w:sz w:val="24"/>
          <w:szCs w:val="24"/>
          <w:lang w:eastAsia="zh-CN"/>
        </w:rPr>
        <w:t>；</w:t>
      </w:r>
      <w:r>
        <w:rPr>
          <w:rFonts w:hint="eastAsia" w:ascii="宋体" w:hAnsi="宋体"/>
          <w:color w:val="auto"/>
          <w:sz w:val="24"/>
          <w:szCs w:val="24"/>
        </w:rPr>
        <w:t>手动驻车制动</w:t>
      </w:r>
      <w:r>
        <w:rPr>
          <w:rFonts w:hint="eastAsia" w:ascii="宋体" w:hAnsi="宋体"/>
          <w:color w:val="auto"/>
          <w:sz w:val="24"/>
          <w:szCs w:val="24"/>
          <w:lang w:eastAsia="zh-CN"/>
        </w:rPr>
        <w:t>；</w:t>
      </w:r>
      <w:r>
        <w:rPr>
          <w:rFonts w:hint="eastAsia" w:ascii="宋体" w:hAnsi="宋体"/>
          <w:color w:val="auto"/>
          <w:sz w:val="24"/>
          <w:szCs w:val="24"/>
        </w:rPr>
        <w:t xml:space="preserve"> 可视倒车影像系统</w:t>
      </w:r>
    </w:p>
    <w:p>
      <w:pPr>
        <w:spacing w:line="360" w:lineRule="auto"/>
        <w:rPr>
          <w:rFonts w:ascii="宋体" w:hAnsi="宋体"/>
          <w:color w:val="auto"/>
          <w:sz w:val="24"/>
          <w:szCs w:val="24"/>
        </w:rPr>
      </w:pPr>
      <w:r>
        <w:rPr>
          <w:rFonts w:hint="eastAsia" w:ascii="宋体" w:hAnsi="宋体"/>
          <w:color w:val="auto"/>
          <w:sz w:val="24"/>
          <w:szCs w:val="24"/>
          <w:lang w:val="en-US" w:eastAsia="zh-CN"/>
        </w:rPr>
        <w:t>48、</w:t>
      </w:r>
      <w:r>
        <w:rPr>
          <w:rFonts w:hint="eastAsia" w:ascii="宋体" w:hAnsi="宋体"/>
          <w:color w:val="auto"/>
          <w:sz w:val="24"/>
          <w:szCs w:val="24"/>
        </w:rPr>
        <w:t>智能系统: 驾驶双边门设计</w:t>
      </w:r>
      <w:r>
        <w:rPr>
          <w:rFonts w:hint="eastAsia" w:ascii="宋体" w:hAnsi="宋体"/>
          <w:color w:val="auto"/>
          <w:sz w:val="24"/>
          <w:szCs w:val="24"/>
          <w:lang w:eastAsia="zh-CN"/>
        </w:rPr>
        <w:t>；</w:t>
      </w:r>
      <w:r>
        <w:rPr>
          <w:rFonts w:hint="eastAsia" w:ascii="宋体" w:hAnsi="宋体"/>
          <w:color w:val="auto"/>
          <w:sz w:val="24"/>
          <w:szCs w:val="24"/>
        </w:rPr>
        <w:t>具有一键式操控功能</w:t>
      </w:r>
      <w:r>
        <w:rPr>
          <w:rFonts w:hint="eastAsia" w:ascii="宋体" w:hAnsi="宋体"/>
          <w:color w:val="auto"/>
          <w:sz w:val="24"/>
          <w:szCs w:val="24"/>
          <w:lang w:eastAsia="zh-CN"/>
        </w:rPr>
        <w:t>；</w:t>
      </w:r>
      <w:r>
        <w:rPr>
          <w:rFonts w:hint="eastAsia" w:ascii="宋体" w:hAnsi="宋体"/>
          <w:bCs/>
          <w:color w:val="auto"/>
          <w:sz w:val="24"/>
          <w:szCs w:val="24"/>
        </w:rPr>
        <w:t>具有全程水循环控尘功能</w:t>
      </w:r>
      <w:r>
        <w:rPr>
          <w:rFonts w:hint="eastAsia" w:ascii="宋体" w:hAnsi="宋体"/>
          <w:bCs/>
          <w:color w:val="auto"/>
          <w:sz w:val="24"/>
          <w:szCs w:val="24"/>
          <w:lang w:eastAsia="zh-CN"/>
        </w:rPr>
        <w:t>；</w:t>
      </w:r>
      <w:r>
        <w:rPr>
          <w:rFonts w:hint="eastAsia" w:ascii="宋体" w:hAnsi="宋体"/>
          <w:color w:val="auto"/>
          <w:sz w:val="24"/>
          <w:szCs w:val="24"/>
        </w:rPr>
        <w:t>具有功能附件自动识别功能</w:t>
      </w:r>
      <w:r>
        <w:rPr>
          <w:rFonts w:hint="eastAsia" w:ascii="宋体" w:hAnsi="宋体"/>
          <w:color w:val="auto"/>
          <w:sz w:val="24"/>
          <w:szCs w:val="24"/>
          <w:lang w:eastAsia="zh-CN"/>
        </w:rPr>
        <w:t>；</w:t>
      </w:r>
      <w:r>
        <w:rPr>
          <w:rFonts w:hint="eastAsia" w:ascii="宋体" w:hAnsi="宋体"/>
          <w:color w:val="auto"/>
          <w:sz w:val="24"/>
          <w:szCs w:val="24"/>
        </w:rPr>
        <w:t>具有</w:t>
      </w:r>
      <w:r>
        <w:rPr>
          <w:rFonts w:ascii="宋体" w:hAnsi="宋体"/>
          <w:color w:val="auto"/>
          <w:sz w:val="24"/>
          <w:szCs w:val="24"/>
        </w:rPr>
        <w:t>倒车</w:t>
      </w:r>
      <w:r>
        <w:rPr>
          <w:rFonts w:hint="eastAsia" w:ascii="宋体" w:hAnsi="宋体"/>
          <w:color w:val="auto"/>
          <w:sz w:val="24"/>
          <w:szCs w:val="24"/>
        </w:rPr>
        <w:t>影像</w:t>
      </w:r>
      <w:r>
        <w:rPr>
          <w:rFonts w:ascii="宋体" w:hAnsi="宋体"/>
          <w:color w:val="auto"/>
          <w:sz w:val="24"/>
          <w:szCs w:val="24"/>
        </w:rPr>
        <w:t>告警系统</w:t>
      </w:r>
    </w:p>
    <w:p>
      <w:pPr>
        <w:spacing w:line="360" w:lineRule="auto"/>
        <w:rPr>
          <w:rFonts w:ascii="宋体" w:hAnsi="宋体"/>
          <w:color w:val="auto"/>
          <w:sz w:val="24"/>
          <w:szCs w:val="24"/>
        </w:rPr>
      </w:pPr>
    </w:p>
    <w:p>
      <w:pPr>
        <w:bidi w:val="0"/>
        <w:spacing w:line="360" w:lineRule="auto"/>
        <w:rPr>
          <w:rFonts w:hint="eastAsia" w:eastAsia="宋体"/>
          <w:color w:val="auto"/>
          <w:kern w:val="2"/>
          <w:sz w:val="24"/>
          <w:szCs w:val="24"/>
          <w:lang w:val="en-US" w:eastAsia="zh-CN" w:bidi="ar-SA"/>
        </w:rPr>
      </w:pPr>
      <w:r>
        <w:rPr>
          <w:rFonts w:hint="eastAsia" w:eastAsia="宋体"/>
          <w:b/>
          <w:color w:val="auto"/>
          <w:sz w:val="24"/>
          <w:szCs w:val="24"/>
          <w:lang w:eastAsia="zh-CN"/>
        </w:rPr>
        <w:t>（</w:t>
      </w:r>
      <w:r>
        <w:rPr>
          <w:rFonts w:hint="eastAsia" w:ascii="Times New Roman" w:eastAsia="宋体"/>
          <w:b/>
          <w:color w:val="auto"/>
          <w:sz w:val="24"/>
          <w:szCs w:val="24"/>
          <w:lang w:val="en-US" w:eastAsia="zh-CN"/>
        </w:rPr>
        <w:t>二</w:t>
      </w:r>
      <w:r>
        <w:rPr>
          <w:rFonts w:hint="eastAsia" w:eastAsia="宋体"/>
          <w:b/>
          <w:color w:val="auto"/>
          <w:sz w:val="24"/>
          <w:szCs w:val="24"/>
          <w:lang w:eastAsia="zh-CN"/>
        </w:rPr>
        <w:t>）</w:t>
      </w:r>
      <w:r>
        <w:rPr>
          <w:rFonts w:hint="eastAsia"/>
          <w:b/>
          <w:color w:val="auto"/>
          <w:sz w:val="24"/>
          <w:szCs w:val="24"/>
        </w:rPr>
        <w:t>性能</w:t>
      </w:r>
      <w:r>
        <w:rPr>
          <w:rFonts w:hint="eastAsia" w:ascii="Times New Roman" w:eastAsia="宋体"/>
          <w:b/>
          <w:color w:val="auto"/>
          <w:sz w:val="24"/>
          <w:szCs w:val="24"/>
          <w:lang w:val="en-US" w:eastAsia="zh-CN"/>
        </w:rPr>
        <w:t>说明</w:t>
      </w:r>
    </w:p>
    <w:p>
      <w:pPr>
        <w:bidi w:val="0"/>
        <w:spacing w:line="360" w:lineRule="auto"/>
        <w:rPr>
          <w:color w:val="auto"/>
          <w:sz w:val="24"/>
          <w:szCs w:val="24"/>
          <w:lang w:val="en-US" w:eastAsia="zh-CN"/>
        </w:rPr>
      </w:pPr>
    </w:p>
    <w:p>
      <w:pPr>
        <w:tabs>
          <w:tab w:val="left" w:pos="1810"/>
        </w:tabs>
        <w:bidi w:val="0"/>
        <w:spacing w:line="360" w:lineRule="auto"/>
        <w:jc w:val="left"/>
        <w:rPr>
          <w:rFonts w:ascii="宋体" w:hAnsi="宋体"/>
          <w:color w:val="auto"/>
          <w:sz w:val="24"/>
          <w:szCs w:val="24"/>
        </w:rPr>
      </w:pPr>
      <w:r>
        <w:rPr>
          <w:rFonts w:hint="eastAsia" w:ascii="宋体" w:hAnsi="宋体"/>
          <w:b/>
          <w:color w:val="auto"/>
          <w:sz w:val="24"/>
          <w:szCs w:val="24"/>
        </w:rPr>
        <w:t>1、开阔的视野</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驾驶室采用了全景玻璃结构，作业视线开阔，工作时没有视觉死角，更有利于保证工作质量；同时所有玻璃均贴有太阳膜，可在炎热的夏季较好的隔热，并且还可以防止玻璃遭硬物猛力撞击时发生爆裂，保证驾驶员的安全。</w:t>
      </w:r>
      <w:r>
        <w:rPr>
          <w:rFonts w:ascii="宋体" w:hAnsi="宋体"/>
          <w:color w:val="auto"/>
          <w:sz w:val="24"/>
          <w:szCs w:val="24"/>
        </w:rPr>
        <w:t xml:space="preserve"> </w:t>
      </w:r>
    </w:p>
    <w:p>
      <w:pPr>
        <w:spacing w:line="360" w:lineRule="auto"/>
        <w:rPr>
          <w:rFonts w:ascii="宋体" w:hAnsi="宋体"/>
          <w:b/>
          <w:color w:val="auto"/>
          <w:sz w:val="24"/>
          <w:szCs w:val="24"/>
        </w:rPr>
      </w:pPr>
      <w:r>
        <w:rPr>
          <w:rFonts w:hint="eastAsia" w:ascii="宋体" w:hAnsi="宋体"/>
          <w:b/>
          <w:color w:val="auto"/>
          <w:sz w:val="24"/>
          <w:szCs w:val="24"/>
        </w:rPr>
        <w:t>2、灵活的操作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设计有独特的中间双向铰接结构，使前后车架可以进行扭曲和转向两个方向的摆动，转向操作灵活转弯半径小，可以清洗到较狭小的空间和拐角处；在扭曲方向，装有两个弹性减震元件，使扫路机具有很好的减震性能，能适应坑洼路面的行驶和路沿石攀爬。 </w:t>
      </w:r>
    </w:p>
    <w:p>
      <w:pPr>
        <w:spacing w:line="360" w:lineRule="auto"/>
        <w:rPr>
          <w:rFonts w:ascii="宋体" w:hAnsi="宋体"/>
          <w:b/>
          <w:color w:val="auto"/>
          <w:sz w:val="24"/>
          <w:szCs w:val="24"/>
        </w:rPr>
      </w:pPr>
      <w:r>
        <w:rPr>
          <w:rFonts w:hint="eastAsia" w:ascii="宋体" w:hAnsi="宋体"/>
          <w:b/>
          <w:color w:val="auto"/>
          <w:sz w:val="24"/>
          <w:szCs w:val="24"/>
        </w:rPr>
        <w:t>3、稳定的行走系统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该多功能扫路机行走驱动采用了液压传动无级变速系统，由双向无级变量泵和4个轮边马达驱动；无级变量泵、行走马达及控制阀组均是原装进口，性能稳定、质量可靠。</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车辆可方便的进行四轮驱动和两轮前驱的转换，满足行驶和爬坡的需求，同时，车辆在四轮驱动模式下，可轻松攀爬150mm高度的路沿石，满足不同工作环境的需求。</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转向系统采用微型全液压转向器操作，整机操作轻便灵活。</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车辆采用自动负载调节传动控制，即车辆行驶时，驾驶员仅需踩踏踏板达到理想车速即可，车辆会根据车辆的负载自行调节发动机转速。</w:t>
      </w:r>
    </w:p>
    <w:p>
      <w:pPr>
        <w:spacing w:line="360" w:lineRule="auto"/>
        <w:rPr>
          <w:rFonts w:ascii="宋体" w:hAnsi="宋体"/>
          <w:b/>
          <w:color w:val="auto"/>
          <w:sz w:val="24"/>
          <w:szCs w:val="24"/>
        </w:rPr>
      </w:pPr>
      <w:r>
        <w:rPr>
          <w:rFonts w:hint="eastAsia" w:ascii="宋体" w:hAnsi="宋体"/>
          <w:b/>
          <w:color w:val="auto"/>
          <w:sz w:val="24"/>
          <w:szCs w:val="24"/>
        </w:rPr>
        <w:t>4、可靠的制动系统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制动方式采用制动毂制动和静液压传动自动制动，前轮采用制动油泵制动，可实现车辆在正常行驶中的紧急制动，后轮采用拉筋制动，可实现车辆静止时的驻车制动，保证了行车和驻车制动的安全。</w:t>
      </w:r>
    </w:p>
    <w:p>
      <w:pPr>
        <w:spacing w:line="360" w:lineRule="auto"/>
        <w:rPr>
          <w:rFonts w:ascii="宋体" w:hAnsi="宋体"/>
          <w:b/>
          <w:color w:val="auto"/>
          <w:sz w:val="24"/>
          <w:szCs w:val="24"/>
        </w:rPr>
      </w:pPr>
      <w:r>
        <w:rPr>
          <w:rFonts w:hint="eastAsia" w:ascii="宋体" w:hAnsi="宋体"/>
          <w:b/>
          <w:color w:val="auto"/>
          <w:sz w:val="24"/>
          <w:szCs w:val="24"/>
        </w:rPr>
        <w:t>5、舒适的驾驶环境</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配备了CD播放机，使驾驶员舒心地进行清扫作业。</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配有彩色液晶监视器，可在倒车时观测车后的状况。</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驾驶室配备双边门设计，方便驾驶员根据状况上下车。</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配备了分体结构的空调和暖风，操作环境舒适，空调为顶置结构从上部出风，暖风为底部安装结构从下部出风，同时空调和暖风配有多种档位，可根据不同环境进行档位选择，使夏季和冬季都能享受舒适工作环境。</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驾驶室座椅可根据驾驶员体重进行手动调节，以保证座椅可提供足够的缓冲力量，提高驾驶员的舒适性。</w:t>
      </w:r>
    </w:p>
    <w:p>
      <w:pPr>
        <w:spacing w:line="360" w:lineRule="auto"/>
        <w:rPr>
          <w:rFonts w:ascii="宋体" w:hAnsi="宋体"/>
          <w:b/>
          <w:color w:val="auto"/>
          <w:sz w:val="24"/>
          <w:szCs w:val="24"/>
        </w:rPr>
      </w:pPr>
      <w:r>
        <w:rPr>
          <w:rFonts w:hint="eastAsia" w:ascii="宋体" w:hAnsi="宋体"/>
          <w:b/>
          <w:color w:val="auto"/>
          <w:sz w:val="24"/>
          <w:szCs w:val="24"/>
        </w:rPr>
        <w:t>6、卓越的电气系统</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采用数字化电路控制，操作简单，一个按键即可进行清扫装置及吸口的作业和回收。刷盘转速可通过旋钮进行无级调速；同时</w:t>
      </w:r>
      <w:r>
        <w:rPr>
          <w:rFonts w:ascii="宋体" w:hAnsi="宋体"/>
          <w:color w:val="auto"/>
          <w:sz w:val="24"/>
          <w:szCs w:val="24"/>
        </w:rPr>
        <w:t>控制器</w:t>
      </w:r>
      <w:r>
        <w:rPr>
          <w:rFonts w:hint="eastAsia" w:ascii="宋体" w:hAnsi="宋体"/>
          <w:color w:val="auto"/>
          <w:sz w:val="24"/>
          <w:szCs w:val="24"/>
        </w:rPr>
        <w:t>通过CAN总线与</w:t>
      </w:r>
      <w:r>
        <w:rPr>
          <w:rFonts w:ascii="宋体" w:hAnsi="宋体"/>
          <w:color w:val="auto"/>
          <w:sz w:val="24"/>
          <w:szCs w:val="24"/>
        </w:rPr>
        <w:t>输入模块和输出模</w:t>
      </w:r>
      <w:r>
        <w:rPr>
          <w:rFonts w:hint="eastAsia" w:ascii="宋体" w:hAnsi="宋体"/>
          <w:color w:val="auto"/>
          <w:sz w:val="24"/>
          <w:szCs w:val="24"/>
        </w:rPr>
        <w:t>通信</w:t>
      </w:r>
      <w:r>
        <w:rPr>
          <w:rFonts w:ascii="宋体" w:hAnsi="宋体"/>
          <w:color w:val="auto"/>
          <w:sz w:val="24"/>
          <w:szCs w:val="24"/>
        </w:rPr>
        <w:t>，</w:t>
      </w:r>
      <w:r>
        <w:rPr>
          <w:rFonts w:hint="eastAsia" w:ascii="宋体" w:hAnsi="宋体"/>
          <w:color w:val="auto"/>
          <w:sz w:val="24"/>
          <w:szCs w:val="24"/>
        </w:rPr>
        <w:t>简化了车辆的线束分布，减少了电路的故障点，维护更加方便。</w:t>
      </w:r>
    </w:p>
    <w:p>
      <w:pPr>
        <w:spacing w:line="360" w:lineRule="auto"/>
        <w:jc w:val="left"/>
        <w:rPr>
          <w:rFonts w:ascii="宋体" w:hAnsi="宋体"/>
          <w:b/>
          <w:color w:val="auto"/>
          <w:sz w:val="24"/>
          <w:szCs w:val="24"/>
        </w:rPr>
      </w:pPr>
      <w:r>
        <w:rPr>
          <w:rFonts w:hint="eastAsia" w:ascii="宋体" w:hAnsi="宋体"/>
          <w:b/>
          <w:color w:val="auto"/>
          <w:sz w:val="24"/>
          <w:szCs w:val="24"/>
        </w:rPr>
        <w:t>7、保证清扫质量的布局设计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清扫装置安装于驾驶室的前方，吸口布置于驾驶室下方，这种布局的设计，可使驾驶员在驾驶室内通过前挡风玻璃清楚的看到清扫装置的作业情况，同时还可通过驾驶室底板的玻璃窗口看到吸口的工作状况，随时根据作业环境的不同做出相应的调整，保证清扫质量。</w:t>
      </w:r>
    </w:p>
    <w:p>
      <w:pPr>
        <w:spacing w:line="360" w:lineRule="auto"/>
        <w:jc w:val="left"/>
        <w:rPr>
          <w:rFonts w:ascii="宋体" w:hAnsi="宋体"/>
          <w:b/>
          <w:color w:val="auto"/>
          <w:sz w:val="24"/>
          <w:szCs w:val="24"/>
        </w:rPr>
      </w:pPr>
      <w:r>
        <w:rPr>
          <w:rFonts w:hint="eastAsia" w:ascii="宋体" w:hAnsi="宋体"/>
          <w:b/>
          <w:color w:val="auto"/>
          <w:sz w:val="24"/>
          <w:szCs w:val="24"/>
        </w:rPr>
        <w:t xml:space="preserve">8、灵活的扫刷  </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扫刷与支撑架之间采用柔性联接，工作时扫刷遇到凹凸不平的路面时会自行调整扫刷自身的高度，保证扫刷与地面有效接触，保证清扫质量；同时扫刷的宽度可随时调节，以满足不同清扫宽度的需求。</w:t>
      </w:r>
      <w:r>
        <w:rPr>
          <w:rFonts w:ascii="宋体" w:hAnsi="宋体"/>
          <w:color w:val="auto"/>
          <w:sz w:val="24"/>
          <w:szCs w:val="24"/>
        </w:rPr>
        <w:t xml:space="preserve"> </w:t>
      </w:r>
    </w:p>
    <w:p>
      <w:pPr>
        <w:spacing w:line="360" w:lineRule="auto"/>
        <w:jc w:val="left"/>
        <w:rPr>
          <w:rFonts w:ascii="宋体" w:hAnsi="宋体"/>
          <w:b/>
          <w:color w:val="auto"/>
          <w:sz w:val="24"/>
          <w:szCs w:val="24"/>
        </w:rPr>
      </w:pPr>
      <w:r>
        <w:rPr>
          <w:rFonts w:hint="eastAsia" w:ascii="宋体" w:hAnsi="宋体"/>
          <w:b/>
          <w:color w:val="auto"/>
          <w:sz w:val="24"/>
          <w:szCs w:val="24"/>
        </w:rPr>
        <w:t>9、多点降尘设计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扫刷装置分别在扫刷上方、吸口入口处及吸口抽吸管处装有抑尘降尘装置。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扫刷上方的抑尘喷嘴可有效抑制扫刷在清扫过程中扬起的尘土，避免造成车辆周围空气的污染；同时，吸口入口处的大流量抑尘喷嘴和吸口抽吸管处的降尘水管喷出的水可混合风机从抽吸管处吸入的灰尘，保证风机出风口处无扬尘情况的发生。</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扫刷上方的抑尘喷嘴、大流量抑尘喷嘴和吸口抽吸管处的降尘水管可分别单独控制，以满足清扫工作时不同的降尘需求。</w:t>
      </w:r>
    </w:p>
    <w:p>
      <w:pPr>
        <w:spacing w:line="360" w:lineRule="auto"/>
        <w:jc w:val="left"/>
        <w:rPr>
          <w:rFonts w:ascii="宋体" w:hAnsi="宋体"/>
          <w:b/>
          <w:color w:val="auto"/>
          <w:sz w:val="24"/>
          <w:szCs w:val="24"/>
        </w:rPr>
      </w:pPr>
      <w:r>
        <w:rPr>
          <w:rFonts w:hint="eastAsia" w:ascii="宋体" w:hAnsi="宋体"/>
          <w:b/>
          <w:color w:val="auto"/>
          <w:sz w:val="24"/>
          <w:szCs w:val="24"/>
        </w:rPr>
        <w:t>10、循环水系统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带有循环水系统，可利用箱体内的循环水对扫路作业进行降尘处理，不仅增强了清扫作业的降尘效果，而且循环水多次利用，节约了水资源，增大的车辆的作业半径。</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驾驶员可通过驾驶室的循环水开关踏板来控制循环水的使用，操作简单便捷。</w:t>
      </w:r>
    </w:p>
    <w:p>
      <w:pPr>
        <w:spacing w:line="360" w:lineRule="auto"/>
        <w:rPr>
          <w:rFonts w:ascii="宋体" w:hAnsi="宋体"/>
          <w:b/>
          <w:color w:val="auto"/>
          <w:sz w:val="24"/>
          <w:szCs w:val="24"/>
        </w:rPr>
      </w:pPr>
      <w:r>
        <w:rPr>
          <w:rFonts w:hint="eastAsia" w:ascii="宋体" w:hAnsi="宋体"/>
          <w:b/>
          <w:color w:val="auto"/>
          <w:sz w:val="24"/>
          <w:szCs w:val="24"/>
        </w:rPr>
        <w:t>11、高位卸料</w:t>
      </w:r>
    </w:p>
    <w:p>
      <w:pPr>
        <w:spacing w:line="360" w:lineRule="auto"/>
        <w:ind w:firstLine="482" w:firstLineChars="200"/>
        <w:jc w:val="left"/>
        <w:rPr>
          <w:rFonts w:hint="eastAsia" w:ascii="宋体" w:hAnsi="宋体"/>
          <w:color w:val="auto"/>
          <w:sz w:val="24"/>
          <w:szCs w:val="24"/>
        </w:rPr>
      </w:pPr>
      <w:r>
        <w:rPr>
          <w:rFonts w:hint="eastAsia" w:ascii="宋体" w:hAnsi="宋体"/>
          <w:b/>
          <w:color w:val="auto"/>
          <w:sz w:val="24"/>
          <w:szCs w:val="24"/>
        </w:rPr>
        <w:t>垃圾箱采用优质不锈钢材料，</w:t>
      </w:r>
      <w:r>
        <w:rPr>
          <w:rFonts w:hint="eastAsia" w:ascii="宋体" w:hAnsi="宋体"/>
          <w:color w:val="auto"/>
          <w:sz w:val="24"/>
          <w:szCs w:val="24"/>
        </w:rPr>
        <w:t>不仅耐腐蚀，而且强度高。采用高位自卸方式倾倒垃圾，减小了操作者的劳动强度，使垃圾倾倒、整机清洗维护极为方便。</w:t>
      </w:r>
    </w:p>
    <w:p>
      <w:pPr>
        <w:spacing w:line="360" w:lineRule="auto"/>
        <w:rPr>
          <w:rFonts w:ascii="宋体" w:hAnsi="宋体"/>
          <w:b/>
          <w:color w:val="auto"/>
          <w:sz w:val="24"/>
          <w:szCs w:val="24"/>
        </w:rPr>
      </w:pPr>
      <w:r>
        <w:rPr>
          <w:rFonts w:hint="eastAsia" w:ascii="宋体" w:hAnsi="宋体"/>
          <w:b/>
          <w:color w:val="auto"/>
          <w:sz w:val="24"/>
          <w:szCs w:val="24"/>
        </w:rPr>
        <w:t>12、手持可伸缩吸管和辅助工具</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配备了外延的手持可伸缩吸管，可以进行绿化带等地方的吸尘作业。</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配备了辅助工具，可对大箱中堵塞的垃圾进行清理，并且可以作为摇杆对应急手油泵进行操作。</w:t>
      </w:r>
    </w:p>
    <w:p>
      <w:pPr>
        <w:spacing w:line="360" w:lineRule="auto"/>
        <w:rPr>
          <w:rFonts w:ascii="宋体" w:hAnsi="宋体"/>
          <w:b/>
          <w:color w:val="auto"/>
          <w:sz w:val="24"/>
          <w:szCs w:val="24"/>
        </w:rPr>
      </w:pPr>
      <w:r>
        <w:rPr>
          <w:rFonts w:hint="eastAsia" w:ascii="宋体" w:hAnsi="宋体"/>
          <w:b/>
          <w:color w:val="auto"/>
          <w:sz w:val="24"/>
          <w:szCs w:val="24"/>
        </w:rPr>
        <w:t>13、</w:t>
      </w:r>
      <w:r>
        <w:rPr>
          <w:rFonts w:hint="eastAsia" w:ascii="宋体" w:hAnsi="宋体"/>
          <w:color w:val="auto"/>
          <w:sz w:val="24"/>
          <w:szCs w:val="24"/>
          <w:lang w:val="en-US" w:eastAsia="zh-CN"/>
        </w:rPr>
        <w:t>★</w:t>
      </w:r>
      <w:r>
        <w:rPr>
          <w:rFonts w:hint="eastAsia" w:ascii="宋体" w:hAnsi="宋体"/>
          <w:b/>
          <w:color w:val="auto"/>
          <w:sz w:val="24"/>
          <w:szCs w:val="24"/>
        </w:rPr>
        <w:t>自清洗功能</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配备了刷车水泵，可以提供高压清水，高压喷枪可随车携带</w:t>
      </w:r>
      <w:r>
        <w:rPr>
          <w:rFonts w:hint="eastAsia" w:ascii="宋体" w:hAnsi="宋体"/>
          <w:color w:val="auto"/>
          <w:sz w:val="24"/>
          <w:szCs w:val="24"/>
          <w:lang w:eastAsia="zh-CN"/>
        </w:rPr>
        <w:t>（</w:t>
      </w:r>
      <w:r>
        <w:rPr>
          <w:rFonts w:hint="eastAsia" w:ascii="宋体" w:hAnsi="宋体"/>
          <w:color w:val="auto"/>
          <w:sz w:val="24"/>
          <w:szCs w:val="24"/>
          <w:lang w:val="en-US" w:eastAsia="zh-CN"/>
        </w:rPr>
        <w:t>水泵压力10Mpa</w:t>
      </w:r>
      <w:r>
        <w:rPr>
          <w:rFonts w:hint="eastAsia" w:ascii="宋体" w:hAnsi="宋体"/>
          <w:color w:val="auto"/>
          <w:sz w:val="24"/>
          <w:szCs w:val="24"/>
          <w:lang w:eastAsia="zh-CN"/>
        </w:rPr>
        <w:t>）</w:t>
      </w:r>
      <w:r>
        <w:rPr>
          <w:rFonts w:hint="eastAsia" w:ascii="宋体" w:hAnsi="宋体"/>
          <w:color w:val="auto"/>
          <w:sz w:val="24"/>
          <w:szCs w:val="24"/>
        </w:rPr>
        <w:t>，可在车辆工作后对车辆进行清洗，保证车辆外观整洁。</w:t>
      </w:r>
    </w:p>
    <w:p>
      <w:pPr>
        <w:spacing w:line="360" w:lineRule="auto"/>
        <w:rPr>
          <w:rFonts w:hint="eastAsia" w:ascii="宋体" w:hAnsi="宋体"/>
          <w:b/>
          <w:color w:val="auto"/>
          <w:sz w:val="24"/>
          <w:szCs w:val="24"/>
        </w:rPr>
      </w:pPr>
      <w:r>
        <w:rPr>
          <w:rFonts w:hint="eastAsia" w:ascii="宋体" w:hAnsi="宋体"/>
          <w:b/>
          <w:color w:val="auto"/>
          <w:sz w:val="24"/>
          <w:szCs w:val="24"/>
        </w:rPr>
        <w:t>14、多重防撞</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扫刷臂采用了多重防撞设计，可最大限度地保护扫刷不受碰撞所造成的损坏，防撞系统可实现刷头的前后防撞。</w:t>
      </w:r>
    </w:p>
    <w:p>
      <w:pPr>
        <w:spacing w:line="360" w:lineRule="auto"/>
        <w:rPr>
          <w:rFonts w:hint="eastAsia" w:ascii="宋体" w:hAnsi="宋体"/>
          <w:b/>
          <w:color w:val="auto"/>
          <w:sz w:val="24"/>
          <w:szCs w:val="24"/>
        </w:rPr>
      </w:pPr>
      <w:r>
        <w:rPr>
          <w:rFonts w:hint="eastAsia" w:ascii="宋体" w:hAnsi="宋体"/>
          <w:b/>
          <w:color w:val="auto"/>
          <w:sz w:val="24"/>
          <w:szCs w:val="24"/>
        </w:rPr>
        <w:t>15、应急系统</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驾驶室内配备便携式灭火器，可应急突发情况。</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配备了应急手油泵，可在液压系统出现故障时，将垃圾箱升起，进行故障排查。</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配备了车辆牵引阀，使车辆在发生故障无法行驶时，可实现拖车功能。</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驾驶室内配备了发动机急停开关，保证车辆在遇到危机情况时可使发动机迅速熄火。</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配备了机械式整车电源急停开关，驾驶员可在驾驶室外，迅速切断整车电路，保证车辆安全。</w:t>
      </w:r>
    </w:p>
    <w:p>
      <w:pPr>
        <w:spacing w:line="360" w:lineRule="auto"/>
        <w:rPr>
          <w:rFonts w:hint="eastAsia" w:ascii="宋体" w:hAnsi="宋体"/>
          <w:b/>
          <w:color w:val="auto"/>
          <w:sz w:val="24"/>
          <w:szCs w:val="24"/>
        </w:rPr>
      </w:pPr>
      <w:r>
        <w:rPr>
          <w:rFonts w:hint="eastAsia" w:ascii="宋体" w:hAnsi="宋体"/>
          <w:b/>
          <w:color w:val="auto"/>
          <w:sz w:val="24"/>
          <w:szCs w:val="24"/>
        </w:rPr>
        <w:t>16、垃圾吸入口抽吸管快速拆卸</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垃圾吸入口连接抽吸管喉箍采用特殊设计，可实现抽吸管的无工具快速拆卸功能。</w:t>
      </w:r>
    </w:p>
    <w:p>
      <w:pPr>
        <w:spacing w:line="360" w:lineRule="auto"/>
        <w:rPr>
          <w:rFonts w:hint="eastAsia" w:ascii="宋体" w:hAnsi="宋体"/>
          <w:b/>
          <w:color w:val="auto"/>
          <w:sz w:val="24"/>
          <w:szCs w:val="24"/>
        </w:rPr>
      </w:pPr>
      <w:r>
        <w:rPr>
          <w:rFonts w:hint="eastAsia" w:ascii="宋体" w:hAnsi="宋体"/>
          <w:b/>
          <w:color w:val="auto"/>
          <w:sz w:val="24"/>
          <w:szCs w:val="24"/>
        </w:rPr>
        <w:t>17、一机多用</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可通过更换前方功能附件或在车辆后方钩挂附件的形式，实现清扫功能、洗地功能、割草功能、推雪功能、扫雪功能、扬雪功能和撒布功能。并且工作装置的抽吸管采用快速拆卸结构，可实现抽吸管无工具快速拆卸。</w:t>
      </w:r>
    </w:p>
    <w:p>
      <w:pPr>
        <w:tabs>
          <w:tab w:val="left" w:pos="2730"/>
          <w:tab w:val="left" w:pos="2835"/>
        </w:tabs>
        <w:adjustRightInd w:val="0"/>
        <w:snapToGrid w:val="0"/>
        <w:spacing w:before="156" w:beforeLines="50" w:after="156" w:afterLines="50" w:line="440" w:lineRule="exact"/>
        <w:rPr>
          <w:rFonts w:hint="eastAsia" w:ascii="宋体" w:hAnsi="宋体" w:cs="宋体"/>
          <w:b/>
          <w:color w:val="auto"/>
          <w:sz w:val="28"/>
          <w:szCs w:val="28"/>
          <w:highlight w:val="none"/>
        </w:rPr>
      </w:pPr>
      <w:r>
        <w:rPr>
          <w:rFonts w:hint="eastAsia" w:ascii="宋体" w:hAnsi="宋体" w:cs="宋体"/>
          <w:b/>
          <w:bCs/>
          <w:color w:val="auto"/>
          <w:sz w:val="28"/>
          <w:szCs w:val="28"/>
          <w:highlight w:val="none"/>
          <w:lang w:val="en-US" w:eastAsia="zh-CN"/>
        </w:rPr>
        <w:t>三</w:t>
      </w:r>
      <w:r>
        <w:rPr>
          <w:rFonts w:hint="eastAsia" w:ascii="宋体" w:hAnsi="宋体" w:cs="宋体"/>
          <w:b/>
          <w:bCs/>
          <w:color w:val="auto"/>
          <w:sz w:val="28"/>
          <w:szCs w:val="28"/>
          <w:highlight w:val="none"/>
        </w:rPr>
        <w:t>、</w:t>
      </w:r>
      <w:r>
        <w:rPr>
          <w:rFonts w:hint="eastAsia" w:ascii="宋体" w:hAnsi="宋体" w:cs="宋体"/>
          <w:b/>
          <w:color w:val="auto"/>
          <w:sz w:val="28"/>
          <w:szCs w:val="28"/>
          <w:highlight w:val="none"/>
        </w:rPr>
        <w:t>验收标准和要求：</w:t>
      </w:r>
    </w:p>
    <w:p>
      <w:pPr>
        <w:spacing w:line="440" w:lineRule="exact"/>
        <w:ind w:firstLine="480" w:firstLineChars="200"/>
        <w:rPr>
          <w:rFonts w:hint="eastAsia" w:ascii="宋体" w:hAnsi="宋体" w:cs="宋体"/>
          <w:color w:val="auto"/>
          <w:sz w:val="24"/>
          <w:highlight w:val="red"/>
        </w:rPr>
      </w:pPr>
      <w:r>
        <w:rPr>
          <w:rFonts w:hint="eastAsia" w:ascii="宋体" w:hAnsi="宋体" w:cs="宋体"/>
          <w:color w:val="auto"/>
          <w:sz w:val="24"/>
          <w:highlight w:val="none"/>
        </w:rPr>
        <w:t>1、交付时间：</w:t>
      </w:r>
      <w:r>
        <w:rPr>
          <w:rFonts w:hint="eastAsia" w:ascii="宋体" w:hAnsi="宋体" w:cs="宋体"/>
          <w:color w:val="auto"/>
          <w:sz w:val="24"/>
          <w:highlight w:val="red"/>
        </w:rPr>
        <w:t>合同签订生效之日起</w:t>
      </w:r>
      <w:r>
        <w:rPr>
          <w:rFonts w:hint="eastAsia" w:ascii="宋体" w:hAnsi="宋体" w:cs="宋体"/>
          <w:color w:val="auto"/>
          <w:sz w:val="24"/>
          <w:highlight w:val="red"/>
          <w:lang w:val="en-US" w:eastAsia="zh-CN"/>
        </w:rPr>
        <w:t>5</w:t>
      </w:r>
      <w:r>
        <w:rPr>
          <w:rFonts w:hint="eastAsia" w:ascii="宋体" w:hAnsi="宋体" w:cs="宋体"/>
          <w:color w:val="auto"/>
          <w:sz w:val="24"/>
          <w:highlight w:val="red"/>
        </w:rPr>
        <w:t>天内。</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2、交付地点：用户指定地点。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3、付款条件：采购双方签订合同时另行约定。</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4、验收要求：按谈判文件技术参数进行验收。</w:t>
      </w:r>
    </w:p>
    <w:p>
      <w:pPr>
        <w:rPr>
          <w:rFonts w:hint="eastAsia"/>
          <w:lang w:val="en-US" w:eastAsia="zh-CN"/>
        </w:rPr>
      </w:pPr>
      <w:bookmarkStart w:id="4" w:name="_GoBack"/>
      <w:bookmarkEnd w:id="4"/>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wps:txbx>
                    <wps:bodyPr lIns="0" tIns="0" rIns="0" bIns="0" upright="0"/>
                  </wps:wsp>
                </a:graphicData>
              </a:graphic>
            </wp:anchor>
          </w:drawing>
        </mc:Choice>
        <mc:Fallback>
          <w:pict>
            <v:rect id="_x0000_s1026"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gCzxNYAAAAEAQAADwAAAAAAAAABACAAAAAiAAAAZHJz&#10;L2Rvd25yZXYueG1sUEsBAhQAFAAAAAgAh07iQFnEPfyUAQAAFwMAAA4AAAAAAAAAAQAgAAAAJQEA&#10;AGRycy9lMm9Eb2MueG1sUEsFBgAAAAAGAAYAWQEAACs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v:textbox>
            </v:rect>
          </w:pict>
        </mc:Fallback>
      </mc:AlternateContent>
    </w:r>
    <w:r>
      <w:drawing>
        <wp:inline distT="0" distB="0" distL="114300" distR="114300">
          <wp:extent cx="1524635" cy="532130"/>
          <wp:effectExtent l="0" t="0" r="18415" b="1270"/>
          <wp:docPr id="2" name="图片 1"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1"/>
                  </pic:cNvPicPr>
                </pic:nvPicPr>
                <pic:blipFill>
                  <a:blip r:embed="rId1"/>
                  <a:stretch>
                    <a:fillRect/>
                  </a:stretch>
                </pic:blipFill>
                <pic:spPr>
                  <a:xfrm>
                    <a:off x="0" y="0"/>
                    <a:ext cx="1524635" cy="5321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pStyle w:val="28"/>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7EE3B3D"/>
    <w:multiLevelType w:val="multilevel"/>
    <w:tmpl w:val="77EE3B3D"/>
    <w:lvl w:ilvl="0" w:tentative="0">
      <w:start w:val="1"/>
      <w:numFmt w:val="decimal"/>
      <w:pStyle w:val="3"/>
      <w:lvlText w:val="%1."/>
      <w:lvlJc w:val="left"/>
      <w:pPr>
        <w:tabs>
          <w:tab w:val="left" w:pos="709"/>
        </w:tabs>
        <w:ind w:left="709" w:hanging="425"/>
      </w:pPr>
      <w:rPr>
        <w:rFonts w:hint="default"/>
      </w:rPr>
    </w:lvl>
    <w:lvl w:ilvl="1" w:tentative="0">
      <w:start w:val="1"/>
      <w:numFmt w:val="decimal"/>
      <w:lvlText w:val="%1.%2."/>
      <w:lvlJc w:val="left"/>
      <w:pPr>
        <w:tabs>
          <w:tab w:val="left" w:pos="567"/>
        </w:tabs>
        <w:ind w:left="567" w:hanging="567"/>
      </w:pPr>
      <w:rPr>
        <w:rFonts w:hint="default"/>
        <w:b/>
        <w:lang w:val="en-US"/>
      </w:rPr>
    </w:lvl>
    <w:lvl w:ilvl="2" w:tentative="0">
      <w:start w:val="1"/>
      <w:numFmt w:val="decimal"/>
      <w:lvlText w:val="%1.%2.%3."/>
      <w:lvlJc w:val="left"/>
      <w:pPr>
        <w:tabs>
          <w:tab w:val="left" w:pos="709"/>
        </w:tabs>
        <w:ind w:left="709" w:hanging="70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val="en-US"/>
      </w:rPr>
    </w:lvl>
    <w:lvl w:ilvl="3" w:tentative="0">
      <w:start w:val="1"/>
      <w:numFmt w:val="decimal"/>
      <w:pStyle w:val="5"/>
      <w:lvlText w:val="%1.%2.%3.%4."/>
      <w:lvlJc w:val="left"/>
      <w:pPr>
        <w:tabs>
          <w:tab w:val="left" w:pos="1844"/>
        </w:tabs>
        <w:ind w:left="1844" w:hanging="851"/>
      </w:pPr>
      <w:rPr>
        <w:rFonts w:hint="default"/>
        <w:lang w:val="en-US"/>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3E7F"/>
    <w:rsid w:val="07B53275"/>
    <w:rsid w:val="0D6E58F2"/>
    <w:rsid w:val="0DB67A58"/>
    <w:rsid w:val="13046498"/>
    <w:rsid w:val="13A72D06"/>
    <w:rsid w:val="196E6D15"/>
    <w:rsid w:val="19F05C7C"/>
    <w:rsid w:val="25FC16A5"/>
    <w:rsid w:val="26F26FCC"/>
    <w:rsid w:val="324D44D4"/>
    <w:rsid w:val="361B2518"/>
    <w:rsid w:val="382A28EE"/>
    <w:rsid w:val="390D176B"/>
    <w:rsid w:val="391C1126"/>
    <w:rsid w:val="422678D0"/>
    <w:rsid w:val="50240D13"/>
    <w:rsid w:val="55EF1E0E"/>
    <w:rsid w:val="5AC14DFF"/>
    <w:rsid w:val="5CA53E18"/>
    <w:rsid w:val="60144222"/>
    <w:rsid w:val="6FCB7C0D"/>
    <w:rsid w:val="71BD53E5"/>
    <w:rsid w:val="740322A3"/>
    <w:rsid w:val="7B92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4"/>
    <w:qFormat/>
    <w:uiPriority w:val="0"/>
    <w:pPr>
      <w:keepNext/>
      <w:keepLines/>
      <w:numPr>
        <w:ilvl w:val="0"/>
        <w:numId w:val="1"/>
      </w:numPr>
      <w:tabs>
        <w:tab w:val="left" w:pos="142"/>
        <w:tab w:val="left" w:pos="5670"/>
      </w:tabs>
      <w:spacing w:before="0" w:after="0"/>
      <w:outlineLvl w:val="0"/>
    </w:pPr>
    <w:rPr>
      <w:rFonts w:ascii="仿宋" w:hAnsi="仿宋" w:cs="Times New Roman"/>
      <w:bCs w:val="0"/>
      <w:iCs/>
      <w:smallCaps/>
      <w:kern w:val="44"/>
      <w:sz w:val="32"/>
      <w:szCs w:val="28"/>
      <w:lang w:val="zh-CN"/>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4"/>
    <w:basedOn w:val="1"/>
    <w:next w:val="1"/>
    <w:qFormat/>
    <w:uiPriority w:val="0"/>
    <w:pPr>
      <w:keepNext/>
      <w:keepLines/>
      <w:numPr>
        <w:ilvl w:val="3"/>
        <w:numId w:val="1"/>
      </w:numPr>
      <w:kinsoku w:val="0"/>
      <w:spacing w:line="360" w:lineRule="auto"/>
      <w:ind w:leftChars="0"/>
      <w:jc w:val="left"/>
      <w:outlineLvl w:val="3"/>
    </w:pPr>
    <w:rPr>
      <w:rFonts w:ascii="黑体" w:hAnsi="黑体" w:eastAsia="仿宋" w:cs="Times New Roman"/>
      <w:bCs/>
      <w:sz w:val="28"/>
      <w:szCs w:val="28"/>
      <w:lang w:val="zh-CN" w:eastAsia="zh-CN"/>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39"/>
    <w:pPr>
      <w:spacing w:before="120" w:after="120" w:line="360" w:lineRule="auto"/>
      <w:ind w:firstLine="420"/>
      <w:jc w:val="left"/>
    </w:pPr>
    <w:rPr>
      <w:rFonts w:ascii="Calibri" w:hAnsi="Calibri" w:eastAsia="仿宋" w:cs="Calibri"/>
      <w:b/>
      <w:bCs/>
      <w:caps/>
      <w:sz w:val="20"/>
      <w:szCs w:val="20"/>
    </w:rPr>
  </w:style>
  <w:style w:type="paragraph" w:styleId="6">
    <w:name w:val="Body Text"/>
    <w:basedOn w:val="1"/>
    <w:next w:val="1"/>
    <w:qFormat/>
    <w:uiPriority w:val="0"/>
    <w:pPr>
      <w:spacing w:after="120" w:afterLines="0"/>
    </w:p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4"/>
    <w:basedOn w:val="1"/>
    <w:next w:val="1"/>
    <w:unhideWhenUsed/>
    <w:qFormat/>
    <w:uiPriority w:val="39"/>
    <w:pPr>
      <w:ind w:left="1260" w:leftChars="600"/>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13">
    <w:name w:val="Table Grid"/>
    <w:basedOn w:val="1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列出段落1"/>
    <w:basedOn w:val="1"/>
    <w:qFormat/>
    <w:uiPriority w:val="0"/>
    <w:pPr>
      <w:ind w:firstLine="420" w:firstLineChars="200"/>
      <w:contextualSpacing/>
    </w:pPr>
    <w:rPr>
      <w:rFonts w:eastAsia="仿宋"/>
      <w:szCs w:val="22"/>
    </w:rPr>
  </w:style>
  <w:style w:type="paragraph" w:customStyle="1" w:styleId="16">
    <w:name w:val="List Paragraph1"/>
    <w:basedOn w:val="1"/>
    <w:qFormat/>
    <w:uiPriority w:val="99"/>
    <w:pPr>
      <w:ind w:firstLine="420" w:firstLineChars="200"/>
    </w:pPr>
  </w:style>
  <w:style w:type="paragraph" w:styleId="17">
    <w:name w:val="List Paragraph"/>
    <w:basedOn w:val="1"/>
    <w:qFormat/>
    <w:uiPriority w:val="99"/>
    <w:pPr>
      <w:ind w:firstLine="420" w:firstLineChars="200"/>
    </w:pPr>
    <w:rPr>
      <w:rFonts w:ascii="Calibri" w:hAnsi="Calibri"/>
      <w:szCs w:val="22"/>
    </w:rPr>
  </w:style>
  <w:style w:type="paragraph" w:customStyle="1" w:styleId="18">
    <w:name w:val="my正文"/>
    <w:basedOn w:val="1"/>
    <w:qFormat/>
    <w:uiPriority w:val="0"/>
    <w:pPr>
      <w:spacing w:line="360" w:lineRule="auto"/>
      <w:ind w:firstLine="480" w:firstLineChars="200"/>
    </w:pPr>
    <w:rPr>
      <w:sz w:val="24"/>
    </w:rPr>
  </w:style>
  <w:style w:type="character" w:customStyle="1" w:styleId="19">
    <w:name w:val="font01"/>
    <w:basedOn w:val="14"/>
    <w:qFormat/>
    <w:uiPriority w:val="0"/>
    <w:rPr>
      <w:rFonts w:ascii="微软雅黑" w:hAnsi="微软雅黑" w:eastAsia="微软雅黑" w:cs="微软雅黑"/>
      <w:color w:val="000000"/>
      <w:sz w:val="24"/>
      <w:szCs w:val="24"/>
      <w:u w:val="none"/>
    </w:rPr>
  </w:style>
  <w:style w:type="character" w:customStyle="1" w:styleId="20">
    <w:name w:val="font31"/>
    <w:basedOn w:val="14"/>
    <w:qFormat/>
    <w:uiPriority w:val="0"/>
    <w:rPr>
      <w:rFonts w:hint="eastAsia" w:ascii="宋体" w:hAnsi="宋体" w:eastAsia="宋体" w:cs="宋体"/>
      <w:color w:val="000000"/>
      <w:sz w:val="24"/>
      <w:szCs w:val="24"/>
      <w:u w:val="none"/>
    </w:rPr>
  </w:style>
  <w:style w:type="character" w:customStyle="1" w:styleId="21">
    <w:name w:val="font11"/>
    <w:basedOn w:val="14"/>
    <w:qFormat/>
    <w:uiPriority w:val="0"/>
    <w:rPr>
      <w:rFonts w:ascii="微软雅黑" w:hAnsi="微软雅黑" w:eastAsia="微软雅黑" w:cs="微软雅黑"/>
      <w:color w:val="000000"/>
      <w:sz w:val="24"/>
      <w:szCs w:val="24"/>
      <w:u w:val="none"/>
    </w:rPr>
  </w:style>
  <w:style w:type="character" w:customStyle="1" w:styleId="22">
    <w:name w:val="font21"/>
    <w:basedOn w:val="14"/>
    <w:qFormat/>
    <w:uiPriority w:val="0"/>
    <w:rPr>
      <w:rFonts w:hint="eastAsia" w:ascii="宋体" w:hAnsi="宋体" w:eastAsia="宋体" w:cs="宋体"/>
      <w:color w:val="000000"/>
      <w:sz w:val="24"/>
      <w:szCs w:val="24"/>
      <w:u w:val="none"/>
    </w:rPr>
  </w:style>
  <w:style w:type="paragraph" w:customStyle="1" w:styleId="23">
    <w:name w:val="newstyle16"/>
    <w:basedOn w:val="1"/>
    <w:qFormat/>
    <w:uiPriority w:val="0"/>
    <w:pPr>
      <w:widowControl/>
      <w:jc w:val="left"/>
    </w:pPr>
    <w:rPr>
      <w:rFonts w:ascii="宋体" w:hAnsi="宋体" w:cs="宋体"/>
      <w:kern w:val="0"/>
      <w:sz w:val="24"/>
    </w:rPr>
  </w:style>
  <w:style w:type="character" w:customStyle="1" w:styleId="24">
    <w:name w:val="标题 1 字符"/>
    <w:qFormat/>
    <w:uiPriority w:val="0"/>
    <w:rPr>
      <w:rFonts w:ascii="宋体" w:hAnsi="宋体" w:eastAsia="黑体"/>
      <w:b/>
      <w:bCs/>
      <w:iCs/>
      <w:kern w:val="44"/>
      <w:sz w:val="36"/>
    </w:rPr>
  </w:style>
  <w:style w:type="paragraph" w:customStyle="1" w:styleId="25">
    <w:name w:val="GW-正文"/>
    <w:basedOn w:val="1"/>
    <w:qFormat/>
    <w:uiPriority w:val="0"/>
    <w:pPr>
      <w:spacing w:line="360" w:lineRule="auto"/>
      <w:ind w:firstLine="200" w:firstLineChars="200"/>
      <w:contextualSpacing/>
    </w:pPr>
    <w:rPr>
      <w:rFonts w:ascii="Times New Roman" w:hAnsi="Times New Roman" w:eastAsia="仿宋" w:cs="Times New Roman"/>
      <w:sz w:val="28"/>
      <w:szCs w:val="24"/>
      <w:lang w:val="zh-CN" w:eastAsia="zh-CN"/>
    </w:rPr>
  </w:style>
  <w:style w:type="paragraph" w:customStyle="1" w:styleId="26">
    <w:name w:val="*正文"/>
    <w:basedOn w:val="1"/>
    <w:qFormat/>
    <w:uiPriority w:val="0"/>
    <w:pPr>
      <w:spacing w:line="360" w:lineRule="auto"/>
      <w:ind w:firstLine="560" w:firstLineChars="200"/>
      <w:jc w:val="left"/>
    </w:pPr>
    <w:rPr>
      <w:rFonts w:ascii="仿宋_GB2312" w:hAnsi="宋体" w:eastAsia="仿宋" w:cs="宋体"/>
      <w:color w:val="000000"/>
      <w:kern w:val="0"/>
      <w:sz w:val="28"/>
      <w:szCs w:val="28"/>
    </w:rPr>
  </w:style>
  <w:style w:type="paragraph" w:customStyle="1" w:styleId="27">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8">
    <w:name w:val="注："/>
    <w:next w:val="29"/>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Administrator</dc:creator>
  <cp:lastModifiedBy>Administrator</cp:lastModifiedBy>
  <dcterms:modified xsi:type="dcterms:W3CDTF">2020-07-16T01:51:32Z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