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3"/>
        <w:jc w:val="center"/>
        <w:outlineLvl w:val="0"/>
        <w:rPr>
          <w:rFonts w:hint="eastAsia" w:ascii="仿宋" w:hAnsi="仿宋" w:eastAsia="仿宋" w:cs="宋体"/>
          <w:b/>
          <w:color w:val="auto"/>
          <w:kern w:val="1"/>
          <w:sz w:val="36"/>
          <w:szCs w:val="36"/>
        </w:rPr>
      </w:pPr>
      <w:r>
        <w:rPr>
          <w:rFonts w:hint="eastAsia" w:ascii="仿宋" w:hAnsi="仿宋" w:eastAsia="仿宋" w:cs="宋体"/>
          <w:b/>
          <w:color w:val="auto"/>
          <w:kern w:val="1"/>
          <w:sz w:val="36"/>
          <w:szCs w:val="36"/>
        </w:rPr>
        <w:t>采购需求</w:t>
      </w:r>
    </w:p>
    <w:p>
      <w:pPr>
        <w:spacing w:line="360" w:lineRule="auto"/>
        <w:rPr>
          <w:rFonts w:hint="eastAsia" w:ascii="仿宋" w:hAnsi="仿宋" w:eastAsia="仿宋" w:cs="宋体"/>
          <w:b/>
          <w:color w:val="auto"/>
          <w:kern w:val="1"/>
          <w:sz w:val="28"/>
          <w:szCs w:val="28"/>
        </w:rPr>
      </w:pPr>
      <w:r>
        <w:rPr>
          <w:rFonts w:hint="eastAsia" w:ascii="仿宋" w:hAnsi="仿宋" w:eastAsia="仿宋" w:cs="宋体"/>
          <w:b/>
          <w:color w:val="auto"/>
          <w:kern w:val="1"/>
          <w:sz w:val="28"/>
          <w:szCs w:val="28"/>
        </w:rPr>
        <w:t>一、项目概况</w:t>
      </w:r>
    </w:p>
    <w:p>
      <w:pPr>
        <w:spacing w:line="360" w:lineRule="auto"/>
        <w:rPr>
          <w:rFonts w:hint="eastAsia" w:ascii="仿宋" w:hAnsi="仿宋" w:eastAsia="仿宋" w:cs="仿宋_GB2312"/>
          <w:color w:val="auto"/>
          <w:kern w:val="1"/>
          <w:sz w:val="28"/>
          <w:szCs w:val="28"/>
        </w:rPr>
      </w:pPr>
      <w:r>
        <w:rPr>
          <w:rFonts w:hint="eastAsia" w:ascii="仿宋" w:hAnsi="仿宋" w:eastAsia="仿宋" w:cs="仿宋_GB2312"/>
          <w:color w:val="auto"/>
          <w:kern w:val="1"/>
          <w:sz w:val="28"/>
          <w:szCs w:val="28"/>
        </w:rPr>
        <w:t>1、项目名称：保亭黎族苗族自治县应急管理2019年三防物资采购</w:t>
      </w:r>
    </w:p>
    <w:p>
      <w:pPr>
        <w:spacing w:line="360" w:lineRule="auto"/>
        <w:rPr>
          <w:rFonts w:hint="eastAsia" w:ascii="仿宋" w:hAnsi="仿宋" w:eastAsia="仿宋" w:cs="仿宋_GB2312"/>
          <w:color w:val="auto"/>
          <w:kern w:val="1"/>
          <w:sz w:val="28"/>
          <w:szCs w:val="28"/>
        </w:rPr>
      </w:pPr>
      <w:r>
        <w:rPr>
          <w:rFonts w:hint="eastAsia" w:ascii="仿宋" w:hAnsi="仿宋" w:eastAsia="仿宋" w:cs="仿宋_GB2312"/>
          <w:color w:val="auto"/>
          <w:kern w:val="1"/>
          <w:sz w:val="28"/>
          <w:szCs w:val="28"/>
        </w:rPr>
        <w:t>2、项目编号：HNZH-2019-280</w:t>
      </w:r>
    </w:p>
    <w:p>
      <w:pPr>
        <w:spacing w:line="360" w:lineRule="auto"/>
        <w:rPr>
          <w:rFonts w:hint="eastAsia" w:ascii="仿宋" w:hAnsi="仿宋" w:eastAsia="仿宋" w:cs="仿宋_GB2312"/>
          <w:color w:val="auto"/>
          <w:kern w:val="1"/>
          <w:sz w:val="28"/>
          <w:szCs w:val="28"/>
        </w:rPr>
      </w:pPr>
      <w:r>
        <w:rPr>
          <w:rFonts w:hint="eastAsia" w:ascii="仿宋" w:hAnsi="仿宋" w:eastAsia="仿宋" w:cs="仿宋_GB2312"/>
          <w:color w:val="auto"/>
          <w:kern w:val="1"/>
          <w:sz w:val="28"/>
          <w:szCs w:val="28"/>
        </w:rPr>
        <w:t>3、交货期：签订合同之日起5天内</w:t>
      </w:r>
    </w:p>
    <w:p>
      <w:pPr>
        <w:pStyle w:val="2"/>
        <w:spacing w:before="0" w:beforeAutospacing="0" w:line="360" w:lineRule="auto"/>
        <w:contextualSpacing/>
        <w:rPr>
          <w:rFonts w:hint="eastAsia" w:ascii="仿宋" w:hAnsi="仿宋" w:eastAsia="仿宋" w:cs="Times New Roman"/>
          <w:color w:val="auto"/>
          <w:kern w:val="1"/>
          <w:sz w:val="28"/>
          <w:szCs w:val="28"/>
        </w:rPr>
      </w:pPr>
      <w:r>
        <w:rPr>
          <w:rFonts w:hint="eastAsia" w:ascii="仿宋" w:hAnsi="仿宋" w:eastAsia="仿宋" w:cs="Times New Roman"/>
          <w:color w:val="auto"/>
          <w:kern w:val="1"/>
          <w:sz w:val="28"/>
          <w:szCs w:val="28"/>
        </w:rPr>
        <w:t>4、付款方式：签订合同后按合同约定内容付款</w:t>
      </w:r>
    </w:p>
    <w:p>
      <w:pPr>
        <w:outlineLvl w:val="0"/>
        <w:rPr>
          <w:rFonts w:hint="eastAsia" w:ascii="仿宋" w:hAnsi="仿宋" w:eastAsia="仿宋" w:cs="仿宋_GB2312"/>
          <w:b/>
          <w:color w:val="auto"/>
          <w:kern w:val="1"/>
          <w:sz w:val="28"/>
          <w:szCs w:val="28"/>
        </w:rPr>
      </w:pPr>
      <w:bookmarkStart w:id="0" w:name="_Toc3987528"/>
      <w:bookmarkEnd w:id="0"/>
      <w:r>
        <w:rPr>
          <w:rFonts w:hint="eastAsia" w:ascii="仿宋" w:hAnsi="仿宋" w:eastAsia="仿宋" w:cs="仿宋_GB2312"/>
          <w:b/>
          <w:color w:val="auto"/>
          <w:kern w:val="1"/>
          <w:sz w:val="28"/>
          <w:szCs w:val="28"/>
        </w:rPr>
        <w:t>二、采购清单</w:t>
      </w:r>
    </w:p>
    <w:tbl>
      <w:tblPr>
        <w:tblStyle w:val="3"/>
        <w:tblW w:w="9177" w:type="dxa"/>
        <w:tblInd w:w="0" w:type="dxa"/>
        <w:tblLayout w:type="autofit"/>
        <w:tblCellMar>
          <w:top w:w="0" w:type="dxa"/>
          <w:left w:w="0" w:type="dxa"/>
          <w:bottom w:w="0" w:type="dxa"/>
          <w:right w:w="0" w:type="dxa"/>
        </w:tblCellMar>
      </w:tblPr>
      <w:tblGrid>
        <w:gridCol w:w="572"/>
        <w:gridCol w:w="1386"/>
        <w:gridCol w:w="5349"/>
        <w:gridCol w:w="650"/>
        <w:gridCol w:w="562"/>
        <w:gridCol w:w="658"/>
      </w:tblGrid>
      <w:tr>
        <w:tblPrEx>
          <w:tblCellMar>
            <w:top w:w="0" w:type="dxa"/>
            <w:left w:w="0" w:type="dxa"/>
            <w:bottom w:w="0" w:type="dxa"/>
            <w:right w:w="0" w:type="dxa"/>
          </w:tblCellMar>
        </w:tblPrEx>
        <w:trPr>
          <w:trHeight w:val="520" w:hRule="atLeast"/>
        </w:trPr>
        <w:tc>
          <w:tcPr>
            <w:tcW w:w="5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b/>
                <w:szCs w:val="21"/>
              </w:rPr>
            </w:pPr>
            <w:r>
              <w:rPr>
                <w:rFonts w:hint="eastAsia" w:ascii="仿宋" w:hAnsi="仿宋" w:eastAsia="仿宋" w:cs="宋体"/>
                <w:b/>
                <w:szCs w:val="21"/>
                <w:lang w:bidi="ar"/>
              </w:rPr>
              <w:t>序号</w:t>
            </w:r>
          </w:p>
        </w:tc>
        <w:tc>
          <w:tcPr>
            <w:tcW w:w="139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b/>
                <w:szCs w:val="21"/>
              </w:rPr>
            </w:pPr>
            <w:r>
              <w:rPr>
                <w:rFonts w:hint="eastAsia" w:ascii="仿宋" w:hAnsi="仿宋" w:eastAsia="仿宋" w:cs="宋体"/>
                <w:b/>
                <w:szCs w:val="21"/>
                <w:lang w:bidi="ar"/>
              </w:rPr>
              <w:t>名称</w:t>
            </w:r>
          </w:p>
        </w:tc>
        <w:tc>
          <w:tcPr>
            <w:tcW w:w="5389" w:type="dxa"/>
            <w:tcBorders>
              <w:top w:val="single" w:color="000000" w:sz="4" w:space="0"/>
              <w:left w:val="single" w:color="000000" w:sz="4" w:space="0"/>
              <w:bottom w:val="nil"/>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b/>
                <w:szCs w:val="21"/>
              </w:rPr>
            </w:pPr>
            <w:r>
              <w:rPr>
                <w:rFonts w:hint="eastAsia" w:ascii="仿宋" w:hAnsi="仿宋" w:eastAsia="仿宋" w:cs="宋体"/>
                <w:b/>
                <w:szCs w:val="21"/>
                <w:lang w:bidi="ar"/>
              </w:rPr>
              <w:t>参考规格及参数</w:t>
            </w:r>
          </w:p>
        </w:tc>
        <w:tc>
          <w:tcPr>
            <w:tcW w:w="5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b/>
                <w:szCs w:val="21"/>
              </w:rPr>
            </w:pPr>
            <w:r>
              <w:rPr>
                <w:rFonts w:hint="eastAsia" w:ascii="仿宋" w:hAnsi="仿宋" w:eastAsia="仿宋" w:cs="宋体"/>
                <w:b/>
                <w:szCs w:val="21"/>
                <w:lang w:bidi="ar"/>
              </w:rPr>
              <w:t>数量</w:t>
            </w:r>
          </w:p>
        </w:tc>
        <w:tc>
          <w:tcPr>
            <w:tcW w:w="56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b/>
                <w:szCs w:val="21"/>
              </w:rPr>
            </w:pPr>
            <w:r>
              <w:rPr>
                <w:rFonts w:hint="eastAsia" w:ascii="仿宋" w:hAnsi="仿宋" w:eastAsia="仿宋" w:cs="宋体"/>
                <w:b/>
                <w:szCs w:val="21"/>
                <w:lang w:bidi="ar"/>
              </w:rPr>
              <w:t>单位</w:t>
            </w:r>
          </w:p>
        </w:tc>
        <w:tc>
          <w:tcPr>
            <w:tcW w:w="66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b/>
                <w:szCs w:val="21"/>
              </w:rPr>
            </w:pPr>
            <w:r>
              <w:rPr>
                <w:rFonts w:hint="eastAsia" w:ascii="仿宋" w:hAnsi="仿宋" w:eastAsia="仿宋" w:cs="宋体"/>
                <w:b/>
                <w:szCs w:val="21"/>
                <w:lang w:bidi="ar"/>
              </w:rPr>
              <w:t>备注</w:t>
            </w:r>
          </w:p>
        </w:tc>
      </w:tr>
      <w:tr>
        <w:tblPrEx>
          <w:tblCellMar>
            <w:top w:w="0" w:type="dxa"/>
            <w:left w:w="0" w:type="dxa"/>
            <w:bottom w:w="0" w:type="dxa"/>
            <w:right w:w="0" w:type="dxa"/>
          </w:tblCellMar>
        </w:tblPrEx>
        <w:trPr>
          <w:trHeight w:val="559" w:hRule="atLeast"/>
        </w:trPr>
        <w:tc>
          <w:tcPr>
            <w:tcW w:w="5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1</w:t>
            </w:r>
          </w:p>
        </w:tc>
        <w:tc>
          <w:tcPr>
            <w:tcW w:w="139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冲锋舟</w:t>
            </w:r>
          </w:p>
        </w:tc>
        <w:tc>
          <w:tcPr>
            <w:tcW w:w="538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仿宋" w:hAnsi="仿宋" w:eastAsia="仿宋" w:cs="宋体"/>
                <w:szCs w:val="21"/>
              </w:rPr>
            </w:pPr>
            <w:r>
              <w:rPr>
                <w:rFonts w:hint="eastAsia" w:ascii="仿宋" w:hAnsi="仿宋" w:eastAsia="仿宋" w:cs="宋体"/>
                <w:szCs w:val="21"/>
                <w:lang w:bidi="ar"/>
              </w:rPr>
              <w:t>长6米宽1.8米深0.75米</w:t>
            </w:r>
          </w:p>
        </w:tc>
        <w:tc>
          <w:tcPr>
            <w:tcW w:w="5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3</w:t>
            </w:r>
          </w:p>
        </w:tc>
        <w:tc>
          <w:tcPr>
            <w:tcW w:w="56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艘</w:t>
            </w:r>
          </w:p>
        </w:tc>
        <w:tc>
          <w:tcPr>
            <w:tcW w:w="66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 w:hAnsi="仿宋" w:eastAsia="仿宋" w:cs="宋体"/>
                <w:szCs w:val="21"/>
              </w:rPr>
            </w:pPr>
          </w:p>
        </w:tc>
      </w:tr>
      <w:tr>
        <w:tblPrEx>
          <w:tblCellMar>
            <w:top w:w="0" w:type="dxa"/>
            <w:left w:w="0" w:type="dxa"/>
            <w:bottom w:w="0" w:type="dxa"/>
            <w:right w:w="0" w:type="dxa"/>
          </w:tblCellMar>
        </w:tblPrEx>
        <w:trPr>
          <w:trHeight w:val="650" w:hRule="atLeast"/>
        </w:trPr>
        <w:tc>
          <w:tcPr>
            <w:tcW w:w="5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2</w:t>
            </w:r>
          </w:p>
        </w:tc>
        <w:tc>
          <w:tcPr>
            <w:tcW w:w="139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橡皮艇</w:t>
            </w:r>
          </w:p>
        </w:tc>
        <w:tc>
          <w:tcPr>
            <w:tcW w:w="538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仿宋" w:hAnsi="仿宋" w:eastAsia="仿宋" w:cs="宋体"/>
                <w:szCs w:val="21"/>
              </w:rPr>
            </w:pPr>
            <w:r>
              <w:rPr>
                <w:rFonts w:hint="eastAsia" w:ascii="仿宋" w:hAnsi="仿宋" w:eastAsia="仿宋" w:cs="宋体"/>
                <w:szCs w:val="21"/>
                <w:lang w:bidi="ar"/>
              </w:rPr>
              <w:t>长3.6米宽1.5米PVC厚0.9mm，铝合金底板</w:t>
            </w:r>
          </w:p>
        </w:tc>
        <w:tc>
          <w:tcPr>
            <w:tcW w:w="5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3</w:t>
            </w:r>
          </w:p>
        </w:tc>
        <w:tc>
          <w:tcPr>
            <w:tcW w:w="56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艘</w:t>
            </w:r>
          </w:p>
        </w:tc>
        <w:tc>
          <w:tcPr>
            <w:tcW w:w="66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 w:hAnsi="仿宋" w:eastAsia="仿宋" w:cs="宋体"/>
                <w:szCs w:val="21"/>
              </w:rPr>
            </w:pPr>
          </w:p>
        </w:tc>
      </w:tr>
      <w:tr>
        <w:tblPrEx>
          <w:tblCellMar>
            <w:top w:w="0" w:type="dxa"/>
            <w:left w:w="0" w:type="dxa"/>
            <w:bottom w:w="0" w:type="dxa"/>
            <w:right w:w="0" w:type="dxa"/>
          </w:tblCellMar>
        </w:tblPrEx>
        <w:trPr>
          <w:trHeight w:val="5460" w:hRule="atLeast"/>
        </w:trPr>
        <w:tc>
          <w:tcPr>
            <w:tcW w:w="576"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3</w:t>
            </w:r>
          </w:p>
        </w:tc>
        <w:tc>
          <w:tcPr>
            <w:tcW w:w="1397"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操舟机</w:t>
            </w:r>
          </w:p>
        </w:tc>
        <w:tc>
          <w:tcPr>
            <w:tcW w:w="538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仿宋" w:hAnsi="仿宋" w:eastAsia="仿宋" w:cs="宋体"/>
                <w:szCs w:val="21"/>
              </w:rPr>
            </w:pPr>
            <w:r>
              <w:rPr>
                <w:rFonts w:hint="eastAsia" w:ascii="仿宋" w:hAnsi="仿宋" w:eastAsia="仿宋" w:cs="宋体"/>
                <w:szCs w:val="21"/>
                <w:lang w:bidi="ar"/>
              </w:rPr>
              <w:t>30马力，二冲程，尺寸：长849*</w:t>
            </w:r>
            <w:r>
              <w:rPr>
                <w:rFonts w:hint="eastAsia" w:ascii="仿宋" w:hAnsi="仿宋" w:eastAsia="仿宋" w:cs="宋体"/>
                <w:szCs w:val="21"/>
                <w:lang w:bidi="ar"/>
              </w:rPr>
              <w:br w:type="textWrapping"/>
            </w:r>
            <w:r>
              <w:rPr>
                <w:rFonts w:hint="eastAsia" w:ascii="仿宋" w:hAnsi="仿宋" w:eastAsia="仿宋" w:cs="宋体"/>
                <w:szCs w:val="21"/>
                <w:lang w:bidi="ar"/>
              </w:rPr>
              <w:t>宽399*高1261（mm）</w:t>
            </w:r>
            <w:r>
              <w:rPr>
                <w:rFonts w:hint="eastAsia" w:ascii="仿宋" w:hAnsi="仿宋" w:eastAsia="仿宋" w:cs="宋体"/>
                <w:szCs w:val="21"/>
                <w:lang w:bidi="ar"/>
              </w:rPr>
              <w:br w:type="textWrapping"/>
            </w:r>
            <w:r>
              <w:rPr>
                <w:rFonts w:hint="eastAsia" w:ascii="仿宋" w:hAnsi="仿宋" w:eastAsia="仿宋" w:cs="宋体"/>
                <w:szCs w:val="21"/>
                <w:lang w:bidi="ar"/>
              </w:rPr>
              <w:t>艉板高度 mm(in.) 508(20) 381(15) 508(20) 381(15)</w:t>
            </w:r>
            <w:r>
              <w:rPr>
                <w:rFonts w:hint="eastAsia" w:ascii="仿宋" w:hAnsi="仿宋" w:eastAsia="仿宋" w:cs="宋体"/>
                <w:szCs w:val="21"/>
                <w:lang w:bidi="ar"/>
              </w:rPr>
              <w:br w:type="textWrapping"/>
            </w:r>
            <w:r>
              <w:rPr>
                <w:rFonts w:hint="eastAsia" w:ascii="仿宋" w:hAnsi="仿宋" w:eastAsia="仿宋" w:cs="宋体"/>
                <w:szCs w:val="21"/>
                <w:lang w:bidi="ar"/>
              </w:rPr>
              <w:t>重量 kg 53.5 52 57 55.5</w:t>
            </w:r>
            <w:r>
              <w:rPr>
                <w:rFonts w:hint="eastAsia" w:ascii="仿宋" w:hAnsi="仿宋" w:eastAsia="仿宋" w:cs="宋体"/>
                <w:szCs w:val="21"/>
                <w:lang w:bidi="ar"/>
              </w:rPr>
              <w:br w:type="textWrapping"/>
            </w:r>
            <w:r>
              <w:rPr>
                <w:rFonts w:hint="eastAsia" w:ascii="仿宋" w:hAnsi="仿宋" w:eastAsia="仿宋" w:cs="宋体"/>
                <w:szCs w:val="21"/>
                <w:lang w:bidi="ar"/>
              </w:rPr>
              <w:t>油门操作范围 r/min 4500~5500</w:t>
            </w:r>
            <w:r>
              <w:rPr>
                <w:rFonts w:hint="eastAsia" w:ascii="仿宋" w:hAnsi="仿宋" w:eastAsia="仿宋" w:cs="宋体"/>
                <w:szCs w:val="21"/>
                <w:lang w:bidi="ar"/>
              </w:rPr>
              <w:br w:type="textWrapping"/>
            </w:r>
            <w:r>
              <w:rPr>
                <w:rFonts w:hint="eastAsia" w:ascii="仿宋" w:hAnsi="仿宋" w:eastAsia="仿宋" w:cs="宋体"/>
                <w:szCs w:val="21"/>
                <w:lang w:bidi="ar"/>
              </w:rPr>
              <w:t>最大输出 kw 22(30)@5000</w:t>
            </w:r>
            <w:r>
              <w:rPr>
                <w:rFonts w:hint="eastAsia" w:ascii="仿宋" w:hAnsi="仿宋" w:eastAsia="仿宋" w:cs="宋体"/>
                <w:szCs w:val="21"/>
                <w:lang w:bidi="ar"/>
              </w:rPr>
              <w:br w:type="textWrapping"/>
            </w:r>
            <w:r>
              <w:rPr>
                <w:rFonts w:hint="eastAsia" w:ascii="仿宋" w:hAnsi="仿宋" w:eastAsia="仿宋" w:cs="宋体"/>
                <w:szCs w:val="21"/>
                <w:lang w:bidi="ar"/>
              </w:rPr>
              <w:t>空转速度（怠速） r/min 1050~1150</w:t>
            </w:r>
            <w:r>
              <w:rPr>
                <w:rFonts w:hint="eastAsia" w:ascii="仿宋" w:hAnsi="仿宋" w:eastAsia="仿宋" w:cs="宋体"/>
                <w:szCs w:val="21"/>
                <w:lang w:bidi="ar"/>
              </w:rPr>
              <w:br w:type="textWrapping"/>
            </w:r>
            <w:r>
              <w:rPr>
                <w:rFonts w:hint="eastAsia" w:ascii="仿宋" w:hAnsi="仿宋" w:eastAsia="仿宋" w:cs="宋体"/>
                <w:szCs w:val="21"/>
                <w:lang w:bidi="ar"/>
              </w:rPr>
              <w:t>发动机类型 / Reed valve</w:t>
            </w:r>
            <w:r>
              <w:rPr>
                <w:rFonts w:hint="eastAsia" w:ascii="仿宋" w:hAnsi="仿宋" w:eastAsia="仿宋" w:cs="宋体"/>
                <w:szCs w:val="21"/>
                <w:lang w:bidi="ar"/>
              </w:rPr>
              <w:br w:type="textWrapping"/>
            </w:r>
            <w:r>
              <w:rPr>
                <w:rFonts w:hint="eastAsia" w:ascii="仿宋" w:hAnsi="仿宋" w:eastAsia="仿宋" w:cs="宋体"/>
                <w:szCs w:val="21"/>
                <w:lang w:bidi="ar"/>
              </w:rPr>
              <w:t>气缸数 / L2</w:t>
            </w:r>
            <w:r>
              <w:rPr>
                <w:rFonts w:hint="eastAsia" w:ascii="仿宋" w:hAnsi="仿宋" w:eastAsia="仿宋" w:cs="宋体"/>
                <w:szCs w:val="21"/>
                <w:lang w:bidi="ar"/>
              </w:rPr>
              <w:br w:type="textWrapping"/>
            </w:r>
            <w:r>
              <w:rPr>
                <w:rFonts w:hint="eastAsia" w:ascii="仿宋" w:hAnsi="仿宋" w:eastAsia="仿宋" w:cs="宋体"/>
                <w:szCs w:val="21"/>
                <w:lang w:bidi="ar"/>
              </w:rPr>
              <w:t>排量 cm</w:t>
            </w:r>
            <w:r>
              <w:rPr>
                <w:rFonts w:ascii="Calibri" w:hAnsi="Calibri" w:eastAsia="仿宋" w:cs="Calibri"/>
                <w:szCs w:val="21"/>
                <w:lang w:bidi="ar"/>
              </w:rPr>
              <w:t>³</w:t>
            </w:r>
            <w:r>
              <w:rPr>
                <w:rFonts w:hint="eastAsia" w:ascii="仿宋" w:hAnsi="仿宋" w:eastAsia="仿宋" w:cs="宋体"/>
                <w:szCs w:val="21"/>
                <w:lang w:bidi="ar"/>
              </w:rPr>
              <w:t xml:space="preserve"> 496</w:t>
            </w:r>
            <w:r>
              <w:rPr>
                <w:rFonts w:hint="eastAsia" w:ascii="仿宋" w:hAnsi="仿宋" w:eastAsia="仿宋" w:cs="宋体"/>
                <w:szCs w:val="21"/>
                <w:lang w:bidi="ar"/>
              </w:rPr>
              <w:br w:type="textWrapping"/>
            </w:r>
            <w:r>
              <w:rPr>
                <w:rFonts w:hint="eastAsia" w:ascii="仿宋" w:hAnsi="仿宋" w:eastAsia="仿宋" w:cs="宋体"/>
                <w:szCs w:val="21"/>
                <w:lang w:bidi="ar"/>
              </w:rPr>
              <w:t>缸径×行程 mm(in.) 72×61(2.83×2.4)</w:t>
            </w:r>
            <w:r>
              <w:rPr>
                <w:rFonts w:hint="eastAsia" w:ascii="仿宋" w:hAnsi="仿宋" w:eastAsia="仿宋" w:cs="宋体"/>
                <w:szCs w:val="21"/>
                <w:lang w:bidi="ar"/>
              </w:rPr>
              <w:br w:type="textWrapping"/>
            </w:r>
            <w:r>
              <w:rPr>
                <w:rFonts w:hint="eastAsia" w:ascii="仿宋" w:hAnsi="仿宋" w:eastAsia="仿宋" w:cs="宋体"/>
                <w:szCs w:val="21"/>
                <w:lang w:bidi="ar"/>
              </w:rPr>
              <w:t>点火系统 / CDI</w:t>
            </w:r>
            <w:r>
              <w:rPr>
                <w:rFonts w:hint="eastAsia" w:ascii="仿宋" w:hAnsi="仿宋" w:eastAsia="仿宋" w:cs="宋体"/>
                <w:szCs w:val="21"/>
                <w:lang w:bidi="ar"/>
              </w:rPr>
              <w:br w:type="textWrapping"/>
            </w:r>
            <w:r>
              <w:rPr>
                <w:rFonts w:hint="eastAsia" w:ascii="仿宋" w:hAnsi="仿宋" w:eastAsia="仿宋" w:cs="宋体"/>
                <w:szCs w:val="21"/>
                <w:lang w:bidi="ar"/>
              </w:rPr>
              <w:t>控制系统 / 操舵手柄 远程控制</w:t>
            </w:r>
            <w:r>
              <w:rPr>
                <w:rFonts w:hint="eastAsia" w:ascii="仿宋" w:hAnsi="仿宋" w:eastAsia="仿宋" w:cs="宋体"/>
                <w:szCs w:val="21"/>
                <w:lang w:bidi="ar"/>
              </w:rPr>
              <w:br w:type="textWrapping"/>
            </w:r>
            <w:r>
              <w:rPr>
                <w:rFonts w:hint="eastAsia" w:ascii="仿宋" w:hAnsi="仿宋" w:eastAsia="仿宋" w:cs="宋体"/>
                <w:szCs w:val="21"/>
                <w:lang w:bidi="ar"/>
              </w:rPr>
              <w:t>启动系统 / 手启动 电动启动/手启动</w:t>
            </w:r>
            <w:r>
              <w:rPr>
                <w:rFonts w:hint="eastAsia" w:ascii="仿宋" w:hAnsi="仿宋" w:eastAsia="仿宋" w:cs="宋体"/>
                <w:szCs w:val="21"/>
                <w:lang w:bidi="ar"/>
              </w:rPr>
              <w:br w:type="textWrapping"/>
            </w:r>
            <w:r>
              <w:rPr>
                <w:rFonts w:hint="eastAsia" w:ascii="仿宋" w:hAnsi="仿宋" w:eastAsia="仿宋" w:cs="宋体"/>
                <w:szCs w:val="21"/>
                <w:lang w:bidi="ar"/>
              </w:rPr>
              <w:t>换档位置 / 正档-倒档</w:t>
            </w:r>
            <w:r>
              <w:rPr>
                <w:rFonts w:hint="eastAsia" w:ascii="仿宋" w:hAnsi="仿宋" w:eastAsia="仿宋" w:cs="宋体"/>
                <w:szCs w:val="21"/>
                <w:lang w:bidi="ar"/>
              </w:rPr>
              <w:br w:type="textWrapping"/>
            </w:r>
            <w:r>
              <w:rPr>
                <w:rFonts w:hint="eastAsia" w:ascii="仿宋" w:hAnsi="仿宋" w:eastAsia="仿宋" w:cs="宋体"/>
                <w:szCs w:val="21"/>
                <w:lang w:bidi="ar"/>
              </w:rPr>
              <w:t>齿轮比 / 2.08（27/13）</w:t>
            </w:r>
            <w:r>
              <w:rPr>
                <w:rFonts w:hint="eastAsia" w:ascii="仿宋" w:hAnsi="仿宋" w:eastAsia="仿宋" w:cs="宋体"/>
                <w:szCs w:val="21"/>
                <w:lang w:bidi="ar"/>
              </w:rPr>
              <w:br w:type="textWrapping"/>
            </w:r>
            <w:r>
              <w:rPr>
                <w:rFonts w:hint="eastAsia" w:ascii="仿宋" w:hAnsi="仿宋" w:eastAsia="仿宋" w:cs="宋体"/>
                <w:szCs w:val="21"/>
                <w:lang w:bidi="ar"/>
              </w:rPr>
              <w:t>倾角倾斜系统 / 手动倾斜</w:t>
            </w:r>
            <w:r>
              <w:rPr>
                <w:rFonts w:hint="eastAsia" w:ascii="仿宋" w:hAnsi="仿宋" w:eastAsia="仿宋" w:cs="宋体"/>
                <w:szCs w:val="21"/>
                <w:lang w:bidi="ar"/>
              </w:rPr>
              <w:br w:type="textWrapping"/>
            </w:r>
            <w:r>
              <w:rPr>
                <w:rFonts w:hint="eastAsia" w:ascii="仿宋" w:hAnsi="仿宋" w:eastAsia="仿宋" w:cs="宋体"/>
                <w:szCs w:val="21"/>
                <w:lang w:bidi="ar"/>
              </w:rPr>
              <w:t>油箱容量 L 24</w:t>
            </w:r>
            <w:r>
              <w:rPr>
                <w:rFonts w:hint="eastAsia" w:ascii="仿宋" w:hAnsi="仿宋" w:eastAsia="仿宋" w:cs="宋体"/>
                <w:szCs w:val="21"/>
                <w:lang w:bidi="ar"/>
              </w:rPr>
              <w:br w:type="textWrapping"/>
            </w:r>
            <w:r>
              <w:rPr>
                <w:rFonts w:hint="eastAsia" w:ascii="仿宋" w:hAnsi="仿宋" w:eastAsia="仿宋" w:cs="宋体"/>
                <w:szCs w:val="21"/>
                <w:lang w:bidi="ar"/>
              </w:rPr>
              <w:t>最大油耗 L/h 12</w:t>
            </w:r>
            <w:r>
              <w:rPr>
                <w:rFonts w:hint="eastAsia" w:ascii="仿宋" w:hAnsi="仿宋" w:eastAsia="仿宋" w:cs="宋体"/>
                <w:szCs w:val="21"/>
                <w:lang w:bidi="ar"/>
              </w:rPr>
              <w:br w:type="textWrapping"/>
            </w:r>
            <w:r>
              <w:rPr>
                <w:rFonts w:hint="eastAsia" w:ascii="仿宋" w:hAnsi="仿宋" w:eastAsia="仿宋" w:cs="宋体"/>
                <w:szCs w:val="21"/>
                <w:lang w:bidi="ar"/>
              </w:rPr>
              <w:t>混合比 Fuel:oil 50:1</w:t>
            </w:r>
            <w:r>
              <w:rPr>
                <w:rFonts w:hint="eastAsia" w:ascii="仿宋" w:hAnsi="仿宋" w:eastAsia="仿宋" w:cs="宋体"/>
                <w:szCs w:val="21"/>
                <w:lang w:bidi="ar"/>
              </w:rPr>
              <w:br w:type="textWrapping"/>
            </w:r>
            <w:r>
              <w:rPr>
                <w:rFonts w:hint="eastAsia" w:ascii="仿宋" w:hAnsi="仿宋" w:eastAsia="仿宋" w:cs="宋体"/>
                <w:szCs w:val="21"/>
                <w:lang w:bidi="ar"/>
              </w:rPr>
              <w:t>齿轮油量 cm</w:t>
            </w:r>
            <w:r>
              <w:rPr>
                <w:rFonts w:ascii="Calibri" w:hAnsi="Calibri" w:eastAsia="仿宋" w:cs="Calibri"/>
                <w:szCs w:val="21"/>
                <w:lang w:bidi="ar"/>
              </w:rPr>
              <w:t>³</w:t>
            </w:r>
            <w:r>
              <w:rPr>
                <w:rFonts w:hint="eastAsia" w:ascii="仿宋" w:hAnsi="仿宋" w:eastAsia="仿宋" w:cs="宋体"/>
                <w:szCs w:val="21"/>
                <w:lang w:bidi="ar"/>
              </w:rPr>
              <w:t xml:space="preserve"> 320</w:t>
            </w:r>
            <w:r>
              <w:rPr>
                <w:rFonts w:hint="eastAsia" w:ascii="仿宋" w:hAnsi="仿宋" w:eastAsia="仿宋" w:cs="宋体"/>
                <w:szCs w:val="21"/>
                <w:lang w:bidi="ar"/>
              </w:rPr>
              <w:br w:type="textWrapping"/>
            </w:r>
            <w:r>
              <w:rPr>
                <w:rFonts w:hint="eastAsia" w:ascii="仿宋" w:hAnsi="仿宋" w:eastAsia="仿宋" w:cs="宋体"/>
                <w:szCs w:val="21"/>
                <w:lang w:bidi="ar"/>
              </w:rPr>
              <w:t>螺旋桨规格 in 3-9 7/8" × 11.25" or 3-9 7/8" ×12"</w:t>
            </w:r>
          </w:p>
        </w:tc>
        <w:tc>
          <w:tcPr>
            <w:tcW w:w="5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3</w:t>
            </w:r>
          </w:p>
        </w:tc>
        <w:tc>
          <w:tcPr>
            <w:tcW w:w="56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台</w:t>
            </w:r>
          </w:p>
        </w:tc>
        <w:tc>
          <w:tcPr>
            <w:tcW w:w="66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30马力</w:t>
            </w:r>
          </w:p>
        </w:tc>
      </w:tr>
      <w:tr>
        <w:tblPrEx>
          <w:tblCellMar>
            <w:top w:w="0" w:type="dxa"/>
            <w:left w:w="0" w:type="dxa"/>
            <w:bottom w:w="0" w:type="dxa"/>
            <w:right w:w="0" w:type="dxa"/>
          </w:tblCellMar>
        </w:tblPrEx>
        <w:trPr>
          <w:trHeight w:val="90"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 w:hAnsi="仿宋" w:eastAsia="仿宋" w:cs="宋体"/>
                <w:szCs w:val="21"/>
              </w:rPr>
            </w:pPr>
          </w:p>
        </w:tc>
        <w:tc>
          <w:tcPr>
            <w:tcW w:w="139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 w:hAnsi="仿宋" w:eastAsia="仿宋" w:cs="宋体"/>
                <w:szCs w:val="21"/>
              </w:rPr>
            </w:pPr>
          </w:p>
        </w:tc>
        <w:tc>
          <w:tcPr>
            <w:tcW w:w="538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仿宋" w:hAnsi="仿宋" w:eastAsia="仿宋" w:cs="宋体"/>
                <w:szCs w:val="21"/>
              </w:rPr>
            </w:pPr>
            <w:r>
              <w:rPr>
                <w:rFonts w:hint="eastAsia" w:ascii="仿宋" w:hAnsi="仿宋" w:eastAsia="仿宋" w:cs="宋体"/>
                <w:szCs w:val="21"/>
                <w:lang w:bidi="ar"/>
              </w:rPr>
              <w:t>40马力，二冲程，尺寸：长1106*</w:t>
            </w:r>
            <w:r>
              <w:rPr>
                <w:rFonts w:hint="eastAsia" w:ascii="仿宋" w:hAnsi="仿宋" w:eastAsia="仿宋" w:cs="宋体"/>
                <w:szCs w:val="21"/>
                <w:lang w:bidi="ar"/>
              </w:rPr>
              <w:br w:type="textWrapping"/>
            </w:r>
            <w:r>
              <w:rPr>
                <w:rFonts w:hint="eastAsia" w:ascii="仿宋" w:hAnsi="仿宋" w:eastAsia="仿宋" w:cs="宋体"/>
                <w:szCs w:val="21"/>
                <w:lang w:bidi="ar"/>
              </w:rPr>
              <w:t>宽408*高1340（mm）</w:t>
            </w:r>
            <w:r>
              <w:rPr>
                <w:rFonts w:hint="eastAsia" w:ascii="仿宋" w:hAnsi="仿宋" w:eastAsia="仿宋" w:cs="宋体"/>
                <w:szCs w:val="21"/>
                <w:lang w:bidi="ar"/>
              </w:rPr>
              <w:br w:type="textWrapping"/>
            </w:r>
            <w:r>
              <w:rPr>
                <w:rFonts w:hint="eastAsia" w:ascii="仿宋" w:hAnsi="仿宋" w:eastAsia="仿宋" w:cs="宋体"/>
                <w:szCs w:val="21"/>
                <w:lang w:bidi="ar"/>
              </w:rPr>
              <w:t>艉板高度 mm(in.) 508(20) 381(15) 508(20) 381(15) 508(20)</w:t>
            </w:r>
            <w:r>
              <w:rPr>
                <w:rFonts w:hint="eastAsia" w:ascii="仿宋" w:hAnsi="仿宋" w:eastAsia="仿宋" w:cs="宋体"/>
                <w:szCs w:val="21"/>
                <w:lang w:bidi="ar"/>
              </w:rPr>
              <w:br w:type="textWrapping"/>
            </w:r>
            <w:r>
              <w:rPr>
                <w:rFonts w:hint="eastAsia" w:ascii="仿宋" w:hAnsi="仿宋" w:eastAsia="仿宋" w:cs="宋体"/>
                <w:szCs w:val="21"/>
                <w:lang w:bidi="ar"/>
              </w:rPr>
              <w:t>重量 kg 75.1 73.5 78.6 77 81.7</w:t>
            </w:r>
            <w:r>
              <w:rPr>
                <w:rFonts w:hint="eastAsia" w:ascii="仿宋" w:hAnsi="仿宋" w:eastAsia="仿宋" w:cs="宋体"/>
                <w:szCs w:val="21"/>
                <w:lang w:bidi="ar"/>
              </w:rPr>
              <w:br w:type="textWrapping"/>
            </w:r>
            <w:r>
              <w:rPr>
                <w:rFonts w:hint="eastAsia" w:ascii="仿宋" w:hAnsi="仿宋" w:eastAsia="仿宋" w:cs="宋体"/>
                <w:szCs w:val="21"/>
                <w:lang w:bidi="ar"/>
              </w:rPr>
              <w:t>油门操作范围 r/min 4500~5500</w:t>
            </w:r>
            <w:r>
              <w:rPr>
                <w:rFonts w:hint="eastAsia" w:ascii="仿宋" w:hAnsi="仿宋" w:eastAsia="仿宋" w:cs="宋体"/>
                <w:szCs w:val="21"/>
                <w:lang w:bidi="ar"/>
              </w:rPr>
              <w:br w:type="textWrapping"/>
            </w:r>
            <w:r>
              <w:rPr>
                <w:rFonts w:hint="eastAsia" w:ascii="仿宋" w:hAnsi="仿宋" w:eastAsia="仿宋" w:cs="宋体"/>
                <w:szCs w:val="21"/>
                <w:lang w:bidi="ar"/>
              </w:rPr>
              <w:t>最大输出 kw 25.7(40)@5000</w:t>
            </w:r>
            <w:r>
              <w:rPr>
                <w:rFonts w:hint="eastAsia" w:ascii="仿宋" w:hAnsi="仿宋" w:eastAsia="仿宋" w:cs="宋体"/>
                <w:szCs w:val="21"/>
                <w:lang w:bidi="ar"/>
              </w:rPr>
              <w:br w:type="textWrapping"/>
            </w:r>
            <w:r>
              <w:rPr>
                <w:rFonts w:hint="eastAsia" w:ascii="仿宋" w:hAnsi="仿宋" w:eastAsia="仿宋" w:cs="宋体"/>
                <w:szCs w:val="21"/>
                <w:lang w:bidi="ar"/>
              </w:rPr>
              <w:t>空转速度（怠速） r/min 950~1050</w:t>
            </w:r>
            <w:r>
              <w:rPr>
                <w:rFonts w:hint="eastAsia" w:ascii="仿宋" w:hAnsi="仿宋" w:eastAsia="仿宋" w:cs="宋体"/>
                <w:szCs w:val="21"/>
                <w:lang w:bidi="ar"/>
              </w:rPr>
              <w:br w:type="textWrapping"/>
            </w:r>
            <w:r>
              <w:rPr>
                <w:rFonts w:hint="eastAsia" w:ascii="仿宋" w:hAnsi="仿宋" w:eastAsia="仿宋" w:cs="宋体"/>
                <w:szCs w:val="21"/>
                <w:lang w:bidi="ar"/>
              </w:rPr>
              <w:t>发动机类型 / Reed valve</w:t>
            </w:r>
            <w:r>
              <w:rPr>
                <w:rFonts w:hint="eastAsia" w:ascii="仿宋" w:hAnsi="仿宋" w:eastAsia="仿宋" w:cs="宋体"/>
                <w:szCs w:val="21"/>
                <w:lang w:bidi="ar"/>
              </w:rPr>
              <w:br w:type="textWrapping"/>
            </w:r>
            <w:r>
              <w:rPr>
                <w:rFonts w:hint="eastAsia" w:ascii="仿宋" w:hAnsi="仿宋" w:eastAsia="仿宋" w:cs="宋体"/>
                <w:szCs w:val="21"/>
                <w:lang w:bidi="ar"/>
              </w:rPr>
              <w:t>气缸数 / L2</w:t>
            </w:r>
            <w:r>
              <w:rPr>
                <w:rFonts w:hint="eastAsia" w:ascii="仿宋" w:hAnsi="仿宋" w:eastAsia="仿宋" w:cs="宋体"/>
                <w:szCs w:val="21"/>
                <w:lang w:bidi="ar"/>
              </w:rPr>
              <w:br w:type="textWrapping"/>
            </w:r>
            <w:r>
              <w:rPr>
                <w:rFonts w:hint="eastAsia" w:ascii="仿宋" w:hAnsi="仿宋" w:eastAsia="仿宋" w:cs="宋体"/>
                <w:szCs w:val="21"/>
                <w:lang w:bidi="ar"/>
              </w:rPr>
              <w:t>排量 cm</w:t>
            </w:r>
            <w:r>
              <w:rPr>
                <w:rFonts w:ascii="Calibri" w:hAnsi="Calibri" w:eastAsia="仿宋" w:cs="Calibri"/>
                <w:szCs w:val="21"/>
                <w:lang w:bidi="ar"/>
              </w:rPr>
              <w:t>³</w:t>
            </w:r>
            <w:r>
              <w:rPr>
                <w:rFonts w:hint="eastAsia" w:ascii="仿宋" w:hAnsi="仿宋" w:eastAsia="仿宋" w:cs="宋体"/>
                <w:szCs w:val="21"/>
                <w:lang w:bidi="ar"/>
              </w:rPr>
              <w:t xml:space="preserve"> 703</w:t>
            </w:r>
            <w:r>
              <w:rPr>
                <w:rFonts w:hint="eastAsia" w:ascii="仿宋" w:hAnsi="仿宋" w:eastAsia="仿宋" w:cs="宋体"/>
                <w:szCs w:val="21"/>
                <w:lang w:bidi="ar"/>
              </w:rPr>
              <w:br w:type="textWrapping"/>
            </w:r>
            <w:r>
              <w:rPr>
                <w:rFonts w:hint="eastAsia" w:ascii="仿宋" w:hAnsi="仿宋" w:eastAsia="仿宋" w:cs="宋体"/>
                <w:szCs w:val="21"/>
                <w:lang w:bidi="ar"/>
              </w:rPr>
              <w:t>缸径×行程 mm(in.) 80×70(3.15×2.76)</w:t>
            </w:r>
            <w:r>
              <w:rPr>
                <w:rFonts w:hint="eastAsia" w:ascii="仿宋" w:hAnsi="仿宋" w:eastAsia="仿宋" w:cs="宋体"/>
                <w:szCs w:val="21"/>
                <w:lang w:bidi="ar"/>
              </w:rPr>
              <w:br w:type="textWrapping"/>
            </w:r>
            <w:r>
              <w:rPr>
                <w:rFonts w:hint="eastAsia" w:ascii="仿宋" w:hAnsi="仿宋" w:eastAsia="仿宋" w:cs="宋体"/>
                <w:szCs w:val="21"/>
                <w:lang w:bidi="ar"/>
              </w:rPr>
              <w:t>点火系统 / CDI</w:t>
            </w:r>
            <w:r>
              <w:rPr>
                <w:rFonts w:hint="eastAsia" w:ascii="仿宋" w:hAnsi="仿宋" w:eastAsia="仿宋" w:cs="宋体"/>
                <w:szCs w:val="21"/>
                <w:lang w:bidi="ar"/>
              </w:rPr>
              <w:br w:type="textWrapping"/>
            </w:r>
            <w:r>
              <w:rPr>
                <w:rFonts w:hint="eastAsia" w:ascii="仿宋" w:hAnsi="仿宋" w:eastAsia="仿宋" w:cs="宋体"/>
                <w:szCs w:val="21"/>
                <w:lang w:bidi="ar"/>
              </w:rPr>
              <w:t>起翘系统 / 手动起翘</w:t>
            </w:r>
            <w:r>
              <w:rPr>
                <w:rFonts w:hint="eastAsia" w:ascii="仿宋" w:hAnsi="仿宋" w:eastAsia="仿宋" w:cs="宋体"/>
                <w:szCs w:val="21"/>
                <w:lang w:bidi="ar"/>
              </w:rPr>
              <w:br w:type="textWrapping"/>
            </w:r>
            <w:r>
              <w:rPr>
                <w:rFonts w:hint="eastAsia" w:ascii="仿宋" w:hAnsi="仿宋" w:eastAsia="仿宋" w:cs="宋体"/>
                <w:szCs w:val="21"/>
                <w:lang w:bidi="ar"/>
              </w:rPr>
              <w:t>电液起翘</w:t>
            </w:r>
            <w:r>
              <w:rPr>
                <w:rFonts w:hint="eastAsia" w:ascii="仿宋" w:hAnsi="仿宋" w:eastAsia="仿宋" w:cs="宋体"/>
                <w:szCs w:val="21"/>
                <w:lang w:bidi="ar"/>
              </w:rPr>
              <w:br w:type="textWrapping"/>
            </w:r>
            <w:r>
              <w:rPr>
                <w:rFonts w:hint="eastAsia" w:ascii="仿宋" w:hAnsi="仿宋" w:eastAsia="仿宋" w:cs="宋体"/>
                <w:szCs w:val="21"/>
                <w:lang w:bidi="ar"/>
              </w:rPr>
              <w:t>控制系统 / 操舵手柄 远程控制</w:t>
            </w:r>
            <w:r>
              <w:rPr>
                <w:rFonts w:hint="eastAsia" w:ascii="仿宋" w:hAnsi="仿宋" w:eastAsia="仿宋" w:cs="宋体"/>
                <w:szCs w:val="21"/>
                <w:lang w:bidi="ar"/>
              </w:rPr>
              <w:br w:type="textWrapping"/>
            </w:r>
            <w:r>
              <w:rPr>
                <w:rFonts w:hint="eastAsia" w:ascii="仿宋" w:hAnsi="仿宋" w:eastAsia="仿宋" w:cs="宋体"/>
                <w:szCs w:val="21"/>
                <w:lang w:bidi="ar"/>
              </w:rPr>
              <w:t>启动系统 / 手启动 电动启动/手启动</w:t>
            </w:r>
            <w:r>
              <w:rPr>
                <w:rFonts w:hint="eastAsia" w:ascii="仿宋" w:hAnsi="仿宋" w:eastAsia="仿宋" w:cs="宋体"/>
                <w:szCs w:val="21"/>
                <w:lang w:bidi="ar"/>
              </w:rPr>
              <w:br w:type="textWrapping"/>
            </w:r>
            <w:r>
              <w:rPr>
                <w:rFonts w:hint="eastAsia" w:ascii="仿宋" w:hAnsi="仿宋" w:eastAsia="仿宋" w:cs="宋体"/>
                <w:szCs w:val="21"/>
                <w:lang w:bidi="ar"/>
              </w:rPr>
              <w:t>换档位置 / 正档-空档-倒档</w:t>
            </w:r>
            <w:r>
              <w:rPr>
                <w:rFonts w:hint="eastAsia" w:ascii="仿宋" w:hAnsi="仿宋" w:eastAsia="仿宋" w:cs="宋体"/>
                <w:szCs w:val="21"/>
                <w:lang w:bidi="ar"/>
              </w:rPr>
              <w:br w:type="textWrapping"/>
            </w:r>
            <w:r>
              <w:rPr>
                <w:rFonts w:hint="eastAsia" w:ascii="仿宋" w:hAnsi="仿宋" w:eastAsia="仿宋" w:cs="宋体"/>
                <w:szCs w:val="21"/>
                <w:lang w:bidi="ar"/>
              </w:rPr>
              <w:t>齿轮比 / 2.0（26/13）</w:t>
            </w:r>
            <w:r>
              <w:rPr>
                <w:rFonts w:hint="eastAsia" w:ascii="仿宋" w:hAnsi="仿宋" w:eastAsia="仿宋" w:cs="宋体"/>
                <w:szCs w:val="21"/>
                <w:lang w:bidi="ar"/>
              </w:rPr>
              <w:br w:type="textWrapping"/>
            </w:r>
            <w:r>
              <w:rPr>
                <w:rFonts w:hint="eastAsia" w:ascii="仿宋" w:hAnsi="仿宋" w:eastAsia="仿宋" w:cs="宋体"/>
                <w:szCs w:val="21"/>
                <w:lang w:bidi="ar"/>
              </w:rPr>
              <w:t>倾角倾斜系统 / 手动倾斜</w:t>
            </w:r>
            <w:r>
              <w:rPr>
                <w:rFonts w:hint="eastAsia" w:ascii="仿宋" w:hAnsi="仿宋" w:eastAsia="仿宋" w:cs="宋体"/>
                <w:szCs w:val="21"/>
                <w:lang w:bidi="ar"/>
              </w:rPr>
              <w:br w:type="textWrapping"/>
            </w:r>
            <w:r>
              <w:rPr>
                <w:rFonts w:hint="eastAsia" w:ascii="仿宋" w:hAnsi="仿宋" w:eastAsia="仿宋" w:cs="宋体"/>
                <w:szCs w:val="21"/>
                <w:lang w:bidi="ar"/>
              </w:rPr>
              <w:t>油箱容量 L 24</w:t>
            </w:r>
            <w:r>
              <w:rPr>
                <w:rFonts w:hint="eastAsia" w:ascii="仿宋" w:hAnsi="仿宋" w:eastAsia="仿宋" w:cs="宋体"/>
                <w:szCs w:val="21"/>
                <w:lang w:bidi="ar"/>
              </w:rPr>
              <w:br w:type="textWrapping"/>
            </w:r>
            <w:r>
              <w:rPr>
                <w:rFonts w:hint="eastAsia" w:ascii="仿宋" w:hAnsi="仿宋" w:eastAsia="仿宋" w:cs="宋体"/>
                <w:szCs w:val="21"/>
                <w:lang w:bidi="ar"/>
              </w:rPr>
              <w:t>最大油耗 L/h 17.5</w:t>
            </w:r>
            <w:r>
              <w:rPr>
                <w:rFonts w:hint="eastAsia" w:ascii="仿宋" w:hAnsi="仿宋" w:eastAsia="仿宋" w:cs="宋体"/>
                <w:szCs w:val="21"/>
                <w:lang w:bidi="ar"/>
              </w:rPr>
              <w:br w:type="textWrapping"/>
            </w:r>
            <w:r>
              <w:rPr>
                <w:rFonts w:hint="eastAsia" w:ascii="仿宋" w:hAnsi="仿宋" w:eastAsia="仿宋" w:cs="宋体"/>
                <w:szCs w:val="21"/>
                <w:lang w:bidi="ar"/>
              </w:rPr>
              <w:t>混合比 Fuel:oil 50:1</w:t>
            </w:r>
            <w:r>
              <w:rPr>
                <w:rFonts w:hint="eastAsia" w:ascii="仿宋" w:hAnsi="仿宋" w:eastAsia="仿宋" w:cs="宋体"/>
                <w:szCs w:val="21"/>
                <w:lang w:bidi="ar"/>
              </w:rPr>
              <w:br w:type="textWrapping"/>
            </w:r>
            <w:r>
              <w:rPr>
                <w:rFonts w:hint="eastAsia" w:ascii="仿宋" w:hAnsi="仿宋" w:eastAsia="仿宋" w:cs="宋体"/>
                <w:szCs w:val="21"/>
                <w:lang w:bidi="ar"/>
              </w:rPr>
              <w:t>齿轮油量 cm</w:t>
            </w:r>
            <w:r>
              <w:rPr>
                <w:rFonts w:ascii="Calibri" w:hAnsi="Calibri" w:eastAsia="仿宋" w:cs="Calibri"/>
                <w:szCs w:val="21"/>
                <w:lang w:bidi="ar"/>
              </w:rPr>
              <w:t>³</w:t>
            </w:r>
            <w:r>
              <w:rPr>
                <w:rFonts w:hint="eastAsia" w:ascii="仿宋" w:hAnsi="仿宋" w:eastAsia="仿宋" w:cs="宋体"/>
                <w:szCs w:val="21"/>
                <w:lang w:bidi="ar"/>
              </w:rPr>
              <w:t xml:space="preserve"> 430</w:t>
            </w:r>
            <w:r>
              <w:rPr>
                <w:rFonts w:hint="eastAsia" w:ascii="仿宋" w:hAnsi="仿宋" w:eastAsia="仿宋" w:cs="宋体"/>
                <w:szCs w:val="21"/>
                <w:lang w:bidi="ar"/>
              </w:rPr>
              <w:br w:type="textWrapping"/>
            </w:r>
            <w:r>
              <w:rPr>
                <w:rFonts w:hint="eastAsia" w:ascii="仿宋" w:hAnsi="仿宋" w:eastAsia="仿宋" w:cs="宋体"/>
                <w:szCs w:val="21"/>
                <w:lang w:bidi="ar"/>
              </w:rPr>
              <w:t>螺旋桨规格 in 3-11.125 × 12" or 3-11.125" × 13"</w:t>
            </w:r>
          </w:p>
        </w:tc>
        <w:tc>
          <w:tcPr>
            <w:tcW w:w="5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3</w:t>
            </w:r>
          </w:p>
        </w:tc>
        <w:tc>
          <w:tcPr>
            <w:tcW w:w="56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台</w:t>
            </w:r>
          </w:p>
        </w:tc>
        <w:tc>
          <w:tcPr>
            <w:tcW w:w="66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40马力</w:t>
            </w:r>
          </w:p>
        </w:tc>
      </w:tr>
      <w:tr>
        <w:tblPrEx>
          <w:tblCellMar>
            <w:top w:w="0" w:type="dxa"/>
            <w:left w:w="0" w:type="dxa"/>
            <w:bottom w:w="0" w:type="dxa"/>
            <w:right w:w="0" w:type="dxa"/>
          </w:tblCellMar>
        </w:tblPrEx>
        <w:trPr>
          <w:trHeight w:val="2160" w:hRule="atLeast"/>
        </w:trPr>
        <w:tc>
          <w:tcPr>
            <w:tcW w:w="576"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4</w:t>
            </w:r>
          </w:p>
        </w:tc>
        <w:tc>
          <w:tcPr>
            <w:tcW w:w="1397"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抛投器</w:t>
            </w:r>
          </w:p>
        </w:tc>
        <w:tc>
          <w:tcPr>
            <w:tcW w:w="538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仿宋" w:hAnsi="仿宋" w:eastAsia="仿宋" w:cs="宋体"/>
                <w:szCs w:val="21"/>
              </w:rPr>
            </w:pPr>
            <w:r>
              <w:rPr>
                <w:rFonts w:hint="eastAsia" w:ascii="仿宋" w:hAnsi="仿宋" w:eastAsia="仿宋" w:cs="宋体"/>
                <w:szCs w:val="21"/>
                <w:lang w:bidi="ar"/>
              </w:rPr>
              <w:t>1、水上救生：适用河边、湖边、海边等救生场所，有效救援距离可达60M以上。</w:t>
            </w:r>
            <w:r>
              <w:rPr>
                <w:rFonts w:hint="eastAsia" w:ascii="仿宋" w:hAnsi="仿宋" w:eastAsia="仿宋" w:cs="宋体"/>
                <w:szCs w:val="21"/>
                <w:lang w:bidi="ar"/>
              </w:rPr>
              <w:br w:type="textWrapping"/>
            </w:r>
            <w:r>
              <w:rPr>
                <w:rFonts w:hint="eastAsia" w:ascii="仿宋" w:hAnsi="仿宋" w:eastAsia="仿宋" w:cs="宋体"/>
                <w:szCs w:val="21"/>
                <w:lang w:bidi="ar"/>
              </w:rPr>
              <w:t>2、陆用：军用、消防、船对船、船对岸等场合的抛绳作业。</w:t>
            </w:r>
            <w:r>
              <w:rPr>
                <w:rFonts w:hint="eastAsia" w:ascii="仿宋" w:hAnsi="仿宋" w:eastAsia="仿宋" w:cs="宋体"/>
                <w:szCs w:val="21"/>
                <w:lang w:bidi="ar"/>
              </w:rPr>
              <w:br w:type="textWrapping"/>
            </w:r>
            <w:r>
              <w:rPr>
                <w:rFonts w:hint="eastAsia" w:ascii="仿宋" w:hAnsi="仿宋" w:eastAsia="仿宋" w:cs="宋体"/>
                <w:szCs w:val="21"/>
                <w:lang w:bidi="ar"/>
              </w:rPr>
              <w:t>3、救生抛投器发射装置压缩空气工作压力：200bar。</w:t>
            </w:r>
            <w:r>
              <w:rPr>
                <w:rFonts w:hint="eastAsia" w:ascii="仿宋" w:hAnsi="仿宋" w:eastAsia="仿宋" w:cs="宋体"/>
                <w:szCs w:val="21"/>
                <w:lang w:bidi="ar"/>
              </w:rPr>
              <w:br w:type="textWrapping"/>
            </w:r>
            <w:r>
              <w:rPr>
                <w:rFonts w:hint="eastAsia" w:ascii="仿宋" w:hAnsi="仿宋" w:eastAsia="仿宋" w:cs="宋体"/>
                <w:szCs w:val="21"/>
                <w:lang w:bidi="ar"/>
              </w:rPr>
              <w:t>产品总体重量小于4 KＧ，抛投质量大于1 KG 。</w:t>
            </w:r>
            <w:r>
              <w:rPr>
                <w:rFonts w:hint="eastAsia" w:ascii="仿宋" w:hAnsi="仿宋" w:eastAsia="仿宋" w:cs="宋体"/>
                <w:szCs w:val="21"/>
                <w:lang w:bidi="ar"/>
              </w:rPr>
              <w:br w:type="textWrapping"/>
            </w:r>
            <w:r>
              <w:rPr>
                <w:rFonts w:hint="eastAsia" w:ascii="仿宋" w:hAnsi="仿宋" w:eastAsia="仿宋" w:cs="宋体"/>
                <w:szCs w:val="21"/>
                <w:lang w:bidi="ar"/>
              </w:rPr>
              <w:t>4、救生抛投器抛投距离：60~100M。</w:t>
            </w:r>
            <w:r>
              <w:rPr>
                <w:rFonts w:hint="eastAsia" w:ascii="仿宋" w:hAnsi="仿宋" w:eastAsia="仿宋" w:cs="宋体"/>
                <w:szCs w:val="21"/>
                <w:lang w:bidi="ar"/>
              </w:rPr>
              <w:br w:type="textWrapping"/>
            </w:r>
            <w:r>
              <w:rPr>
                <w:rFonts w:hint="eastAsia" w:ascii="仿宋" w:hAnsi="仿宋" w:eastAsia="仿宋" w:cs="宋体"/>
                <w:szCs w:val="21"/>
                <w:lang w:bidi="ar"/>
              </w:rPr>
              <w:t>水用时，抛投距离≥60M；陆用时，抛投距离≥80M</w:t>
            </w:r>
            <w:r>
              <w:rPr>
                <w:rFonts w:hint="eastAsia" w:ascii="仿宋" w:hAnsi="仿宋" w:eastAsia="仿宋" w:cs="宋体"/>
                <w:szCs w:val="21"/>
                <w:lang w:bidi="ar"/>
              </w:rPr>
              <w:br w:type="textWrapping"/>
            </w:r>
            <w:r>
              <w:rPr>
                <w:rFonts w:hint="eastAsia" w:ascii="仿宋" w:hAnsi="仿宋" w:eastAsia="仿宋" w:cs="宋体"/>
                <w:szCs w:val="21"/>
                <w:lang w:bidi="ar"/>
              </w:rPr>
              <w:t>5、救生抛投器浮具入水5秒内自动充气成为救生圈，产生8kg以上浮力。救生圈24小时浮力损失小于5%。</w:t>
            </w:r>
          </w:p>
        </w:tc>
        <w:tc>
          <w:tcPr>
            <w:tcW w:w="5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3</w:t>
            </w:r>
          </w:p>
        </w:tc>
        <w:tc>
          <w:tcPr>
            <w:tcW w:w="56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套</w:t>
            </w:r>
          </w:p>
        </w:tc>
        <w:tc>
          <w:tcPr>
            <w:tcW w:w="66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近距离</w:t>
            </w:r>
          </w:p>
        </w:tc>
      </w:tr>
      <w:tr>
        <w:tblPrEx>
          <w:tblCellMar>
            <w:top w:w="0" w:type="dxa"/>
            <w:left w:w="0" w:type="dxa"/>
            <w:bottom w:w="0" w:type="dxa"/>
            <w:right w:w="0" w:type="dxa"/>
          </w:tblCellMar>
        </w:tblPrEx>
        <w:trPr>
          <w:trHeight w:val="2324" w:hRule="atLeast"/>
        </w:trPr>
        <w:tc>
          <w:tcPr>
            <w:tcW w:w="576"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 w:hAnsi="仿宋" w:eastAsia="仿宋" w:cs="宋体"/>
                <w:szCs w:val="21"/>
              </w:rPr>
            </w:pPr>
          </w:p>
        </w:tc>
        <w:tc>
          <w:tcPr>
            <w:tcW w:w="1397"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 w:hAnsi="仿宋" w:eastAsia="仿宋" w:cs="宋体"/>
                <w:szCs w:val="21"/>
              </w:rPr>
            </w:pPr>
          </w:p>
        </w:tc>
        <w:tc>
          <w:tcPr>
            <w:tcW w:w="538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仿宋" w:hAnsi="仿宋" w:eastAsia="仿宋" w:cs="宋体"/>
                <w:szCs w:val="21"/>
              </w:rPr>
            </w:pPr>
            <w:r>
              <w:rPr>
                <w:rFonts w:hint="eastAsia" w:ascii="仿宋" w:hAnsi="仿宋" w:eastAsia="仿宋" w:cs="宋体"/>
                <w:szCs w:val="21"/>
                <w:lang w:bidi="ar"/>
              </w:rPr>
              <w:t>1、使用压缩空气，工作压力：7.5MP，重量7.5KG（净重不含底座），抛射质量1.8KG。</w:t>
            </w:r>
            <w:r>
              <w:rPr>
                <w:rFonts w:hint="eastAsia" w:ascii="仿宋" w:hAnsi="仿宋" w:eastAsia="仿宋" w:cs="宋体"/>
                <w:szCs w:val="21"/>
                <w:lang w:bidi="ar"/>
              </w:rPr>
              <w:br w:type="textWrapping"/>
            </w:r>
            <w:r>
              <w:rPr>
                <w:rFonts w:hint="eastAsia" w:ascii="仿宋" w:hAnsi="仿宋" w:eastAsia="仿宋" w:cs="宋体"/>
                <w:szCs w:val="21"/>
                <w:lang w:bidi="ar"/>
              </w:rPr>
              <w:t>2、抛射距离：水用时抛射自动充气救生圈距离≥210米，陆用时抛射距离最高可达250米。</w:t>
            </w:r>
            <w:r>
              <w:rPr>
                <w:rFonts w:hint="eastAsia" w:ascii="仿宋" w:hAnsi="仿宋" w:eastAsia="仿宋" w:cs="宋体"/>
                <w:szCs w:val="21"/>
                <w:lang w:bidi="ar"/>
              </w:rPr>
              <w:br w:type="textWrapping"/>
            </w:r>
            <w:r>
              <w:rPr>
                <w:rFonts w:hint="eastAsia" w:ascii="仿宋" w:hAnsi="仿宋" w:eastAsia="仿宋" w:cs="宋体"/>
                <w:szCs w:val="21"/>
                <w:lang w:bidi="ar"/>
              </w:rPr>
              <w:t>3、抛绳规格：￠3mm×250/180/150 M,三种抛绳拉力不小于2000N，救援弹、救援绳及水用保护套 可反复使用。</w:t>
            </w:r>
            <w:r>
              <w:rPr>
                <w:rFonts w:hint="eastAsia" w:ascii="仿宋" w:hAnsi="仿宋" w:eastAsia="仿宋" w:cs="宋体"/>
                <w:szCs w:val="21"/>
                <w:lang w:bidi="ar"/>
              </w:rPr>
              <w:br w:type="textWrapping"/>
            </w:r>
            <w:r>
              <w:rPr>
                <w:rFonts w:hint="eastAsia" w:ascii="仿宋" w:hAnsi="仿宋" w:eastAsia="仿宋" w:cs="宋体"/>
                <w:szCs w:val="21"/>
                <w:lang w:bidi="ar"/>
              </w:rPr>
              <w:t>4、空中飞行时间：3-5秒钟，发射初速:60m/s，水用救援弹里的水用浮具入水5秒内自动充气成为救生圈，产生8公斤以上浮力。</w:t>
            </w:r>
            <w:r>
              <w:rPr>
                <w:rFonts w:hint="eastAsia" w:ascii="仿宋" w:hAnsi="仿宋" w:eastAsia="仿宋" w:cs="宋体"/>
                <w:szCs w:val="21"/>
                <w:lang w:bidi="ar"/>
              </w:rPr>
              <w:br w:type="textWrapping"/>
            </w:r>
            <w:r>
              <w:rPr>
                <w:rFonts w:hint="eastAsia" w:ascii="仿宋" w:hAnsi="仿宋" w:eastAsia="仿宋" w:cs="宋体"/>
                <w:szCs w:val="21"/>
                <w:lang w:bidi="ar"/>
              </w:rPr>
              <w:t>5、★所投产品依据国家标准GB/T 27906-2011《救生抛投器》经检测抛投器的外观表面光滑无毛刺，各部件无破损。</w:t>
            </w:r>
            <w:r>
              <w:rPr>
                <w:rFonts w:hint="eastAsia" w:ascii="仿宋" w:hAnsi="仿宋" w:eastAsia="仿宋" w:cs="宋体"/>
                <w:szCs w:val="21"/>
                <w:lang w:bidi="ar"/>
              </w:rPr>
              <w:br w:type="textWrapping"/>
            </w:r>
            <w:r>
              <w:rPr>
                <w:rFonts w:hint="eastAsia" w:ascii="仿宋" w:hAnsi="仿宋" w:eastAsia="仿宋" w:cs="宋体"/>
                <w:szCs w:val="21"/>
                <w:lang w:bidi="ar"/>
              </w:rPr>
              <w:t>6、★所投产品依据国家标准GB/T 27906-2011《救生抛投器》经检测抛投器配备的压力表的量程满足工作要求，准确度不低于1.6级；抛投器设有的保险装置的解脱动作不同于抛投器的开启动作。</w:t>
            </w:r>
            <w:r>
              <w:rPr>
                <w:rFonts w:hint="eastAsia" w:ascii="仿宋" w:hAnsi="仿宋" w:eastAsia="仿宋" w:cs="宋体"/>
                <w:szCs w:val="21"/>
                <w:lang w:bidi="ar"/>
              </w:rPr>
              <w:br w:type="textWrapping"/>
            </w:r>
            <w:r>
              <w:rPr>
                <w:rFonts w:hint="eastAsia" w:ascii="仿宋" w:hAnsi="仿宋" w:eastAsia="仿宋" w:cs="宋体"/>
                <w:szCs w:val="21"/>
                <w:lang w:bidi="ar"/>
              </w:rPr>
              <w:t>7、★所投产品依据国家标准GB/T 27906-2011《救生抛投器》经检测抛投器的抛射性能抛射偏差角≤5度，抛射距离符合GB/T 27906-2011表1的规定，且不小于产品公示的额定抛射距离。</w:t>
            </w:r>
            <w:r>
              <w:rPr>
                <w:rFonts w:hint="eastAsia" w:ascii="仿宋" w:hAnsi="仿宋" w:eastAsia="仿宋" w:cs="宋体"/>
                <w:szCs w:val="21"/>
                <w:lang w:bidi="ar"/>
              </w:rPr>
              <w:br w:type="textWrapping"/>
            </w:r>
            <w:r>
              <w:rPr>
                <w:rFonts w:hint="eastAsia" w:ascii="仿宋" w:hAnsi="仿宋" w:eastAsia="仿宋" w:cs="宋体"/>
                <w:szCs w:val="21"/>
                <w:lang w:bidi="ar"/>
              </w:rPr>
              <w:t>8、★所投产品依据国家标准GB/T 27906-2011《救生抛投器》经检测抛投器金属件具有耐腐蚀性；产品经可靠性试验后，各部件未出现脱落和破损；产品在密封性能试验过程中，抛投器各受压部件未有泄露；产品在耐压性能试验后，抛投器各受压部件未有渗透、变形。</w:t>
            </w:r>
            <w:r>
              <w:rPr>
                <w:rFonts w:hint="eastAsia" w:ascii="仿宋" w:hAnsi="仿宋" w:eastAsia="仿宋" w:cs="宋体"/>
                <w:szCs w:val="21"/>
                <w:lang w:bidi="ar"/>
              </w:rPr>
              <w:br w:type="textWrapping"/>
            </w:r>
            <w:r>
              <w:rPr>
                <w:rFonts w:hint="eastAsia" w:ascii="仿宋" w:hAnsi="仿宋" w:eastAsia="仿宋" w:cs="宋体"/>
                <w:szCs w:val="21"/>
                <w:lang w:bidi="ar"/>
              </w:rPr>
              <w:t>9、★所投产品依据国家标准GB/T 27906-2011《救生抛投器》经检测抛投器安全阀开启压力为额定工作压力的1.1倍，误差未超过±0.5MPa。</w:t>
            </w:r>
            <w:r>
              <w:rPr>
                <w:rFonts w:hint="eastAsia" w:ascii="仿宋" w:hAnsi="仿宋" w:eastAsia="仿宋" w:cs="宋体"/>
                <w:szCs w:val="21"/>
                <w:lang w:bidi="ar"/>
              </w:rPr>
              <w:br w:type="textWrapping"/>
            </w:r>
            <w:r>
              <w:rPr>
                <w:rFonts w:hint="eastAsia" w:ascii="仿宋" w:hAnsi="仿宋" w:eastAsia="仿宋" w:cs="宋体"/>
                <w:szCs w:val="21"/>
                <w:lang w:bidi="ar"/>
              </w:rPr>
              <w:t>10、★所投产品依据国家标准GB/T 27906-2011《救生抛投器》经检测抛投器抛投气瓶的设计、制造、检验和使用符合相应国家标准规定。抛投气瓶上具有“充装气体名称或化学分子式；气瓶编号；水压试验压力；公称工作压力；公称容积；重量；瓶体设计壁厚；单位代码和制造年月；监督检验标记；气瓶制造单位许可证编号；产品标准号”。</w:t>
            </w:r>
            <w:r>
              <w:rPr>
                <w:rFonts w:hint="eastAsia" w:ascii="仿宋" w:hAnsi="仿宋" w:eastAsia="仿宋" w:cs="宋体"/>
                <w:szCs w:val="21"/>
                <w:lang w:bidi="ar"/>
              </w:rPr>
              <w:br w:type="textWrapping"/>
            </w:r>
            <w:r>
              <w:rPr>
                <w:rFonts w:hint="eastAsia" w:ascii="仿宋" w:hAnsi="仿宋" w:eastAsia="仿宋" w:cs="宋体"/>
                <w:szCs w:val="21"/>
                <w:lang w:bidi="ar"/>
              </w:rPr>
              <w:t>11、★所投产品依据国家标准GB/T 27906-2011《救生抛投器》经检测抛投物抛绳、水用抛绳的外观无破损、断裂、拉丝、盘结；抛绳、水用抛绳的长度未低于额定抛投距离的1.5倍；抛绳按GA 494-2004中7.2规定的破断强度实验，抛绳的断裂强度为2.88kN.</w:t>
            </w:r>
            <w:r>
              <w:rPr>
                <w:rFonts w:hint="eastAsia" w:ascii="仿宋" w:hAnsi="仿宋" w:eastAsia="仿宋" w:cs="宋体"/>
                <w:szCs w:val="21"/>
                <w:lang w:bidi="ar"/>
              </w:rPr>
              <w:br w:type="textWrapping"/>
            </w:r>
            <w:r>
              <w:rPr>
                <w:rFonts w:hint="eastAsia" w:ascii="仿宋" w:hAnsi="仿宋" w:eastAsia="仿宋" w:cs="宋体"/>
                <w:szCs w:val="21"/>
                <w:lang w:bidi="ar"/>
              </w:rPr>
              <w:t>(注：须提供以上序号5至11项国家认可委员会认可的第三方检测机构出具的检验并合格的检测报告复印件并加盖生产厂家公章)</w:t>
            </w:r>
          </w:p>
        </w:tc>
        <w:tc>
          <w:tcPr>
            <w:tcW w:w="5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2</w:t>
            </w:r>
          </w:p>
        </w:tc>
        <w:tc>
          <w:tcPr>
            <w:tcW w:w="56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套</w:t>
            </w:r>
          </w:p>
        </w:tc>
        <w:tc>
          <w:tcPr>
            <w:tcW w:w="66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远距离</w:t>
            </w:r>
          </w:p>
        </w:tc>
      </w:tr>
      <w:tr>
        <w:tblPrEx>
          <w:tblCellMar>
            <w:top w:w="0" w:type="dxa"/>
            <w:left w:w="0" w:type="dxa"/>
            <w:bottom w:w="0" w:type="dxa"/>
            <w:right w:w="0" w:type="dxa"/>
          </w:tblCellMar>
        </w:tblPrEx>
        <w:trPr>
          <w:trHeight w:val="940" w:hRule="atLeast"/>
        </w:trPr>
        <w:tc>
          <w:tcPr>
            <w:tcW w:w="5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5</w:t>
            </w:r>
          </w:p>
        </w:tc>
        <w:tc>
          <w:tcPr>
            <w:tcW w:w="139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野外探照明灯</w:t>
            </w:r>
          </w:p>
        </w:tc>
        <w:tc>
          <w:tcPr>
            <w:tcW w:w="538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仿宋" w:hAnsi="仿宋" w:eastAsia="仿宋" w:cs="宋体"/>
                <w:szCs w:val="21"/>
              </w:rPr>
            </w:pPr>
            <w:r>
              <w:rPr>
                <w:rFonts w:hint="eastAsia" w:ascii="仿宋" w:hAnsi="仿宋" w:eastAsia="仿宋" w:cs="宋体"/>
                <w:szCs w:val="21"/>
                <w:lang w:bidi="ar"/>
              </w:rPr>
              <w:t>排量：52ml，额定功率：1.5kw曲轴箱机油量：300ml交流额定电流：3.9/7.5A产品尺寸：约463*256*381.5mm净重：约13.8kg</w:t>
            </w:r>
          </w:p>
        </w:tc>
        <w:tc>
          <w:tcPr>
            <w:tcW w:w="5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5</w:t>
            </w:r>
          </w:p>
        </w:tc>
        <w:tc>
          <w:tcPr>
            <w:tcW w:w="56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部</w:t>
            </w:r>
          </w:p>
        </w:tc>
        <w:tc>
          <w:tcPr>
            <w:tcW w:w="66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 w:hAnsi="仿宋" w:eastAsia="仿宋" w:cs="宋体"/>
                <w:szCs w:val="21"/>
              </w:rPr>
            </w:pPr>
          </w:p>
        </w:tc>
      </w:tr>
      <w:tr>
        <w:tblPrEx>
          <w:tblCellMar>
            <w:top w:w="0" w:type="dxa"/>
            <w:left w:w="0" w:type="dxa"/>
            <w:bottom w:w="0" w:type="dxa"/>
            <w:right w:w="0" w:type="dxa"/>
          </w:tblCellMar>
        </w:tblPrEx>
        <w:trPr>
          <w:trHeight w:val="559" w:hRule="atLeast"/>
        </w:trPr>
        <w:tc>
          <w:tcPr>
            <w:tcW w:w="5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6</w:t>
            </w:r>
          </w:p>
        </w:tc>
        <w:tc>
          <w:tcPr>
            <w:tcW w:w="139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头盔</w:t>
            </w:r>
          </w:p>
        </w:tc>
        <w:tc>
          <w:tcPr>
            <w:tcW w:w="538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仿宋" w:hAnsi="仿宋" w:eastAsia="仿宋" w:cs="宋体"/>
                <w:szCs w:val="21"/>
              </w:rPr>
            </w:pPr>
            <w:r>
              <w:rPr>
                <w:rFonts w:hint="eastAsia" w:ascii="仿宋" w:hAnsi="仿宋" w:eastAsia="仿宋" w:cs="宋体"/>
                <w:szCs w:val="21"/>
                <w:lang w:bidi="ar"/>
              </w:rPr>
              <w:t>优质改性pc,抗冲击，耐摔</w:t>
            </w:r>
          </w:p>
        </w:tc>
        <w:tc>
          <w:tcPr>
            <w:tcW w:w="5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120</w:t>
            </w:r>
          </w:p>
        </w:tc>
        <w:tc>
          <w:tcPr>
            <w:tcW w:w="56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个</w:t>
            </w:r>
          </w:p>
        </w:tc>
        <w:tc>
          <w:tcPr>
            <w:tcW w:w="66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 w:hAnsi="仿宋" w:eastAsia="仿宋" w:cs="宋体"/>
                <w:szCs w:val="21"/>
              </w:rPr>
            </w:pPr>
          </w:p>
        </w:tc>
      </w:tr>
      <w:tr>
        <w:tblPrEx>
          <w:tblCellMar>
            <w:top w:w="0" w:type="dxa"/>
            <w:left w:w="0" w:type="dxa"/>
            <w:bottom w:w="0" w:type="dxa"/>
            <w:right w:w="0" w:type="dxa"/>
          </w:tblCellMar>
        </w:tblPrEx>
        <w:trPr>
          <w:trHeight w:val="675" w:hRule="atLeast"/>
        </w:trPr>
        <w:tc>
          <w:tcPr>
            <w:tcW w:w="5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7</w:t>
            </w:r>
          </w:p>
        </w:tc>
        <w:tc>
          <w:tcPr>
            <w:tcW w:w="139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单兵携行具</w:t>
            </w:r>
          </w:p>
        </w:tc>
        <w:tc>
          <w:tcPr>
            <w:tcW w:w="538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仿宋" w:hAnsi="仿宋" w:eastAsia="仿宋" w:cs="宋体"/>
                <w:szCs w:val="21"/>
              </w:rPr>
            </w:pPr>
            <w:r>
              <w:rPr>
                <w:rFonts w:hint="eastAsia" w:ascii="仿宋" w:hAnsi="仿宋" w:eastAsia="仿宋" w:cs="宋体"/>
                <w:szCs w:val="21"/>
                <w:lang w:bidi="ar"/>
              </w:rPr>
              <w:t>06式士兵11件套</w:t>
            </w:r>
          </w:p>
        </w:tc>
        <w:tc>
          <w:tcPr>
            <w:tcW w:w="5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120</w:t>
            </w:r>
          </w:p>
        </w:tc>
        <w:tc>
          <w:tcPr>
            <w:tcW w:w="56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个</w:t>
            </w:r>
          </w:p>
        </w:tc>
        <w:tc>
          <w:tcPr>
            <w:tcW w:w="66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 w:hAnsi="仿宋" w:eastAsia="仿宋" w:cs="宋体"/>
                <w:szCs w:val="21"/>
              </w:rPr>
            </w:pPr>
          </w:p>
        </w:tc>
      </w:tr>
      <w:tr>
        <w:tblPrEx>
          <w:tblCellMar>
            <w:top w:w="0" w:type="dxa"/>
            <w:left w:w="0" w:type="dxa"/>
            <w:bottom w:w="0" w:type="dxa"/>
            <w:right w:w="0" w:type="dxa"/>
          </w:tblCellMar>
        </w:tblPrEx>
        <w:trPr>
          <w:trHeight w:val="700" w:hRule="atLeast"/>
        </w:trPr>
        <w:tc>
          <w:tcPr>
            <w:tcW w:w="5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8</w:t>
            </w:r>
          </w:p>
        </w:tc>
        <w:tc>
          <w:tcPr>
            <w:tcW w:w="139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通信手机</w:t>
            </w:r>
          </w:p>
        </w:tc>
        <w:tc>
          <w:tcPr>
            <w:tcW w:w="538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仿宋" w:hAnsi="仿宋" w:eastAsia="仿宋" w:cs="宋体"/>
                <w:szCs w:val="21"/>
              </w:rPr>
            </w:pPr>
            <w:r>
              <w:rPr>
                <w:rFonts w:hint="eastAsia" w:ascii="仿宋" w:hAnsi="仿宋" w:eastAsia="仿宋" w:cs="宋体"/>
                <w:szCs w:val="21"/>
                <w:lang w:bidi="ar"/>
              </w:rPr>
              <w:t>功率：5W  频率：400HZ-470HZ   电池：1800MA</w:t>
            </w:r>
          </w:p>
        </w:tc>
        <w:tc>
          <w:tcPr>
            <w:tcW w:w="5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29</w:t>
            </w:r>
          </w:p>
        </w:tc>
        <w:tc>
          <w:tcPr>
            <w:tcW w:w="56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部</w:t>
            </w:r>
          </w:p>
        </w:tc>
        <w:tc>
          <w:tcPr>
            <w:tcW w:w="66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 w:hAnsi="仿宋" w:eastAsia="仿宋" w:cs="宋体"/>
                <w:szCs w:val="21"/>
              </w:rPr>
            </w:pPr>
          </w:p>
        </w:tc>
      </w:tr>
      <w:tr>
        <w:tblPrEx>
          <w:tblCellMar>
            <w:top w:w="0" w:type="dxa"/>
            <w:left w:w="0" w:type="dxa"/>
            <w:bottom w:w="0" w:type="dxa"/>
            <w:right w:w="0" w:type="dxa"/>
          </w:tblCellMar>
        </w:tblPrEx>
        <w:trPr>
          <w:trHeight w:val="1940" w:hRule="atLeast"/>
        </w:trPr>
        <w:tc>
          <w:tcPr>
            <w:tcW w:w="5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9</w:t>
            </w:r>
          </w:p>
        </w:tc>
        <w:tc>
          <w:tcPr>
            <w:tcW w:w="139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手簿采集器</w:t>
            </w:r>
          </w:p>
        </w:tc>
        <w:tc>
          <w:tcPr>
            <w:tcW w:w="538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仿宋" w:hAnsi="仿宋" w:eastAsia="仿宋" w:cs="宋体"/>
                <w:szCs w:val="21"/>
              </w:rPr>
            </w:pPr>
            <w:r>
              <w:rPr>
                <w:rFonts w:hint="eastAsia" w:ascii="仿宋" w:hAnsi="仿宋" w:eastAsia="仿宋" w:cs="宋体"/>
                <w:szCs w:val="21"/>
                <w:lang w:bidi="ar"/>
              </w:rPr>
              <w:t>1 Android 6.0及以上版本操作系统；</w:t>
            </w:r>
            <w:r>
              <w:rPr>
                <w:rFonts w:hint="eastAsia" w:ascii="仿宋" w:hAnsi="仿宋" w:eastAsia="仿宋" w:cs="宋体"/>
                <w:szCs w:val="21"/>
                <w:lang w:bidi="ar"/>
              </w:rPr>
              <w:br w:type="textWrapping"/>
            </w:r>
            <w:r>
              <w:rPr>
                <w:rFonts w:hint="eastAsia" w:ascii="仿宋" w:hAnsi="仿宋" w:eastAsia="仿宋" w:cs="宋体"/>
                <w:szCs w:val="21"/>
                <w:lang w:bidi="ar"/>
              </w:rPr>
              <w:t>2 处理器 1.5G，4核处理器 ；</w:t>
            </w:r>
            <w:r>
              <w:rPr>
                <w:rFonts w:hint="eastAsia" w:ascii="仿宋" w:hAnsi="仿宋" w:eastAsia="仿宋" w:cs="宋体"/>
                <w:szCs w:val="21"/>
                <w:lang w:bidi="ar"/>
              </w:rPr>
              <w:br w:type="textWrapping"/>
            </w:r>
            <w:r>
              <w:rPr>
                <w:rFonts w:hint="eastAsia" w:ascii="仿宋" w:hAnsi="仿宋" w:eastAsia="仿宋" w:cs="宋体"/>
                <w:szCs w:val="21"/>
                <w:lang w:bidi="ar"/>
              </w:rPr>
              <w:t>★3 存储：≥16GB内存，≥2GB闪存，支持TF扩展卡；</w:t>
            </w:r>
            <w:r>
              <w:rPr>
                <w:rFonts w:hint="eastAsia" w:ascii="仿宋" w:hAnsi="仿宋" w:eastAsia="仿宋" w:cs="宋体"/>
                <w:szCs w:val="21"/>
                <w:lang w:bidi="ar"/>
              </w:rPr>
              <w:br w:type="textWrapping"/>
            </w:r>
            <w:r>
              <w:rPr>
                <w:rFonts w:hint="eastAsia" w:ascii="仿宋" w:hAnsi="仿宋" w:eastAsia="仿宋" w:cs="宋体"/>
                <w:szCs w:val="21"/>
                <w:lang w:bidi="ar"/>
              </w:rPr>
              <w:t>★4 蜂窝移动：内置4G全网通通讯，移动联通电信的4G/3G/2G都支持；</w:t>
            </w:r>
            <w:r>
              <w:rPr>
                <w:rFonts w:hint="eastAsia" w:ascii="仿宋" w:hAnsi="仿宋" w:eastAsia="仿宋" w:cs="宋体"/>
                <w:szCs w:val="21"/>
                <w:lang w:bidi="ar"/>
              </w:rPr>
              <w:br w:type="textWrapping"/>
            </w:r>
            <w:r>
              <w:rPr>
                <w:rFonts w:hint="eastAsia" w:ascii="仿宋" w:hAnsi="仿宋" w:eastAsia="仿宋" w:cs="宋体"/>
                <w:szCs w:val="21"/>
                <w:lang w:bidi="ar"/>
              </w:rPr>
              <w:t>通讯：支持WIFI、蓝牙、USB、支持NFC闪联；</w:t>
            </w:r>
            <w:r>
              <w:rPr>
                <w:rFonts w:hint="eastAsia" w:ascii="仿宋" w:hAnsi="仿宋" w:eastAsia="仿宋" w:cs="宋体"/>
                <w:szCs w:val="21"/>
                <w:lang w:bidi="ar"/>
              </w:rPr>
              <w:br w:type="textWrapping"/>
            </w:r>
            <w:r>
              <w:rPr>
                <w:rFonts w:hint="eastAsia" w:ascii="仿宋" w:hAnsi="仿宋" w:eastAsia="仿宋" w:cs="宋体"/>
                <w:szCs w:val="21"/>
                <w:lang w:bidi="ar"/>
              </w:rPr>
              <w:t>★5 WiFi与蜂窝移动双联智能选择上网；</w:t>
            </w:r>
            <w:r>
              <w:rPr>
                <w:rFonts w:hint="eastAsia" w:ascii="仿宋" w:hAnsi="仿宋" w:eastAsia="仿宋" w:cs="宋体"/>
                <w:szCs w:val="21"/>
                <w:lang w:bidi="ar"/>
              </w:rPr>
              <w:br w:type="textWrapping"/>
            </w:r>
            <w:r>
              <w:rPr>
                <w:rFonts w:hint="eastAsia" w:ascii="仿宋" w:hAnsi="仿宋" w:eastAsia="仿宋" w:cs="宋体"/>
                <w:szCs w:val="21"/>
                <w:lang w:bidi="ar"/>
              </w:rPr>
              <w:t>★6 USB Type C接口,支持OTG功能；</w:t>
            </w:r>
            <w:r>
              <w:rPr>
                <w:rFonts w:hint="eastAsia" w:ascii="仿宋" w:hAnsi="仿宋" w:eastAsia="仿宋" w:cs="宋体"/>
                <w:szCs w:val="21"/>
                <w:lang w:bidi="ar"/>
              </w:rPr>
              <w:br w:type="textWrapping"/>
            </w:r>
            <w:r>
              <w:rPr>
                <w:rFonts w:hint="eastAsia" w:ascii="仿宋" w:hAnsi="仿宋" w:eastAsia="仿宋" w:cs="宋体"/>
                <w:szCs w:val="21"/>
                <w:lang w:bidi="ar"/>
              </w:rPr>
              <w:t>★7锂电池电量不小于5200mAh，可拆卸更换，单块电池可连续工作大于12小时；</w:t>
            </w:r>
            <w:r>
              <w:rPr>
                <w:rFonts w:hint="eastAsia" w:ascii="仿宋" w:hAnsi="仿宋" w:eastAsia="仿宋" w:cs="宋体"/>
                <w:szCs w:val="21"/>
                <w:lang w:bidi="ar"/>
              </w:rPr>
              <w:br w:type="textWrapping"/>
            </w:r>
            <w:r>
              <w:rPr>
                <w:rFonts w:hint="eastAsia" w:ascii="仿宋" w:hAnsi="仿宋" w:eastAsia="仿宋" w:cs="宋体"/>
                <w:szCs w:val="21"/>
                <w:lang w:bidi="ar"/>
              </w:rPr>
              <w:t>★8 支持物理全键盘，物理按键iHand拼音输入法，能快速完成信息录入；</w:t>
            </w:r>
            <w:r>
              <w:rPr>
                <w:rFonts w:hint="eastAsia" w:ascii="仿宋" w:hAnsi="仿宋" w:eastAsia="仿宋" w:cs="宋体"/>
                <w:szCs w:val="21"/>
                <w:lang w:bidi="ar"/>
              </w:rPr>
              <w:br w:type="textWrapping"/>
            </w:r>
            <w:r>
              <w:rPr>
                <w:rFonts w:hint="eastAsia" w:ascii="仿宋" w:hAnsi="仿宋" w:eastAsia="仿宋" w:cs="宋体"/>
                <w:szCs w:val="21"/>
                <w:lang w:bidi="ar"/>
              </w:rPr>
              <w:t>9 屏幕：3.7 英寸高亮户外彩色电容触摸屏；</w:t>
            </w:r>
            <w:r>
              <w:rPr>
                <w:rFonts w:hint="eastAsia" w:ascii="仿宋" w:hAnsi="仿宋" w:eastAsia="仿宋" w:cs="宋体"/>
                <w:szCs w:val="21"/>
                <w:lang w:bidi="ar"/>
              </w:rPr>
              <w:br w:type="textWrapping"/>
            </w:r>
            <w:r>
              <w:rPr>
                <w:rFonts w:hint="eastAsia" w:ascii="仿宋" w:hAnsi="仿宋" w:eastAsia="仿宋" w:cs="宋体"/>
                <w:szCs w:val="21"/>
                <w:lang w:bidi="ar"/>
              </w:rPr>
              <w:t>10体积：长208mm×宽83mm×厚24mm，重量要小于0.5kg (含电池)；</w:t>
            </w:r>
            <w:r>
              <w:rPr>
                <w:rFonts w:hint="eastAsia" w:ascii="仿宋" w:hAnsi="仿宋" w:eastAsia="仿宋" w:cs="宋体"/>
                <w:szCs w:val="21"/>
                <w:lang w:bidi="ar"/>
              </w:rPr>
              <w:br w:type="textWrapping"/>
            </w:r>
            <w:r>
              <w:rPr>
                <w:rFonts w:hint="eastAsia" w:ascii="仿宋" w:hAnsi="仿宋" w:eastAsia="仿宋" w:cs="宋体"/>
                <w:szCs w:val="21"/>
                <w:lang w:bidi="ar"/>
              </w:rPr>
              <w:t>11三防：IP67；抗1.2米自由跌落；</w:t>
            </w:r>
            <w:r>
              <w:rPr>
                <w:rFonts w:hint="eastAsia" w:ascii="仿宋" w:hAnsi="仿宋" w:eastAsia="仿宋" w:cs="宋体"/>
                <w:szCs w:val="21"/>
                <w:lang w:bidi="ar"/>
              </w:rPr>
              <w:br w:type="textWrapping"/>
            </w:r>
            <w:r>
              <w:rPr>
                <w:rFonts w:hint="eastAsia" w:ascii="仿宋" w:hAnsi="仿宋" w:eastAsia="仿宋" w:cs="宋体"/>
                <w:szCs w:val="21"/>
                <w:lang w:bidi="ar"/>
              </w:rPr>
              <w:t>12工作温度：-20℃～+55℃；存储温度：-30℃～+65℃；</w:t>
            </w:r>
            <w:r>
              <w:rPr>
                <w:rFonts w:hint="eastAsia" w:ascii="仿宋" w:hAnsi="仿宋" w:eastAsia="仿宋" w:cs="宋体"/>
                <w:szCs w:val="21"/>
                <w:lang w:bidi="ar"/>
              </w:rPr>
              <w:br w:type="textWrapping"/>
            </w:r>
            <w:r>
              <w:rPr>
                <w:rFonts w:hint="eastAsia" w:ascii="仿宋" w:hAnsi="仿宋" w:eastAsia="仿宋" w:cs="宋体"/>
                <w:szCs w:val="21"/>
                <w:lang w:bidi="ar"/>
              </w:rPr>
              <w:t>配套软件参数</w:t>
            </w:r>
            <w:r>
              <w:rPr>
                <w:rFonts w:hint="eastAsia" w:ascii="仿宋" w:hAnsi="仿宋" w:eastAsia="仿宋" w:cs="宋体"/>
                <w:szCs w:val="21"/>
                <w:lang w:bidi="ar"/>
              </w:rPr>
              <w:br w:type="textWrapping"/>
            </w:r>
            <w:r>
              <w:rPr>
                <w:rFonts w:hint="eastAsia" w:ascii="仿宋" w:hAnsi="仿宋" w:eastAsia="仿宋" w:cs="宋体"/>
                <w:szCs w:val="21"/>
                <w:lang w:bidi="ar"/>
              </w:rPr>
              <w:t>★1支持第三方地图作底图功能；</w:t>
            </w:r>
            <w:r>
              <w:rPr>
                <w:rFonts w:hint="eastAsia" w:ascii="仿宋" w:hAnsi="仿宋" w:eastAsia="仿宋" w:cs="宋体"/>
                <w:szCs w:val="21"/>
                <w:lang w:bidi="ar"/>
              </w:rPr>
              <w:br w:type="textWrapping"/>
            </w:r>
            <w:r>
              <w:rPr>
                <w:rFonts w:hint="eastAsia" w:ascii="仿宋" w:hAnsi="仿宋" w:eastAsia="仿宋" w:cs="宋体"/>
                <w:szCs w:val="21"/>
                <w:lang w:bidi="ar"/>
              </w:rPr>
              <w:t>2支持面设计、面放样、土方计算功能；</w:t>
            </w:r>
            <w:r>
              <w:rPr>
                <w:rFonts w:hint="eastAsia" w:ascii="仿宋" w:hAnsi="仿宋" w:eastAsia="仿宋" w:cs="宋体"/>
                <w:szCs w:val="21"/>
                <w:lang w:bidi="ar"/>
              </w:rPr>
              <w:br w:type="textWrapping"/>
            </w:r>
            <w:r>
              <w:rPr>
                <w:rFonts w:hint="eastAsia" w:ascii="仿宋" w:hAnsi="仿宋" w:eastAsia="仿宋" w:cs="宋体"/>
                <w:szCs w:val="21"/>
                <w:lang w:bidi="ar"/>
              </w:rPr>
              <w:t>★3支持测距仪：深威达、Leica Disto D8/D5/D3、Trupulse 360B等；</w:t>
            </w:r>
            <w:r>
              <w:rPr>
                <w:rFonts w:hint="eastAsia" w:ascii="仿宋" w:hAnsi="仿宋" w:eastAsia="仿宋" w:cs="宋体"/>
                <w:szCs w:val="21"/>
                <w:lang w:bidi="ar"/>
              </w:rPr>
              <w:br w:type="textWrapping"/>
            </w:r>
            <w:r>
              <w:rPr>
                <w:rFonts w:hint="eastAsia" w:ascii="仿宋" w:hAnsi="仿宋" w:eastAsia="仿宋" w:cs="宋体"/>
                <w:szCs w:val="21"/>
                <w:lang w:bidi="ar"/>
              </w:rPr>
              <w:t>4支持底图放样：CAD\ArcGIS\格式导入，图上选点\线直接放样；</w:t>
            </w:r>
            <w:r>
              <w:rPr>
                <w:rFonts w:hint="eastAsia" w:ascii="仿宋" w:hAnsi="仿宋" w:eastAsia="仿宋" w:cs="宋体"/>
                <w:szCs w:val="21"/>
                <w:lang w:bidi="ar"/>
              </w:rPr>
              <w:br w:type="textWrapping"/>
            </w:r>
            <w:r>
              <w:rPr>
                <w:rFonts w:hint="eastAsia" w:ascii="仿宋" w:hAnsi="仿宋" w:eastAsia="仿宋" w:cs="宋体"/>
                <w:szCs w:val="21"/>
                <w:lang w:bidi="ar"/>
              </w:rPr>
              <w:t>支持倾斜测量功能；</w:t>
            </w:r>
            <w:r>
              <w:rPr>
                <w:rFonts w:hint="eastAsia" w:ascii="仿宋" w:hAnsi="仿宋" w:eastAsia="仿宋" w:cs="宋体"/>
                <w:szCs w:val="21"/>
                <w:lang w:bidi="ar"/>
              </w:rPr>
              <w:br w:type="textWrapping"/>
            </w:r>
            <w:r>
              <w:rPr>
                <w:rFonts w:hint="eastAsia" w:ascii="仿宋" w:hAnsi="仿宋" w:eastAsia="仿宋" w:cs="宋体"/>
                <w:szCs w:val="21"/>
                <w:lang w:bidi="ar"/>
              </w:rPr>
              <w:t>5支持自定义图层显示：支持底图按图层显示；</w:t>
            </w:r>
            <w:r>
              <w:rPr>
                <w:rFonts w:hint="eastAsia" w:ascii="仿宋" w:hAnsi="仿宋" w:eastAsia="仿宋" w:cs="宋体"/>
                <w:szCs w:val="21"/>
                <w:lang w:bidi="ar"/>
              </w:rPr>
              <w:br w:type="textWrapping"/>
            </w:r>
            <w:r>
              <w:rPr>
                <w:rFonts w:hint="eastAsia" w:ascii="仿宋" w:hAnsi="仿宋" w:eastAsia="仿宋" w:cs="宋体"/>
                <w:szCs w:val="21"/>
                <w:lang w:bidi="ar"/>
              </w:rPr>
              <w:t>6支持根据横断面显示道路示意线；</w:t>
            </w:r>
            <w:r>
              <w:rPr>
                <w:rFonts w:hint="eastAsia" w:ascii="仿宋" w:hAnsi="仿宋" w:eastAsia="仿宋" w:cs="宋体"/>
                <w:szCs w:val="21"/>
                <w:lang w:bidi="ar"/>
              </w:rPr>
              <w:br w:type="textWrapping"/>
            </w:r>
            <w:r>
              <w:rPr>
                <w:rFonts w:hint="eastAsia" w:ascii="仿宋" w:hAnsi="仿宋" w:eastAsia="仿宋" w:cs="宋体"/>
                <w:szCs w:val="21"/>
                <w:lang w:bidi="ar"/>
              </w:rPr>
              <w:t>7支持纬地、海地PM导入生成道路数据；</w:t>
            </w:r>
            <w:r>
              <w:rPr>
                <w:rFonts w:hint="eastAsia" w:ascii="仿宋" w:hAnsi="仿宋" w:eastAsia="仿宋" w:cs="宋体"/>
                <w:szCs w:val="21"/>
                <w:lang w:bidi="ar"/>
              </w:rPr>
              <w:br w:type="textWrapping"/>
            </w:r>
            <w:r>
              <w:rPr>
                <w:rFonts w:hint="eastAsia" w:ascii="仿宋" w:hAnsi="仿宋" w:eastAsia="仿宋" w:cs="宋体"/>
                <w:szCs w:val="21"/>
                <w:lang w:bidi="ar"/>
              </w:rPr>
              <w:t>8界面图示化显示，支持手动切换平曲线、横断面显示；</w:t>
            </w:r>
            <w:r>
              <w:rPr>
                <w:rFonts w:hint="eastAsia" w:ascii="仿宋" w:hAnsi="仿宋" w:eastAsia="仿宋" w:cs="宋体"/>
                <w:szCs w:val="21"/>
                <w:lang w:bidi="ar"/>
              </w:rPr>
              <w:br w:type="textWrapping"/>
            </w:r>
            <w:r>
              <w:rPr>
                <w:rFonts w:hint="eastAsia" w:ascii="仿宋" w:hAnsi="仿宋" w:eastAsia="仿宋" w:cs="宋体"/>
                <w:szCs w:val="21"/>
                <w:lang w:bidi="ar"/>
              </w:rPr>
              <w:t>9放样界面有箭头指示目标方向；</w:t>
            </w:r>
            <w:r>
              <w:rPr>
                <w:rFonts w:hint="eastAsia" w:ascii="仿宋" w:hAnsi="仿宋" w:eastAsia="仿宋" w:cs="宋体"/>
                <w:szCs w:val="21"/>
                <w:lang w:bidi="ar"/>
              </w:rPr>
              <w:br w:type="textWrapping"/>
            </w:r>
            <w:r>
              <w:rPr>
                <w:rFonts w:hint="eastAsia" w:ascii="仿宋" w:hAnsi="仿宋" w:eastAsia="仿宋" w:cs="宋体"/>
                <w:szCs w:val="21"/>
                <w:lang w:bidi="ar"/>
              </w:rPr>
              <w:t>10支持自由检核功能，道路任意位置测量后即可知道填挖量；</w:t>
            </w:r>
            <w:r>
              <w:rPr>
                <w:rFonts w:hint="eastAsia" w:ascii="仿宋" w:hAnsi="仿宋" w:eastAsia="仿宋" w:cs="宋体"/>
                <w:szCs w:val="21"/>
                <w:lang w:bidi="ar"/>
              </w:rPr>
              <w:br w:type="textWrapping"/>
            </w:r>
            <w:r>
              <w:rPr>
                <w:rFonts w:hint="eastAsia" w:ascii="仿宋" w:hAnsi="仿宋" w:eastAsia="仿宋" w:cs="宋体"/>
                <w:szCs w:val="21"/>
                <w:lang w:bidi="ar"/>
              </w:rPr>
              <w:t>★11支持回头曲线、虚交点、横偏（折断）线路</w:t>
            </w:r>
            <w:r>
              <w:rPr>
                <w:rFonts w:hint="eastAsia" w:ascii="仿宋" w:hAnsi="仿宋" w:eastAsia="仿宋" w:cs="宋体"/>
                <w:szCs w:val="21"/>
                <w:lang w:bidi="ar"/>
              </w:rPr>
              <w:br w:type="textWrapping"/>
            </w:r>
            <w:r>
              <w:rPr>
                <w:rFonts w:hint="eastAsia" w:ascii="仿宋" w:hAnsi="仿宋" w:eastAsia="仿宋" w:cs="宋体"/>
                <w:szCs w:val="21"/>
                <w:lang w:bidi="ar"/>
              </w:rPr>
              <w:t>12支持超高、加宽、边坡放样</w:t>
            </w:r>
            <w:r>
              <w:rPr>
                <w:rFonts w:hint="eastAsia" w:ascii="仿宋" w:hAnsi="仿宋" w:eastAsia="仿宋" w:cs="宋体"/>
                <w:szCs w:val="21"/>
                <w:lang w:bidi="ar"/>
              </w:rPr>
              <w:br w:type="textWrapping"/>
            </w:r>
            <w:r>
              <w:rPr>
                <w:rFonts w:hint="eastAsia" w:ascii="仿宋" w:hAnsi="仿宋" w:eastAsia="仿宋" w:cs="宋体"/>
                <w:szCs w:val="21"/>
                <w:lang w:bidi="ar"/>
              </w:rPr>
              <w:t>13支持静态定时关机</w:t>
            </w:r>
            <w:r>
              <w:rPr>
                <w:rFonts w:hint="eastAsia" w:ascii="仿宋" w:hAnsi="仿宋" w:eastAsia="仿宋" w:cs="宋体"/>
                <w:szCs w:val="21"/>
                <w:lang w:bidi="ar"/>
              </w:rPr>
              <w:br w:type="textWrapping"/>
            </w:r>
            <w:r>
              <w:rPr>
                <w:rFonts w:hint="eastAsia" w:ascii="仿宋" w:hAnsi="仿宋" w:eastAsia="仿宋" w:cs="宋体"/>
                <w:szCs w:val="21"/>
                <w:lang w:bidi="ar"/>
              </w:rPr>
              <w:t>★支持横偏和起点偏移线路原型，Hi-Survey软件对线元法进行改进，在线元添加界面新增横偏与起点方位角录入即可解决这种特殊的线路</w:t>
            </w:r>
            <w:r>
              <w:rPr>
                <w:rFonts w:hint="eastAsia" w:ascii="仿宋" w:hAnsi="仿宋" w:eastAsia="仿宋" w:cs="宋体"/>
                <w:szCs w:val="21"/>
                <w:lang w:bidi="ar"/>
              </w:rPr>
              <w:br w:type="textWrapping"/>
            </w:r>
            <w:r>
              <w:rPr>
                <w:rFonts w:hint="eastAsia" w:ascii="仿宋" w:hAnsi="仿宋" w:eastAsia="仿宋" w:cs="宋体"/>
                <w:szCs w:val="21"/>
                <w:lang w:bidi="ar"/>
              </w:rPr>
              <w:t>★自由采集断面功能，支持不设道路中线采集断面，即实时生成道路中线和断面数据，主要用于已有线路的踏勘.</w:t>
            </w:r>
            <w:r>
              <w:rPr>
                <w:rFonts w:hint="eastAsia" w:ascii="仿宋" w:hAnsi="仿宋" w:eastAsia="仿宋" w:cs="宋体"/>
                <w:szCs w:val="21"/>
                <w:lang w:bidi="ar"/>
              </w:rPr>
              <w:br w:type="textWrapping"/>
            </w:r>
            <w:r>
              <w:rPr>
                <w:rFonts w:hint="eastAsia" w:ascii="仿宋" w:hAnsi="仿宋" w:eastAsia="仿宋" w:cs="宋体"/>
                <w:szCs w:val="21"/>
                <w:lang w:bidi="ar"/>
              </w:rPr>
              <w:t>★支持导入landxml道路数据。</w:t>
            </w:r>
            <w:r>
              <w:rPr>
                <w:rFonts w:hint="eastAsia" w:ascii="仿宋" w:hAnsi="仿宋" w:eastAsia="仿宋" w:cs="宋体"/>
                <w:szCs w:val="21"/>
                <w:lang w:bidi="ar"/>
              </w:rPr>
              <w:br w:type="textWrapping"/>
            </w:r>
            <w:r>
              <w:rPr>
                <w:rFonts w:hint="eastAsia" w:ascii="仿宋" w:hAnsi="仿宋" w:eastAsia="仿宋" w:cs="宋体"/>
                <w:szCs w:val="21"/>
                <w:lang w:bidi="ar"/>
              </w:rPr>
              <w:t>★支持自动软固件升级</w:t>
            </w:r>
          </w:p>
        </w:tc>
        <w:tc>
          <w:tcPr>
            <w:tcW w:w="5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1</w:t>
            </w:r>
          </w:p>
        </w:tc>
        <w:tc>
          <w:tcPr>
            <w:tcW w:w="56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部</w:t>
            </w:r>
          </w:p>
        </w:tc>
        <w:tc>
          <w:tcPr>
            <w:tcW w:w="66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 w:hAnsi="仿宋" w:eastAsia="仿宋" w:cs="宋体"/>
                <w:szCs w:val="21"/>
              </w:rPr>
            </w:pPr>
          </w:p>
        </w:tc>
      </w:tr>
      <w:tr>
        <w:tblPrEx>
          <w:tblCellMar>
            <w:top w:w="0" w:type="dxa"/>
            <w:left w:w="0" w:type="dxa"/>
            <w:bottom w:w="0" w:type="dxa"/>
            <w:right w:w="0" w:type="dxa"/>
          </w:tblCellMar>
        </w:tblPrEx>
        <w:trPr>
          <w:trHeight w:val="579" w:hRule="atLeast"/>
        </w:trPr>
        <w:tc>
          <w:tcPr>
            <w:tcW w:w="5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10</w:t>
            </w:r>
          </w:p>
        </w:tc>
        <w:tc>
          <w:tcPr>
            <w:tcW w:w="139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夜视仪</w:t>
            </w:r>
          </w:p>
        </w:tc>
        <w:tc>
          <w:tcPr>
            <w:tcW w:w="538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仿宋" w:hAnsi="仿宋" w:eastAsia="仿宋" w:cs="宋体"/>
                <w:szCs w:val="21"/>
              </w:rPr>
            </w:pPr>
            <w:r>
              <w:rPr>
                <w:rFonts w:hint="eastAsia" w:ascii="仿宋" w:hAnsi="仿宋" w:eastAsia="仿宋" w:cs="宋体"/>
                <w:szCs w:val="21"/>
                <w:lang w:bidi="ar"/>
              </w:rPr>
              <w:t>光学放大倍率5，物镜口径40mm,无光观察距离200m</w:t>
            </w:r>
          </w:p>
        </w:tc>
        <w:tc>
          <w:tcPr>
            <w:tcW w:w="5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2</w:t>
            </w:r>
          </w:p>
        </w:tc>
        <w:tc>
          <w:tcPr>
            <w:tcW w:w="56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个</w:t>
            </w:r>
          </w:p>
        </w:tc>
        <w:tc>
          <w:tcPr>
            <w:tcW w:w="66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 w:hAnsi="仿宋" w:eastAsia="仿宋" w:cs="宋体"/>
                <w:szCs w:val="21"/>
              </w:rPr>
            </w:pPr>
          </w:p>
        </w:tc>
      </w:tr>
      <w:tr>
        <w:tblPrEx>
          <w:tblCellMar>
            <w:top w:w="0" w:type="dxa"/>
            <w:left w:w="0" w:type="dxa"/>
            <w:bottom w:w="0" w:type="dxa"/>
            <w:right w:w="0" w:type="dxa"/>
          </w:tblCellMar>
        </w:tblPrEx>
        <w:trPr>
          <w:trHeight w:val="509" w:hRule="atLeast"/>
        </w:trPr>
        <w:tc>
          <w:tcPr>
            <w:tcW w:w="5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11</w:t>
            </w:r>
          </w:p>
        </w:tc>
        <w:tc>
          <w:tcPr>
            <w:tcW w:w="139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望远镜</w:t>
            </w:r>
          </w:p>
        </w:tc>
        <w:tc>
          <w:tcPr>
            <w:tcW w:w="538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仿宋" w:hAnsi="仿宋" w:eastAsia="仿宋" w:cs="宋体"/>
                <w:szCs w:val="21"/>
              </w:rPr>
            </w:pPr>
            <w:r>
              <w:rPr>
                <w:rFonts w:hint="eastAsia" w:ascii="仿宋" w:hAnsi="仿宋" w:eastAsia="仿宋" w:cs="宋体"/>
                <w:szCs w:val="21"/>
                <w:lang w:bidi="ar"/>
              </w:rPr>
              <w:t>放大率8x,视场8。30'，出瞳直径3.7mm,出瞳距离11.2mm</w:t>
            </w:r>
          </w:p>
        </w:tc>
        <w:tc>
          <w:tcPr>
            <w:tcW w:w="5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10</w:t>
            </w:r>
          </w:p>
        </w:tc>
        <w:tc>
          <w:tcPr>
            <w:tcW w:w="56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个</w:t>
            </w:r>
          </w:p>
        </w:tc>
        <w:tc>
          <w:tcPr>
            <w:tcW w:w="66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 w:hAnsi="仿宋" w:eastAsia="仿宋" w:cs="宋体"/>
                <w:szCs w:val="21"/>
              </w:rPr>
            </w:pPr>
          </w:p>
        </w:tc>
      </w:tr>
      <w:tr>
        <w:tblPrEx>
          <w:tblCellMar>
            <w:top w:w="0" w:type="dxa"/>
            <w:left w:w="0" w:type="dxa"/>
            <w:bottom w:w="0" w:type="dxa"/>
            <w:right w:w="0" w:type="dxa"/>
          </w:tblCellMar>
        </w:tblPrEx>
        <w:trPr>
          <w:trHeight w:val="720" w:hRule="atLeast"/>
        </w:trPr>
        <w:tc>
          <w:tcPr>
            <w:tcW w:w="5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12</w:t>
            </w:r>
          </w:p>
        </w:tc>
        <w:tc>
          <w:tcPr>
            <w:tcW w:w="139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侦查作业箱</w:t>
            </w:r>
          </w:p>
        </w:tc>
        <w:tc>
          <w:tcPr>
            <w:tcW w:w="538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仿宋" w:hAnsi="仿宋" w:eastAsia="仿宋" w:cs="宋体"/>
                <w:szCs w:val="21"/>
              </w:rPr>
            </w:pPr>
            <w:r>
              <w:rPr>
                <w:rFonts w:hint="eastAsia" w:ascii="仿宋" w:hAnsi="仿宋" w:eastAsia="仿宋" w:cs="宋体"/>
                <w:szCs w:val="21"/>
                <w:lang w:bidi="ar"/>
              </w:rPr>
              <w:t>内配望远镜，指北针，双充，强光手电，可溶铅笔，信号手旗，信号喇叭，侦查作业外箱</w:t>
            </w:r>
          </w:p>
        </w:tc>
        <w:tc>
          <w:tcPr>
            <w:tcW w:w="5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4</w:t>
            </w:r>
          </w:p>
        </w:tc>
        <w:tc>
          <w:tcPr>
            <w:tcW w:w="56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套</w:t>
            </w:r>
          </w:p>
        </w:tc>
        <w:tc>
          <w:tcPr>
            <w:tcW w:w="66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 w:hAnsi="仿宋" w:eastAsia="仿宋" w:cs="宋体"/>
                <w:szCs w:val="21"/>
              </w:rPr>
            </w:pPr>
          </w:p>
        </w:tc>
      </w:tr>
      <w:tr>
        <w:tblPrEx>
          <w:tblCellMar>
            <w:top w:w="0" w:type="dxa"/>
            <w:left w:w="0" w:type="dxa"/>
            <w:bottom w:w="0" w:type="dxa"/>
            <w:right w:w="0" w:type="dxa"/>
          </w:tblCellMar>
        </w:tblPrEx>
        <w:trPr>
          <w:trHeight w:val="730" w:hRule="atLeast"/>
        </w:trPr>
        <w:tc>
          <w:tcPr>
            <w:tcW w:w="5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13</w:t>
            </w:r>
          </w:p>
        </w:tc>
        <w:tc>
          <w:tcPr>
            <w:tcW w:w="139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救生背心</w:t>
            </w:r>
            <w:r>
              <w:rPr>
                <w:rFonts w:hint="eastAsia" w:ascii="仿宋" w:hAnsi="仿宋" w:eastAsia="仿宋" w:cs="宋体"/>
                <w:szCs w:val="21"/>
                <w:lang w:bidi="ar"/>
              </w:rPr>
              <w:br w:type="textWrapping"/>
            </w:r>
            <w:r>
              <w:rPr>
                <w:rFonts w:hint="eastAsia" w:ascii="仿宋" w:hAnsi="仿宋" w:eastAsia="仿宋" w:cs="宋体"/>
                <w:szCs w:val="21"/>
                <w:lang w:bidi="ar"/>
              </w:rPr>
              <w:t>（船用工作救生衣）</w:t>
            </w:r>
          </w:p>
        </w:tc>
        <w:tc>
          <w:tcPr>
            <w:tcW w:w="538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仿宋" w:hAnsi="仿宋" w:eastAsia="仿宋" w:cs="宋体"/>
                <w:szCs w:val="21"/>
              </w:rPr>
            </w:pPr>
            <w:r>
              <w:rPr>
                <w:rFonts w:hint="eastAsia" w:ascii="仿宋" w:hAnsi="仿宋" w:eastAsia="仿宋" w:cs="宋体"/>
                <w:szCs w:val="21"/>
                <w:lang w:bidi="ar"/>
              </w:rPr>
              <w:t>1、浮力7.5kg，尺寸55*40   200d牛津面料，聚乙烯泡沫填充</w:t>
            </w:r>
            <w:r>
              <w:rPr>
                <w:rFonts w:hint="eastAsia" w:ascii="仿宋" w:hAnsi="仿宋" w:eastAsia="仿宋" w:cs="宋体"/>
                <w:szCs w:val="21"/>
                <w:lang w:bidi="ar"/>
              </w:rPr>
              <w:br w:type="textWrapping"/>
            </w:r>
            <w:r>
              <w:rPr>
                <w:rFonts w:hint="eastAsia" w:ascii="仿宋" w:hAnsi="仿宋" w:eastAsia="仿宋" w:cs="宋体"/>
                <w:szCs w:val="21"/>
                <w:lang w:bidi="ar"/>
              </w:rPr>
              <w:t>2、★所投产品依据国家标准GB/T 32227-2015《船用工作救生衣》经检测包布抗光照性能为5级；包布抗摩擦性能为4-5级；包布抗海水性能为4-5级；包布抗拉强度≥784N/50mm；缚布抗拉强度≥882N/根；缝线抗拉强度≥19.6N/根.</w:t>
            </w:r>
            <w:r>
              <w:rPr>
                <w:rFonts w:hint="eastAsia" w:ascii="仿宋" w:hAnsi="仿宋" w:eastAsia="仿宋" w:cs="宋体"/>
                <w:szCs w:val="21"/>
                <w:lang w:bidi="ar"/>
              </w:rPr>
              <w:br w:type="textWrapping"/>
            </w:r>
            <w:r>
              <w:rPr>
                <w:rFonts w:hint="eastAsia" w:ascii="仿宋" w:hAnsi="仿宋" w:eastAsia="仿宋" w:cs="宋体"/>
                <w:szCs w:val="21"/>
                <w:lang w:bidi="ar"/>
              </w:rPr>
              <w:t>3、★所投产品逆向反光带材料符合国家标准GB/T 26086-2010《救生设备用反光膜》的要求。</w:t>
            </w:r>
            <w:r>
              <w:rPr>
                <w:rFonts w:hint="eastAsia" w:ascii="仿宋" w:hAnsi="仿宋" w:eastAsia="仿宋" w:cs="宋体"/>
                <w:szCs w:val="21"/>
                <w:lang w:bidi="ar"/>
              </w:rPr>
              <w:br w:type="textWrapping"/>
            </w:r>
            <w:r>
              <w:rPr>
                <w:rFonts w:hint="eastAsia" w:ascii="仿宋" w:hAnsi="仿宋" w:eastAsia="仿宋" w:cs="宋体"/>
                <w:szCs w:val="21"/>
                <w:lang w:bidi="ar"/>
              </w:rPr>
              <w:t>4、★所投产品依据国家标准GB/T 32227-2015《船用工作救生衣》经检测产品经历10个温度循环，浮力材料无收缩、破裂、膨胀、融化等结构上的损失；产品浸水1d和7d后，未经过柴油浸泡的浮力材料的浮力损失为1.3%，经过柴油浸泡的浮力损失为4.4%，且无皱缩、开裂、膨胀、分解等损坏迹象。</w:t>
            </w:r>
            <w:r>
              <w:rPr>
                <w:rFonts w:hint="eastAsia" w:ascii="仿宋" w:hAnsi="仿宋" w:eastAsia="仿宋" w:cs="宋体"/>
                <w:szCs w:val="21"/>
                <w:lang w:bidi="ar"/>
              </w:rPr>
              <w:br w:type="textWrapping"/>
            </w:r>
            <w:r>
              <w:rPr>
                <w:rFonts w:hint="eastAsia" w:ascii="仿宋" w:hAnsi="仿宋" w:eastAsia="仿宋" w:cs="宋体"/>
                <w:szCs w:val="21"/>
                <w:lang w:bidi="ar"/>
              </w:rPr>
              <w:t>5、★所投产品依据国家标准GB/T 32227-2015《船用工作救生衣》经检测主要扣具挂重882N,历时30min后无破裂、变形，滑动6mm。</w:t>
            </w:r>
            <w:r>
              <w:rPr>
                <w:rFonts w:hint="eastAsia" w:ascii="仿宋" w:hAnsi="仿宋" w:eastAsia="仿宋" w:cs="宋体"/>
                <w:szCs w:val="21"/>
                <w:lang w:bidi="ar"/>
              </w:rPr>
              <w:br w:type="textWrapping"/>
            </w:r>
            <w:r>
              <w:rPr>
                <w:rFonts w:hint="eastAsia" w:ascii="仿宋" w:hAnsi="仿宋" w:eastAsia="仿宋" w:cs="宋体"/>
                <w:szCs w:val="21"/>
                <w:lang w:bidi="ar"/>
              </w:rPr>
              <w:t>6、★所投产品依据国家标准GB/T 32227-2015《船用工作救生衣》经检测产品在承受10个高低温循环后，救生衣无皱缩、开裂、膨胀、分解等损坏，外观无变化；过火2s后未燃烧、熔化产品耐燃烧；产品浸入淡水中24h后浮力为94N.</w:t>
            </w:r>
            <w:r>
              <w:rPr>
                <w:rFonts w:hint="eastAsia" w:ascii="仿宋" w:hAnsi="仿宋" w:eastAsia="仿宋" w:cs="宋体"/>
                <w:szCs w:val="21"/>
                <w:lang w:bidi="ar"/>
              </w:rPr>
              <w:br w:type="textWrapping"/>
            </w:r>
            <w:r>
              <w:rPr>
                <w:rFonts w:hint="eastAsia" w:ascii="仿宋" w:hAnsi="仿宋" w:eastAsia="仿宋" w:cs="宋体"/>
                <w:szCs w:val="21"/>
                <w:lang w:bidi="ar"/>
              </w:rPr>
              <w:t>7、★所投产品依据国家标准GB/T 32227-2015《船用工作救生衣》经检测衣身在1764N的作用下持续30min无损坏；肩部在882N的作用力下持续30min无损坏；受试人员从高度4.5m处跳入水中未受伤害，救生衣无移位和损坏。</w:t>
            </w:r>
            <w:r>
              <w:rPr>
                <w:rFonts w:hint="eastAsia" w:ascii="仿宋" w:hAnsi="仿宋" w:eastAsia="仿宋" w:cs="宋体"/>
                <w:szCs w:val="21"/>
                <w:lang w:bidi="ar"/>
              </w:rPr>
              <w:br w:type="textWrapping"/>
            </w:r>
            <w:r>
              <w:rPr>
                <w:rFonts w:hint="eastAsia" w:ascii="仿宋" w:hAnsi="仿宋" w:eastAsia="仿宋" w:cs="宋体"/>
                <w:szCs w:val="21"/>
                <w:lang w:bidi="ar"/>
              </w:rPr>
              <w:t>(注：须提供以上序号2至7项国家认可委员会认可的第三方检测机构出具的检验并合格的检测报告复印件并加盖生产厂家公章)</w:t>
            </w:r>
          </w:p>
        </w:tc>
        <w:tc>
          <w:tcPr>
            <w:tcW w:w="5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120</w:t>
            </w:r>
          </w:p>
        </w:tc>
        <w:tc>
          <w:tcPr>
            <w:tcW w:w="56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件</w:t>
            </w:r>
          </w:p>
        </w:tc>
        <w:tc>
          <w:tcPr>
            <w:tcW w:w="66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 w:hAnsi="仿宋" w:eastAsia="仿宋" w:cs="宋体"/>
                <w:szCs w:val="21"/>
              </w:rPr>
            </w:pPr>
          </w:p>
        </w:tc>
      </w:tr>
      <w:tr>
        <w:tblPrEx>
          <w:tblCellMar>
            <w:top w:w="0" w:type="dxa"/>
            <w:left w:w="0" w:type="dxa"/>
            <w:bottom w:w="0" w:type="dxa"/>
            <w:right w:w="0" w:type="dxa"/>
          </w:tblCellMar>
        </w:tblPrEx>
        <w:trPr>
          <w:trHeight w:val="1360" w:hRule="atLeast"/>
        </w:trPr>
        <w:tc>
          <w:tcPr>
            <w:tcW w:w="5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14</w:t>
            </w:r>
          </w:p>
        </w:tc>
        <w:tc>
          <w:tcPr>
            <w:tcW w:w="139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救生圈</w:t>
            </w:r>
          </w:p>
        </w:tc>
        <w:tc>
          <w:tcPr>
            <w:tcW w:w="538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仿宋" w:hAnsi="仿宋" w:eastAsia="仿宋" w:cs="宋体"/>
                <w:szCs w:val="21"/>
              </w:rPr>
            </w:pPr>
            <w:r>
              <w:rPr>
                <w:rFonts w:hint="eastAsia" w:ascii="仿宋" w:hAnsi="仿宋" w:eastAsia="仿宋" w:cs="宋体"/>
                <w:szCs w:val="21"/>
                <w:lang w:bidi="ar"/>
              </w:rPr>
              <w:t>1、 救生圈重2.5kg  外径71 内径44  浮力大于14.5kg 外壳聚乙烯材</w:t>
            </w:r>
            <w:r>
              <w:rPr>
                <w:rFonts w:hint="eastAsia" w:ascii="仿宋" w:hAnsi="仿宋" w:eastAsia="仿宋" w:cs="宋体"/>
                <w:szCs w:val="21"/>
                <w:lang w:bidi="ar"/>
              </w:rPr>
              <w:br w:type="textWrapping"/>
            </w:r>
            <w:r>
              <w:rPr>
                <w:rFonts w:hint="eastAsia" w:ascii="仿宋" w:hAnsi="仿宋" w:eastAsia="仿宋" w:cs="宋体"/>
                <w:szCs w:val="21"/>
                <w:lang w:bidi="ar"/>
              </w:rPr>
              <w:t>2、★所投救生圈产品依据国家标准GB 4302-2008《救生圈》经检测将试样挂着不小于14.5kg的铁块，浮于水中，试样能浮起24h。(须提供国家认可委员会认可的第三方检测机构出具的检验并合格的检测报告复印件并加盖生产厂家公章)</w:t>
            </w:r>
          </w:p>
        </w:tc>
        <w:tc>
          <w:tcPr>
            <w:tcW w:w="5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48</w:t>
            </w:r>
          </w:p>
        </w:tc>
        <w:tc>
          <w:tcPr>
            <w:tcW w:w="56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个</w:t>
            </w:r>
          </w:p>
        </w:tc>
        <w:tc>
          <w:tcPr>
            <w:tcW w:w="66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 w:hAnsi="仿宋" w:eastAsia="仿宋" w:cs="宋体"/>
                <w:szCs w:val="21"/>
              </w:rPr>
            </w:pPr>
          </w:p>
        </w:tc>
      </w:tr>
      <w:tr>
        <w:tblPrEx>
          <w:tblCellMar>
            <w:top w:w="0" w:type="dxa"/>
            <w:left w:w="0" w:type="dxa"/>
            <w:bottom w:w="0" w:type="dxa"/>
            <w:right w:w="0" w:type="dxa"/>
          </w:tblCellMar>
        </w:tblPrEx>
        <w:trPr>
          <w:trHeight w:val="600" w:hRule="atLeast"/>
        </w:trPr>
        <w:tc>
          <w:tcPr>
            <w:tcW w:w="5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15</w:t>
            </w:r>
          </w:p>
        </w:tc>
        <w:tc>
          <w:tcPr>
            <w:tcW w:w="139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雨衣雨鞋</w:t>
            </w:r>
          </w:p>
        </w:tc>
        <w:tc>
          <w:tcPr>
            <w:tcW w:w="538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仿宋" w:hAnsi="仿宋" w:eastAsia="仿宋" w:cs="宋体"/>
                <w:szCs w:val="21"/>
                <w:lang w:bidi="ar"/>
              </w:rPr>
            </w:pPr>
            <w:r>
              <w:rPr>
                <w:rFonts w:hint="eastAsia" w:ascii="仿宋" w:hAnsi="仿宋" w:eastAsia="仿宋" w:cs="宋体"/>
                <w:szCs w:val="21"/>
                <w:lang w:bidi="ar"/>
              </w:rPr>
              <w:t>1、警用，PVC材料</w:t>
            </w:r>
          </w:p>
          <w:p>
            <w:pPr>
              <w:widowControl/>
              <w:jc w:val="left"/>
              <w:textAlignment w:val="center"/>
              <w:rPr>
                <w:rFonts w:hint="eastAsia" w:ascii="仿宋" w:hAnsi="仿宋" w:eastAsia="仿宋" w:cs="宋体"/>
                <w:szCs w:val="21"/>
                <w:lang w:bidi="ar"/>
              </w:rPr>
            </w:pPr>
            <w:r>
              <w:rPr>
                <w:rFonts w:hint="eastAsia" w:ascii="仿宋" w:hAnsi="仿宋" w:eastAsia="仿宋" w:cs="宋体"/>
                <w:szCs w:val="21"/>
                <w:lang w:bidi="ar"/>
              </w:rPr>
              <w:t>2、★所投雨衣产品依据SB/T 10284-1997《薄型雨衣》标准经检测产品外观面料平整，无破残、刀痕等现象，内衬平整，与面料大小适宜；拉链顺滑平服，无起龙、破肚、掉牙现象。</w:t>
            </w:r>
          </w:p>
          <w:p>
            <w:pPr>
              <w:widowControl/>
              <w:jc w:val="left"/>
              <w:textAlignment w:val="center"/>
              <w:rPr>
                <w:rFonts w:hint="eastAsia" w:ascii="仿宋" w:hAnsi="仿宋" w:eastAsia="仿宋" w:cs="宋体"/>
                <w:szCs w:val="21"/>
                <w:lang w:bidi="ar"/>
              </w:rPr>
            </w:pPr>
            <w:r>
              <w:rPr>
                <w:rFonts w:hint="eastAsia" w:ascii="仿宋" w:hAnsi="仿宋" w:eastAsia="仿宋" w:cs="宋体"/>
                <w:szCs w:val="21"/>
                <w:lang w:bidi="ar"/>
              </w:rPr>
              <w:t>3、★所投雨衣产品依据SB/T 10284-1997《薄型雨衣》标准经检测产品粘条粘附力为4.6N、合缝扯断强度为4.9KN/m、面料厚度为0.20mm。</w:t>
            </w:r>
          </w:p>
          <w:p>
            <w:pPr>
              <w:widowControl/>
              <w:jc w:val="left"/>
              <w:textAlignment w:val="center"/>
              <w:rPr>
                <w:rFonts w:ascii="仿宋" w:hAnsi="仿宋" w:eastAsia="仿宋" w:cs="宋体"/>
                <w:szCs w:val="21"/>
                <w:lang w:bidi="ar"/>
              </w:rPr>
            </w:pPr>
            <w:r>
              <w:rPr>
                <w:rFonts w:hint="eastAsia" w:ascii="仿宋" w:hAnsi="仿宋" w:eastAsia="仿宋" w:cs="宋体"/>
                <w:szCs w:val="21"/>
                <w:lang w:bidi="ar"/>
              </w:rPr>
              <w:t>(注：须提供以上序号2至3项国家认可委员会认可的第三方检测机构出具的检验并合格的检测报告复印件并加盖生产厂家公章)</w:t>
            </w:r>
          </w:p>
        </w:tc>
        <w:tc>
          <w:tcPr>
            <w:tcW w:w="5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170</w:t>
            </w:r>
          </w:p>
        </w:tc>
        <w:tc>
          <w:tcPr>
            <w:tcW w:w="56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套</w:t>
            </w:r>
          </w:p>
        </w:tc>
        <w:tc>
          <w:tcPr>
            <w:tcW w:w="66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 w:hAnsi="仿宋" w:eastAsia="仿宋" w:cs="宋体"/>
                <w:szCs w:val="21"/>
              </w:rPr>
            </w:pPr>
          </w:p>
        </w:tc>
      </w:tr>
      <w:tr>
        <w:tblPrEx>
          <w:tblCellMar>
            <w:top w:w="0" w:type="dxa"/>
            <w:left w:w="0" w:type="dxa"/>
            <w:bottom w:w="0" w:type="dxa"/>
            <w:right w:w="0" w:type="dxa"/>
          </w:tblCellMar>
        </w:tblPrEx>
        <w:trPr>
          <w:trHeight w:val="610" w:hRule="atLeast"/>
        </w:trPr>
        <w:tc>
          <w:tcPr>
            <w:tcW w:w="5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16</w:t>
            </w:r>
          </w:p>
        </w:tc>
        <w:tc>
          <w:tcPr>
            <w:tcW w:w="139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照明灯</w:t>
            </w:r>
          </w:p>
        </w:tc>
        <w:tc>
          <w:tcPr>
            <w:tcW w:w="538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仿宋" w:hAnsi="仿宋" w:eastAsia="仿宋" w:cs="宋体"/>
                <w:szCs w:val="21"/>
              </w:rPr>
            </w:pPr>
            <w:r>
              <w:rPr>
                <w:rFonts w:hint="eastAsia" w:ascii="仿宋" w:hAnsi="仿宋" w:eastAsia="仿宋" w:cs="宋体"/>
                <w:szCs w:val="21"/>
                <w:lang w:bidi="ar"/>
              </w:rPr>
              <w:t>LED灯珠，射程300米，连续使用8小时</w:t>
            </w:r>
          </w:p>
        </w:tc>
        <w:tc>
          <w:tcPr>
            <w:tcW w:w="5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170</w:t>
            </w:r>
          </w:p>
        </w:tc>
        <w:tc>
          <w:tcPr>
            <w:tcW w:w="56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个</w:t>
            </w:r>
          </w:p>
        </w:tc>
        <w:tc>
          <w:tcPr>
            <w:tcW w:w="66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 w:hAnsi="仿宋" w:eastAsia="仿宋" w:cs="宋体"/>
                <w:szCs w:val="21"/>
              </w:rPr>
            </w:pPr>
          </w:p>
        </w:tc>
      </w:tr>
      <w:tr>
        <w:tblPrEx>
          <w:tblCellMar>
            <w:top w:w="0" w:type="dxa"/>
            <w:left w:w="0" w:type="dxa"/>
            <w:bottom w:w="0" w:type="dxa"/>
            <w:right w:w="0" w:type="dxa"/>
          </w:tblCellMar>
        </w:tblPrEx>
        <w:trPr>
          <w:trHeight w:val="600" w:hRule="atLeast"/>
        </w:trPr>
        <w:tc>
          <w:tcPr>
            <w:tcW w:w="5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17</w:t>
            </w:r>
          </w:p>
        </w:tc>
        <w:tc>
          <w:tcPr>
            <w:tcW w:w="139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大军锹</w:t>
            </w:r>
          </w:p>
        </w:tc>
        <w:tc>
          <w:tcPr>
            <w:tcW w:w="538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仿宋" w:hAnsi="仿宋" w:eastAsia="仿宋" w:cs="宋体"/>
                <w:szCs w:val="21"/>
              </w:rPr>
            </w:pPr>
            <w:r>
              <w:rPr>
                <w:rFonts w:hint="eastAsia" w:ascii="仿宋" w:hAnsi="仿宋" w:eastAsia="仿宋" w:cs="宋体"/>
                <w:szCs w:val="21"/>
                <w:lang w:bidi="ar"/>
              </w:rPr>
              <w:t>木柄槐树木，1.3米长，全钢</w:t>
            </w:r>
          </w:p>
        </w:tc>
        <w:tc>
          <w:tcPr>
            <w:tcW w:w="5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120</w:t>
            </w:r>
          </w:p>
        </w:tc>
        <w:tc>
          <w:tcPr>
            <w:tcW w:w="56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把</w:t>
            </w:r>
          </w:p>
        </w:tc>
        <w:tc>
          <w:tcPr>
            <w:tcW w:w="66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 w:hAnsi="仿宋" w:eastAsia="仿宋" w:cs="宋体"/>
                <w:szCs w:val="21"/>
              </w:rPr>
            </w:pPr>
          </w:p>
        </w:tc>
      </w:tr>
      <w:tr>
        <w:tblPrEx>
          <w:tblCellMar>
            <w:top w:w="0" w:type="dxa"/>
            <w:left w:w="0" w:type="dxa"/>
            <w:bottom w:w="0" w:type="dxa"/>
            <w:right w:w="0" w:type="dxa"/>
          </w:tblCellMar>
        </w:tblPrEx>
        <w:trPr>
          <w:trHeight w:val="490" w:hRule="atLeast"/>
        </w:trPr>
        <w:tc>
          <w:tcPr>
            <w:tcW w:w="5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18</w:t>
            </w:r>
          </w:p>
        </w:tc>
        <w:tc>
          <w:tcPr>
            <w:tcW w:w="139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大军镐</w:t>
            </w:r>
          </w:p>
        </w:tc>
        <w:tc>
          <w:tcPr>
            <w:tcW w:w="538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仿宋" w:hAnsi="仿宋" w:eastAsia="仿宋" w:cs="宋体"/>
                <w:szCs w:val="21"/>
              </w:rPr>
            </w:pPr>
            <w:r>
              <w:rPr>
                <w:rFonts w:hint="eastAsia" w:ascii="仿宋" w:hAnsi="仿宋" w:eastAsia="仿宋" w:cs="宋体"/>
                <w:szCs w:val="21"/>
                <w:lang w:bidi="ar"/>
              </w:rPr>
              <w:t>木柄槐树木，1.3米长，全钢</w:t>
            </w:r>
          </w:p>
        </w:tc>
        <w:tc>
          <w:tcPr>
            <w:tcW w:w="5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120</w:t>
            </w:r>
          </w:p>
        </w:tc>
        <w:tc>
          <w:tcPr>
            <w:tcW w:w="56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把</w:t>
            </w:r>
          </w:p>
        </w:tc>
        <w:tc>
          <w:tcPr>
            <w:tcW w:w="66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 w:hAnsi="仿宋" w:eastAsia="仿宋" w:cs="宋体"/>
                <w:szCs w:val="21"/>
              </w:rPr>
            </w:pPr>
          </w:p>
        </w:tc>
      </w:tr>
      <w:tr>
        <w:tblPrEx>
          <w:tblCellMar>
            <w:top w:w="0" w:type="dxa"/>
            <w:left w:w="0" w:type="dxa"/>
            <w:bottom w:w="0" w:type="dxa"/>
            <w:right w:w="0" w:type="dxa"/>
          </w:tblCellMar>
        </w:tblPrEx>
        <w:trPr>
          <w:trHeight w:val="540" w:hRule="atLeast"/>
        </w:trPr>
        <w:tc>
          <w:tcPr>
            <w:tcW w:w="5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19</w:t>
            </w:r>
          </w:p>
        </w:tc>
        <w:tc>
          <w:tcPr>
            <w:tcW w:w="139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摩托锯</w:t>
            </w:r>
          </w:p>
        </w:tc>
        <w:tc>
          <w:tcPr>
            <w:tcW w:w="538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仿宋" w:hAnsi="仿宋" w:eastAsia="仿宋" w:cs="宋体"/>
                <w:szCs w:val="21"/>
              </w:rPr>
            </w:pPr>
            <w:r>
              <w:rPr>
                <w:rFonts w:hint="eastAsia" w:ascii="仿宋" w:hAnsi="仿宋" w:eastAsia="仿宋" w:cs="宋体"/>
                <w:szCs w:val="21"/>
                <w:lang w:bidi="ar"/>
              </w:rPr>
              <w:t>58大气钢，二冲程，20寸导板链条</w:t>
            </w:r>
          </w:p>
        </w:tc>
        <w:tc>
          <w:tcPr>
            <w:tcW w:w="5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12</w:t>
            </w:r>
          </w:p>
        </w:tc>
        <w:tc>
          <w:tcPr>
            <w:tcW w:w="56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台</w:t>
            </w:r>
          </w:p>
        </w:tc>
        <w:tc>
          <w:tcPr>
            <w:tcW w:w="66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 w:hAnsi="仿宋" w:eastAsia="仿宋" w:cs="宋体"/>
                <w:szCs w:val="21"/>
              </w:rPr>
            </w:pPr>
          </w:p>
        </w:tc>
      </w:tr>
      <w:tr>
        <w:tblPrEx>
          <w:tblCellMar>
            <w:top w:w="0" w:type="dxa"/>
            <w:left w:w="0" w:type="dxa"/>
            <w:bottom w:w="0" w:type="dxa"/>
            <w:right w:w="0" w:type="dxa"/>
          </w:tblCellMar>
        </w:tblPrEx>
        <w:trPr>
          <w:trHeight w:val="540" w:hRule="atLeast"/>
        </w:trPr>
        <w:tc>
          <w:tcPr>
            <w:tcW w:w="5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20</w:t>
            </w:r>
          </w:p>
        </w:tc>
        <w:tc>
          <w:tcPr>
            <w:tcW w:w="139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折叠式洋铲</w:t>
            </w:r>
          </w:p>
        </w:tc>
        <w:tc>
          <w:tcPr>
            <w:tcW w:w="538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仿宋" w:hAnsi="仿宋" w:eastAsia="仿宋" w:cs="宋体"/>
                <w:szCs w:val="21"/>
              </w:rPr>
            </w:pPr>
            <w:r>
              <w:rPr>
                <w:rFonts w:hint="eastAsia" w:ascii="仿宋" w:hAnsi="仿宋" w:eastAsia="仿宋" w:cs="宋体"/>
                <w:szCs w:val="21"/>
                <w:lang w:bidi="ar"/>
              </w:rPr>
              <w:t>军工配套</w:t>
            </w:r>
          </w:p>
        </w:tc>
        <w:tc>
          <w:tcPr>
            <w:tcW w:w="5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120</w:t>
            </w:r>
          </w:p>
        </w:tc>
        <w:tc>
          <w:tcPr>
            <w:tcW w:w="56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个</w:t>
            </w:r>
          </w:p>
        </w:tc>
        <w:tc>
          <w:tcPr>
            <w:tcW w:w="66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 w:hAnsi="仿宋" w:eastAsia="仿宋" w:cs="宋体"/>
                <w:szCs w:val="21"/>
              </w:rPr>
            </w:pPr>
          </w:p>
        </w:tc>
      </w:tr>
      <w:tr>
        <w:tblPrEx>
          <w:tblCellMar>
            <w:top w:w="0" w:type="dxa"/>
            <w:left w:w="0" w:type="dxa"/>
            <w:bottom w:w="0" w:type="dxa"/>
            <w:right w:w="0" w:type="dxa"/>
          </w:tblCellMar>
        </w:tblPrEx>
        <w:trPr>
          <w:trHeight w:val="680" w:hRule="atLeast"/>
        </w:trPr>
        <w:tc>
          <w:tcPr>
            <w:tcW w:w="5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21</w:t>
            </w:r>
          </w:p>
        </w:tc>
        <w:tc>
          <w:tcPr>
            <w:tcW w:w="139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编织袋</w:t>
            </w:r>
          </w:p>
        </w:tc>
        <w:tc>
          <w:tcPr>
            <w:tcW w:w="538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仿宋" w:hAnsi="仿宋" w:eastAsia="仿宋" w:cs="宋体"/>
                <w:szCs w:val="21"/>
              </w:rPr>
            </w:pPr>
            <w:r>
              <w:rPr>
                <w:rFonts w:hint="eastAsia" w:ascii="仿宋" w:hAnsi="仿宋" w:eastAsia="仿宋" w:cs="宋体"/>
                <w:szCs w:val="21"/>
                <w:lang w:bidi="ar"/>
              </w:rPr>
              <w:t>85*50cm,65材料，耐磨，韧性强</w:t>
            </w:r>
          </w:p>
        </w:tc>
        <w:tc>
          <w:tcPr>
            <w:tcW w:w="5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100000</w:t>
            </w:r>
          </w:p>
        </w:tc>
        <w:tc>
          <w:tcPr>
            <w:tcW w:w="56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条</w:t>
            </w:r>
          </w:p>
        </w:tc>
        <w:tc>
          <w:tcPr>
            <w:tcW w:w="66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 w:hAnsi="仿宋" w:eastAsia="仿宋" w:cs="宋体"/>
                <w:szCs w:val="21"/>
              </w:rPr>
            </w:pPr>
          </w:p>
        </w:tc>
      </w:tr>
      <w:tr>
        <w:tblPrEx>
          <w:tblCellMar>
            <w:top w:w="0" w:type="dxa"/>
            <w:left w:w="0" w:type="dxa"/>
            <w:bottom w:w="0" w:type="dxa"/>
            <w:right w:w="0" w:type="dxa"/>
          </w:tblCellMar>
        </w:tblPrEx>
        <w:trPr>
          <w:trHeight w:val="680" w:hRule="atLeast"/>
        </w:trPr>
        <w:tc>
          <w:tcPr>
            <w:tcW w:w="5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22</w:t>
            </w:r>
          </w:p>
        </w:tc>
        <w:tc>
          <w:tcPr>
            <w:tcW w:w="139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耐磨手套</w:t>
            </w:r>
          </w:p>
        </w:tc>
        <w:tc>
          <w:tcPr>
            <w:tcW w:w="538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仿宋" w:hAnsi="仿宋" w:eastAsia="仿宋" w:cs="宋体"/>
                <w:szCs w:val="21"/>
              </w:rPr>
            </w:pPr>
            <w:r>
              <w:rPr>
                <w:rFonts w:hint="eastAsia" w:ascii="仿宋" w:hAnsi="仿宋" w:eastAsia="仿宋" w:cs="宋体"/>
                <w:szCs w:val="21"/>
                <w:lang w:bidi="ar"/>
              </w:rPr>
              <w:t>尼龙，耐磨条</w:t>
            </w:r>
          </w:p>
        </w:tc>
        <w:tc>
          <w:tcPr>
            <w:tcW w:w="5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50</w:t>
            </w:r>
          </w:p>
        </w:tc>
        <w:tc>
          <w:tcPr>
            <w:tcW w:w="56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双</w:t>
            </w:r>
          </w:p>
        </w:tc>
        <w:tc>
          <w:tcPr>
            <w:tcW w:w="66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 w:hAnsi="仿宋" w:eastAsia="仿宋" w:cs="宋体"/>
                <w:szCs w:val="21"/>
              </w:rPr>
            </w:pPr>
          </w:p>
        </w:tc>
      </w:tr>
      <w:tr>
        <w:tblPrEx>
          <w:tblCellMar>
            <w:top w:w="0" w:type="dxa"/>
            <w:left w:w="0" w:type="dxa"/>
            <w:bottom w:w="0" w:type="dxa"/>
            <w:right w:w="0" w:type="dxa"/>
          </w:tblCellMar>
        </w:tblPrEx>
        <w:trPr>
          <w:trHeight w:val="840" w:hRule="atLeast"/>
        </w:trPr>
        <w:tc>
          <w:tcPr>
            <w:tcW w:w="5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23</w:t>
            </w:r>
          </w:p>
        </w:tc>
        <w:tc>
          <w:tcPr>
            <w:tcW w:w="139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一次性雨衣</w:t>
            </w:r>
          </w:p>
        </w:tc>
        <w:tc>
          <w:tcPr>
            <w:tcW w:w="538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仿宋" w:hAnsi="仿宋" w:eastAsia="仿宋" w:cs="宋体"/>
                <w:szCs w:val="21"/>
              </w:rPr>
            </w:pPr>
            <w:r>
              <w:rPr>
                <w:rFonts w:hint="eastAsia" w:ascii="仿宋" w:hAnsi="仿宋" w:eastAsia="仿宋" w:cs="宋体"/>
                <w:szCs w:val="21"/>
                <w:lang w:bidi="ar"/>
              </w:rPr>
              <w:t>30克套头</w:t>
            </w:r>
          </w:p>
        </w:tc>
        <w:tc>
          <w:tcPr>
            <w:tcW w:w="5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50</w:t>
            </w:r>
          </w:p>
        </w:tc>
        <w:tc>
          <w:tcPr>
            <w:tcW w:w="56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件</w:t>
            </w:r>
          </w:p>
        </w:tc>
        <w:tc>
          <w:tcPr>
            <w:tcW w:w="66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 w:hAnsi="仿宋" w:eastAsia="仿宋" w:cs="宋体"/>
                <w:szCs w:val="21"/>
              </w:rPr>
            </w:pPr>
          </w:p>
        </w:tc>
      </w:tr>
      <w:tr>
        <w:tblPrEx>
          <w:tblCellMar>
            <w:top w:w="0" w:type="dxa"/>
            <w:left w:w="0" w:type="dxa"/>
            <w:bottom w:w="0" w:type="dxa"/>
            <w:right w:w="0" w:type="dxa"/>
          </w:tblCellMar>
        </w:tblPrEx>
        <w:trPr>
          <w:trHeight w:val="4700" w:hRule="atLeast"/>
        </w:trPr>
        <w:tc>
          <w:tcPr>
            <w:tcW w:w="57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24</w:t>
            </w:r>
          </w:p>
        </w:tc>
        <w:tc>
          <w:tcPr>
            <w:tcW w:w="139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安全头盔</w:t>
            </w:r>
            <w:r>
              <w:rPr>
                <w:rFonts w:hint="eastAsia" w:ascii="仿宋" w:hAnsi="仿宋" w:eastAsia="仿宋" w:cs="宋体"/>
                <w:szCs w:val="21"/>
                <w:lang w:bidi="ar"/>
              </w:rPr>
              <w:br w:type="textWrapping"/>
            </w:r>
            <w:r>
              <w:rPr>
                <w:rFonts w:hint="eastAsia" w:ascii="仿宋" w:hAnsi="仿宋" w:eastAsia="仿宋" w:cs="宋体"/>
                <w:szCs w:val="21"/>
                <w:lang w:bidi="ar"/>
              </w:rPr>
              <w:t>（安全帽）</w:t>
            </w:r>
          </w:p>
        </w:tc>
        <w:tc>
          <w:tcPr>
            <w:tcW w:w="538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仿宋" w:hAnsi="仿宋" w:eastAsia="仿宋" w:cs="宋体"/>
                <w:szCs w:val="21"/>
              </w:rPr>
            </w:pPr>
            <w:r>
              <w:rPr>
                <w:rFonts w:hint="eastAsia" w:ascii="仿宋" w:hAnsi="仿宋" w:eastAsia="仿宋" w:cs="宋体"/>
                <w:szCs w:val="21"/>
                <w:lang w:bidi="ar"/>
              </w:rPr>
              <w:t>1、普通型，玻璃钢材质，ABS防爆</w:t>
            </w:r>
            <w:r>
              <w:rPr>
                <w:rFonts w:hint="eastAsia" w:ascii="仿宋" w:hAnsi="仿宋" w:eastAsia="仿宋" w:cs="宋体"/>
                <w:szCs w:val="21"/>
                <w:lang w:bidi="ar"/>
              </w:rPr>
              <w:br w:type="textWrapping"/>
            </w:r>
            <w:r>
              <w:rPr>
                <w:rFonts w:hint="eastAsia" w:ascii="仿宋" w:hAnsi="仿宋" w:eastAsia="仿宋" w:cs="宋体"/>
                <w:szCs w:val="21"/>
                <w:lang w:bidi="ar"/>
              </w:rPr>
              <w:t>2、★所投产品依据国家标准GB 2811-2007《安全帽》经检测帽箍可调整；帽箍对应前额的区域有吸汗性织物或增加吸汗带，吸汗带度大于或等于帽箍的宽度；系带采用软质纺织物，宽度为17mm的带。</w:t>
            </w:r>
            <w:r>
              <w:rPr>
                <w:rFonts w:hint="eastAsia" w:ascii="仿宋" w:hAnsi="仿宋" w:eastAsia="仿宋" w:cs="宋体"/>
                <w:szCs w:val="21"/>
                <w:lang w:bidi="ar"/>
              </w:rPr>
              <w:br w:type="textWrapping"/>
            </w:r>
            <w:r>
              <w:rPr>
                <w:rFonts w:hint="eastAsia" w:ascii="仿宋" w:hAnsi="仿宋" w:eastAsia="仿宋" w:cs="宋体"/>
                <w:szCs w:val="21"/>
                <w:lang w:bidi="ar"/>
              </w:rPr>
              <w:t>3、★所投产品依据国家标准GB/T 2812-2006《安全帽测试方法》在冲击吸收性能检测：在高温处理（50℃）冲击力4320N,帽壳无碎片脱落，在低温处理（-10℃）冲击力4410N,帽壳无碎片脱落，在浸水处理冲击力4200N,帽壳无碎片脱落。</w:t>
            </w:r>
            <w:r>
              <w:rPr>
                <w:rFonts w:hint="eastAsia" w:ascii="仿宋" w:hAnsi="仿宋" w:eastAsia="仿宋" w:cs="宋体"/>
                <w:szCs w:val="21"/>
                <w:lang w:bidi="ar"/>
              </w:rPr>
              <w:br w:type="textWrapping"/>
            </w:r>
            <w:r>
              <w:rPr>
                <w:rFonts w:hint="eastAsia" w:ascii="仿宋" w:hAnsi="仿宋" w:eastAsia="仿宋" w:cs="宋体"/>
                <w:szCs w:val="21"/>
                <w:lang w:bidi="ar"/>
              </w:rPr>
              <w:t>4、★所投产品依据国家标准GB/T 2812-2006《安全帽测试方法》在耐穿刺性能检测：在高温处理（50℃）钢锥未接触头模表面帽壳无碎片脱落，在低温处理（-10℃），钢锥未接触头模表面帽壳无碎片脱落，在浸水处理,钢锥未接触头模表面帽壳无碎片脱落。</w:t>
            </w:r>
            <w:r>
              <w:rPr>
                <w:rFonts w:hint="eastAsia" w:ascii="仿宋" w:hAnsi="仿宋" w:eastAsia="仿宋" w:cs="宋体"/>
                <w:szCs w:val="21"/>
                <w:lang w:bidi="ar"/>
              </w:rPr>
              <w:br w:type="textWrapping"/>
            </w:r>
            <w:r>
              <w:rPr>
                <w:rFonts w:hint="eastAsia" w:ascii="仿宋" w:hAnsi="仿宋" w:eastAsia="仿宋" w:cs="宋体"/>
                <w:szCs w:val="21"/>
                <w:lang w:bidi="ar"/>
              </w:rPr>
              <w:t>5、★所投产品依据国家标</w:t>
            </w:r>
            <w:bookmarkStart w:id="1" w:name="_GoBack"/>
            <w:bookmarkEnd w:id="1"/>
            <w:r>
              <w:rPr>
                <w:rFonts w:hint="eastAsia" w:ascii="仿宋" w:hAnsi="仿宋" w:eastAsia="仿宋" w:cs="宋体"/>
                <w:szCs w:val="21"/>
                <w:lang w:bidi="ar"/>
              </w:rPr>
              <w:t>准GB 2811-2007《安全帽》经检测每顶安全帽的标识由永久标识和产品说明组成，永久标识包括：标准编号、制造厂名、生产日期（年、月）、产品名称等。</w:t>
            </w:r>
            <w:r>
              <w:rPr>
                <w:rFonts w:hint="eastAsia" w:ascii="仿宋" w:hAnsi="仿宋" w:eastAsia="仿宋" w:cs="宋体"/>
                <w:szCs w:val="21"/>
                <w:lang w:bidi="ar"/>
              </w:rPr>
              <w:br w:type="textWrapping"/>
            </w:r>
            <w:r>
              <w:rPr>
                <w:rFonts w:hint="eastAsia" w:ascii="仿宋" w:hAnsi="仿宋" w:eastAsia="仿宋" w:cs="宋体"/>
                <w:szCs w:val="21"/>
                <w:lang w:bidi="ar"/>
              </w:rPr>
              <w:t>(注：须提供以上序号2至5项国家认可委员会认可的第三方检测机构出具的检验并合格的检测报告复印件并加盖生产厂家公章)</w:t>
            </w:r>
          </w:p>
        </w:tc>
        <w:tc>
          <w:tcPr>
            <w:tcW w:w="58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50</w:t>
            </w:r>
          </w:p>
        </w:tc>
        <w:tc>
          <w:tcPr>
            <w:tcW w:w="56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 w:hAnsi="仿宋" w:eastAsia="仿宋" w:cs="宋体"/>
                <w:szCs w:val="21"/>
              </w:rPr>
            </w:pPr>
            <w:r>
              <w:rPr>
                <w:rFonts w:hint="eastAsia" w:ascii="仿宋" w:hAnsi="仿宋" w:eastAsia="仿宋" w:cs="宋体"/>
                <w:szCs w:val="21"/>
                <w:lang w:bidi="ar"/>
              </w:rPr>
              <w:t>个</w:t>
            </w:r>
          </w:p>
        </w:tc>
        <w:tc>
          <w:tcPr>
            <w:tcW w:w="66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 w:hAnsi="仿宋" w:eastAsia="仿宋" w:cs="宋体"/>
                <w:szCs w:val="21"/>
              </w:rPr>
            </w:pPr>
          </w:p>
        </w:tc>
      </w:tr>
    </w:tbl>
    <w:p>
      <w:pPr>
        <w:rPr>
          <w:rFonts w:hint="eastAsia" w:ascii="仿宋" w:hAnsi="仿宋" w:eastAsia="仿宋" w:cs="宋体"/>
          <w:b/>
          <w:bCs/>
          <w:color w:val="auto"/>
          <w:kern w:val="1"/>
          <w:sz w:val="32"/>
          <w:szCs w:val="32"/>
        </w:rPr>
      </w:pPr>
      <w:r>
        <w:rPr>
          <w:rFonts w:hint="eastAsia" w:ascii="仿宋" w:hAnsi="仿宋" w:eastAsia="仿宋" w:cs="宋体"/>
          <w:b/>
          <w:bCs/>
          <w:color w:val="auto"/>
          <w:kern w:val="1"/>
          <w:sz w:val="32"/>
          <w:szCs w:val="32"/>
        </w:rPr>
        <w:t>三、其他要求：</w:t>
      </w:r>
    </w:p>
    <w:p>
      <w:pPr>
        <w:spacing w:line="360" w:lineRule="auto"/>
        <w:rPr>
          <w:rFonts w:hint="eastAsia" w:ascii="仿宋" w:hAnsi="仿宋" w:eastAsia="仿宋" w:cs="宋体"/>
          <w:color w:val="auto"/>
          <w:kern w:val="1"/>
          <w:sz w:val="24"/>
        </w:rPr>
      </w:pPr>
      <w:r>
        <w:rPr>
          <w:rFonts w:hint="eastAsia" w:ascii="仿宋" w:hAnsi="仿宋" w:eastAsia="仿宋" w:cs="宋体"/>
          <w:color w:val="auto"/>
          <w:kern w:val="1"/>
          <w:sz w:val="24"/>
        </w:rPr>
        <w:t>1.★质量要求：投标人需获得质量管理体系认证证书、环境管理体系认证证书、职业健康安全管理体系认证证书。（开标时需提供证书原件,未提供原件或原件不全者投标无效）。</w:t>
      </w:r>
    </w:p>
    <w:p>
      <w:pPr>
        <w:spacing w:line="360" w:lineRule="auto"/>
        <w:rPr>
          <w:rFonts w:hint="eastAsia" w:ascii="仿宋" w:hAnsi="仿宋" w:eastAsia="仿宋" w:cs="宋体"/>
          <w:color w:val="auto"/>
          <w:kern w:val="1"/>
          <w:sz w:val="24"/>
        </w:rPr>
      </w:pPr>
      <w:r>
        <w:rPr>
          <w:rFonts w:hint="eastAsia" w:ascii="仿宋" w:hAnsi="仿宋" w:eastAsia="仿宋" w:cs="宋体"/>
          <w:color w:val="auto"/>
          <w:kern w:val="1"/>
          <w:sz w:val="24"/>
        </w:rPr>
        <w:t>2.★售后服务要求：投标人需获得GB/T27922-2011《商品售后服务评价体系》五星级认证证书（开标时需提供证书原件,未提供原件投标无效）。</w:t>
      </w:r>
    </w:p>
    <w:p>
      <w:pPr>
        <w:spacing w:line="360" w:lineRule="auto"/>
        <w:rPr>
          <w:rFonts w:hint="eastAsia" w:ascii="仿宋" w:hAnsi="仿宋" w:eastAsia="仿宋" w:cs="宋体"/>
          <w:color w:val="auto"/>
          <w:kern w:val="1"/>
          <w:sz w:val="24"/>
        </w:rPr>
      </w:pPr>
      <w:r>
        <w:rPr>
          <w:rFonts w:hint="eastAsia" w:ascii="仿宋" w:hAnsi="仿宋" w:eastAsia="仿宋" w:cs="宋体"/>
          <w:color w:val="auto"/>
          <w:kern w:val="1"/>
          <w:sz w:val="24"/>
        </w:rPr>
        <w:t>3.★为了保证项目的质量，采购人有权要求中标人在签订合同时提供中标金额10%的履约保证金，如中标人在实施过程中偷工减料、不按工期完成项目，则采购人有权终止合同，没收履约保证金，并报主管部门严肃处理；项目整体验收合格3个月后，原履约保证金直接转为质保金，项目整体验收合格满2年后，由中标人提出申请，经采购人确认在此期间产品质量良好、且使用正常的，采购人在30个工作日内退还，如果此期间产品出现质量问题而中标人不及时更换的，采购人有权从质保金中取得补偿。</w:t>
      </w:r>
    </w:p>
    <w:p>
      <w:pPr>
        <w:spacing w:line="360" w:lineRule="auto"/>
        <w:rPr>
          <w:rFonts w:hint="eastAsia" w:ascii="仿宋" w:hAnsi="仿宋" w:eastAsia="仿宋" w:cs="宋体"/>
          <w:color w:val="auto"/>
          <w:kern w:val="1"/>
          <w:sz w:val="24"/>
        </w:rPr>
      </w:pPr>
      <w:r>
        <w:rPr>
          <w:rFonts w:hint="eastAsia" w:ascii="仿宋" w:hAnsi="仿宋" w:eastAsia="仿宋" w:cs="宋体"/>
          <w:color w:val="auto"/>
          <w:kern w:val="1"/>
          <w:sz w:val="24"/>
        </w:rPr>
        <w:t>4.★所投（手簿采集器）为保证产品质量及售后保障，中标单位供货时需提供生产厂家针对本项目的原厂供货证明、参数确认函及售后服务承诺函原件并加盖厂家公章，如不能提供以上文件采购人有权拒绝签收货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6965F7"/>
    <w:rsid w:val="50696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00"/>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iPriority w:val="0"/>
    <w:pPr>
      <w:widowControl/>
      <w:spacing w:before="100" w:beforeAutospacing="1" w:after="100" w:afterAutospacing="1"/>
      <w:jc w:val="left"/>
    </w:pPr>
    <w:rPr>
      <w:rFonts w:ascii="宋体" w:hAnsi="宋体" w:cs="宋体"/>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2020-07-09T09:13:00Z</dcterms:created>
  <dc:creator>政辉</dc:creator>
  <cp:lastModifiedBy>政辉</cp:lastModifiedBy>
  <dcterms:modified xsi:type="dcterms:W3CDTF">2020-07-09T10:03:30Z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