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36" w:rsidRDefault="00DB7D36">
      <w:pPr>
        <w:rPr>
          <w:rFonts w:ascii="华文楷体" w:eastAsia="华文楷体" w:hAnsi="华文楷体"/>
          <w:b/>
          <w:sz w:val="28"/>
        </w:rPr>
      </w:pPr>
    </w:p>
    <w:p w:rsidR="00DB7D36" w:rsidRDefault="00DB7D36">
      <w:pPr>
        <w:rPr>
          <w:rFonts w:ascii="华文楷体" w:eastAsia="华文楷体" w:hAnsi="华文楷体"/>
          <w:b/>
          <w:spacing w:val="-20"/>
          <w:sz w:val="36"/>
          <w:szCs w:val="36"/>
        </w:rPr>
      </w:pPr>
    </w:p>
    <w:p w:rsidR="00DB7D36" w:rsidRDefault="002C7074">
      <w:pPr>
        <w:jc w:val="center"/>
        <w:rPr>
          <w:rFonts w:ascii="华文楷体" w:eastAsia="华文楷体" w:hAnsi="华文楷体"/>
          <w:b/>
          <w:sz w:val="44"/>
          <w:szCs w:val="44"/>
        </w:rPr>
      </w:pPr>
      <w:r>
        <w:rPr>
          <w:rFonts w:ascii="华文楷体" w:eastAsia="华文楷体" w:hAnsi="华文楷体" w:hint="eastAsia"/>
          <w:b/>
          <w:sz w:val="56"/>
          <w:szCs w:val="44"/>
        </w:rPr>
        <w:t>海南省文昌市公坡镇中街人行道改造工程项目</w:t>
      </w:r>
    </w:p>
    <w:p w:rsidR="00DB7D36" w:rsidRDefault="00DB7D36">
      <w:pPr>
        <w:jc w:val="center"/>
        <w:rPr>
          <w:rFonts w:ascii="华文楷体" w:eastAsia="华文楷体" w:hAnsi="华文楷体"/>
          <w:b/>
          <w:sz w:val="44"/>
          <w:szCs w:val="44"/>
        </w:rPr>
      </w:pPr>
    </w:p>
    <w:p w:rsidR="00DB7D36" w:rsidRDefault="00DB7D36">
      <w:pPr>
        <w:jc w:val="center"/>
        <w:rPr>
          <w:rFonts w:ascii="华文楷体" w:eastAsia="华文楷体" w:hAnsi="华文楷体"/>
          <w:b/>
          <w:sz w:val="44"/>
          <w:szCs w:val="44"/>
        </w:rPr>
      </w:pPr>
      <w:bookmarkStart w:id="0" w:name="_GoBack"/>
      <w:bookmarkEnd w:id="0"/>
    </w:p>
    <w:p w:rsidR="00DB7D36" w:rsidRDefault="002C7074">
      <w:pPr>
        <w:jc w:val="center"/>
        <w:rPr>
          <w:rFonts w:ascii="华文楷体" w:eastAsia="华文楷体" w:hAnsi="华文楷体"/>
          <w:b/>
          <w:sz w:val="144"/>
          <w:szCs w:val="52"/>
        </w:rPr>
      </w:pPr>
      <w:r>
        <w:rPr>
          <w:rFonts w:ascii="华文楷体" w:eastAsia="华文楷体" w:hAnsi="华文楷体" w:hint="eastAsia"/>
          <w:b/>
          <w:sz w:val="72"/>
          <w:szCs w:val="44"/>
        </w:rPr>
        <w:t>竞争性</w:t>
      </w:r>
      <w:r>
        <w:rPr>
          <w:rFonts w:ascii="华文楷体" w:eastAsia="华文楷体" w:hAnsi="华文楷体"/>
          <w:b/>
          <w:sz w:val="72"/>
          <w:szCs w:val="44"/>
        </w:rPr>
        <w:t>磋商文件</w:t>
      </w:r>
    </w:p>
    <w:p w:rsidR="00DB7D36" w:rsidRDefault="00DB7D36">
      <w:pPr>
        <w:spacing w:line="360" w:lineRule="auto"/>
        <w:rPr>
          <w:rFonts w:ascii="华文楷体" w:eastAsia="华文楷体" w:hAnsi="华文楷体"/>
          <w:b/>
          <w:bCs/>
          <w:sz w:val="30"/>
          <w:szCs w:val="30"/>
        </w:rPr>
      </w:pPr>
    </w:p>
    <w:p w:rsidR="00DB7D36" w:rsidRDefault="00DB7D36">
      <w:pPr>
        <w:spacing w:line="360" w:lineRule="auto"/>
        <w:rPr>
          <w:rFonts w:ascii="华文楷体" w:eastAsia="华文楷体" w:hAnsi="华文楷体"/>
          <w:b/>
          <w:bCs/>
          <w:sz w:val="30"/>
          <w:szCs w:val="30"/>
        </w:rPr>
      </w:pPr>
    </w:p>
    <w:p w:rsidR="00DB7D36" w:rsidRDefault="00DB7D36">
      <w:pPr>
        <w:spacing w:line="360" w:lineRule="auto"/>
        <w:rPr>
          <w:rFonts w:ascii="华文楷体" w:eastAsia="华文楷体" w:hAnsi="华文楷体"/>
          <w:b/>
          <w:bCs/>
          <w:sz w:val="30"/>
          <w:szCs w:val="30"/>
        </w:rPr>
      </w:pPr>
    </w:p>
    <w:p w:rsidR="00DB7D36" w:rsidRDefault="00DB7D36">
      <w:pPr>
        <w:spacing w:line="360" w:lineRule="auto"/>
        <w:rPr>
          <w:rFonts w:ascii="华文楷体" w:eastAsia="华文楷体" w:hAnsi="华文楷体"/>
          <w:b/>
          <w:bCs/>
          <w:sz w:val="30"/>
          <w:szCs w:val="30"/>
        </w:rPr>
      </w:pPr>
    </w:p>
    <w:p w:rsidR="00DB7D36" w:rsidRDefault="002C7074">
      <w:pPr>
        <w:spacing w:line="360" w:lineRule="auto"/>
        <w:ind w:firstLineChars="400" w:firstLine="1201"/>
        <w:rPr>
          <w:rFonts w:ascii="华文楷体" w:eastAsia="华文楷体" w:hAnsi="华文楷体"/>
          <w:b/>
          <w:bCs/>
          <w:sz w:val="30"/>
          <w:szCs w:val="30"/>
        </w:rPr>
      </w:pPr>
      <w:r>
        <w:rPr>
          <w:rFonts w:ascii="华文楷体" w:eastAsia="华文楷体" w:hAnsi="华文楷体" w:hint="eastAsia"/>
          <w:b/>
          <w:bCs/>
          <w:sz w:val="30"/>
          <w:szCs w:val="30"/>
        </w:rPr>
        <w:t>采购编号：HNXK2019-003</w:t>
      </w:r>
    </w:p>
    <w:p w:rsidR="00DB7D36" w:rsidRDefault="002C7074">
      <w:pPr>
        <w:spacing w:line="360" w:lineRule="auto"/>
        <w:ind w:firstLineChars="425" w:firstLine="1276"/>
        <w:jc w:val="left"/>
        <w:rPr>
          <w:rFonts w:ascii="华文楷体" w:eastAsia="华文楷体" w:hAnsi="华文楷体"/>
          <w:b/>
          <w:bCs/>
          <w:sz w:val="30"/>
          <w:szCs w:val="30"/>
        </w:rPr>
      </w:pPr>
      <w:r>
        <w:rPr>
          <w:rFonts w:ascii="华文楷体" w:eastAsia="华文楷体" w:hAnsi="华文楷体"/>
          <w:b/>
          <w:bCs/>
          <w:sz w:val="30"/>
          <w:szCs w:val="30"/>
        </w:rPr>
        <w:t>采购人：</w:t>
      </w:r>
      <w:r>
        <w:rPr>
          <w:rFonts w:ascii="华文楷体" w:eastAsia="华文楷体" w:hAnsi="华文楷体" w:hint="eastAsia"/>
          <w:b/>
          <w:bCs/>
          <w:sz w:val="30"/>
          <w:szCs w:val="30"/>
        </w:rPr>
        <w:t>文昌市公坡镇人民政府</w:t>
      </w:r>
    </w:p>
    <w:p w:rsidR="00DB7D36" w:rsidRDefault="002C7074">
      <w:pPr>
        <w:spacing w:line="360" w:lineRule="auto"/>
        <w:ind w:firstLineChars="425" w:firstLine="1276"/>
        <w:jc w:val="left"/>
        <w:rPr>
          <w:rFonts w:ascii="华文楷体" w:eastAsia="华文楷体" w:hAnsi="华文楷体"/>
          <w:b/>
          <w:bCs/>
          <w:sz w:val="30"/>
          <w:szCs w:val="30"/>
        </w:rPr>
      </w:pPr>
      <w:r>
        <w:rPr>
          <w:rFonts w:ascii="华文楷体" w:eastAsia="华文楷体" w:hAnsi="华文楷体" w:hint="eastAsia"/>
          <w:b/>
          <w:bCs/>
          <w:sz w:val="30"/>
          <w:szCs w:val="30"/>
        </w:rPr>
        <w:t>采购代理机构：海南信坤项目管理有限公司</w:t>
      </w:r>
    </w:p>
    <w:p w:rsidR="00DB7D36" w:rsidRDefault="002C7074">
      <w:pPr>
        <w:spacing w:line="360" w:lineRule="auto"/>
        <w:ind w:firstLineChars="425" w:firstLine="1276"/>
        <w:jc w:val="left"/>
        <w:rPr>
          <w:rFonts w:ascii="华文楷体" w:eastAsia="华文楷体" w:hAnsi="华文楷体"/>
          <w:b/>
          <w:bCs/>
          <w:sz w:val="30"/>
          <w:szCs w:val="30"/>
        </w:rPr>
      </w:pPr>
      <w:r>
        <w:rPr>
          <w:rFonts w:ascii="华文楷体" w:eastAsia="华文楷体" w:hAnsi="华文楷体" w:hint="eastAsia"/>
          <w:b/>
          <w:bCs/>
          <w:sz w:val="30"/>
          <w:szCs w:val="30"/>
        </w:rPr>
        <w:t>日        期</w:t>
      </w:r>
      <w:r>
        <w:rPr>
          <w:rFonts w:ascii="华文楷体" w:eastAsia="华文楷体" w:hAnsi="华文楷体"/>
          <w:b/>
          <w:bCs/>
          <w:sz w:val="30"/>
          <w:szCs w:val="30"/>
        </w:rPr>
        <w:t>：</w:t>
      </w:r>
      <w:r>
        <w:rPr>
          <w:rFonts w:ascii="华文楷体" w:eastAsia="华文楷体" w:hAnsi="华文楷体" w:hint="eastAsia"/>
          <w:b/>
          <w:bCs/>
          <w:sz w:val="30"/>
          <w:szCs w:val="30"/>
        </w:rPr>
        <w:t>二零一九年十月</w:t>
      </w:r>
    </w:p>
    <w:p w:rsidR="00DB7D36" w:rsidRDefault="00DB7D36">
      <w:pPr>
        <w:pStyle w:val="10"/>
        <w:jc w:val="both"/>
        <w:rPr>
          <w:rFonts w:ascii="宋体" w:hAnsi="宋体"/>
          <w:caps w:val="0"/>
          <w:sz w:val="32"/>
          <w:szCs w:val="32"/>
        </w:rPr>
        <w:sectPr w:rsidR="00DB7D36">
          <w:footerReference w:type="default" r:id="rId10"/>
          <w:footnotePr>
            <w:pos w:val="beneathText"/>
          </w:footnotePr>
          <w:pgSz w:w="11906" w:h="16838"/>
          <w:pgMar w:top="1440" w:right="1417" w:bottom="1440" w:left="1417" w:header="851" w:footer="992" w:gutter="0"/>
          <w:cols w:space="720"/>
          <w:docGrid w:type="lines" w:linePitch="312"/>
        </w:sectPr>
      </w:pPr>
    </w:p>
    <w:p w:rsidR="00DB7D36" w:rsidRPr="00675924" w:rsidRDefault="002C7074" w:rsidP="00675924">
      <w:pPr>
        <w:pStyle w:val="10"/>
        <w:spacing w:line="320" w:lineRule="exact"/>
        <w:jc w:val="center"/>
        <w:rPr>
          <w:rFonts w:ascii="宋体" w:hAnsi="宋体"/>
          <w:caps w:val="0"/>
          <w:sz w:val="32"/>
          <w:szCs w:val="32"/>
        </w:rPr>
      </w:pPr>
      <w:r w:rsidRPr="00675924">
        <w:rPr>
          <w:rFonts w:ascii="宋体" w:hAnsi="宋体" w:hint="eastAsia"/>
          <w:caps w:val="0"/>
          <w:sz w:val="32"/>
          <w:szCs w:val="32"/>
        </w:rPr>
        <w:lastRenderedPageBreak/>
        <w:t>目   录</w:t>
      </w:r>
    </w:p>
    <w:bookmarkStart w:id="1" w:name="_Toc317237597"/>
    <w:bookmarkStart w:id="2" w:name="_Toc30154"/>
    <w:p w:rsidR="00A31857" w:rsidRDefault="002C7074">
      <w:pPr>
        <w:pStyle w:val="10"/>
        <w:tabs>
          <w:tab w:val="right" w:leader="dot" w:pos="9514"/>
        </w:tabs>
        <w:rPr>
          <w:rFonts w:asciiTheme="minorHAnsi" w:eastAsiaTheme="minorEastAsia" w:hAnsiTheme="minorHAnsi" w:cstheme="minorBidi"/>
          <w:b w:val="0"/>
          <w:bCs w:val="0"/>
          <w:caps w:val="0"/>
          <w:noProof/>
          <w:sz w:val="21"/>
          <w:szCs w:val="22"/>
        </w:rPr>
      </w:pPr>
      <w:r>
        <w:rPr>
          <w:rFonts w:hint="eastAsia"/>
          <w:sz w:val="24"/>
          <w:szCs w:val="24"/>
        </w:rPr>
        <w:fldChar w:fldCharType="begin"/>
      </w:r>
      <w:r>
        <w:rPr>
          <w:rFonts w:hint="eastAsia"/>
          <w:sz w:val="24"/>
          <w:szCs w:val="24"/>
        </w:rPr>
        <w:instrText xml:space="preserve">TOC \o "1-3" \h \u </w:instrText>
      </w:r>
      <w:r>
        <w:rPr>
          <w:rFonts w:hint="eastAsia"/>
          <w:sz w:val="24"/>
          <w:szCs w:val="24"/>
        </w:rPr>
        <w:fldChar w:fldCharType="separate"/>
      </w:r>
      <w:hyperlink w:anchor="_Toc23346770" w:history="1">
        <w:r w:rsidR="00A31857" w:rsidRPr="009A3274">
          <w:rPr>
            <w:rStyle w:val="ac"/>
            <w:rFonts w:ascii="宋体" w:hAnsi="宋体" w:hint="eastAsia"/>
            <w:noProof/>
          </w:rPr>
          <w:t>海南省文昌市公坡镇中街人行道改造工程项目竞争性磋商公告</w:t>
        </w:r>
        <w:r w:rsidR="00A31857">
          <w:rPr>
            <w:noProof/>
          </w:rPr>
          <w:tab/>
        </w:r>
        <w:r w:rsidR="00A31857">
          <w:rPr>
            <w:noProof/>
          </w:rPr>
          <w:fldChar w:fldCharType="begin"/>
        </w:r>
        <w:r w:rsidR="00A31857">
          <w:rPr>
            <w:noProof/>
          </w:rPr>
          <w:instrText xml:space="preserve"> PAGEREF _Toc23346770 \h </w:instrText>
        </w:r>
        <w:r w:rsidR="00A31857">
          <w:rPr>
            <w:noProof/>
          </w:rPr>
        </w:r>
        <w:r w:rsidR="00A31857">
          <w:rPr>
            <w:noProof/>
          </w:rPr>
          <w:fldChar w:fldCharType="separate"/>
        </w:r>
        <w:r w:rsidR="00A31857">
          <w:rPr>
            <w:noProof/>
          </w:rPr>
          <w:t>1</w:t>
        </w:r>
        <w:r w:rsidR="00A31857">
          <w:rPr>
            <w:noProof/>
          </w:rPr>
          <w:fldChar w:fldCharType="end"/>
        </w:r>
      </w:hyperlink>
    </w:p>
    <w:p w:rsidR="00A31857" w:rsidRDefault="003D5EBB">
      <w:pPr>
        <w:pStyle w:val="10"/>
        <w:tabs>
          <w:tab w:val="right" w:leader="dot" w:pos="9514"/>
        </w:tabs>
        <w:rPr>
          <w:rFonts w:asciiTheme="minorHAnsi" w:eastAsiaTheme="minorEastAsia" w:hAnsiTheme="minorHAnsi" w:cstheme="minorBidi"/>
          <w:b w:val="0"/>
          <w:bCs w:val="0"/>
          <w:caps w:val="0"/>
          <w:noProof/>
          <w:sz w:val="21"/>
          <w:szCs w:val="22"/>
        </w:rPr>
      </w:pPr>
      <w:hyperlink w:anchor="_Toc23346771" w:history="1">
        <w:r w:rsidR="00A31857" w:rsidRPr="00A31857">
          <w:rPr>
            <w:rStyle w:val="ac"/>
            <w:rFonts w:ascii="Arial" w:eastAsia="黑体" w:hAnsi="Arial" w:hint="eastAsia"/>
            <w:noProof/>
          </w:rPr>
          <w:t>第二章</w:t>
        </w:r>
        <w:r w:rsidR="00A31857" w:rsidRPr="00A31857">
          <w:rPr>
            <w:rStyle w:val="ac"/>
            <w:rFonts w:ascii="Arial" w:eastAsia="黑体" w:hAnsi="Arial" w:hint="eastAsia"/>
            <w:noProof/>
          </w:rPr>
          <w:t xml:space="preserve"> </w:t>
        </w:r>
        <w:r w:rsidR="00A31857" w:rsidRPr="00A31857">
          <w:rPr>
            <w:rStyle w:val="ac"/>
            <w:rFonts w:ascii="Arial" w:eastAsia="黑体" w:hAnsi="Arial" w:hint="eastAsia"/>
            <w:noProof/>
          </w:rPr>
          <w:t>投标人须知</w:t>
        </w:r>
        <w:r w:rsidR="00A31857">
          <w:rPr>
            <w:noProof/>
          </w:rPr>
          <w:tab/>
        </w:r>
        <w:r w:rsidR="00A31857">
          <w:rPr>
            <w:rFonts w:hint="eastAsia"/>
            <w:noProof/>
          </w:rPr>
          <w:t>3</w:t>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772" w:history="1">
        <w:r w:rsidR="00A31857" w:rsidRPr="009A3274">
          <w:rPr>
            <w:rStyle w:val="ac"/>
            <w:rFonts w:hint="eastAsia"/>
            <w:noProof/>
          </w:rPr>
          <w:t>（一）总</w:t>
        </w:r>
        <w:r w:rsidR="00A31857" w:rsidRPr="009A3274">
          <w:rPr>
            <w:rStyle w:val="ac"/>
            <w:noProof/>
          </w:rPr>
          <w:t xml:space="preserve">  </w:t>
        </w:r>
        <w:r w:rsidR="00A31857" w:rsidRPr="009A3274">
          <w:rPr>
            <w:rStyle w:val="ac"/>
            <w:rFonts w:hint="eastAsia"/>
            <w:noProof/>
          </w:rPr>
          <w:t>则</w:t>
        </w:r>
        <w:r w:rsidR="00A31857">
          <w:rPr>
            <w:noProof/>
          </w:rPr>
          <w:tab/>
        </w:r>
        <w:r w:rsidR="00A31857">
          <w:rPr>
            <w:noProof/>
          </w:rPr>
          <w:fldChar w:fldCharType="begin"/>
        </w:r>
        <w:r w:rsidR="00A31857">
          <w:rPr>
            <w:noProof/>
          </w:rPr>
          <w:instrText xml:space="preserve"> PAGEREF _Toc23346772 \h </w:instrText>
        </w:r>
        <w:r w:rsidR="00A31857">
          <w:rPr>
            <w:noProof/>
          </w:rPr>
        </w:r>
        <w:r w:rsidR="00A31857">
          <w:rPr>
            <w:noProof/>
          </w:rPr>
          <w:fldChar w:fldCharType="separate"/>
        </w:r>
        <w:r w:rsidR="00A31857">
          <w:rPr>
            <w:noProof/>
          </w:rPr>
          <w:t>8</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773" w:history="1">
        <w:r w:rsidR="00A31857" w:rsidRPr="009A3274">
          <w:rPr>
            <w:rStyle w:val="ac"/>
            <w:rFonts w:hint="eastAsia"/>
            <w:noProof/>
          </w:rPr>
          <w:t>（二）竞争性磋商文件</w:t>
        </w:r>
        <w:r w:rsidR="00A31857">
          <w:rPr>
            <w:noProof/>
          </w:rPr>
          <w:tab/>
        </w:r>
        <w:r w:rsidR="00A31857">
          <w:rPr>
            <w:noProof/>
          </w:rPr>
          <w:fldChar w:fldCharType="begin"/>
        </w:r>
        <w:r w:rsidR="00A31857">
          <w:rPr>
            <w:noProof/>
          </w:rPr>
          <w:instrText xml:space="preserve"> PAGEREF _Toc23346773 \h </w:instrText>
        </w:r>
        <w:r w:rsidR="00A31857">
          <w:rPr>
            <w:noProof/>
          </w:rPr>
        </w:r>
        <w:r w:rsidR="00A31857">
          <w:rPr>
            <w:noProof/>
          </w:rPr>
          <w:fldChar w:fldCharType="separate"/>
        </w:r>
        <w:r w:rsidR="00A31857">
          <w:rPr>
            <w:noProof/>
          </w:rPr>
          <w:t>10</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774" w:history="1">
        <w:r w:rsidR="00A31857" w:rsidRPr="009A3274">
          <w:rPr>
            <w:rStyle w:val="ac"/>
            <w:rFonts w:hint="eastAsia"/>
            <w:noProof/>
          </w:rPr>
          <w:t>（三）投标文件的编制</w:t>
        </w:r>
        <w:r w:rsidR="00A31857">
          <w:rPr>
            <w:noProof/>
          </w:rPr>
          <w:tab/>
        </w:r>
        <w:r w:rsidR="00A31857">
          <w:rPr>
            <w:noProof/>
          </w:rPr>
          <w:fldChar w:fldCharType="begin"/>
        </w:r>
        <w:r w:rsidR="00A31857">
          <w:rPr>
            <w:noProof/>
          </w:rPr>
          <w:instrText xml:space="preserve"> PAGEREF _Toc23346774 \h </w:instrText>
        </w:r>
        <w:r w:rsidR="00A31857">
          <w:rPr>
            <w:noProof/>
          </w:rPr>
        </w:r>
        <w:r w:rsidR="00A31857">
          <w:rPr>
            <w:noProof/>
          </w:rPr>
          <w:fldChar w:fldCharType="separate"/>
        </w:r>
        <w:r w:rsidR="00A31857">
          <w:rPr>
            <w:noProof/>
          </w:rPr>
          <w:t>11</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775" w:history="1">
        <w:r w:rsidR="00A31857" w:rsidRPr="009A3274">
          <w:rPr>
            <w:rStyle w:val="ac"/>
            <w:rFonts w:hint="eastAsia"/>
            <w:noProof/>
          </w:rPr>
          <w:t>（四）投标文件的递交</w:t>
        </w:r>
        <w:r w:rsidR="00A31857">
          <w:rPr>
            <w:noProof/>
          </w:rPr>
          <w:tab/>
        </w:r>
        <w:r w:rsidR="00A31857">
          <w:rPr>
            <w:noProof/>
          </w:rPr>
          <w:fldChar w:fldCharType="begin"/>
        </w:r>
        <w:r w:rsidR="00A31857">
          <w:rPr>
            <w:noProof/>
          </w:rPr>
          <w:instrText xml:space="preserve"> PAGEREF _Toc23346775 \h </w:instrText>
        </w:r>
        <w:r w:rsidR="00A31857">
          <w:rPr>
            <w:noProof/>
          </w:rPr>
        </w:r>
        <w:r w:rsidR="00A31857">
          <w:rPr>
            <w:noProof/>
          </w:rPr>
          <w:fldChar w:fldCharType="separate"/>
        </w:r>
        <w:r w:rsidR="00A31857">
          <w:rPr>
            <w:noProof/>
          </w:rPr>
          <w:t>15</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776" w:history="1">
        <w:r w:rsidR="00A31857" w:rsidRPr="009A3274">
          <w:rPr>
            <w:rStyle w:val="ac"/>
            <w:rFonts w:hint="eastAsia"/>
            <w:noProof/>
          </w:rPr>
          <w:t>（五）开标、评标和定标</w:t>
        </w:r>
        <w:r w:rsidR="00A31857">
          <w:rPr>
            <w:noProof/>
          </w:rPr>
          <w:tab/>
        </w:r>
        <w:r w:rsidR="00A31857">
          <w:rPr>
            <w:noProof/>
          </w:rPr>
          <w:fldChar w:fldCharType="begin"/>
        </w:r>
        <w:r w:rsidR="00A31857">
          <w:rPr>
            <w:noProof/>
          </w:rPr>
          <w:instrText xml:space="preserve"> PAGEREF _Toc23346776 \h </w:instrText>
        </w:r>
        <w:r w:rsidR="00A31857">
          <w:rPr>
            <w:noProof/>
          </w:rPr>
        </w:r>
        <w:r w:rsidR="00A31857">
          <w:rPr>
            <w:noProof/>
          </w:rPr>
          <w:fldChar w:fldCharType="separate"/>
        </w:r>
        <w:r w:rsidR="00A31857">
          <w:rPr>
            <w:noProof/>
          </w:rPr>
          <w:t>16</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777" w:history="1">
        <w:r w:rsidR="00A31857" w:rsidRPr="009A3274">
          <w:rPr>
            <w:rStyle w:val="ac"/>
            <w:rFonts w:hint="eastAsia"/>
            <w:noProof/>
          </w:rPr>
          <w:t>（六）授予合同</w:t>
        </w:r>
        <w:r w:rsidR="00A31857">
          <w:rPr>
            <w:noProof/>
          </w:rPr>
          <w:tab/>
        </w:r>
        <w:r w:rsidR="00A31857">
          <w:rPr>
            <w:noProof/>
          </w:rPr>
          <w:fldChar w:fldCharType="begin"/>
        </w:r>
        <w:r w:rsidR="00A31857">
          <w:rPr>
            <w:noProof/>
          </w:rPr>
          <w:instrText xml:space="preserve"> PAGEREF _Toc23346777 \h </w:instrText>
        </w:r>
        <w:r w:rsidR="00A31857">
          <w:rPr>
            <w:noProof/>
          </w:rPr>
        </w:r>
        <w:r w:rsidR="00A31857">
          <w:rPr>
            <w:noProof/>
          </w:rPr>
          <w:fldChar w:fldCharType="separate"/>
        </w:r>
        <w:r w:rsidR="00A31857">
          <w:rPr>
            <w:noProof/>
          </w:rPr>
          <w:t>19</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778" w:history="1">
        <w:r w:rsidR="00A31857" w:rsidRPr="009A3274">
          <w:rPr>
            <w:rStyle w:val="ac"/>
            <w:rFonts w:hint="eastAsia"/>
            <w:noProof/>
          </w:rPr>
          <w:t>（七）询问、质疑和投诉</w:t>
        </w:r>
        <w:r w:rsidR="00A31857">
          <w:rPr>
            <w:noProof/>
          </w:rPr>
          <w:tab/>
        </w:r>
        <w:r w:rsidR="00A31857">
          <w:rPr>
            <w:noProof/>
          </w:rPr>
          <w:fldChar w:fldCharType="begin"/>
        </w:r>
        <w:r w:rsidR="00A31857">
          <w:rPr>
            <w:noProof/>
          </w:rPr>
          <w:instrText xml:space="preserve"> PAGEREF _Toc23346778 \h </w:instrText>
        </w:r>
        <w:r w:rsidR="00A31857">
          <w:rPr>
            <w:noProof/>
          </w:rPr>
        </w:r>
        <w:r w:rsidR="00A31857">
          <w:rPr>
            <w:noProof/>
          </w:rPr>
          <w:fldChar w:fldCharType="separate"/>
        </w:r>
        <w:r w:rsidR="00A31857">
          <w:rPr>
            <w:noProof/>
          </w:rPr>
          <w:t>20</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779" w:history="1">
        <w:r w:rsidR="00A31857" w:rsidRPr="009A3274">
          <w:rPr>
            <w:rStyle w:val="ac"/>
            <w:rFonts w:hint="eastAsia"/>
            <w:noProof/>
          </w:rPr>
          <w:t>（八）纪律和监督</w:t>
        </w:r>
        <w:r w:rsidR="00A31857">
          <w:rPr>
            <w:noProof/>
          </w:rPr>
          <w:tab/>
        </w:r>
        <w:r w:rsidR="00A31857">
          <w:rPr>
            <w:noProof/>
          </w:rPr>
          <w:fldChar w:fldCharType="begin"/>
        </w:r>
        <w:r w:rsidR="00A31857">
          <w:rPr>
            <w:noProof/>
          </w:rPr>
          <w:instrText xml:space="preserve"> PAGEREF _Toc23346779 \h </w:instrText>
        </w:r>
        <w:r w:rsidR="00A31857">
          <w:rPr>
            <w:noProof/>
          </w:rPr>
        </w:r>
        <w:r w:rsidR="00A31857">
          <w:rPr>
            <w:noProof/>
          </w:rPr>
          <w:fldChar w:fldCharType="separate"/>
        </w:r>
        <w:r w:rsidR="00A31857">
          <w:rPr>
            <w:noProof/>
          </w:rPr>
          <w:t>21</w:t>
        </w:r>
        <w:r w:rsidR="00A31857">
          <w:rPr>
            <w:noProof/>
          </w:rPr>
          <w:fldChar w:fldCharType="end"/>
        </w:r>
      </w:hyperlink>
    </w:p>
    <w:p w:rsidR="00A31857" w:rsidRDefault="003D5EBB">
      <w:pPr>
        <w:pStyle w:val="30"/>
        <w:tabs>
          <w:tab w:val="right" w:leader="dot" w:pos="9514"/>
        </w:tabs>
        <w:rPr>
          <w:rFonts w:asciiTheme="minorHAnsi" w:eastAsiaTheme="minorEastAsia" w:hAnsiTheme="minorHAnsi" w:cstheme="minorBidi"/>
          <w:noProof/>
          <w:szCs w:val="22"/>
        </w:rPr>
      </w:pPr>
      <w:hyperlink w:anchor="_Toc23346780" w:history="1">
        <w:r w:rsidR="00A31857" w:rsidRPr="009A3274">
          <w:rPr>
            <w:rStyle w:val="ac"/>
            <w:rFonts w:ascii="宋体" w:cs="宋体" w:hint="eastAsia"/>
            <w:noProof/>
          </w:rPr>
          <w:t>附件一：开标记录</w:t>
        </w:r>
        <w:r w:rsidR="00A31857">
          <w:rPr>
            <w:noProof/>
          </w:rPr>
          <w:tab/>
        </w:r>
        <w:r w:rsidR="00A31857">
          <w:rPr>
            <w:noProof/>
          </w:rPr>
          <w:fldChar w:fldCharType="begin"/>
        </w:r>
        <w:r w:rsidR="00A31857">
          <w:rPr>
            <w:noProof/>
          </w:rPr>
          <w:instrText xml:space="preserve"> PAGEREF _Toc23346780 \h </w:instrText>
        </w:r>
        <w:r w:rsidR="00A31857">
          <w:rPr>
            <w:noProof/>
          </w:rPr>
        </w:r>
        <w:r w:rsidR="00A31857">
          <w:rPr>
            <w:noProof/>
          </w:rPr>
          <w:fldChar w:fldCharType="separate"/>
        </w:r>
        <w:r w:rsidR="00A31857">
          <w:rPr>
            <w:noProof/>
          </w:rPr>
          <w:t>23</w:t>
        </w:r>
        <w:r w:rsidR="00A31857">
          <w:rPr>
            <w:noProof/>
          </w:rPr>
          <w:fldChar w:fldCharType="end"/>
        </w:r>
      </w:hyperlink>
    </w:p>
    <w:p w:rsidR="00A31857" w:rsidRDefault="003D5EBB">
      <w:pPr>
        <w:pStyle w:val="30"/>
        <w:tabs>
          <w:tab w:val="right" w:leader="dot" w:pos="9514"/>
        </w:tabs>
        <w:rPr>
          <w:rFonts w:asciiTheme="minorHAnsi" w:eastAsiaTheme="minorEastAsia" w:hAnsiTheme="minorHAnsi" w:cstheme="minorBidi"/>
          <w:noProof/>
          <w:szCs w:val="22"/>
        </w:rPr>
      </w:pPr>
      <w:hyperlink w:anchor="_Toc23346781" w:history="1">
        <w:r w:rsidR="00A31857" w:rsidRPr="009A3274">
          <w:rPr>
            <w:rStyle w:val="ac"/>
            <w:rFonts w:ascii="宋体" w:cs="宋体" w:hint="eastAsia"/>
            <w:noProof/>
          </w:rPr>
          <w:t>附件二：问题澄清通知</w:t>
        </w:r>
        <w:r w:rsidR="00A31857">
          <w:rPr>
            <w:noProof/>
          </w:rPr>
          <w:tab/>
        </w:r>
        <w:r w:rsidR="00A31857">
          <w:rPr>
            <w:noProof/>
          </w:rPr>
          <w:fldChar w:fldCharType="begin"/>
        </w:r>
        <w:r w:rsidR="00A31857">
          <w:rPr>
            <w:noProof/>
          </w:rPr>
          <w:instrText xml:space="preserve"> PAGEREF _Toc23346781 \h </w:instrText>
        </w:r>
        <w:r w:rsidR="00A31857">
          <w:rPr>
            <w:noProof/>
          </w:rPr>
        </w:r>
        <w:r w:rsidR="00A31857">
          <w:rPr>
            <w:noProof/>
          </w:rPr>
          <w:fldChar w:fldCharType="separate"/>
        </w:r>
        <w:r w:rsidR="00A31857">
          <w:rPr>
            <w:noProof/>
          </w:rPr>
          <w:t>24</w:t>
        </w:r>
        <w:r w:rsidR="00A31857">
          <w:rPr>
            <w:noProof/>
          </w:rPr>
          <w:fldChar w:fldCharType="end"/>
        </w:r>
      </w:hyperlink>
    </w:p>
    <w:p w:rsidR="00A31857" w:rsidRDefault="003D5EBB">
      <w:pPr>
        <w:pStyle w:val="30"/>
        <w:tabs>
          <w:tab w:val="right" w:leader="dot" w:pos="9514"/>
        </w:tabs>
        <w:rPr>
          <w:rFonts w:asciiTheme="minorHAnsi" w:eastAsiaTheme="minorEastAsia" w:hAnsiTheme="minorHAnsi" w:cstheme="minorBidi"/>
          <w:noProof/>
          <w:szCs w:val="22"/>
        </w:rPr>
      </w:pPr>
      <w:hyperlink w:anchor="_Toc23346782" w:history="1">
        <w:r w:rsidR="00A31857" w:rsidRPr="009A3274">
          <w:rPr>
            <w:rStyle w:val="ac"/>
            <w:rFonts w:ascii="宋体" w:cs="宋体" w:hint="eastAsia"/>
            <w:noProof/>
          </w:rPr>
          <w:t>附件三：问题的澄清</w:t>
        </w:r>
        <w:r w:rsidR="00A31857">
          <w:rPr>
            <w:noProof/>
          </w:rPr>
          <w:tab/>
        </w:r>
        <w:r w:rsidR="00A31857">
          <w:rPr>
            <w:noProof/>
          </w:rPr>
          <w:fldChar w:fldCharType="begin"/>
        </w:r>
        <w:r w:rsidR="00A31857">
          <w:rPr>
            <w:noProof/>
          </w:rPr>
          <w:instrText xml:space="preserve"> PAGEREF _Toc23346782 \h </w:instrText>
        </w:r>
        <w:r w:rsidR="00A31857">
          <w:rPr>
            <w:noProof/>
          </w:rPr>
        </w:r>
        <w:r w:rsidR="00A31857">
          <w:rPr>
            <w:noProof/>
          </w:rPr>
          <w:fldChar w:fldCharType="separate"/>
        </w:r>
        <w:r w:rsidR="00A31857">
          <w:rPr>
            <w:noProof/>
          </w:rPr>
          <w:t>25</w:t>
        </w:r>
        <w:r w:rsidR="00A31857">
          <w:rPr>
            <w:noProof/>
          </w:rPr>
          <w:fldChar w:fldCharType="end"/>
        </w:r>
      </w:hyperlink>
    </w:p>
    <w:p w:rsidR="00A31857" w:rsidRDefault="003D5EBB">
      <w:pPr>
        <w:pStyle w:val="30"/>
        <w:tabs>
          <w:tab w:val="right" w:leader="dot" w:pos="9514"/>
        </w:tabs>
        <w:rPr>
          <w:rFonts w:asciiTheme="minorHAnsi" w:eastAsiaTheme="minorEastAsia" w:hAnsiTheme="minorHAnsi" w:cstheme="minorBidi"/>
          <w:noProof/>
          <w:szCs w:val="22"/>
        </w:rPr>
      </w:pPr>
      <w:hyperlink w:anchor="_Toc23346783" w:history="1">
        <w:r w:rsidR="00A31857" w:rsidRPr="009A3274">
          <w:rPr>
            <w:rStyle w:val="ac"/>
            <w:rFonts w:ascii="宋体" w:cs="宋体" w:hint="eastAsia"/>
            <w:noProof/>
          </w:rPr>
          <w:t>附件四：中标通知书</w:t>
        </w:r>
        <w:r w:rsidR="00A31857">
          <w:rPr>
            <w:noProof/>
          </w:rPr>
          <w:tab/>
        </w:r>
        <w:r w:rsidR="00A31857">
          <w:rPr>
            <w:noProof/>
          </w:rPr>
          <w:fldChar w:fldCharType="begin"/>
        </w:r>
        <w:r w:rsidR="00A31857">
          <w:rPr>
            <w:noProof/>
          </w:rPr>
          <w:instrText xml:space="preserve"> PAGEREF _Toc23346783 \h </w:instrText>
        </w:r>
        <w:r w:rsidR="00A31857">
          <w:rPr>
            <w:noProof/>
          </w:rPr>
        </w:r>
        <w:r w:rsidR="00A31857">
          <w:rPr>
            <w:noProof/>
          </w:rPr>
          <w:fldChar w:fldCharType="separate"/>
        </w:r>
        <w:r w:rsidR="00A31857">
          <w:rPr>
            <w:noProof/>
          </w:rPr>
          <w:t>26</w:t>
        </w:r>
        <w:r w:rsidR="00A31857">
          <w:rPr>
            <w:noProof/>
          </w:rPr>
          <w:fldChar w:fldCharType="end"/>
        </w:r>
      </w:hyperlink>
    </w:p>
    <w:p w:rsidR="00A31857" w:rsidRDefault="003D5EBB">
      <w:pPr>
        <w:pStyle w:val="30"/>
        <w:tabs>
          <w:tab w:val="right" w:leader="dot" w:pos="9514"/>
        </w:tabs>
        <w:rPr>
          <w:rFonts w:asciiTheme="minorHAnsi" w:eastAsiaTheme="minorEastAsia" w:hAnsiTheme="minorHAnsi" w:cstheme="minorBidi"/>
          <w:noProof/>
          <w:szCs w:val="22"/>
        </w:rPr>
      </w:pPr>
      <w:hyperlink w:anchor="_Toc23346784" w:history="1">
        <w:r w:rsidR="00A31857" w:rsidRPr="009A3274">
          <w:rPr>
            <w:rStyle w:val="ac"/>
            <w:rFonts w:ascii="宋体" w:cs="宋体" w:hint="eastAsia"/>
            <w:noProof/>
          </w:rPr>
          <w:t>附件五：中标结果通知书</w:t>
        </w:r>
        <w:r w:rsidR="00A31857">
          <w:rPr>
            <w:noProof/>
          </w:rPr>
          <w:tab/>
        </w:r>
        <w:r w:rsidR="00A31857">
          <w:rPr>
            <w:noProof/>
          </w:rPr>
          <w:fldChar w:fldCharType="begin"/>
        </w:r>
        <w:r w:rsidR="00A31857">
          <w:rPr>
            <w:noProof/>
          </w:rPr>
          <w:instrText xml:space="preserve"> PAGEREF _Toc23346784 \h </w:instrText>
        </w:r>
        <w:r w:rsidR="00A31857">
          <w:rPr>
            <w:noProof/>
          </w:rPr>
        </w:r>
        <w:r w:rsidR="00A31857">
          <w:rPr>
            <w:noProof/>
          </w:rPr>
          <w:fldChar w:fldCharType="separate"/>
        </w:r>
        <w:r w:rsidR="00A31857">
          <w:rPr>
            <w:noProof/>
          </w:rPr>
          <w:t>27</w:t>
        </w:r>
        <w:r w:rsidR="00A31857">
          <w:rPr>
            <w:noProof/>
          </w:rPr>
          <w:fldChar w:fldCharType="end"/>
        </w:r>
      </w:hyperlink>
    </w:p>
    <w:p w:rsidR="00A31857" w:rsidRDefault="003D5EBB" w:rsidP="00761A73">
      <w:pPr>
        <w:pStyle w:val="30"/>
        <w:tabs>
          <w:tab w:val="right" w:leader="dot" w:pos="9514"/>
        </w:tabs>
        <w:rPr>
          <w:rFonts w:asciiTheme="minorHAnsi" w:eastAsiaTheme="minorEastAsia" w:hAnsiTheme="minorHAnsi" w:cstheme="minorBidi"/>
          <w:noProof/>
          <w:szCs w:val="22"/>
        </w:rPr>
      </w:pPr>
      <w:hyperlink w:anchor="_Toc23346785" w:history="1">
        <w:r w:rsidR="00A31857" w:rsidRPr="009A3274">
          <w:rPr>
            <w:rStyle w:val="ac"/>
            <w:rFonts w:ascii="宋体" w:cs="宋体" w:hint="eastAsia"/>
            <w:noProof/>
          </w:rPr>
          <w:t>附件六：确认通知</w:t>
        </w:r>
        <w:r w:rsidR="00A31857">
          <w:rPr>
            <w:noProof/>
          </w:rPr>
          <w:tab/>
        </w:r>
        <w:r w:rsidR="00A31857">
          <w:rPr>
            <w:noProof/>
          </w:rPr>
          <w:fldChar w:fldCharType="begin"/>
        </w:r>
        <w:r w:rsidR="00A31857">
          <w:rPr>
            <w:noProof/>
          </w:rPr>
          <w:instrText xml:space="preserve"> PAGEREF _Toc23346785 \h </w:instrText>
        </w:r>
        <w:r w:rsidR="00A31857">
          <w:rPr>
            <w:noProof/>
          </w:rPr>
        </w:r>
        <w:r w:rsidR="00A31857">
          <w:rPr>
            <w:noProof/>
          </w:rPr>
          <w:fldChar w:fldCharType="separate"/>
        </w:r>
        <w:r w:rsidR="00A31857">
          <w:rPr>
            <w:noProof/>
          </w:rPr>
          <w:t>28</w:t>
        </w:r>
        <w:r w:rsidR="00A31857">
          <w:rPr>
            <w:noProof/>
          </w:rPr>
          <w:fldChar w:fldCharType="end"/>
        </w:r>
      </w:hyperlink>
    </w:p>
    <w:p w:rsidR="00A31857" w:rsidRDefault="003D5EBB">
      <w:pPr>
        <w:pStyle w:val="10"/>
        <w:tabs>
          <w:tab w:val="right" w:leader="dot" w:pos="9514"/>
        </w:tabs>
        <w:rPr>
          <w:rFonts w:asciiTheme="minorHAnsi" w:eastAsiaTheme="minorEastAsia" w:hAnsiTheme="minorHAnsi" w:cstheme="minorBidi"/>
          <w:b w:val="0"/>
          <w:bCs w:val="0"/>
          <w:caps w:val="0"/>
          <w:noProof/>
          <w:sz w:val="21"/>
          <w:szCs w:val="22"/>
        </w:rPr>
      </w:pPr>
      <w:hyperlink w:anchor="_Toc23346787" w:history="1">
        <w:r w:rsidR="00A31857" w:rsidRPr="009A3274">
          <w:rPr>
            <w:rStyle w:val="ac"/>
            <w:rFonts w:hint="eastAsia"/>
            <w:noProof/>
          </w:rPr>
          <w:t>第三章</w:t>
        </w:r>
        <w:r w:rsidR="00A31857" w:rsidRPr="009A3274">
          <w:rPr>
            <w:rStyle w:val="ac"/>
            <w:noProof/>
          </w:rPr>
          <w:t xml:space="preserve"> </w:t>
        </w:r>
        <w:r w:rsidR="00A31857" w:rsidRPr="009A3274">
          <w:rPr>
            <w:rStyle w:val="ac"/>
            <w:rFonts w:hint="eastAsia"/>
            <w:noProof/>
          </w:rPr>
          <w:t>工程量清单</w:t>
        </w:r>
        <w:r w:rsidR="00A31857">
          <w:rPr>
            <w:noProof/>
          </w:rPr>
          <w:tab/>
        </w:r>
        <w:r w:rsidR="00A31857">
          <w:rPr>
            <w:noProof/>
          </w:rPr>
          <w:fldChar w:fldCharType="begin"/>
        </w:r>
        <w:r w:rsidR="00A31857">
          <w:rPr>
            <w:noProof/>
          </w:rPr>
          <w:instrText xml:space="preserve"> PAGEREF _Toc23346787 \h </w:instrText>
        </w:r>
        <w:r w:rsidR="00A31857">
          <w:rPr>
            <w:noProof/>
          </w:rPr>
        </w:r>
        <w:r w:rsidR="00A31857">
          <w:rPr>
            <w:noProof/>
          </w:rPr>
          <w:fldChar w:fldCharType="separate"/>
        </w:r>
        <w:r w:rsidR="00A31857">
          <w:rPr>
            <w:noProof/>
          </w:rPr>
          <w:t>34</w:t>
        </w:r>
        <w:r w:rsidR="00A31857">
          <w:rPr>
            <w:noProof/>
          </w:rPr>
          <w:fldChar w:fldCharType="end"/>
        </w:r>
      </w:hyperlink>
    </w:p>
    <w:p w:rsidR="00A31857" w:rsidRDefault="003D5EBB">
      <w:pPr>
        <w:pStyle w:val="10"/>
        <w:tabs>
          <w:tab w:val="right" w:leader="dot" w:pos="9514"/>
        </w:tabs>
        <w:rPr>
          <w:rFonts w:asciiTheme="minorHAnsi" w:eastAsiaTheme="minorEastAsia" w:hAnsiTheme="minorHAnsi" w:cstheme="minorBidi"/>
          <w:b w:val="0"/>
          <w:bCs w:val="0"/>
          <w:caps w:val="0"/>
          <w:noProof/>
          <w:sz w:val="21"/>
          <w:szCs w:val="22"/>
        </w:rPr>
      </w:pPr>
      <w:hyperlink w:anchor="_Toc23346788" w:history="1">
        <w:r w:rsidR="00A31857" w:rsidRPr="009A3274">
          <w:rPr>
            <w:rStyle w:val="ac"/>
            <w:rFonts w:ascii="宋体" w:hAnsi="宋体" w:hint="eastAsia"/>
            <w:noProof/>
          </w:rPr>
          <w:t>第四章</w:t>
        </w:r>
        <w:r w:rsidR="00A31857" w:rsidRPr="009A3274">
          <w:rPr>
            <w:rStyle w:val="ac"/>
            <w:rFonts w:ascii="宋体" w:hAnsi="宋体"/>
            <w:noProof/>
          </w:rPr>
          <w:t xml:space="preserve">  </w:t>
        </w:r>
        <w:r w:rsidR="00A31857" w:rsidRPr="009A3274">
          <w:rPr>
            <w:rStyle w:val="ac"/>
            <w:rFonts w:ascii="宋体" w:hAnsi="宋体" w:hint="eastAsia"/>
            <w:noProof/>
          </w:rPr>
          <w:t>合同条款及格式</w:t>
        </w:r>
        <w:r w:rsidR="00A31857">
          <w:rPr>
            <w:noProof/>
          </w:rPr>
          <w:tab/>
        </w:r>
        <w:r w:rsidR="00A31857">
          <w:rPr>
            <w:noProof/>
          </w:rPr>
          <w:fldChar w:fldCharType="begin"/>
        </w:r>
        <w:r w:rsidR="00A31857">
          <w:rPr>
            <w:noProof/>
          </w:rPr>
          <w:instrText xml:space="preserve"> PAGEREF _Toc23346788 \h </w:instrText>
        </w:r>
        <w:r w:rsidR="00A31857">
          <w:rPr>
            <w:noProof/>
          </w:rPr>
        </w:r>
        <w:r w:rsidR="00A31857">
          <w:rPr>
            <w:noProof/>
          </w:rPr>
          <w:fldChar w:fldCharType="separate"/>
        </w:r>
        <w:r w:rsidR="00A31857">
          <w:rPr>
            <w:noProof/>
          </w:rPr>
          <w:t>35</w:t>
        </w:r>
        <w:r w:rsidR="00A31857">
          <w:rPr>
            <w:noProof/>
          </w:rPr>
          <w:fldChar w:fldCharType="end"/>
        </w:r>
      </w:hyperlink>
    </w:p>
    <w:p w:rsidR="00A31857" w:rsidRDefault="003D5EBB">
      <w:pPr>
        <w:pStyle w:val="30"/>
        <w:tabs>
          <w:tab w:val="right" w:leader="dot" w:pos="9514"/>
        </w:tabs>
        <w:rPr>
          <w:rFonts w:asciiTheme="minorHAnsi" w:eastAsiaTheme="minorEastAsia" w:hAnsiTheme="minorHAnsi" w:cstheme="minorBidi"/>
          <w:noProof/>
          <w:szCs w:val="22"/>
        </w:rPr>
      </w:pPr>
      <w:hyperlink w:anchor="_Toc23346789" w:history="1">
        <w:r w:rsidR="00A31857" w:rsidRPr="009A3274">
          <w:rPr>
            <w:rStyle w:val="ac"/>
            <w:rFonts w:ascii="宋体" w:hAnsi="宋体" w:hint="eastAsia"/>
            <w:b/>
            <w:noProof/>
          </w:rPr>
          <w:t>第一节</w:t>
        </w:r>
        <w:r w:rsidR="00A31857" w:rsidRPr="009A3274">
          <w:rPr>
            <w:rStyle w:val="ac"/>
            <w:rFonts w:ascii="宋体" w:hAnsi="宋体"/>
            <w:b/>
            <w:noProof/>
          </w:rPr>
          <w:t xml:space="preserve"> </w:t>
        </w:r>
        <w:r w:rsidR="00A31857" w:rsidRPr="009A3274">
          <w:rPr>
            <w:rStyle w:val="ac"/>
            <w:rFonts w:ascii="宋体" w:hAnsi="宋体" w:hint="eastAsia"/>
            <w:b/>
            <w:noProof/>
          </w:rPr>
          <w:t>合同条款</w:t>
        </w:r>
        <w:r w:rsidR="00A31857">
          <w:rPr>
            <w:noProof/>
          </w:rPr>
          <w:tab/>
        </w:r>
        <w:r w:rsidR="00A31857">
          <w:rPr>
            <w:noProof/>
          </w:rPr>
          <w:fldChar w:fldCharType="begin"/>
        </w:r>
        <w:r w:rsidR="00A31857">
          <w:rPr>
            <w:noProof/>
          </w:rPr>
          <w:instrText xml:space="preserve"> PAGEREF _Toc23346789 \h </w:instrText>
        </w:r>
        <w:r w:rsidR="00A31857">
          <w:rPr>
            <w:noProof/>
          </w:rPr>
        </w:r>
        <w:r w:rsidR="00A31857">
          <w:rPr>
            <w:noProof/>
          </w:rPr>
          <w:fldChar w:fldCharType="separate"/>
        </w:r>
        <w:r w:rsidR="00A31857">
          <w:rPr>
            <w:noProof/>
          </w:rPr>
          <w:t>35</w:t>
        </w:r>
        <w:r w:rsidR="00A31857">
          <w:rPr>
            <w:noProof/>
          </w:rPr>
          <w:fldChar w:fldCharType="end"/>
        </w:r>
      </w:hyperlink>
    </w:p>
    <w:p w:rsidR="00A31857" w:rsidRDefault="003D5EBB">
      <w:pPr>
        <w:pStyle w:val="30"/>
        <w:tabs>
          <w:tab w:val="right" w:leader="dot" w:pos="9514"/>
        </w:tabs>
        <w:rPr>
          <w:rFonts w:asciiTheme="minorHAnsi" w:eastAsiaTheme="minorEastAsia" w:hAnsiTheme="minorHAnsi" w:cstheme="minorBidi"/>
          <w:noProof/>
          <w:szCs w:val="22"/>
        </w:rPr>
      </w:pPr>
      <w:hyperlink w:anchor="_Toc23346790" w:history="1">
        <w:r w:rsidR="00A31857" w:rsidRPr="009A3274">
          <w:rPr>
            <w:rStyle w:val="ac"/>
            <w:rFonts w:ascii="宋体" w:hAnsi="宋体" w:hint="eastAsia"/>
            <w:b/>
            <w:noProof/>
          </w:rPr>
          <w:t>第二节</w:t>
        </w:r>
        <w:r w:rsidR="00A31857" w:rsidRPr="009A3274">
          <w:rPr>
            <w:rStyle w:val="ac"/>
            <w:rFonts w:ascii="宋体" w:hAnsi="宋体"/>
            <w:b/>
            <w:noProof/>
          </w:rPr>
          <w:t xml:space="preserve"> </w:t>
        </w:r>
        <w:r w:rsidR="00A31857" w:rsidRPr="009A3274">
          <w:rPr>
            <w:rStyle w:val="ac"/>
            <w:rFonts w:ascii="宋体" w:hAnsi="宋体" w:hint="eastAsia"/>
            <w:b/>
            <w:noProof/>
          </w:rPr>
          <w:t>合同附件格式</w:t>
        </w:r>
        <w:r w:rsidR="00A31857">
          <w:rPr>
            <w:noProof/>
          </w:rPr>
          <w:tab/>
        </w:r>
        <w:r w:rsidR="00A31857">
          <w:rPr>
            <w:noProof/>
          </w:rPr>
          <w:fldChar w:fldCharType="begin"/>
        </w:r>
        <w:r w:rsidR="00A31857">
          <w:rPr>
            <w:noProof/>
          </w:rPr>
          <w:instrText xml:space="preserve"> PAGEREF _Toc23346790 \h </w:instrText>
        </w:r>
        <w:r w:rsidR="00A31857">
          <w:rPr>
            <w:noProof/>
          </w:rPr>
        </w:r>
        <w:r w:rsidR="00A31857">
          <w:rPr>
            <w:noProof/>
          </w:rPr>
          <w:fldChar w:fldCharType="separate"/>
        </w:r>
        <w:r w:rsidR="00A31857">
          <w:rPr>
            <w:noProof/>
          </w:rPr>
          <w:t>47</w:t>
        </w:r>
        <w:r w:rsidR="00A31857">
          <w:rPr>
            <w:noProof/>
          </w:rPr>
          <w:fldChar w:fldCharType="end"/>
        </w:r>
      </w:hyperlink>
    </w:p>
    <w:p w:rsidR="00A31857" w:rsidRDefault="003D5EBB">
      <w:pPr>
        <w:pStyle w:val="10"/>
        <w:tabs>
          <w:tab w:val="right" w:leader="dot" w:pos="9514"/>
        </w:tabs>
        <w:rPr>
          <w:rFonts w:asciiTheme="minorHAnsi" w:eastAsiaTheme="minorEastAsia" w:hAnsiTheme="minorHAnsi" w:cstheme="minorBidi"/>
          <w:b w:val="0"/>
          <w:bCs w:val="0"/>
          <w:caps w:val="0"/>
          <w:noProof/>
          <w:sz w:val="21"/>
          <w:szCs w:val="22"/>
        </w:rPr>
      </w:pPr>
      <w:hyperlink w:anchor="_Toc23346791" w:history="1">
        <w:r w:rsidR="00A31857" w:rsidRPr="009A3274">
          <w:rPr>
            <w:rStyle w:val="ac"/>
            <w:rFonts w:hint="eastAsia"/>
            <w:noProof/>
          </w:rPr>
          <w:t>第五章</w:t>
        </w:r>
        <w:r w:rsidR="00A31857" w:rsidRPr="009A3274">
          <w:rPr>
            <w:rStyle w:val="ac"/>
            <w:noProof/>
          </w:rPr>
          <w:t xml:space="preserve"> </w:t>
        </w:r>
        <w:r w:rsidR="00A31857" w:rsidRPr="009A3274">
          <w:rPr>
            <w:rStyle w:val="ac"/>
            <w:rFonts w:hint="eastAsia"/>
            <w:noProof/>
          </w:rPr>
          <w:t>评标方法和标准</w:t>
        </w:r>
        <w:r w:rsidR="00A31857">
          <w:rPr>
            <w:noProof/>
          </w:rPr>
          <w:tab/>
        </w:r>
        <w:r w:rsidR="00A31857">
          <w:rPr>
            <w:noProof/>
          </w:rPr>
          <w:fldChar w:fldCharType="begin"/>
        </w:r>
        <w:r w:rsidR="00A31857">
          <w:rPr>
            <w:noProof/>
          </w:rPr>
          <w:instrText xml:space="preserve"> PAGEREF _Toc23346791 \h </w:instrText>
        </w:r>
        <w:r w:rsidR="00A31857">
          <w:rPr>
            <w:noProof/>
          </w:rPr>
        </w:r>
        <w:r w:rsidR="00A31857">
          <w:rPr>
            <w:noProof/>
          </w:rPr>
          <w:fldChar w:fldCharType="separate"/>
        </w:r>
        <w:r w:rsidR="00A31857">
          <w:rPr>
            <w:noProof/>
          </w:rPr>
          <w:t>49</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792" w:history="1">
        <w:r w:rsidR="00A31857" w:rsidRPr="009A3274">
          <w:rPr>
            <w:rStyle w:val="ac"/>
            <w:rFonts w:hint="eastAsia"/>
            <w:noProof/>
          </w:rPr>
          <w:t>一、总则</w:t>
        </w:r>
        <w:r w:rsidR="00A31857">
          <w:rPr>
            <w:noProof/>
          </w:rPr>
          <w:tab/>
        </w:r>
        <w:r w:rsidR="00A31857">
          <w:rPr>
            <w:noProof/>
          </w:rPr>
          <w:fldChar w:fldCharType="begin"/>
        </w:r>
        <w:r w:rsidR="00A31857">
          <w:rPr>
            <w:noProof/>
          </w:rPr>
          <w:instrText xml:space="preserve"> PAGEREF _Toc23346792 \h </w:instrText>
        </w:r>
        <w:r w:rsidR="00A31857">
          <w:rPr>
            <w:noProof/>
          </w:rPr>
        </w:r>
        <w:r w:rsidR="00A31857">
          <w:rPr>
            <w:noProof/>
          </w:rPr>
          <w:fldChar w:fldCharType="separate"/>
        </w:r>
        <w:r w:rsidR="00A31857">
          <w:rPr>
            <w:noProof/>
          </w:rPr>
          <w:t>49</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793" w:history="1">
        <w:r w:rsidR="00A31857" w:rsidRPr="009A3274">
          <w:rPr>
            <w:rStyle w:val="ac"/>
            <w:rFonts w:hint="eastAsia"/>
            <w:noProof/>
          </w:rPr>
          <w:t>二、评标办法</w:t>
        </w:r>
        <w:r w:rsidR="00A31857">
          <w:rPr>
            <w:noProof/>
          </w:rPr>
          <w:tab/>
        </w:r>
        <w:r w:rsidR="00A31857">
          <w:rPr>
            <w:noProof/>
          </w:rPr>
          <w:fldChar w:fldCharType="begin"/>
        </w:r>
        <w:r w:rsidR="00A31857">
          <w:rPr>
            <w:noProof/>
          </w:rPr>
          <w:instrText xml:space="preserve"> PAGEREF _Toc23346793 \h </w:instrText>
        </w:r>
        <w:r w:rsidR="00A31857">
          <w:rPr>
            <w:noProof/>
          </w:rPr>
        </w:r>
        <w:r w:rsidR="00A31857">
          <w:rPr>
            <w:noProof/>
          </w:rPr>
          <w:fldChar w:fldCharType="separate"/>
        </w:r>
        <w:r w:rsidR="00A31857">
          <w:rPr>
            <w:noProof/>
          </w:rPr>
          <w:t>49</w:t>
        </w:r>
        <w:r w:rsidR="00A31857">
          <w:rPr>
            <w:noProof/>
          </w:rPr>
          <w:fldChar w:fldCharType="end"/>
        </w:r>
      </w:hyperlink>
    </w:p>
    <w:p w:rsidR="00A31857" w:rsidRDefault="003D5EBB">
      <w:pPr>
        <w:pStyle w:val="30"/>
        <w:tabs>
          <w:tab w:val="right" w:leader="dot" w:pos="9514"/>
        </w:tabs>
        <w:rPr>
          <w:rFonts w:asciiTheme="minorHAnsi" w:eastAsiaTheme="minorEastAsia" w:hAnsiTheme="minorHAnsi" w:cstheme="minorBidi"/>
          <w:noProof/>
          <w:szCs w:val="22"/>
        </w:rPr>
      </w:pPr>
      <w:hyperlink w:anchor="_Toc23346794" w:history="1">
        <w:r w:rsidR="00A31857" w:rsidRPr="009A3274">
          <w:rPr>
            <w:rStyle w:val="ac"/>
            <w:rFonts w:ascii="宋体" w:hAnsi="宋体" w:hint="eastAsia"/>
            <w:bCs/>
            <w:noProof/>
            <w:kern w:val="0"/>
          </w:rPr>
          <w:t>附表</w:t>
        </w:r>
        <w:r w:rsidR="00A31857" w:rsidRPr="009A3274">
          <w:rPr>
            <w:rStyle w:val="ac"/>
            <w:rFonts w:ascii="宋体" w:hAnsi="宋体"/>
            <w:bCs/>
            <w:noProof/>
            <w:kern w:val="0"/>
          </w:rPr>
          <w:t>1</w:t>
        </w:r>
        <w:r w:rsidR="00A31857" w:rsidRPr="009A3274">
          <w:rPr>
            <w:rStyle w:val="ac"/>
            <w:rFonts w:ascii="宋体" w:hAnsi="宋体" w:hint="eastAsia"/>
            <w:bCs/>
            <w:noProof/>
            <w:kern w:val="0"/>
          </w:rPr>
          <w:t>、审查表</w:t>
        </w:r>
        <w:r w:rsidR="00A31857">
          <w:rPr>
            <w:noProof/>
          </w:rPr>
          <w:tab/>
        </w:r>
        <w:r w:rsidR="00A31857">
          <w:rPr>
            <w:noProof/>
          </w:rPr>
          <w:fldChar w:fldCharType="begin"/>
        </w:r>
        <w:r w:rsidR="00A31857">
          <w:rPr>
            <w:noProof/>
          </w:rPr>
          <w:instrText xml:space="preserve"> PAGEREF _Toc23346794 \h </w:instrText>
        </w:r>
        <w:r w:rsidR="00A31857">
          <w:rPr>
            <w:noProof/>
          </w:rPr>
        </w:r>
        <w:r w:rsidR="00A31857">
          <w:rPr>
            <w:noProof/>
          </w:rPr>
          <w:fldChar w:fldCharType="separate"/>
        </w:r>
        <w:r w:rsidR="00A31857">
          <w:rPr>
            <w:noProof/>
          </w:rPr>
          <w:t>54</w:t>
        </w:r>
        <w:r w:rsidR="00A31857">
          <w:rPr>
            <w:noProof/>
          </w:rPr>
          <w:fldChar w:fldCharType="end"/>
        </w:r>
      </w:hyperlink>
    </w:p>
    <w:p w:rsidR="00A31857" w:rsidRDefault="003D5EBB">
      <w:pPr>
        <w:pStyle w:val="30"/>
        <w:tabs>
          <w:tab w:val="right" w:leader="dot" w:pos="9514"/>
        </w:tabs>
        <w:rPr>
          <w:rFonts w:asciiTheme="minorHAnsi" w:eastAsiaTheme="minorEastAsia" w:hAnsiTheme="minorHAnsi" w:cstheme="minorBidi"/>
          <w:noProof/>
          <w:szCs w:val="22"/>
        </w:rPr>
      </w:pPr>
      <w:hyperlink w:anchor="_Toc23346795" w:history="1">
        <w:r w:rsidR="00A31857" w:rsidRPr="009A3274">
          <w:rPr>
            <w:rStyle w:val="ac"/>
            <w:rFonts w:ascii="宋体" w:hAnsi="宋体" w:hint="eastAsia"/>
            <w:bCs/>
            <w:noProof/>
            <w:kern w:val="0"/>
          </w:rPr>
          <w:t>附表</w:t>
        </w:r>
        <w:r w:rsidR="00A31857" w:rsidRPr="009A3274">
          <w:rPr>
            <w:rStyle w:val="ac"/>
            <w:rFonts w:ascii="宋体" w:hAnsi="宋体"/>
            <w:bCs/>
            <w:noProof/>
            <w:kern w:val="0"/>
          </w:rPr>
          <w:t>2</w:t>
        </w:r>
        <w:r w:rsidR="00A31857" w:rsidRPr="009A3274">
          <w:rPr>
            <w:rStyle w:val="ac"/>
            <w:rFonts w:ascii="宋体" w:hAnsi="宋体" w:hint="eastAsia"/>
            <w:bCs/>
            <w:noProof/>
            <w:kern w:val="0"/>
          </w:rPr>
          <w:t>、评标标准和方法</w:t>
        </w:r>
        <w:r w:rsidR="00A31857">
          <w:rPr>
            <w:noProof/>
          </w:rPr>
          <w:tab/>
        </w:r>
        <w:r w:rsidR="00A31857">
          <w:rPr>
            <w:noProof/>
          </w:rPr>
          <w:fldChar w:fldCharType="begin"/>
        </w:r>
        <w:r w:rsidR="00A31857">
          <w:rPr>
            <w:noProof/>
          </w:rPr>
          <w:instrText xml:space="preserve"> PAGEREF _Toc23346795 \h </w:instrText>
        </w:r>
        <w:r w:rsidR="00A31857">
          <w:rPr>
            <w:noProof/>
          </w:rPr>
        </w:r>
        <w:r w:rsidR="00A31857">
          <w:rPr>
            <w:noProof/>
          </w:rPr>
          <w:fldChar w:fldCharType="separate"/>
        </w:r>
        <w:r w:rsidR="00A31857">
          <w:rPr>
            <w:noProof/>
          </w:rPr>
          <w:t>56</w:t>
        </w:r>
        <w:r w:rsidR="00A31857">
          <w:rPr>
            <w:noProof/>
          </w:rPr>
          <w:fldChar w:fldCharType="end"/>
        </w:r>
      </w:hyperlink>
    </w:p>
    <w:p w:rsidR="00A31857" w:rsidRDefault="003D5EBB">
      <w:pPr>
        <w:pStyle w:val="10"/>
        <w:tabs>
          <w:tab w:val="right" w:leader="dot" w:pos="9514"/>
        </w:tabs>
        <w:rPr>
          <w:rFonts w:asciiTheme="minorHAnsi" w:eastAsiaTheme="minorEastAsia" w:hAnsiTheme="minorHAnsi" w:cstheme="minorBidi"/>
          <w:b w:val="0"/>
          <w:bCs w:val="0"/>
          <w:caps w:val="0"/>
          <w:noProof/>
          <w:sz w:val="21"/>
          <w:szCs w:val="22"/>
        </w:rPr>
      </w:pPr>
      <w:hyperlink w:anchor="_Toc23346796" w:history="1">
        <w:r w:rsidR="00A31857" w:rsidRPr="009A3274">
          <w:rPr>
            <w:rStyle w:val="ac"/>
            <w:rFonts w:hint="eastAsia"/>
            <w:noProof/>
          </w:rPr>
          <w:t>第六章</w:t>
        </w:r>
        <w:r w:rsidR="00A31857" w:rsidRPr="009A3274">
          <w:rPr>
            <w:rStyle w:val="ac"/>
            <w:noProof/>
          </w:rPr>
          <w:t xml:space="preserve">  </w:t>
        </w:r>
        <w:r w:rsidR="00A31857" w:rsidRPr="009A3274">
          <w:rPr>
            <w:rStyle w:val="ac"/>
            <w:rFonts w:hint="eastAsia"/>
            <w:noProof/>
          </w:rPr>
          <w:t>投标文件格式</w:t>
        </w:r>
        <w:r w:rsidR="00A31857">
          <w:rPr>
            <w:noProof/>
          </w:rPr>
          <w:tab/>
        </w:r>
        <w:r w:rsidR="00A31857">
          <w:rPr>
            <w:noProof/>
          </w:rPr>
          <w:fldChar w:fldCharType="begin"/>
        </w:r>
        <w:r w:rsidR="00A31857">
          <w:rPr>
            <w:noProof/>
          </w:rPr>
          <w:instrText xml:space="preserve"> PAGEREF _Toc23346796 \h </w:instrText>
        </w:r>
        <w:r w:rsidR="00A31857">
          <w:rPr>
            <w:noProof/>
          </w:rPr>
        </w:r>
        <w:r w:rsidR="00A31857">
          <w:rPr>
            <w:noProof/>
          </w:rPr>
          <w:fldChar w:fldCharType="separate"/>
        </w:r>
        <w:r w:rsidR="00A31857">
          <w:rPr>
            <w:noProof/>
          </w:rPr>
          <w:t>57</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797" w:history="1">
        <w:r w:rsidR="00A31857" w:rsidRPr="009A3274">
          <w:rPr>
            <w:rStyle w:val="ac"/>
            <w:rFonts w:hint="eastAsia"/>
            <w:noProof/>
          </w:rPr>
          <w:t>一、磋商函</w:t>
        </w:r>
        <w:r w:rsidR="00A31857">
          <w:rPr>
            <w:noProof/>
          </w:rPr>
          <w:tab/>
        </w:r>
        <w:r w:rsidR="00A31857">
          <w:rPr>
            <w:noProof/>
          </w:rPr>
          <w:fldChar w:fldCharType="begin"/>
        </w:r>
        <w:r w:rsidR="00A31857">
          <w:rPr>
            <w:noProof/>
          </w:rPr>
          <w:instrText xml:space="preserve"> PAGEREF _Toc23346797 \h </w:instrText>
        </w:r>
        <w:r w:rsidR="00A31857">
          <w:rPr>
            <w:noProof/>
          </w:rPr>
        </w:r>
        <w:r w:rsidR="00A31857">
          <w:rPr>
            <w:noProof/>
          </w:rPr>
          <w:fldChar w:fldCharType="separate"/>
        </w:r>
        <w:r w:rsidR="00A31857">
          <w:rPr>
            <w:noProof/>
          </w:rPr>
          <w:t>59</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798" w:history="1">
        <w:r w:rsidR="00A31857" w:rsidRPr="009A3274">
          <w:rPr>
            <w:rStyle w:val="ac"/>
            <w:rFonts w:ascii="宋体" w:hAnsi="宋体" w:hint="eastAsia"/>
            <w:b/>
            <w:noProof/>
          </w:rPr>
          <w:t>二、法定代表人身份证明</w:t>
        </w:r>
        <w:r w:rsidR="00A31857">
          <w:rPr>
            <w:noProof/>
          </w:rPr>
          <w:tab/>
        </w:r>
        <w:r w:rsidR="00A31857">
          <w:rPr>
            <w:noProof/>
          </w:rPr>
          <w:fldChar w:fldCharType="begin"/>
        </w:r>
        <w:r w:rsidR="00A31857">
          <w:rPr>
            <w:noProof/>
          </w:rPr>
          <w:instrText xml:space="preserve"> PAGEREF _Toc23346798 \h </w:instrText>
        </w:r>
        <w:r w:rsidR="00A31857">
          <w:rPr>
            <w:noProof/>
          </w:rPr>
        </w:r>
        <w:r w:rsidR="00A31857">
          <w:rPr>
            <w:noProof/>
          </w:rPr>
          <w:fldChar w:fldCharType="separate"/>
        </w:r>
        <w:r w:rsidR="00A31857">
          <w:rPr>
            <w:noProof/>
          </w:rPr>
          <w:t>61</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799" w:history="1">
        <w:r w:rsidR="00A31857" w:rsidRPr="009A3274">
          <w:rPr>
            <w:rStyle w:val="ac"/>
            <w:rFonts w:ascii="宋体" w:hAnsi="宋体" w:hint="eastAsia"/>
            <w:b/>
            <w:noProof/>
          </w:rPr>
          <w:t>二、授权委托书</w:t>
        </w:r>
        <w:r w:rsidR="00A31857">
          <w:rPr>
            <w:noProof/>
          </w:rPr>
          <w:tab/>
        </w:r>
        <w:r w:rsidR="00A31857">
          <w:rPr>
            <w:noProof/>
          </w:rPr>
          <w:fldChar w:fldCharType="begin"/>
        </w:r>
        <w:r w:rsidR="00A31857">
          <w:rPr>
            <w:noProof/>
          </w:rPr>
          <w:instrText xml:space="preserve"> PAGEREF _Toc23346799 \h </w:instrText>
        </w:r>
        <w:r w:rsidR="00A31857">
          <w:rPr>
            <w:noProof/>
          </w:rPr>
        </w:r>
        <w:r w:rsidR="00A31857">
          <w:rPr>
            <w:noProof/>
          </w:rPr>
          <w:fldChar w:fldCharType="separate"/>
        </w:r>
        <w:r w:rsidR="00A31857">
          <w:rPr>
            <w:noProof/>
          </w:rPr>
          <w:t>62</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800" w:history="1">
        <w:r w:rsidR="00A31857" w:rsidRPr="009A3274">
          <w:rPr>
            <w:rStyle w:val="ac"/>
            <w:rFonts w:ascii="宋体" w:hAnsi="宋体" w:hint="eastAsia"/>
            <w:b/>
            <w:noProof/>
          </w:rPr>
          <w:t>三、投标保证金</w:t>
        </w:r>
        <w:r w:rsidR="00A31857">
          <w:rPr>
            <w:noProof/>
          </w:rPr>
          <w:tab/>
        </w:r>
        <w:r w:rsidR="00A31857">
          <w:rPr>
            <w:noProof/>
          </w:rPr>
          <w:fldChar w:fldCharType="begin"/>
        </w:r>
        <w:r w:rsidR="00A31857">
          <w:rPr>
            <w:noProof/>
          </w:rPr>
          <w:instrText xml:space="preserve"> PAGEREF _Toc23346800 \h </w:instrText>
        </w:r>
        <w:r w:rsidR="00A31857">
          <w:rPr>
            <w:noProof/>
          </w:rPr>
        </w:r>
        <w:r w:rsidR="00A31857">
          <w:rPr>
            <w:noProof/>
          </w:rPr>
          <w:fldChar w:fldCharType="separate"/>
        </w:r>
        <w:r w:rsidR="00A31857">
          <w:rPr>
            <w:noProof/>
          </w:rPr>
          <w:t>63</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801" w:history="1">
        <w:r w:rsidR="00A31857" w:rsidRPr="009A3274">
          <w:rPr>
            <w:rStyle w:val="ac"/>
            <w:rFonts w:ascii="宋体" w:hAnsi="宋体" w:hint="eastAsia"/>
            <w:b/>
            <w:noProof/>
          </w:rPr>
          <w:t>四、项目管理机构</w:t>
        </w:r>
        <w:r w:rsidR="00A31857">
          <w:rPr>
            <w:noProof/>
          </w:rPr>
          <w:tab/>
        </w:r>
        <w:r w:rsidR="00A31857">
          <w:rPr>
            <w:noProof/>
          </w:rPr>
          <w:fldChar w:fldCharType="begin"/>
        </w:r>
        <w:r w:rsidR="00A31857">
          <w:rPr>
            <w:noProof/>
          </w:rPr>
          <w:instrText xml:space="preserve"> PAGEREF _Toc23346801 \h </w:instrText>
        </w:r>
        <w:r w:rsidR="00A31857">
          <w:rPr>
            <w:noProof/>
          </w:rPr>
        </w:r>
        <w:r w:rsidR="00A31857">
          <w:rPr>
            <w:noProof/>
          </w:rPr>
          <w:fldChar w:fldCharType="separate"/>
        </w:r>
        <w:r w:rsidR="00A31857">
          <w:rPr>
            <w:noProof/>
          </w:rPr>
          <w:t>64</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802" w:history="1">
        <w:r w:rsidR="00A31857" w:rsidRPr="009A3274">
          <w:rPr>
            <w:rStyle w:val="ac"/>
            <w:rFonts w:ascii="宋体" w:hAnsi="宋体" w:hint="eastAsia"/>
            <w:b/>
            <w:noProof/>
          </w:rPr>
          <w:t>五、已标价工程量清单</w:t>
        </w:r>
        <w:r w:rsidR="00A31857">
          <w:rPr>
            <w:noProof/>
          </w:rPr>
          <w:tab/>
        </w:r>
        <w:r w:rsidR="00A31857">
          <w:rPr>
            <w:noProof/>
          </w:rPr>
          <w:fldChar w:fldCharType="begin"/>
        </w:r>
        <w:r w:rsidR="00A31857">
          <w:rPr>
            <w:noProof/>
          </w:rPr>
          <w:instrText xml:space="preserve"> PAGEREF _Toc23346802 \h </w:instrText>
        </w:r>
        <w:r w:rsidR="00A31857">
          <w:rPr>
            <w:noProof/>
          </w:rPr>
        </w:r>
        <w:r w:rsidR="00A31857">
          <w:rPr>
            <w:noProof/>
          </w:rPr>
          <w:fldChar w:fldCharType="separate"/>
        </w:r>
        <w:r w:rsidR="00A31857">
          <w:rPr>
            <w:noProof/>
          </w:rPr>
          <w:t>65</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803" w:history="1">
        <w:r w:rsidR="00A31857" w:rsidRPr="009A3274">
          <w:rPr>
            <w:rStyle w:val="ac"/>
            <w:rFonts w:ascii="宋体" w:hAnsi="宋体" w:hint="eastAsia"/>
            <w:b/>
            <w:noProof/>
          </w:rPr>
          <w:t>六、投标人基本情况表</w:t>
        </w:r>
        <w:r w:rsidR="00A31857">
          <w:rPr>
            <w:noProof/>
          </w:rPr>
          <w:tab/>
        </w:r>
        <w:r w:rsidR="00A31857">
          <w:rPr>
            <w:noProof/>
          </w:rPr>
          <w:fldChar w:fldCharType="begin"/>
        </w:r>
        <w:r w:rsidR="00A31857">
          <w:rPr>
            <w:noProof/>
          </w:rPr>
          <w:instrText xml:space="preserve"> PAGEREF _Toc23346803 \h </w:instrText>
        </w:r>
        <w:r w:rsidR="00A31857">
          <w:rPr>
            <w:noProof/>
          </w:rPr>
        </w:r>
        <w:r w:rsidR="00A31857">
          <w:rPr>
            <w:noProof/>
          </w:rPr>
          <w:fldChar w:fldCharType="separate"/>
        </w:r>
        <w:r w:rsidR="00A31857">
          <w:rPr>
            <w:noProof/>
          </w:rPr>
          <w:t>66</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804" w:history="1">
        <w:r w:rsidR="00A31857" w:rsidRPr="009A3274">
          <w:rPr>
            <w:rStyle w:val="ac"/>
            <w:rFonts w:ascii="宋体" w:hAnsi="宋体" w:hint="eastAsia"/>
            <w:b/>
            <w:noProof/>
          </w:rPr>
          <w:t>七、近年财务状况表</w:t>
        </w:r>
        <w:r w:rsidR="00A31857">
          <w:rPr>
            <w:noProof/>
          </w:rPr>
          <w:tab/>
        </w:r>
        <w:r w:rsidR="00A31857">
          <w:rPr>
            <w:noProof/>
          </w:rPr>
          <w:fldChar w:fldCharType="begin"/>
        </w:r>
        <w:r w:rsidR="00A31857">
          <w:rPr>
            <w:noProof/>
          </w:rPr>
          <w:instrText xml:space="preserve"> PAGEREF _Toc23346804 \h </w:instrText>
        </w:r>
        <w:r w:rsidR="00A31857">
          <w:rPr>
            <w:noProof/>
          </w:rPr>
        </w:r>
        <w:r w:rsidR="00A31857">
          <w:rPr>
            <w:noProof/>
          </w:rPr>
          <w:fldChar w:fldCharType="separate"/>
        </w:r>
        <w:r w:rsidR="00A31857">
          <w:rPr>
            <w:noProof/>
          </w:rPr>
          <w:t>67</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805" w:history="1">
        <w:r w:rsidR="00A31857" w:rsidRPr="009A3274">
          <w:rPr>
            <w:rStyle w:val="ac"/>
            <w:rFonts w:ascii="宋体" w:hAnsi="宋体" w:hint="eastAsia"/>
            <w:b/>
            <w:noProof/>
          </w:rPr>
          <w:t>八、近年完成的类似项目情况表</w:t>
        </w:r>
        <w:r w:rsidR="00A31857">
          <w:rPr>
            <w:noProof/>
          </w:rPr>
          <w:tab/>
        </w:r>
        <w:r w:rsidR="00A31857">
          <w:rPr>
            <w:noProof/>
          </w:rPr>
          <w:fldChar w:fldCharType="begin"/>
        </w:r>
        <w:r w:rsidR="00A31857">
          <w:rPr>
            <w:noProof/>
          </w:rPr>
          <w:instrText xml:space="preserve"> PAGEREF _Toc23346805 \h </w:instrText>
        </w:r>
        <w:r w:rsidR="00A31857">
          <w:rPr>
            <w:noProof/>
          </w:rPr>
        </w:r>
        <w:r w:rsidR="00A31857">
          <w:rPr>
            <w:noProof/>
          </w:rPr>
          <w:fldChar w:fldCharType="separate"/>
        </w:r>
        <w:r w:rsidR="00A31857">
          <w:rPr>
            <w:noProof/>
          </w:rPr>
          <w:t>68</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806" w:history="1">
        <w:r w:rsidR="00A31857" w:rsidRPr="009A3274">
          <w:rPr>
            <w:rStyle w:val="ac"/>
            <w:rFonts w:ascii="宋体" w:hAnsi="宋体" w:hint="eastAsia"/>
            <w:b/>
            <w:noProof/>
          </w:rPr>
          <w:t>九、正在施工的和新承接的项目情况表</w:t>
        </w:r>
        <w:r w:rsidR="00A31857">
          <w:rPr>
            <w:noProof/>
          </w:rPr>
          <w:tab/>
        </w:r>
        <w:r w:rsidR="00A31857">
          <w:rPr>
            <w:noProof/>
          </w:rPr>
          <w:fldChar w:fldCharType="begin"/>
        </w:r>
        <w:r w:rsidR="00A31857">
          <w:rPr>
            <w:noProof/>
          </w:rPr>
          <w:instrText xml:space="preserve"> PAGEREF _Toc23346806 \h </w:instrText>
        </w:r>
        <w:r w:rsidR="00A31857">
          <w:rPr>
            <w:noProof/>
          </w:rPr>
        </w:r>
        <w:r w:rsidR="00A31857">
          <w:rPr>
            <w:noProof/>
          </w:rPr>
          <w:fldChar w:fldCharType="separate"/>
        </w:r>
        <w:r w:rsidR="00A31857">
          <w:rPr>
            <w:noProof/>
          </w:rPr>
          <w:t>69</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807" w:history="1">
        <w:r w:rsidR="00A31857" w:rsidRPr="009A3274">
          <w:rPr>
            <w:rStyle w:val="ac"/>
            <w:rFonts w:ascii="宋体" w:hAnsi="宋体" w:hint="eastAsia"/>
            <w:b/>
            <w:noProof/>
          </w:rPr>
          <w:t>十、近年发生的诉讼及仲裁情况</w:t>
        </w:r>
        <w:r w:rsidR="00A31857">
          <w:rPr>
            <w:noProof/>
          </w:rPr>
          <w:tab/>
        </w:r>
        <w:r w:rsidR="00A31857">
          <w:rPr>
            <w:noProof/>
          </w:rPr>
          <w:fldChar w:fldCharType="begin"/>
        </w:r>
        <w:r w:rsidR="00A31857">
          <w:rPr>
            <w:noProof/>
          </w:rPr>
          <w:instrText xml:space="preserve"> PAGEREF _Toc23346807 \h </w:instrText>
        </w:r>
        <w:r w:rsidR="00A31857">
          <w:rPr>
            <w:noProof/>
          </w:rPr>
        </w:r>
        <w:r w:rsidR="00A31857">
          <w:rPr>
            <w:noProof/>
          </w:rPr>
          <w:fldChar w:fldCharType="separate"/>
        </w:r>
        <w:r w:rsidR="00A31857">
          <w:rPr>
            <w:noProof/>
          </w:rPr>
          <w:t>70</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808" w:history="1">
        <w:r w:rsidR="00A31857" w:rsidRPr="009A3274">
          <w:rPr>
            <w:rStyle w:val="ac"/>
            <w:rFonts w:ascii="宋体" w:hAnsi="宋体" w:hint="eastAsia"/>
            <w:b/>
            <w:noProof/>
          </w:rPr>
          <w:t>十一、无重大违法记录的书面声明</w:t>
        </w:r>
        <w:r w:rsidR="00A31857">
          <w:rPr>
            <w:noProof/>
          </w:rPr>
          <w:tab/>
        </w:r>
        <w:r w:rsidR="00A31857">
          <w:rPr>
            <w:noProof/>
          </w:rPr>
          <w:fldChar w:fldCharType="begin"/>
        </w:r>
        <w:r w:rsidR="00A31857">
          <w:rPr>
            <w:noProof/>
          </w:rPr>
          <w:instrText xml:space="preserve"> PAGEREF _Toc23346808 \h </w:instrText>
        </w:r>
        <w:r w:rsidR="00A31857">
          <w:rPr>
            <w:noProof/>
          </w:rPr>
        </w:r>
        <w:r w:rsidR="00A31857">
          <w:rPr>
            <w:noProof/>
          </w:rPr>
          <w:fldChar w:fldCharType="separate"/>
        </w:r>
        <w:r w:rsidR="00A31857">
          <w:rPr>
            <w:noProof/>
          </w:rPr>
          <w:t>71</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809" w:history="1">
        <w:r w:rsidR="00A31857" w:rsidRPr="009A3274">
          <w:rPr>
            <w:rStyle w:val="ac"/>
            <w:rFonts w:ascii="宋体" w:hAnsi="宋体" w:hint="eastAsia"/>
            <w:noProof/>
          </w:rPr>
          <w:t>十二、信用</w:t>
        </w:r>
        <w:r w:rsidR="00A31857" w:rsidRPr="009A3274">
          <w:rPr>
            <w:rStyle w:val="ac"/>
            <w:rFonts w:hint="eastAsia"/>
            <w:noProof/>
          </w:rPr>
          <w:t>查询</w:t>
        </w:r>
        <w:r w:rsidR="00A31857" w:rsidRPr="009A3274">
          <w:rPr>
            <w:rStyle w:val="ac"/>
            <w:rFonts w:ascii="宋体" w:hAnsi="宋体" w:hint="eastAsia"/>
            <w:noProof/>
          </w:rPr>
          <w:t>记录</w:t>
        </w:r>
        <w:r w:rsidR="00A31857">
          <w:rPr>
            <w:noProof/>
          </w:rPr>
          <w:tab/>
        </w:r>
        <w:r w:rsidR="00A31857">
          <w:rPr>
            <w:noProof/>
          </w:rPr>
          <w:fldChar w:fldCharType="begin"/>
        </w:r>
        <w:r w:rsidR="00A31857">
          <w:rPr>
            <w:noProof/>
          </w:rPr>
          <w:instrText xml:space="preserve"> PAGEREF _Toc23346809 \h </w:instrText>
        </w:r>
        <w:r w:rsidR="00A31857">
          <w:rPr>
            <w:noProof/>
          </w:rPr>
        </w:r>
        <w:r w:rsidR="00A31857">
          <w:rPr>
            <w:noProof/>
          </w:rPr>
          <w:fldChar w:fldCharType="separate"/>
        </w:r>
        <w:r w:rsidR="00A31857">
          <w:rPr>
            <w:noProof/>
          </w:rPr>
          <w:t>72</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810" w:history="1">
        <w:r w:rsidR="00A31857" w:rsidRPr="009A3274">
          <w:rPr>
            <w:rStyle w:val="ac"/>
            <w:rFonts w:ascii="宋体" w:hAnsi="宋体" w:hint="eastAsia"/>
            <w:noProof/>
          </w:rPr>
          <w:t>十三、反商业贿赂承诺书</w:t>
        </w:r>
        <w:r w:rsidR="00A31857">
          <w:rPr>
            <w:noProof/>
          </w:rPr>
          <w:tab/>
        </w:r>
        <w:r w:rsidR="00A31857">
          <w:rPr>
            <w:noProof/>
          </w:rPr>
          <w:fldChar w:fldCharType="begin"/>
        </w:r>
        <w:r w:rsidR="00A31857">
          <w:rPr>
            <w:noProof/>
          </w:rPr>
          <w:instrText xml:space="preserve"> PAGEREF _Toc23346810 \h </w:instrText>
        </w:r>
        <w:r w:rsidR="00A31857">
          <w:rPr>
            <w:noProof/>
          </w:rPr>
        </w:r>
        <w:r w:rsidR="00A31857">
          <w:rPr>
            <w:noProof/>
          </w:rPr>
          <w:fldChar w:fldCharType="separate"/>
        </w:r>
        <w:r w:rsidR="00A31857">
          <w:rPr>
            <w:noProof/>
          </w:rPr>
          <w:t>73</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811" w:history="1">
        <w:r w:rsidR="00A31857" w:rsidRPr="009A3274">
          <w:rPr>
            <w:rStyle w:val="ac"/>
            <w:rFonts w:ascii="宋体" w:hAnsi="宋体" w:hint="eastAsia"/>
            <w:noProof/>
          </w:rPr>
          <w:t>十四、诚信投标、诚信履约承诺书</w:t>
        </w:r>
        <w:r w:rsidR="00A31857">
          <w:rPr>
            <w:noProof/>
          </w:rPr>
          <w:tab/>
        </w:r>
        <w:r w:rsidR="00A31857">
          <w:rPr>
            <w:noProof/>
          </w:rPr>
          <w:fldChar w:fldCharType="begin"/>
        </w:r>
        <w:r w:rsidR="00A31857">
          <w:rPr>
            <w:noProof/>
          </w:rPr>
          <w:instrText xml:space="preserve"> PAGEREF _Toc23346811 \h </w:instrText>
        </w:r>
        <w:r w:rsidR="00A31857">
          <w:rPr>
            <w:noProof/>
          </w:rPr>
        </w:r>
        <w:r w:rsidR="00A31857">
          <w:rPr>
            <w:noProof/>
          </w:rPr>
          <w:fldChar w:fldCharType="separate"/>
        </w:r>
        <w:r w:rsidR="00A31857">
          <w:rPr>
            <w:noProof/>
          </w:rPr>
          <w:t>74</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812" w:history="1">
        <w:r w:rsidR="00A31857" w:rsidRPr="009A3274">
          <w:rPr>
            <w:rStyle w:val="ac"/>
            <w:rFonts w:ascii="宋体" w:hAnsi="宋体" w:hint="eastAsia"/>
            <w:noProof/>
          </w:rPr>
          <w:t>十五、施工组织设计实施方案</w:t>
        </w:r>
        <w:r w:rsidR="00A31857">
          <w:rPr>
            <w:noProof/>
          </w:rPr>
          <w:tab/>
        </w:r>
        <w:r w:rsidR="00A31857">
          <w:rPr>
            <w:noProof/>
          </w:rPr>
          <w:fldChar w:fldCharType="begin"/>
        </w:r>
        <w:r w:rsidR="00A31857">
          <w:rPr>
            <w:noProof/>
          </w:rPr>
          <w:instrText xml:space="preserve"> PAGEREF _Toc23346812 \h </w:instrText>
        </w:r>
        <w:r w:rsidR="00A31857">
          <w:rPr>
            <w:noProof/>
          </w:rPr>
        </w:r>
        <w:r w:rsidR="00A31857">
          <w:rPr>
            <w:noProof/>
          </w:rPr>
          <w:fldChar w:fldCharType="separate"/>
        </w:r>
        <w:r w:rsidR="00A31857">
          <w:rPr>
            <w:noProof/>
          </w:rPr>
          <w:t>75</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813" w:history="1">
        <w:r w:rsidR="00A31857" w:rsidRPr="009A3274">
          <w:rPr>
            <w:rStyle w:val="ac"/>
            <w:rFonts w:ascii="宋体" w:hAnsi="宋体" w:hint="eastAsia"/>
            <w:noProof/>
          </w:rPr>
          <w:t>十六、投标人认为</w:t>
        </w:r>
        <w:r w:rsidR="00A31857" w:rsidRPr="009A3274">
          <w:rPr>
            <w:rStyle w:val="ac"/>
            <w:rFonts w:hint="eastAsia"/>
            <w:noProof/>
          </w:rPr>
          <w:t>需要</w:t>
        </w:r>
        <w:r w:rsidR="00A31857" w:rsidRPr="009A3274">
          <w:rPr>
            <w:rStyle w:val="ac"/>
            <w:rFonts w:ascii="宋体" w:hAnsi="宋体" w:hint="eastAsia"/>
            <w:noProof/>
          </w:rPr>
          <w:t>提供的其它文件</w:t>
        </w:r>
        <w:r w:rsidR="00A31857">
          <w:rPr>
            <w:noProof/>
          </w:rPr>
          <w:tab/>
        </w:r>
        <w:r w:rsidR="00A31857">
          <w:rPr>
            <w:noProof/>
          </w:rPr>
          <w:fldChar w:fldCharType="begin"/>
        </w:r>
        <w:r w:rsidR="00A31857">
          <w:rPr>
            <w:noProof/>
          </w:rPr>
          <w:instrText xml:space="preserve"> PAGEREF _Toc23346813 \h </w:instrText>
        </w:r>
        <w:r w:rsidR="00A31857">
          <w:rPr>
            <w:noProof/>
          </w:rPr>
        </w:r>
        <w:r w:rsidR="00A31857">
          <w:rPr>
            <w:noProof/>
          </w:rPr>
          <w:fldChar w:fldCharType="separate"/>
        </w:r>
        <w:r w:rsidR="00A31857">
          <w:rPr>
            <w:noProof/>
          </w:rPr>
          <w:t>76</w:t>
        </w:r>
        <w:r w:rsidR="00A31857">
          <w:rPr>
            <w:noProof/>
          </w:rPr>
          <w:fldChar w:fldCharType="end"/>
        </w:r>
      </w:hyperlink>
    </w:p>
    <w:p w:rsidR="00A31857" w:rsidRDefault="003D5EBB">
      <w:pPr>
        <w:pStyle w:val="20"/>
        <w:tabs>
          <w:tab w:val="right" w:leader="dot" w:pos="9514"/>
        </w:tabs>
        <w:rPr>
          <w:rFonts w:asciiTheme="minorHAnsi" w:eastAsiaTheme="minorEastAsia" w:hAnsiTheme="minorHAnsi" w:cstheme="minorBidi"/>
          <w:smallCaps w:val="0"/>
          <w:noProof/>
          <w:sz w:val="21"/>
          <w:szCs w:val="22"/>
        </w:rPr>
      </w:pPr>
      <w:hyperlink w:anchor="_Toc23346814" w:history="1">
        <w:r w:rsidR="00A31857" w:rsidRPr="009A3274">
          <w:rPr>
            <w:rStyle w:val="ac"/>
            <w:rFonts w:ascii="宋体" w:hAnsi="宋体" w:hint="eastAsia"/>
            <w:noProof/>
          </w:rPr>
          <w:t>第二次报价（格式）</w:t>
        </w:r>
        <w:r w:rsidR="00A31857">
          <w:rPr>
            <w:noProof/>
          </w:rPr>
          <w:tab/>
        </w:r>
        <w:r w:rsidR="00A31857">
          <w:rPr>
            <w:noProof/>
          </w:rPr>
          <w:fldChar w:fldCharType="begin"/>
        </w:r>
        <w:r w:rsidR="00A31857">
          <w:rPr>
            <w:noProof/>
          </w:rPr>
          <w:instrText xml:space="preserve"> PAGEREF _Toc23346814 \h </w:instrText>
        </w:r>
        <w:r w:rsidR="00A31857">
          <w:rPr>
            <w:noProof/>
          </w:rPr>
        </w:r>
        <w:r w:rsidR="00A31857">
          <w:rPr>
            <w:noProof/>
          </w:rPr>
          <w:fldChar w:fldCharType="separate"/>
        </w:r>
        <w:r w:rsidR="00A31857">
          <w:rPr>
            <w:noProof/>
          </w:rPr>
          <w:t>77</w:t>
        </w:r>
        <w:r w:rsidR="00A31857">
          <w:rPr>
            <w:noProof/>
          </w:rPr>
          <w:fldChar w:fldCharType="end"/>
        </w:r>
      </w:hyperlink>
    </w:p>
    <w:p w:rsidR="00DB7D36" w:rsidRDefault="002C7074">
      <w:pPr>
        <w:pStyle w:val="20"/>
        <w:tabs>
          <w:tab w:val="right" w:leader="dot" w:pos="9015"/>
        </w:tabs>
        <w:spacing w:line="360" w:lineRule="auto"/>
        <w:ind w:rightChars="-364" w:right="-764"/>
        <w:rPr>
          <w:rFonts w:ascii="宋体" w:hAnsi="宋体"/>
          <w:sz w:val="32"/>
          <w:szCs w:val="32"/>
        </w:rPr>
        <w:sectPr w:rsidR="00DB7D36" w:rsidSect="00675924">
          <w:footerReference w:type="default" r:id="rId11"/>
          <w:pgSz w:w="11906" w:h="16838"/>
          <w:pgMar w:top="1021" w:right="1191" w:bottom="1021" w:left="1191" w:header="851" w:footer="992" w:gutter="0"/>
          <w:pgNumType w:start="1"/>
          <w:cols w:space="720"/>
          <w:docGrid w:type="lines" w:linePitch="312"/>
        </w:sectPr>
      </w:pPr>
      <w:r>
        <w:rPr>
          <w:rFonts w:hint="eastAsia"/>
          <w:szCs w:val="24"/>
        </w:rPr>
        <w:fldChar w:fldCharType="end"/>
      </w:r>
      <w:bookmarkEnd w:id="1"/>
      <w:bookmarkEnd w:id="2"/>
    </w:p>
    <w:p w:rsidR="00DB7D36" w:rsidRDefault="002C7074">
      <w:pPr>
        <w:pStyle w:val="1"/>
        <w:spacing w:line="360" w:lineRule="auto"/>
        <w:ind w:rightChars="-81" w:right="-170"/>
        <w:jc w:val="center"/>
        <w:rPr>
          <w:rFonts w:ascii="宋体" w:hAnsi="宋体"/>
          <w:sz w:val="28"/>
          <w:szCs w:val="32"/>
        </w:rPr>
      </w:pPr>
      <w:bookmarkStart w:id="3" w:name="_Toc23346770"/>
      <w:r>
        <w:rPr>
          <w:rFonts w:ascii="宋体" w:hAnsi="宋体" w:hint="eastAsia"/>
          <w:sz w:val="28"/>
          <w:szCs w:val="32"/>
        </w:rPr>
        <w:lastRenderedPageBreak/>
        <w:t>海南省文昌市公坡镇中街人行道改造工程项目竞争性磋商公告</w:t>
      </w:r>
      <w:bookmarkEnd w:id="3"/>
    </w:p>
    <w:p w:rsidR="00DB7D36" w:rsidRDefault="002C7074">
      <w:pPr>
        <w:spacing w:line="336" w:lineRule="auto"/>
        <w:ind w:firstLine="420"/>
        <w:jc w:val="left"/>
        <w:rPr>
          <w:rFonts w:ascii="宋体" w:hAnsi="宋体"/>
          <w:szCs w:val="21"/>
        </w:rPr>
      </w:pPr>
      <w:r>
        <w:rPr>
          <w:rFonts w:ascii="宋体" w:hAnsi="宋体" w:hint="eastAsia"/>
          <w:szCs w:val="21"/>
          <w:u w:val="single"/>
        </w:rPr>
        <w:t>海南信坤项目管理有限公司</w:t>
      </w:r>
      <w:r>
        <w:rPr>
          <w:rFonts w:ascii="宋体" w:hAnsi="宋体" w:hint="eastAsia"/>
          <w:szCs w:val="21"/>
        </w:rPr>
        <w:t>(即采购代理机构) 受</w:t>
      </w:r>
      <w:r>
        <w:rPr>
          <w:rFonts w:ascii="宋体" w:hAnsi="宋体" w:hint="eastAsia"/>
          <w:szCs w:val="21"/>
          <w:u w:val="single"/>
        </w:rPr>
        <w:t>文昌市公坡镇人民政府</w:t>
      </w:r>
      <w:r>
        <w:rPr>
          <w:rFonts w:ascii="宋体" w:hAnsi="宋体" w:hint="eastAsia"/>
          <w:szCs w:val="21"/>
        </w:rPr>
        <w:t>（即采购人） 委托，对_</w:t>
      </w:r>
      <w:r>
        <w:rPr>
          <w:rFonts w:ascii="宋体" w:hAnsi="宋体" w:hint="eastAsia"/>
          <w:szCs w:val="21"/>
          <w:u w:val="single"/>
        </w:rPr>
        <w:t>海南省文昌市公坡镇中街人行道改造工程项目</w:t>
      </w:r>
      <w:r>
        <w:rPr>
          <w:rFonts w:ascii="宋体" w:hAnsi="宋体" w:hint="eastAsia"/>
          <w:szCs w:val="21"/>
        </w:rPr>
        <w:t>采取竞争性磋商方式进行采购，欢迎国内符合条件的投标人参加投标。</w:t>
      </w:r>
    </w:p>
    <w:p w:rsidR="00DB7D36" w:rsidRDefault="002C7074">
      <w:pPr>
        <w:spacing w:line="300" w:lineRule="auto"/>
        <w:ind w:firstLineChars="245" w:firstLine="517"/>
        <w:rPr>
          <w:rFonts w:ascii="宋体" w:hAnsi="宋体"/>
          <w:szCs w:val="21"/>
          <w:u w:val="single"/>
        </w:rPr>
      </w:pPr>
      <w:r>
        <w:rPr>
          <w:rFonts w:ascii="宋体" w:hAnsi="宋体" w:hint="eastAsia"/>
          <w:b/>
          <w:szCs w:val="21"/>
        </w:rPr>
        <w:t>1、项目名称：</w:t>
      </w:r>
      <w:r>
        <w:rPr>
          <w:rFonts w:ascii="宋体" w:hAnsi="宋体" w:hint="eastAsia"/>
          <w:szCs w:val="21"/>
        </w:rPr>
        <w:t>海南省文昌市公坡镇中街人行道改造工程项目</w:t>
      </w:r>
    </w:p>
    <w:p w:rsidR="00DB7D36" w:rsidRDefault="002C7074">
      <w:pPr>
        <w:spacing w:line="300" w:lineRule="auto"/>
        <w:ind w:leftChars="197" w:left="414" w:firstLineChars="49" w:firstLine="103"/>
        <w:jc w:val="left"/>
        <w:rPr>
          <w:rFonts w:ascii="宋体" w:hAnsi="宋体"/>
          <w:szCs w:val="21"/>
          <w:u w:val="single"/>
        </w:rPr>
      </w:pPr>
      <w:r>
        <w:rPr>
          <w:rFonts w:ascii="宋体" w:hAnsi="宋体" w:hint="eastAsia"/>
          <w:b/>
          <w:szCs w:val="21"/>
        </w:rPr>
        <w:t>2、项目编号：HNXK2019-003</w:t>
      </w:r>
    </w:p>
    <w:p w:rsidR="00DB7D36" w:rsidRDefault="002C7074">
      <w:pPr>
        <w:spacing w:line="300" w:lineRule="auto"/>
        <w:ind w:leftChars="197" w:left="414" w:firstLineChars="49" w:firstLine="103"/>
        <w:jc w:val="left"/>
        <w:rPr>
          <w:rFonts w:ascii="宋体" w:hAnsi="宋体"/>
          <w:szCs w:val="21"/>
          <w:u w:val="single"/>
        </w:rPr>
      </w:pPr>
      <w:r>
        <w:rPr>
          <w:rFonts w:ascii="宋体" w:hAnsi="宋体" w:hint="eastAsia"/>
          <w:b/>
          <w:szCs w:val="21"/>
        </w:rPr>
        <w:t>3、采购方式：</w:t>
      </w:r>
      <w:r>
        <w:rPr>
          <w:rFonts w:ascii="宋体" w:hAnsi="宋体" w:hint="eastAsia"/>
          <w:szCs w:val="21"/>
        </w:rPr>
        <w:t>竞争性磋商</w:t>
      </w:r>
    </w:p>
    <w:p w:rsidR="00DB7D36" w:rsidRDefault="002C7074">
      <w:pPr>
        <w:spacing w:line="300" w:lineRule="auto"/>
        <w:ind w:leftChars="197" w:left="414" w:firstLineChars="49" w:firstLine="103"/>
        <w:jc w:val="left"/>
        <w:rPr>
          <w:rFonts w:ascii="宋体" w:hAnsi="宋体"/>
          <w:bCs/>
          <w:szCs w:val="21"/>
        </w:rPr>
      </w:pPr>
      <w:r>
        <w:rPr>
          <w:rFonts w:ascii="宋体" w:hAnsi="宋体" w:hint="eastAsia"/>
          <w:b/>
          <w:szCs w:val="21"/>
        </w:rPr>
        <w:t>4、建设主要内容：</w:t>
      </w:r>
      <w:r>
        <w:rPr>
          <w:rFonts w:ascii="宋体" w:hAnsi="宋体" w:hint="eastAsia"/>
          <w:bCs/>
          <w:szCs w:val="21"/>
        </w:rPr>
        <w:t>1、新建路缘石、侧边石、树池石等；2、铺设排水管、雨水连接管等；3、检查井及雨水口。</w:t>
      </w:r>
    </w:p>
    <w:p w:rsidR="00DB7D36" w:rsidRDefault="002C7074">
      <w:pPr>
        <w:spacing w:line="300" w:lineRule="auto"/>
        <w:ind w:leftChars="197" w:left="414" w:firstLineChars="49" w:firstLine="103"/>
        <w:jc w:val="left"/>
        <w:rPr>
          <w:rFonts w:ascii="宋体" w:hAnsi="宋体"/>
          <w:szCs w:val="21"/>
          <w:u w:val="single"/>
        </w:rPr>
      </w:pPr>
      <w:r>
        <w:rPr>
          <w:rFonts w:ascii="宋体" w:hAnsi="宋体" w:hint="eastAsia"/>
          <w:b/>
          <w:szCs w:val="21"/>
        </w:rPr>
        <w:t>5、采购预算 ：1197362.08</w:t>
      </w:r>
      <w:r>
        <w:rPr>
          <w:rFonts w:ascii="宋体" w:hAnsi="宋体" w:hint="eastAsia"/>
          <w:szCs w:val="21"/>
        </w:rPr>
        <w:t>元，超过采购预算金额（最高限价）的投标，按无效投标处理。</w:t>
      </w:r>
    </w:p>
    <w:p w:rsidR="00DB7D36" w:rsidRDefault="002C7074">
      <w:pPr>
        <w:spacing w:line="300" w:lineRule="auto"/>
        <w:ind w:leftChars="197" w:left="414" w:firstLineChars="49" w:firstLine="103"/>
        <w:jc w:val="left"/>
        <w:rPr>
          <w:rFonts w:ascii="宋体" w:hAnsi="宋体"/>
          <w:bCs/>
          <w:szCs w:val="21"/>
        </w:rPr>
      </w:pPr>
      <w:r>
        <w:rPr>
          <w:rFonts w:ascii="宋体" w:hAnsi="宋体" w:hint="eastAsia"/>
          <w:b/>
          <w:szCs w:val="21"/>
        </w:rPr>
        <w:t>6、计划工期：</w:t>
      </w:r>
      <w:r>
        <w:rPr>
          <w:rFonts w:ascii="宋体" w:hAnsi="宋体" w:hint="eastAsia"/>
          <w:bCs/>
          <w:szCs w:val="21"/>
        </w:rPr>
        <w:t>90日历天</w:t>
      </w:r>
    </w:p>
    <w:p w:rsidR="00DB7D36" w:rsidRDefault="002C7074">
      <w:pPr>
        <w:spacing w:line="300" w:lineRule="auto"/>
        <w:ind w:leftChars="197" w:left="414" w:firstLineChars="49" w:firstLine="103"/>
        <w:jc w:val="left"/>
        <w:rPr>
          <w:rFonts w:ascii="宋体" w:hAnsi="宋体"/>
          <w:bCs/>
          <w:szCs w:val="21"/>
        </w:rPr>
      </w:pPr>
      <w:r>
        <w:rPr>
          <w:rFonts w:ascii="宋体" w:hAnsi="宋体"/>
          <w:b/>
          <w:szCs w:val="21"/>
        </w:rPr>
        <w:t>7</w:t>
      </w:r>
      <w:r>
        <w:rPr>
          <w:rFonts w:ascii="宋体" w:hAnsi="宋体" w:hint="eastAsia"/>
          <w:b/>
          <w:szCs w:val="21"/>
        </w:rPr>
        <w:t>、</w:t>
      </w:r>
      <w:r>
        <w:rPr>
          <w:rFonts w:ascii="宋体" w:hAnsi="宋体"/>
          <w:b/>
          <w:szCs w:val="21"/>
        </w:rPr>
        <w:t>工程</w:t>
      </w:r>
      <w:r>
        <w:rPr>
          <w:rFonts w:ascii="宋体" w:hAnsi="宋体" w:hint="eastAsia"/>
          <w:b/>
          <w:szCs w:val="21"/>
        </w:rPr>
        <w:t>质量要求</w:t>
      </w:r>
      <w:r>
        <w:rPr>
          <w:rFonts w:ascii="宋体" w:hAnsi="宋体"/>
          <w:b/>
          <w:szCs w:val="21"/>
        </w:rPr>
        <w:t>：</w:t>
      </w:r>
      <w:r>
        <w:rPr>
          <w:rFonts w:ascii="宋体" w:hAnsi="宋体"/>
          <w:bCs/>
          <w:szCs w:val="21"/>
        </w:rPr>
        <w:t>合格</w:t>
      </w:r>
    </w:p>
    <w:p w:rsidR="00DB7D36" w:rsidRDefault="002C7074">
      <w:pPr>
        <w:spacing w:line="300" w:lineRule="auto"/>
        <w:ind w:leftChars="197" w:left="414" w:firstLineChars="49" w:firstLine="103"/>
        <w:jc w:val="left"/>
        <w:rPr>
          <w:rFonts w:ascii="宋体" w:hAnsi="宋体"/>
          <w:b/>
          <w:szCs w:val="21"/>
        </w:rPr>
      </w:pPr>
      <w:r>
        <w:rPr>
          <w:rFonts w:ascii="宋体" w:hAnsi="宋体"/>
          <w:b/>
          <w:szCs w:val="21"/>
        </w:rPr>
        <w:t>8</w:t>
      </w:r>
      <w:r>
        <w:rPr>
          <w:rFonts w:ascii="宋体" w:hAnsi="宋体" w:hint="eastAsia"/>
          <w:b/>
          <w:szCs w:val="21"/>
        </w:rPr>
        <w:t>、建设地点：</w:t>
      </w:r>
      <w:r>
        <w:rPr>
          <w:rFonts w:ascii="宋体" w:hAnsi="宋体" w:hint="eastAsia"/>
          <w:bCs/>
          <w:szCs w:val="21"/>
        </w:rPr>
        <w:t>公坡镇公坡圩</w:t>
      </w:r>
    </w:p>
    <w:p w:rsidR="00DB7D36" w:rsidRDefault="002C7074">
      <w:pPr>
        <w:spacing w:line="300" w:lineRule="auto"/>
        <w:ind w:leftChars="197" w:left="414" w:firstLineChars="49" w:firstLine="103"/>
        <w:jc w:val="left"/>
        <w:rPr>
          <w:rFonts w:ascii="宋体" w:hAnsi="宋体"/>
          <w:b/>
          <w:szCs w:val="21"/>
        </w:rPr>
      </w:pPr>
      <w:r>
        <w:rPr>
          <w:rFonts w:ascii="宋体" w:hAnsi="宋体"/>
          <w:b/>
          <w:szCs w:val="21"/>
        </w:rPr>
        <w:t>9</w:t>
      </w:r>
      <w:r>
        <w:rPr>
          <w:rFonts w:ascii="宋体" w:hAnsi="宋体" w:hint="eastAsia"/>
          <w:b/>
          <w:szCs w:val="21"/>
        </w:rPr>
        <w:t>、投标人资格与资质要求：</w:t>
      </w:r>
    </w:p>
    <w:p w:rsidR="00DB7D36" w:rsidRDefault="002C7074" w:rsidP="000A226B">
      <w:pPr>
        <w:spacing w:line="300" w:lineRule="auto"/>
        <w:ind w:leftChars="197" w:left="414" w:firstLineChars="49" w:firstLine="103"/>
        <w:jc w:val="left"/>
        <w:rPr>
          <w:rFonts w:ascii="宋体" w:hAnsi="宋体"/>
          <w:szCs w:val="21"/>
        </w:rPr>
      </w:pPr>
      <w:r>
        <w:rPr>
          <w:rFonts w:ascii="宋体" w:hAnsi="宋体"/>
          <w:szCs w:val="21"/>
        </w:rPr>
        <w:t>9.</w:t>
      </w:r>
      <w:r>
        <w:rPr>
          <w:rFonts w:ascii="宋体" w:hAnsi="宋体" w:hint="eastAsia"/>
          <w:szCs w:val="21"/>
        </w:rPr>
        <w:t>1、</w:t>
      </w:r>
      <w:r>
        <w:rPr>
          <w:rFonts w:ascii="宋体" w:hAnsi="宋体"/>
          <w:szCs w:val="21"/>
        </w:rPr>
        <w:t>符合《中华人民共和国政府采购法》第二十二条关于投标人应当具备的条件要求；</w:t>
      </w:r>
    </w:p>
    <w:p w:rsidR="00DB7D36" w:rsidRDefault="002C7074" w:rsidP="000A226B">
      <w:pPr>
        <w:spacing w:line="300" w:lineRule="auto"/>
        <w:ind w:leftChars="197" w:left="414" w:firstLineChars="49" w:firstLine="103"/>
        <w:jc w:val="left"/>
        <w:rPr>
          <w:rFonts w:ascii="宋体" w:hAnsi="宋体"/>
          <w:szCs w:val="21"/>
        </w:rPr>
      </w:pPr>
      <w:r>
        <w:rPr>
          <w:rFonts w:ascii="宋体" w:hAnsi="宋体"/>
          <w:szCs w:val="21"/>
        </w:rPr>
        <w:t>9.</w:t>
      </w:r>
      <w:r>
        <w:rPr>
          <w:rFonts w:ascii="宋体" w:hAnsi="宋体" w:hint="eastAsia"/>
          <w:szCs w:val="21"/>
        </w:rPr>
        <w:t>2、具有独立承担民事责任能力的在中华人民共和国境内注册的法人，须提供加载“统一社会信用代码”的有效营业执照（复印件加盖公章）</w:t>
      </w:r>
      <w:r>
        <w:rPr>
          <w:rFonts w:ascii="宋体" w:hAnsi="宋体"/>
          <w:szCs w:val="21"/>
        </w:rPr>
        <w:t>。</w:t>
      </w:r>
    </w:p>
    <w:p w:rsidR="00DB7D36" w:rsidRDefault="002C7074" w:rsidP="000A226B">
      <w:pPr>
        <w:spacing w:line="300" w:lineRule="auto"/>
        <w:ind w:leftChars="197" w:left="414" w:firstLineChars="49" w:firstLine="103"/>
        <w:jc w:val="left"/>
        <w:rPr>
          <w:rFonts w:ascii="宋体" w:hAnsi="宋体"/>
          <w:szCs w:val="21"/>
        </w:rPr>
      </w:pPr>
      <w:r>
        <w:rPr>
          <w:rFonts w:ascii="宋体" w:hAnsi="宋体"/>
          <w:szCs w:val="21"/>
        </w:rPr>
        <w:t>9.</w:t>
      </w:r>
      <w:r>
        <w:rPr>
          <w:rFonts w:ascii="宋体" w:hAnsi="宋体" w:hint="eastAsia"/>
          <w:szCs w:val="21"/>
        </w:rPr>
        <w:t>3、投标人必须具有良好的商业信誉和健全的财务会计制度【须提供2016年度</w:t>
      </w:r>
      <w:r>
        <w:rPr>
          <w:rFonts w:ascii="宋体" w:hAnsi="宋体"/>
          <w:szCs w:val="21"/>
        </w:rPr>
        <w:t>至</w:t>
      </w:r>
      <w:r>
        <w:rPr>
          <w:rFonts w:ascii="宋体" w:hAnsi="宋体" w:hint="eastAsia"/>
          <w:szCs w:val="21"/>
        </w:rPr>
        <w:t>2018年度经</w:t>
      </w:r>
      <w:r>
        <w:rPr>
          <w:rFonts w:ascii="宋体" w:hAnsi="宋体"/>
          <w:szCs w:val="21"/>
        </w:rPr>
        <w:t>会计</w:t>
      </w:r>
      <w:r>
        <w:rPr>
          <w:rFonts w:ascii="宋体" w:hAnsi="宋体" w:hint="eastAsia"/>
          <w:szCs w:val="21"/>
        </w:rPr>
        <w:t>事务所</w:t>
      </w:r>
      <w:r>
        <w:rPr>
          <w:rFonts w:ascii="宋体" w:hAnsi="宋体"/>
          <w:szCs w:val="21"/>
        </w:rPr>
        <w:t>审计的</w:t>
      </w:r>
      <w:r>
        <w:rPr>
          <w:rFonts w:ascii="宋体" w:hAnsi="宋体" w:hint="eastAsia"/>
          <w:szCs w:val="21"/>
        </w:rPr>
        <w:t>财务报告；企业注册时间不足一年的，须提供注册时间起至今每月或每季度的财务报表（含资产负债表、利润表）】</w:t>
      </w:r>
      <w:r>
        <w:rPr>
          <w:rFonts w:ascii="宋体" w:hAnsi="宋体"/>
          <w:szCs w:val="21"/>
        </w:rPr>
        <w:t>。</w:t>
      </w:r>
    </w:p>
    <w:p w:rsidR="00DB7D36" w:rsidRDefault="002C7074" w:rsidP="000A226B">
      <w:pPr>
        <w:spacing w:line="300" w:lineRule="auto"/>
        <w:ind w:leftChars="197" w:left="414" w:firstLineChars="49" w:firstLine="103"/>
        <w:jc w:val="left"/>
        <w:rPr>
          <w:rFonts w:ascii="宋体" w:hAnsi="宋体"/>
          <w:szCs w:val="21"/>
        </w:rPr>
      </w:pPr>
      <w:r>
        <w:rPr>
          <w:rFonts w:ascii="宋体" w:hAnsi="宋体"/>
          <w:szCs w:val="21"/>
        </w:rPr>
        <w:t>9.</w:t>
      </w:r>
      <w:r>
        <w:rPr>
          <w:rFonts w:ascii="宋体" w:hAnsi="宋体" w:hint="eastAsia"/>
          <w:szCs w:val="21"/>
        </w:rPr>
        <w:t>4、投标人必须具有依法缴纳税收和社会保障资金的良好记录【投标人须提供201</w:t>
      </w:r>
      <w:r>
        <w:rPr>
          <w:rFonts w:ascii="宋体" w:hAnsi="宋体"/>
          <w:szCs w:val="21"/>
        </w:rPr>
        <w:t>9</w:t>
      </w:r>
      <w:r>
        <w:rPr>
          <w:rFonts w:ascii="宋体" w:hAnsi="宋体" w:hint="eastAsia"/>
          <w:szCs w:val="21"/>
        </w:rPr>
        <w:t>年1月至今任意一个月的纳税证明和社保缴费记录证明；企业注册时间不足三个月的，按企业注册时间实际缴纳提供证明（证明材料复印件加盖公章）】</w:t>
      </w:r>
      <w:r>
        <w:rPr>
          <w:rFonts w:ascii="宋体" w:hAnsi="宋体"/>
          <w:szCs w:val="21"/>
        </w:rPr>
        <w:t>。</w:t>
      </w:r>
    </w:p>
    <w:p w:rsidR="00DB7D36" w:rsidRDefault="002C7074" w:rsidP="000A226B">
      <w:pPr>
        <w:spacing w:line="300" w:lineRule="auto"/>
        <w:ind w:leftChars="197" w:left="414" w:firstLineChars="49" w:firstLine="103"/>
        <w:jc w:val="left"/>
        <w:rPr>
          <w:rFonts w:ascii="宋体" w:hAnsi="宋体"/>
          <w:szCs w:val="21"/>
        </w:rPr>
      </w:pPr>
      <w:r>
        <w:rPr>
          <w:rFonts w:ascii="宋体" w:hAnsi="宋体"/>
          <w:szCs w:val="21"/>
        </w:rPr>
        <w:t>9.</w:t>
      </w:r>
      <w:r>
        <w:rPr>
          <w:rFonts w:ascii="宋体" w:hAnsi="宋体" w:hint="eastAsia"/>
          <w:szCs w:val="21"/>
        </w:rPr>
        <w:t>5、</w:t>
      </w:r>
      <w:r>
        <w:rPr>
          <w:rFonts w:ascii="宋体" w:hAnsi="宋体"/>
          <w:szCs w:val="21"/>
        </w:rPr>
        <w:t>投标人必须</w:t>
      </w:r>
      <w:r>
        <w:rPr>
          <w:rFonts w:ascii="宋体" w:hAnsi="宋体" w:hint="eastAsia"/>
          <w:szCs w:val="21"/>
        </w:rPr>
        <w:t>在</w:t>
      </w:r>
      <w:r>
        <w:rPr>
          <w:rFonts w:ascii="宋体" w:hAnsi="宋体"/>
          <w:szCs w:val="21"/>
        </w:rPr>
        <w:t>近三年内无重大违法记录，信用状况良好，未被列入经营异常名录或者严重违法企业名单；须提供承诺函加盖公章。</w:t>
      </w:r>
    </w:p>
    <w:p w:rsidR="00DB7D36" w:rsidRPr="004A756A" w:rsidRDefault="002C7074" w:rsidP="000A226B">
      <w:pPr>
        <w:spacing w:line="300" w:lineRule="auto"/>
        <w:ind w:leftChars="197" w:left="414" w:firstLineChars="49" w:firstLine="103"/>
        <w:jc w:val="left"/>
        <w:rPr>
          <w:rFonts w:ascii="宋体" w:hAnsi="宋体"/>
          <w:szCs w:val="21"/>
        </w:rPr>
      </w:pPr>
      <w:r>
        <w:rPr>
          <w:rFonts w:ascii="宋体" w:hAnsi="宋体"/>
          <w:szCs w:val="21"/>
        </w:rPr>
        <w:t>9.</w:t>
      </w:r>
      <w:r>
        <w:rPr>
          <w:rFonts w:ascii="宋体" w:hAnsi="宋体" w:hint="eastAsia"/>
          <w:szCs w:val="21"/>
        </w:rPr>
        <w:t>6、投标人必须为未</w:t>
      </w:r>
      <w:r w:rsidRPr="004A756A">
        <w:rPr>
          <w:rFonts w:ascii="宋体" w:hAnsi="宋体" w:hint="eastAsia"/>
          <w:szCs w:val="21"/>
        </w:rPr>
        <w:t>被列入信用中国网站(www.creditchina.gov.cn)的“失信被执行人”、“重大税收违法案件当事人名单”</w:t>
      </w:r>
      <w:r w:rsidRPr="004A0F78">
        <w:rPr>
          <w:rFonts w:ascii="宋体" w:hAnsi="宋体" w:hint="eastAsia"/>
          <w:szCs w:val="21"/>
        </w:rPr>
        <w:t>、“政府采购严重违法失信名单”</w:t>
      </w:r>
      <w:r>
        <w:rPr>
          <w:rFonts w:ascii="宋体" w:hAnsi="宋体" w:hint="eastAsia"/>
          <w:szCs w:val="21"/>
        </w:rPr>
        <w:t>和中国政府采购网(www.ccgp.gov.cn) 的“政府采购严重违法失信行为记录名单”的投标人</w:t>
      </w:r>
      <w:r w:rsidRPr="004A756A">
        <w:rPr>
          <w:rFonts w:ascii="宋体" w:hAnsi="宋体" w:hint="eastAsia"/>
          <w:szCs w:val="21"/>
        </w:rPr>
        <w:t>（提供开标时间前7天内的查询结果网页截图并加盖单位公章）。</w:t>
      </w:r>
    </w:p>
    <w:p w:rsidR="00DB7D36" w:rsidRDefault="002C7074" w:rsidP="000A226B">
      <w:pPr>
        <w:spacing w:line="300" w:lineRule="auto"/>
        <w:ind w:leftChars="197" w:left="414" w:firstLineChars="49" w:firstLine="103"/>
        <w:jc w:val="left"/>
        <w:rPr>
          <w:rFonts w:ascii="宋体" w:hAnsi="宋体"/>
          <w:szCs w:val="21"/>
        </w:rPr>
      </w:pPr>
      <w:r>
        <w:rPr>
          <w:rFonts w:ascii="宋体" w:hAnsi="宋体"/>
          <w:szCs w:val="21"/>
        </w:rPr>
        <w:t>9.</w:t>
      </w:r>
      <w:r>
        <w:rPr>
          <w:rFonts w:ascii="宋体" w:hAnsi="宋体" w:hint="eastAsia"/>
          <w:szCs w:val="21"/>
        </w:rPr>
        <w:t>7、具备独立法人资质，有效的安全生产许可证，具有建设行政主管部门颁发的房屋建筑工程施工总承包叁级及以上资质；</w:t>
      </w:r>
    </w:p>
    <w:p w:rsidR="00DB7D36" w:rsidRDefault="002C7074" w:rsidP="000A226B">
      <w:pPr>
        <w:spacing w:line="336" w:lineRule="auto"/>
        <w:ind w:leftChars="197" w:left="414" w:firstLineChars="49" w:firstLine="103"/>
        <w:jc w:val="left"/>
        <w:rPr>
          <w:rFonts w:ascii="宋体" w:hAnsi="宋体"/>
          <w:szCs w:val="21"/>
        </w:rPr>
      </w:pPr>
      <w:r>
        <w:rPr>
          <w:rFonts w:ascii="宋体" w:hAnsi="宋体"/>
          <w:szCs w:val="21"/>
        </w:rPr>
        <w:t>9.</w:t>
      </w:r>
      <w:r>
        <w:rPr>
          <w:rFonts w:ascii="宋体" w:hAnsi="宋体" w:hint="eastAsia"/>
          <w:szCs w:val="21"/>
        </w:rPr>
        <w:t>8、投标人拟派项目负责人（项目经理）须具备在本单位注册的建筑工程专业贰级及以上级注册建造师执业资格，要求未担任其他在施建设工程项目的项目负责人（项目经理）；</w:t>
      </w:r>
    </w:p>
    <w:p w:rsidR="00DB7D36" w:rsidRDefault="002C7074" w:rsidP="000A226B">
      <w:pPr>
        <w:spacing w:line="336" w:lineRule="auto"/>
        <w:ind w:leftChars="197" w:left="414" w:firstLineChars="49" w:firstLine="103"/>
        <w:jc w:val="left"/>
        <w:rPr>
          <w:rFonts w:ascii="宋体" w:hAnsi="宋体"/>
          <w:szCs w:val="21"/>
        </w:rPr>
      </w:pPr>
      <w:r>
        <w:rPr>
          <w:rFonts w:ascii="宋体" w:hAnsi="宋体"/>
          <w:szCs w:val="21"/>
        </w:rPr>
        <w:lastRenderedPageBreak/>
        <w:t>9.</w:t>
      </w:r>
      <w:r>
        <w:rPr>
          <w:rFonts w:ascii="宋体" w:hAnsi="宋体" w:hint="eastAsia"/>
          <w:szCs w:val="21"/>
        </w:rPr>
        <w:t>9、</w:t>
      </w:r>
      <w:r>
        <w:rPr>
          <w:rFonts w:ascii="宋体" w:hAnsi="宋体"/>
          <w:szCs w:val="21"/>
        </w:rPr>
        <w:t>本项目不接受联合体投标。</w:t>
      </w:r>
    </w:p>
    <w:p w:rsidR="00DB7D36" w:rsidRDefault="002C7074">
      <w:pPr>
        <w:spacing w:line="336" w:lineRule="auto"/>
        <w:ind w:leftChars="197" w:left="414" w:firstLineChars="49" w:firstLine="103"/>
        <w:jc w:val="left"/>
        <w:rPr>
          <w:rFonts w:ascii="宋体" w:hAnsi="宋体"/>
          <w:b/>
          <w:szCs w:val="21"/>
        </w:rPr>
      </w:pPr>
      <w:r>
        <w:rPr>
          <w:rFonts w:ascii="宋体" w:hAnsi="宋体" w:hint="eastAsia"/>
          <w:b/>
          <w:szCs w:val="21"/>
        </w:rPr>
        <w:t>10、</w:t>
      </w:r>
      <w:r>
        <w:rPr>
          <w:rFonts w:hAnsi="宋体" w:hint="eastAsia"/>
          <w:b/>
          <w:bCs/>
          <w:szCs w:val="21"/>
        </w:rPr>
        <w:t>竞争性磋商文件的获取</w:t>
      </w:r>
    </w:p>
    <w:p w:rsidR="00DB7D36" w:rsidRDefault="002C7074" w:rsidP="000A226B">
      <w:pPr>
        <w:spacing w:line="336" w:lineRule="auto"/>
        <w:ind w:leftChars="197" w:left="414" w:firstLineChars="49" w:firstLine="103"/>
        <w:jc w:val="left"/>
        <w:rPr>
          <w:rFonts w:ascii="宋体" w:hAnsi="宋体"/>
          <w:szCs w:val="21"/>
        </w:rPr>
      </w:pPr>
      <w:r>
        <w:rPr>
          <w:rFonts w:ascii="宋体" w:hAnsi="宋体"/>
          <w:szCs w:val="21"/>
        </w:rPr>
        <w:t>10</w:t>
      </w:r>
      <w:r>
        <w:rPr>
          <w:rFonts w:ascii="宋体" w:hAnsi="宋体" w:hint="eastAsia"/>
          <w:szCs w:val="21"/>
        </w:rPr>
        <w:t xml:space="preserve">.1. 发售标书时间：2019年10月23日至2019年10月30日上午09:00时至12:00时，下午 14:30 时至 17:30 时（北京时间，节假日除外）。 </w:t>
      </w:r>
    </w:p>
    <w:p w:rsidR="00DB7D36" w:rsidRDefault="002C7074" w:rsidP="000A226B">
      <w:pPr>
        <w:spacing w:line="336" w:lineRule="auto"/>
        <w:ind w:leftChars="197" w:left="414" w:firstLineChars="49" w:firstLine="103"/>
        <w:jc w:val="left"/>
        <w:rPr>
          <w:rFonts w:ascii="宋体" w:hAnsi="宋体"/>
          <w:szCs w:val="21"/>
        </w:rPr>
      </w:pPr>
      <w:r>
        <w:rPr>
          <w:rFonts w:ascii="宋体" w:hAnsi="宋体"/>
          <w:szCs w:val="21"/>
        </w:rPr>
        <w:t>10</w:t>
      </w:r>
      <w:r>
        <w:rPr>
          <w:rFonts w:ascii="宋体" w:hAnsi="宋体" w:hint="eastAsia"/>
          <w:szCs w:val="21"/>
        </w:rPr>
        <w:t>.2 发售标书地点：海南省海口市南宝路华林广场A栋618室。</w:t>
      </w:r>
    </w:p>
    <w:p w:rsidR="00DB7D36" w:rsidRDefault="002C7074" w:rsidP="000A226B">
      <w:pPr>
        <w:spacing w:line="336" w:lineRule="auto"/>
        <w:ind w:leftChars="197" w:left="414" w:firstLineChars="49" w:firstLine="103"/>
        <w:jc w:val="left"/>
        <w:rPr>
          <w:rFonts w:ascii="宋体" w:hAnsi="宋体"/>
          <w:szCs w:val="21"/>
        </w:rPr>
      </w:pPr>
      <w:r>
        <w:rPr>
          <w:rFonts w:ascii="宋体" w:hAnsi="宋体"/>
          <w:szCs w:val="21"/>
        </w:rPr>
        <w:t>10</w:t>
      </w:r>
      <w:r>
        <w:rPr>
          <w:rFonts w:ascii="宋体" w:hAnsi="宋体" w:hint="eastAsia"/>
          <w:szCs w:val="21"/>
        </w:rPr>
        <w:t>.3 标书售价：每套售价</w:t>
      </w:r>
      <w:r>
        <w:rPr>
          <w:rFonts w:ascii="宋体" w:hAnsi="宋体"/>
          <w:szCs w:val="21"/>
        </w:rPr>
        <w:t>5</w:t>
      </w:r>
      <w:r>
        <w:rPr>
          <w:rFonts w:ascii="宋体" w:hAnsi="宋体" w:hint="eastAsia"/>
          <w:szCs w:val="21"/>
        </w:rPr>
        <w:t>00.00元；投标保证金的金额：人民币5000.00元。</w:t>
      </w:r>
    </w:p>
    <w:p w:rsidR="00DB7D36" w:rsidRDefault="002C7074">
      <w:pPr>
        <w:spacing w:line="336" w:lineRule="auto"/>
        <w:ind w:firstLineChars="405" w:firstLine="850"/>
        <w:jc w:val="left"/>
        <w:rPr>
          <w:rFonts w:ascii="宋体" w:hAnsi="宋体"/>
          <w:szCs w:val="21"/>
        </w:rPr>
      </w:pPr>
      <w:r>
        <w:rPr>
          <w:rFonts w:ascii="宋体" w:hAnsi="宋体" w:hint="eastAsia"/>
          <w:szCs w:val="21"/>
        </w:rPr>
        <w:t>支付形式：基本户银行转账（注明项目名称）</w:t>
      </w:r>
    </w:p>
    <w:p w:rsidR="00DB7D36" w:rsidRDefault="002C7074">
      <w:pPr>
        <w:spacing w:line="336" w:lineRule="auto"/>
        <w:ind w:firstLineChars="405" w:firstLine="850"/>
        <w:jc w:val="left"/>
        <w:rPr>
          <w:rFonts w:ascii="宋体" w:hAnsi="宋体"/>
          <w:szCs w:val="21"/>
        </w:rPr>
      </w:pPr>
      <w:r>
        <w:rPr>
          <w:rFonts w:ascii="宋体" w:hAnsi="宋体" w:hint="eastAsia"/>
          <w:szCs w:val="21"/>
        </w:rPr>
        <w:t>支付地址</w:t>
      </w:r>
      <w:r>
        <w:rPr>
          <w:rFonts w:ascii="宋体" w:hAnsi="宋体"/>
          <w:szCs w:val="21"/>
        </w:rPr>
        <w:t>：</w:t>
      </w:r>
      <w:r>
        <w:rPr>
          <w:rFonts w:ascii="宋体" w:hAnsi="宋体" w:hint="eastAsia"/>
          <w:szCs w:val="21"/>
        </w:rPr>
        <w:t>户名：海南信坤项目管理有限公司</w:t>
      </w:r>
    </w:p>
    <w:p w:rsidR="00DB7D36" w:rsidRDefault="002C7074">
      <w:pPr>
        <w:spacing w:line="336" w:lineRule="auto"/>
        <w:ind w:firstLineChars="405" w:firstLine="850"/>
        <w:jc w:val="left"/>
        <w:rPr>
          <w:rFonts w:ascii="宋体" w:hAnsi="宋体"/>
          <w:szCs w:val="21"/>
        </w:rPr>
      </w:pPr>
      <w:r>
        <w:rPr>
          <w:rFonts w:ascii="宋体" w:hAnsi="宋体" w:hint="eastAsia"/>
          <w:szCs w:val="21"/>
        </w:rPr>
        <w:t>账号：3404 0078 8013 0000 0263</w:t>
      </w:r>
    </w:p>
    <w:p w:rsidR="00DB7D36" w:rsidRDefault="002C7074">
      <w:pPr>
        <w:spacing w:line="336" w:lineRule="auto"/>
        <w:ind w:firstLineChars="405" w:firstLine="850"/>
        <w:jc w:val="left"/>
        <w:rPr>
          <w:rFonts w:ascii="宋体" w:hAnsi="宋体"/>
          <w:szCs w:val="21"/>
        </w:rPr>
      </w:pPr>
      <w:r>
        <w:rPr>
          <w:rFonts w:ascii="宋体" w:hAnsi="宋体" w:hint="eastAsia"/>
          <w:szCs w:val="21"/>
        </w:rPr>
        <w:t>开户行：上海浦东发展银行股份有限公司浦发海口滨海大道支行</w:t>
      </w:r>
    </w:p>
    <w:p w:rsidR="00DB7D36" w:rsidRDefault="002C7074" w:rsidP="000A226B">
      <w:pPr>
        <w:spacing w:line="336" w:lineRule="auto"/>
        <w:ind w:leftChars="197" w:left="414" w:firstLineChars="49" w:firstLine="103"/>
        <w:jc w:val="left"/>
        <w:rPr>
          <w:rFonts w:ascii="宋体" w:hAnsi="宋体"/>
          <w:szCs w:val="21"/>
        </w:rPr>
      </w:pPr>
      <w:r>
        <w:rPr>
          <w:rFonts w:ascii="宋体" w:hAnsi="宋体"/>
          <w:szCs w:val="21"/>
        </w:rPr>
        <w:t>10</w:t>
      </w:r>
      <w:r>
        <w:rPr>
          <w:rFonts w:ascii="宋体" w:hAnsi="宋体" w:hint="eastAsia"/>
          <w:szCs w:val="21"/>
        </w:rPr>
        <w:t>.4 投标人提问截止时间：2019年10月30日17：30（北京时间）。</w:t>
      </w:r>
    </w:p>
    <w:p w:rsidR="00DB7D36" w:rsidRDefault="002C7074" w:rsidP="000A226B">
      <w:pPr>
        <w:spacing w:line="336" w:lineRule="auto"/>
        <w:ind w:leftChars="197" w:left="414" w:firstLineChars="49" w:firstLine="103"/>
        <w:jc w:val="left"/>
        <w:rPr>
          <w:rFonts w:ascii="宋体" w:hAnsi="宋体"/>
          <w:szCs w:val="21"/>
        </w:rPr>
      </w:pPr>
      <w:r>
        <w:rPr>
          <w:rFonts w:ascii="宋体" w:hAnsi="宋体"/>
          <w:szCs w:val="21"/>
        </w:rPr>
        <w:t>10.</w:t>
      </w:r>
      <w:r>
        <w:rPr>
          <w:rFonts w:ascii="宋体" w:hAnsi="宋体" w:hint="eastAsia"/>
          <w:szCs w:val="21"/>
        </w:rPr>
        <w:t>5 购买竞争性磋商文件时必须出示加盖公章的公司营业执照副本复印件、法人授权委托书、法定代表人及被授权人身份证复印件和投标人资格要求中的相关资质证书复印件（加盖公章）。</w:t>
      </w:r>
    </w:p>
    <w:p w:rsidR="00DB7D36" w:rsidRDefault="002C7074">
      <w:pPr>
        <w:spacing w:line="336" w:lineRule="auto"/>
        <w:ind w:leftChars="197" w:left="414" w:firstLineChars="49" w:firstLine="103"/>
        <w:jc w:val="left"/>
        <w:rPr>
          <w:rFonts w:ascii="宋体" w:hAnsi="宋体"/>
          <w:b/>
          <w:szCs w:val="21"/>
        </w:rPr>
      </w:pPr>
      <w:r>
        <w:rPr>
          <w:rFonts w:ascii="宋体" w:hAnsi="宋体"/>
          <w:b/>
          <w:szCs w:val="21"/>
        </w:rPr>
        <w:t>11</w:t>
      </w:r>
      <w:r>
        <w:rPr>
          <w:rFonts w:ascii="宋体" w:hAnsi="宋体" w:hint="eastAsia"/>
          <w:b/>
          <w:szCs w:val="21"/>
        </w:rPr>
        <w:t>、</w:t>
      </w:r>
      <w:r>
        <w:rPr>
          <w:rFonts w:hAnsi="宋体" w:hint="eastAsia"/>
          <w:b/>
          <w:bCs/>
          <w:szCs w:val="21"/>
        </w:rPr>
        <w:t>投标文件和保证金的递交</w:t>
      </w:r>
    </w:p>
    <w:p w:rsidR="00DB7D36" w:rsidRDefault="002C7074" w:rsidP="000A226B">
      <w:pPr>
        <w:spacing w:line="336" w:lineRule="auto"/>
        <w:ind w:leftChars="197" w:left="414" w:firstLineChars="49" w:firstLine="103"/>
        <w:jc w:val="left"/>
        <w:rPr>
          <w:rFonts w:ascii="宋体" w:hAnsi="宋体"/>
          <w:szCs w:val="21"/>
        </w:rPr>
      </w:pPr>
      <w:r>
        <w:rPr>
          <w:rFonts w:ascii="宋体" w:hAnsi="宋体"/>
          <w:szCs w:val="21"/>
        </w:rPr>
        <w:t>11</w:t>
      </w:r>
      <w:r>
        <w:rPr>
          <w:rFonts w:ascii="宋体" w:hAnsi="宋体" w:hint="eastAsia"/>
          <w:szCs w:val="21"/>
        </w:rPr>
        <w:t>.1 投标文件递交截止时间：2019年11月4日 上午09:30（北京时间）。</w:t>
      </w:r>
    </w:p>
    <w:p w:rsidR="00DB7D36" w:rsidRDefault="002C7074" w:rsidP="000A226B">
      <w:pPr>
        <w:spacing w:line="336" w:lineRule="auto"/>
        <w:ind w:leftChars="197" w:left="414" w:firstLineChars="49" w:firstLine="103"/>
        <w:jc w:val="left"/>
        <w:rPr>
          <w:rFonts w:ascii="宋体" w:hAnsi="宋体"/>
          <w:szCs w:val="21"/>
        </w:rPr>
      </w:pPr>
      <w:r>
        <w:rPr>
          <w:rFonts w:ascii="宋体" w:hAnsi="宋体"/>
          <w:szCs w:val="21"/>
        </w:rPr>
        <w:t>11</w:t>
      </w:r>
      <w:r>
        <w:rPr>
          <w:rFonts w:ascii="宋体" w:hAnsi="宋体" w:hint="eastAsia"/>
          <w:szCs w:val="21"/>
        </w:rPr>
        <w:t>.2 投标文件递交地址(地点)：海南省海口市海秀东路74号鸿泰大厦14层3号开标室。</w:t>
      </w:r>
    </w:p>
    <w:p w:rsidR="00DB7D36" w:rsidRDefault="002C7074" w:rsidP="000A226B">
      <w:pPr>
        <w:spacing w:line="336" w:lineRule="auto"/>
        <w:ind w:leftChars="197" w:left="414" w:firstLineChars="49" w:firstLine="103"/>
        <w:jc w:val="left"/>
        <w:rPr>
          <w:rFonts w:ascii="宋体" w:hAnsi="宋体"/>
          <w:szCs w:val="21"/>
        </w:rPr>
      </w:pPr>
      <w:r>
        <w:rPr>
          <w:rFonts w:ascii="宋体" w:hAnsi="宋体"/>
          <w:szCs w:val="21"/>
        </w:rPr>
        <w:t>11</w:t>
      </w:r>
      <w:r>
        <w:rPr>
          <w:rFonts w:ascii="宋体" w:hAnsi="宋体" w:hint="eastAsia"/>
          <w:szCs w:val="21"/>
        </w:rPr>
        <w:t>.3 开标时间：2019年11月4日 上午09:30（北京时间）。</w:t>
      </w:r>
    </w:p>
    <w:p w:rsidR="00DB7D36" w:rsidRDefault="002C7074" w:rsidP="000A226B">
      <w:pPr>
        <w:spacing w:line="336" w:lineRule="auto"/>
        <w:ind w:leftChars="197" w:left="414" w:firstLineChars="49" w:firstLine="103"/>
        <w:jc w:val="left"/>
        <w:rPr>
          <w:rFonts w:ascii="宋体" w:hAnsi="宋体"/>
          <w:szCs w:val="21"/>
        </w:rPr>
      </w:pPr>
      <w:r>
        <w:rPr>
          <w:rFonts w:ascii="宋体" w:hAnsi="宋体"/>
          <w:szCs w:val="21"/>
        </w:rPr>
        <w:t>11</w:t>
      </w:r>
      <w:r>
        <w:rPr>
          <w:rFonts w:ascii="宋体" w:hAnsi="宋体" w:hint="eastAsia"/>
          <w:szCs w:val="21"/>
        </w:rPr>
        <w:t>.4 开标地点：海南省海口市海秀东路74号鸿泰大厦14层3 号开标室。</w:t>
      </w:r>
    </w:p>
    <w:p w:rsidR="00DB7D36" w:rsidRDefault="002C7074" w:rsidP="000A226B">
      <w:pPr>
        <w:spacing w:line="336" w:lineRule="auto"/>
        <w:ind w:leftChars="197" w:left="414" w:firstLineChars="49" w:firstLine="103"/>
        <w:jc w:val="left"/>
        <w:rPr>
          <w:rFonts w:ascii="宋体" w:hAnsi="宋体"/>
          <w:szCs w:val="21"/>
        </w:rPr>
      </w:pPr>
      <w:r>
        <w:rPr>
          <w:rFonts w:ascii="宋体" w:hAnsi="宋体"/>
          <w:szCs w:val="21"/>
        </w:rPr>
        <w:t>11</w:t>
      </w:r>
      <w:r>
        <w:rPr>
          <w:rFonts w:ascii="宋体" w:hAnsi="宋体" w:hint="eastAsia"/>
          <w:szCs w:val="21"/>
        </w:rPr>
        <w:t>.5 保证金到账截止日期：2019年11月4日</w:t>
      </w:r>
      <w:r w:rsidR="00472069">
        <w:rPr>
          <w:rFonts w:ascii="宋体" w:hAnsi="宋体" w:hint="eastAsia"/>
          <w:szCs w:val="21"/>
        </w:rPr>
        <w:t>上</w:t>
      </w:r>
      <w:r>
        <w:rPr>
          <w:rFonts w:ascii="宋体" w:hAnsi="宋体" w:hint="eastAsia"/>
          <w:szCs w:val="21"/>
        </w:rPr>
        <w:t>午</w:t>
      </w:r>
      <w:r w:rsidR="00472069">
        <w:rPr>
          <w:rFonts w:ascii="宋体" w:hAnsi="宋体" w:hint="eastAsia"/>
          <w:szCs w:val="21"/>
        </w:rPr>
        <w:t>09</w:t>
      </w:r>
      <w:r>
        <w:rPr>
          <w:rFonts w:ascii="宋体" w:hAnsi="宋体"/>
          <w:szCs w:val="21"/>
        </w:rPr>
        <w:t>:30</w:t>
      </w:r>
      <w:r>
        <w:rPr>
          <w:rFonts w:ascii="宋体" w:hAnsi="宋体" w:hint="eastAsia"/>
          <w:szCs w:val="21"/>
        </w:rPr>
        <w:t>（北京时间）。</w:t>
      </w:r>
    </w:p>
    <w:p w:rsidR="00DB7D36" w:rsidRDefault="002C7074">
      <w:pPr>
        <w:spacing w:line="336" w:lineRule="auto"/>
        <w:ind w:leftChars="197" w:left="414" w:firstLineChars="49" w:firstLine="103"/>
        <w:jc w:val="left"/>
        <w:rPr>
          <w:rFonts w:ascii="宋体" w:hAnsi="宋体"/>
          <w:b/>
          <w:szCs w:val="21"/>
        </w:rPr>
      </w:pPr>
      <w:r>
        <w:rPr>
          <w:rFonts w:ascii="宋体" w:hAnsi="宋体"/>
          <w:b/>
          <w:szCs w:val="21"/>
        </w:rPr>
        <w:t>12</w:t>
      </w:r>
      <w:r>
        <w:rPr>
          <w:rFonts w:ascii="宋体" w:hAnsi="宋体" w:hint="eastAsia"/>
          <w:b/>
          <w:szCs w:val="21"/>
        </w:rPr>
        <w:t>、采购信息发布媒体：</w:t>
      </w:r>
    </w:p>
    <w:p w:rsidR="00DB7D36" w:rsidRDefault="002C7074">
      <w:pPr>
        <w:spacing w:line="336" w:lineRule="auto"/>
        <w:ind w:leftChars="200" w:left="420" w:firstLineChars="200" w:firstLine="420"/>
        <w:jc w:val="left"/>
        <w:rPr>
          <w:rFonts w:ascii="宋体" w:hAnsi="宋体"/>
          <w:szCs w:val="21"/>
        </w:rPr>
      </w:pPr>
      <w:r>
        <w:rPr>
          <w:rFonts w:ascii="宋体" w:hAnsi="宋体" w:hint="eastAsia"/>
          <w:szCs w:val="21"/>
        </w:rPr>
        <w:t>公告发布媒介：中国海南政府采购网、全国公共资源交易平台（海南省）。</w:t>
      </w:r>
    </w:p>
    <w:p w:rsidR="00DB7D36" w:rsidRDefault="002C7074">
      <w:pPr>
        <w:tabs>
          <w:tab w:val="right" w:pos="8900"/>
        </w:tabs>
        <w:spacing w:line="336" w:lineRule="auto"/>
        <w:ind w:leftChars="197" w:left="414" w:firstLineChars="49" w:firstLine="103"/>
        <w:jc w:val="left"/>
        <w:rPr>
          <w:rFonts w:ascii="宋体" w:hAnsi="宋体"/>
          <w:b/>
          <w:szCs w:val="21"/>
        </w:rPr>
      </w:pPr>
      <w:r>
        <w:rPr>
          <w:rFonts w:ascii="宋体" w:hAnsi="宋体" w:hint="eastAsia"/>
          <w:b/>
          <w:szCs w:val="21"/>
        </w:rPr>
        <w:t>13、联系方式</w:t>
      </w:r>
      <w:r>
        <w:rPr>
          <w:rFonts w:ascii="宋体" w:hAnsi="宋体"/>
          <w:b/>
          <w:szCs w:val="21"/>
        </w:rPr>
        <w:tab/>
      </w:r>
    </w:p>
    <w:p w:rsidR="00DB7D36" w:rsidRDefault="002C7074" w:rsidP="000A226B">
      <w:pPr>
        <w:spacing w:line="312" w:lineRule="auto"/>
        <w:ind w:leftChars="197" w:left="414" w:firstLineChars="49" w:firstLine="103"/>
        <w:jc w:val="left"/>
        <w:rPr>
          <w:rFonts w:ascii="宋体" w:hAnsi="宋体"/>
          <w:szCs w:val="21"/>
        </w:rPr>
      </w:pPr>
      <w:bookmarkStart w:id="4" w:name="_Toc317237598"/>
      <w:bookmarkStart w:id="5" w:name="_Toc1977"/>
      <w:r>
        <w:rPr>
          <w:rFonts w:ascii="宋体" w:hAnsi="宋体" w:hint="eastAsia"/>
          <w:szCs w:val="21"/>
        </w:rPr>
        <w:t>采购人：文昌市公坡镇人民政府</w:t>
      </w:r>
    </w:p>
    <w:p w:rsidR="00DB7D36" w:rsidRDefault="002C7074" w:rsidP="000A226B">
      <w:pPr>
        <w:spacing w:line="312" w:lineRule="auto"/>
        <w:ind w:leftChars="197" w:left="414" w:firstLineChars="49" w:firstLine="103"/>
        <w:jc w:val="left"/>
        <w:rPr>
          <w:rFonts w:ascii="宋体" w:hAnsi="宋体"/>
          <w:szCs w:val="21"/>
        </w:rPr>
      </w:pPr>
      <w:r>
        <w:rPr>
          <w:rFonts w:ascii="宋体" w:hAnsi="宋体" w:hint="eastAsia"/>
          <w:szCs w:val="21"/>
        </w:rPr>
        <w:t>地址：文昌市公坡镇</w:t>
      </w:r>
    </w:p>
    <w:p w:rsidR="00DB7D36" w:rsidRDefault="002C7074" w:rsidP="000A226B">
      <w:pPr>
        <w:spacing w:line="312" w:lineRule="auto"/>
        <w:ind w:leftChars="197" w:left="414" w:firstLineChars="49" w:firstLine="103"/>
        <w:jc w:val="left"/>
        <w:rPr>
          <w:rFonts w:ascii="宋体" w:hAnsi="宋体"/>
          <w:szCs w:val="21"/>
        </w:rPr>
      </w:pPr>
      <w:r>
        <w:rPr>
          <w:rFonts w:ascii="宋体" w:hAnsi="宋体" w:hint="eastAsia"/>
          <w:szCs w:val="21"/>
        </w:rPr>
        <w:t>联系人：符气雅</w:t>
      </w:r>
    </w:p>
    <w:p w:rsidR="00DB7D36" w:rsidRDefault="002C7074" w:rsidP="000A226B">
      <w:pPr>
        <w:spacing w:line="312" w:lineRule="auto"/>
        <w:ind w:leftChars="197" w:left="414" w:firstLineChars="49" w:firstLine="103"/>
        <w:jc w:val="left"/>
        <w:rPr>
          <w:rFonts w:ascii="宋体" w:hAnsi="宋体"/>
          <w:szCs w:val="21"/>
        </w:rPr>
      </w:pPr>
      <w:r>
        <w:rPr>
          <w:rFonts w:ascii="宋体" w:hAnsi="宋体" w:hint="eastAsia"/>
          <w:szCs w:val="21"/>
        </w:rPr>
        <w:t>联系电话：13006021628</w:t>
      </w:r>
    </w:p>
    <w:p w:rsidR="00DB7D36" w:rsidRDefault="002C7074" w:rsidP="000A226B">
      <w:pPr>
        <w:spacing w:line="312" w:lineRule="auto"/>
        <w:ind w:leftChars="197" w:left="414" w:firstLineChars="49" w:firstLine="103"/>
        <w:jc w:val="left"/>
        <w:rPr>
          <w:rFonts w:ascii="宋体" w:hAnsi="宋体"/>
          <w:szCs w:val="21"/>
        </w:rPr>
      </w:pPr>
      <w:r>
        <w:rPr>
          <w:rFonts w:ascii="宋体" w:hAnsi="宋体" w:hint="eastAsia"/>
          <w:szCs w:val="21"/>
        </w:rPr>
        <w:t>采购代理机构：海南信坤项目管理有限公司</w:t>
      </w:r>
    </w:p>
    <w:p w:rsidR="00DB7D36" w:rsidRDefault="002C7074" w:rsidP="000A226B">
      <w:pPr>
        <w:spacing w:line="312" w:lineRule="auto"/>
        <w:ind w:leftChars="197" w:left="414" w:firstLineChars="49" w:firstLine="103"/>
        <w:jc w:val="left"/>
        <w:rPr>
          <w:rFonts w:ascii="宋体" w:hAnsi="宋体"/>
          <w:szCs w:val="21"/>
        </w:rPr>
      </w:pPr>
      <w:r>
        <w:rPr>
          <w:rFonts w:ascii="宋体" w:hAnsi="宋体" w:hint="eastAsia"/>
          <w:szCs w:val="21"/>
        </w:rPr>
        <w:t>地址：海南省海口市南宝路华林广场A栋618室</w:t>
      </w:r>
    </w:p>
    <w:p w:rsidR="00DB7D36" w:rsidRDefault="002C7074" w:rsidP="000A226B">
      <w:pPr>
        <w:spacing w:line="312" w:lineRule="auto"/>
        <w:ind w:leftChars="197" w:left="414" w:firstLineChars="49" w:firstLine="103"/>
        <w:jc w:val="left"/>
        <w:rPr>
          <w:rFonts w:ascii="宋体" w:hAnsi="宋体"/>
          <w:szCs w:val="21"/>
        </w:rPr>
      </w:pPr>
      <w:r>
        <w:rPr>
          <w:rFonts w:ascii="宋体" w:hAnsi="宋体" w:hint="eastAsia"/>
          <w:szCs w:val="21"/>
        </w:rPr>
        <w:t>联系人：唐工</w:t>
      </w:r>
    </w:p>
    <w:p w:rsidR="00DB7D36" w:rsidRDefault="002C7074" w:rsidP="000A226B">
      <w:pPr>
        <w:spacing w:line="312" w:lineRule="auto"/>
        <w:ind w:leftChars="197" w:left="414" w:firstLineChars="49" w:firstLine="103"/>
        <w:jc w:val="left"/>
        <w:rPr>
          <w:rFonts w:ascii="宋体" w:hAnsi="宋体"/>
          <w:color w:val="000000"/>
          <w:szCs w:val="32"/>
        </w:rPr>
      </w:pPr>
      <w:r>
        <w:rPr>
          <w:rFonts w:ascii="宋体" w:hAnsi="宋体" w:hint="eastAsia"/>
          <w:szCs w:val="21"/>
        </w:rPr>
        <w:t>联系电话：</w:t>
      </w:r>
      <w:r>
        <w:rPr>
          <w:rFonts w:ascii="宋体" w:hAnsi="宋体"/>
          <w:szCs w:val="21"/>
        </w:rPr>
        <w:t>0898-66702362</w:t>
      </w:r>
      <w:r>
        <w:rPr>
          <w:rFonts w:ascii="宋体" w:hAnsi="宋体" w:hint="eastAsia"/>
          <w:sz w:val="32"/>
          <w:szCs w:val="32"/>
        </w:rPr>
        <w:br w:type="page"/>
      </w:r>
      <w:bookmarkStart w:id="6" w:name="_Toc497236358"/>
      <w:bookmarkStart w:id="7" w:name="_Toc517191497"/>
      <w:bookmarkEnd w:id="4"/>
      <w:bookmarkEnd w:id="5"/>
      <w:r>
        <w:rPr>
          <w:rStyle w:val="1Char"/>
          <w:rFonts w:ascii="宋体" w:hAnsi="宋体" w:hint="eastAsia"/>
          <w:color w:val="000000"/>
        </w:rPr>
        <w:lastRenderedPageBreak/>
        <w:t>第二章 投标人须知</w:t>
      </w:r>
      <w:bookmarkEnd w:id="6"/>
    </w:p>
    <w:p w:rsidR="00DB7D36" w:rsidRDefault="002C7074">
      <w:pPr>
        <w:jc w:val="center"/>
        <w:rPr>
          <w:rFonts w:ascii="宋体" w:hAnsi="宋体"/>
          <w:b/>
          <w:color w:val="000000"/>
        </w:rPr>
      </w:pPr>
      <w:bookmarkStart w:id="8" w:name="_Toc209440977"/>
      <w:bookmarkStart w:id="9" w:name="_Toc323388805"/>
      <w:r>
        <w:rPr>
          <w:rFonts w:ascii="宋体" w:hAnsi="宋体" w:hint="eastAsia"/>
          <w:b/>
          <w:color w:val="000000"/>
        </w:rPr>
        <w:t>投标人须知前附表</w:t>
      </w:r>
      <w:bookmarkEnd w:id="8"/>
      <w:bookmarkEnd w:id="9"/>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231"/>
        <w:gridCol w:w="6264"/>
      </w:tblGrid>
      <w:tr w:rsidR="00DB7D36">
        <w:trPr>
          <w:trHeight w:val="447"/>
        </w:trPr>
        <w:tc>
          <w:tcPr>
            <w:tcW w:w="853" w:type="dxa"/>
            <w:tcBorders>
              <w:top w:val="single" w:sz="8" w:space="0" w:color="auto"/>
              <w:left w:val="single" w:sz="8" w:space="0" w:color="auto"/>
            </w:tcBorders>
            <w:vAlign w:val="center"/>
          </w:tcPr>
          <w:p w:rsidR="00DB7D36" w:rsidRDefault="002C7074">
            <w:pPr>
              <w:spacing w:line="280" w:lineRule="exact"/>
              <w:jc w:val="center"/>
              <w:rPr>
                <w:rFonts w:ascii="宋体" w:hAnsi="宋体"/>
                <w:b/>
                <w:color w:val="000000"/>
                <w:szCs w:val="21"/>
              </w:rPr>
            </w:pPr>
            <w:r>
              <w:rPr>
                <w:rFonts w:ascii="宋体" w:hAnsi="宋体" w:hint="eastAsia"/>
                <w:b/>
                <w:color w:val="000000"/>
                <w:szCs w:val="21"/>
              </w:rPr>
              <w:t>条款号</w:t>
            </w:r>
          </w:p>
        </w:tc>
        <w:tc>
          <w:tcPr>
            <w:tcW w:w="3231" w:type="dxa"/>
            <w:tcBorders>
              <w:top w:val="single" w:sz="8" w:space="0" w:color="auto"/>
            </w:tcBorders>
            <w:vAlign w:val="center"/>
          </w:tcPr>
          <w:p w:rsidR="00DB7D36" w:rsidRDefault="002C7074">
            <w:pPr>
              <w:spacing w:line="360" w:lineRule="auto"/>
              <w:jc w:val="center"/>
              <w:rPr>
                <w:rFonts w:ascii="宋体" w:hAnsi="宋体"/>
                <w:b/>
                <w:color w:val="000000"/>
                <w:szCs w:val="21"/>
              </w:rPr>
            </w:pPr>
            <w:r>
              <w:rPr>
                <w:rFonts w:ascii="宋体" w:hAnsi="宋体" w:hint="eastAsia"/>
                <w:b/>
                <w:color w:val="000000"/>
                <w:szCs w:val="21"/>
              </w:rPr>
              <w:t>条 款 名 称</w:t>
            </w:r>
          </w:p>
        </w:tc>
        <w:tc>
          <w:tcPr>
            <w:tcW w:w="6264" w:type="dxa"/>
            <w:tcBorders>
              <w:top w:val="single" w:sz="8" w:space="0" w:color="auto"/>
              <w:right w:val="single" w:sz="8" w:space="0" w:color="auto"/>
            </w:tcBorders>
            <w:vAlign w:val="center"/>
          </w:tcPr>
          <w:p w:rsidR="00DB7D36" w:rsidRDefault="002C7074">
            <w:pPr>
              <w:spacing w:line="360" w:lineRule="auto"/>
              <w:jc w:val="center"/>
              <w:rPr>
                <w:rFonts w:ascii="宋体" w:hAnsi="宋体"/>
                <w:b/>
                <w:color w:val="000000"/>
                <w:szCs w:val="21"/>
              </w:rPr>
            </w:pPr>
            <w:r>
              <w:rPr>
                <w:rFonts w:ascii="宋体" w:hAnsi="宋体" w:hint="eastAsia"/>
                <w:b/>
                <w:color w:val="000000"/>
                <w:szCs w:val="21"/>
              </w:rPr>
              <w:t>编 列 内 容</w:t>
            </w:r>
          </w:p>
        </w:tc>
      </w:tr>
      <w:tr w:rsidR="00DB7D36">
        <w:trPr>
          <w:trHeight w:val="775"/>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1.1.2</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招标人</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 xml:space="preserve">采购人：文昌市公坡镇人民政府 </w:t>
            </w:r>
          </w:p>
          <w:p w:rsidR="00DB7D36" w:rsidRDefault="002C7074">
            <w:pPr>
              <w:spacing w:line="360" w:lineRule="auto"/>
              <w:rPr>
                <w:rFonts w:ascii="宋体" w:hAnsi="宋体"/>
                <w:color w:val="000000"/>
                <w:szCs w:val="21"/>
              </w:rPr>
            </w:pPr>
            <w:r>
              <w:rPr>
                <w:rFonts w:ascii="宋体" w:hAnsi="宋体" w:hint="eastAsia"/>
                <w:color w:val="000000"/>
                <w:szCs w:val="21"/>
              </w:rPr>
              <w:t>地址：文昌市</w:t>
            </w:r>
          </w:p>
          <w:p w:rsidR="00DB7D36" w:rsidRDefault="002C7074">
            <w:pPr>
              <w:spacing w:line="360" w:lineRule="auto"/>
              <w:rPr>
                <w:rFonts w:ascii="宋体" w:hAnsi="宋体"/>
                <w:color w:val="000000"/>
                <w:szCs w:val="21"/>
              </w:rPr>
            </w:pPr>
            <w:r>
              <w:rPr>
                <w:rFonts w:ascii="宋体" w:hAnsi="宋体" w:hint="eastAsia"/>
                <w:color w:val="000000"/>
                <w:szCs w:val="21"/>
              </w:rPr>
              <w:t>联系人：符气雅</w:t>
            </w:r>
          </w:p>
          <w:p w:rsidR="00DB7D36" w:rsidRDefault="002C7074">
            <w:pPr>
              <w:spacing w:line="360" w:lineRule="auto"/>
              <w:rPr>
                <w:rFonts w:ascii="宋体" w:hAnsi="宋体"/>
                <w:color w:val="000000"/>
                <w:szCs w:val="21"/>
              </w:rPr>
            </w:pPr>
            <w:r>
              <w:rPr>
                <w:rFonts w:ascii="宋体" w:hAnsi="宋体" w:hint="eastAsia"/>
                <w:color w:val="000000"/>
                <w:szCs w:val="21"/>
              </w:rPr>
              <w:t>联系电话：13006021628</w:t>
            </w:r>
          </w:p>
        </w:tc>
      </w:tr>
      <w:tr w:rsidR="00DB7D36">
        <w:trPr>
          <w:trHeight w:val="1011"/>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1.1.3</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招标代理机构</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采购代理机构：海南信坤项目管理有限公司</w:t>
            </w:r>
          </w:p>
          <w:p w:rsidR="00DB7D36" w:rsidRDefault="002C7074">
            <w:pPr>
              <w:spacing w:line="360" w:lineRule="auto"/>
              <w:rPr>
                <w:rFonts w:ascii="宋体" w:hAnsi="宋体"/>
                <w:color w:val="000000"/>
                <w:szCs w:val="21"/>
              </w:rPr>
            </w:pPr>
            <w:r>
              <w:rPr>
                <w:rFonts w:ascii="宋体" w:hAnsi="宋体" w:hint="eastAsia"/>
                <w:color w:val="000000"/>
                <w:szCs w:val="21"/>
              </w:rPr>
              <w:t>地址：海南省海口市南宝路华林广场A栋618室</w:t>
            </w:r>
          </w:p>
          <w:p w:rsidR="00DB7D36" w:rsidRDefault="002C7074">
            <w:pPr>
              <w:spacing w:line="360" w:lineRule="auto"/>
              <w:rPr>
                <w:rFonts w:ascii="宋体" w:hAnsi="宋体"/>
                <w:color w:val="000000"/>
                <w:szCs w:val="21"/>
              </w:rPr>
            </w:pPr>
            <w:r>
              <w:rPr>
                <w:rFonts w:ascii="宋体" w:hAnsi="宋体" w:hint="eastAsia"/>
                <w:color w:val="000000"/>
                <w:szCs w:val="21"/>
              </w:rPr>
              <w:t>联系人：唐工</w:t>
            </w:r>
          </w:p>
          <w:p w:rsidR="00DB7D36" w:rsidRDefault="002C7074">
            <w:pPr>
              <w:spacing w:line="360" w:lineRule="auto"/>
              <w:rPr>
                <w:rFonts w:ascii="宋体" w:hAnsi="宋体"/>
                <w:color w:val="000000"/>
                <w:szCs w:val="21"/>
              </w:rPr>
            </w:pPr>
            <w:r>
              <w:rPr>
                <w:rFonts w:ascii="宋体" w:hAnsi="宋体" w:hint="eastAsia"/>
                <w:color w:val="000000"/>
                <w:szCs w:val="21"/>
              </w:rPr>
              <w:t>联系电话：0898-66702362</w:t>
            </w:r>
          </w:p>
        </w:tc>
      </w:tr>
      <w:tr w:rsidR="00DB7D36">
        <w:trPr>
          <w:trHeight w:val="450"/>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1.1.4</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项目名称</w:t>
            </w:r>
          </w:p>
        </w:tc>
        <w:tc>
          <w:tcPr>
            <w:tcW w:w="6264" w:type="dxa"/>
            <w:tcBorders>
              <w:right w:val="single" w:sz="8" w:space="0" w:color="auto"/>
            </w:tcBorders>
            <w:vAlign w:val="center"/>
          </w:tcPr>
          <w:p w:rsidR="00DB7D36" w:rsidRDefault="002C7074">
            <w:pPr>
              <w:spacing w:line="360" w:lineRule="auto"/>
              <w:jc w:val="left"/>
              <w:rPr>
                <w:rFonts w:ascii="宋体" w:hAnsi="宋体"/>
                <w:color w:val="000000"/>
                <w:szCs w:val="21"/>
              </w:rPr>
            </w:pPr>
            <w:r>
              <w:rPr>
                <w:rFonts w:ascii="宋体" w:hAnsi="宋体" w:hint="eastAsia"/>
                <w:bCs/>
                <w:color w:val="000000"/>
                <w:szCs w:val="21"/>
              </w:rPr>
              <w:t>海南省文昌市公坡镇中街人行道改造工程项目</w:t>
            </w:r>
          </w:p>
        </w:tc>
      </w:tr>
      <w:tr w:rsidR="00DB7D36">
        <w:trPr>
          <w:trHeight w:val="381"/>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1.1.5</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建设地点</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bCs/>
                <w:color w:val="000000"/>
                <w:szCs w:val="21"/>
              </w:rPr>
              <w:t>公坡镇公坡圩</w:t>
            </w:r>
          </w:p>
        </w:tc>
      </w:tr>
      <w:tr w:rsidR="00DB7D36">
        <w:trPr>
          <w:trHeight w:val="440"/>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1.2.1</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资金来源</w:t>
            </w:r>
          </w:p>
        </w:tc>
        <w:tc>
          <w:tcPr>
            <w:tcW w:w="6264" w:type="dxa"/>
            <w:tcBorders>
              <w:right w:val="single" w:sz="8" w:space="0" w:color="auto"/>
            </w:tcBorders>
            <w:vAlign w:val="center"/>
          </w:tcPr>
          <w:p w:rsidR="00DB7D36" w:rsidRDefault="002C7074">
            <w:pPr>
              <w:spacing w:line="360" w:lineRule="auto"/>
              <w:rPr>
                <w:rFonts w:ascii="宋体" w:hAnsi="宋体"/>
                <w:szCs w:val="21"/>
              </w:rPr>
            </w:pPr>
            <w:r>
              <w:rPr>
                <w:rFonts w:ascii="宋体" w:hAnsi="宋体" w:hint="eastAsia"/>
                <w:szCs w:val="21"/>
              </w:rPr>
              <w:t>财政资金</w:t>
            </w:r>
          </w:p>
        </w:tc>
      </w:tr>
      <w:tr w:rsidR="00DB7D36">
        <w:trPr>
          <w:trHeight w:val="357"/>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1.2.2</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出资比例</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100%</w:t>
            </w:r>
          </w:p>
        </w:tc>
      </w:tr>
      <w:tr w:rsidR="00DB7D36">
        <w:trPr>
          <w:trHeight w:val="425"/>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1.2.3</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资金落实情况</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已落实</w:t>
            </w:r>
          </w:p>
        </w:tc>
      </w:tr>
      <w:tr w:rsidR="00DB7D36">
        <w:trPr>
          <w:trHeight w:val="61"/>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1.3.1</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招标范围</w:t>
            </w:r>
          </w:p>
        </w:tc>
        <w:tc>
          <w:tcPr>
            <w:tcW w:w="6264" w:type="dxa"/>
            <w:tcBorders>
              <w:right w:val="single" w:sz="8" w:space="0" w:color="auto"/>
            </w:tcBorders>
            <w:vAlign w:val="center"/>
          </w:tcPr>
          <w:p w:rsidR="00DB7D36" w:rsidRDefault="002C7074">
            <w:pPr>
              <w:spacing w:line="360" w:lineRule="auto"/>
              <w:rPr>
                <w:rFonts w:ascii="宋体" w:hAnsi="宋体"/>
                <w:b/>
                <w:bCs/>
                <w:szCs w:val="21"/>
              </w:rPr>
            </w:pPr>
            <w:r>
              <w:rPr>
                <w:rFonts w:ascii="宋体" w:hAnsi="宋体" w:hint="eastAsia"/>
                <w:bCs/>
                <w:szCs w:val="21"/>
              </w:rPr>
              <w:t>详见工程施工总承包（具体以工程量清单及施工图为准）。</w:t>
            </w:r>
          </w:p>
        </w:tc>
      </w:tr>
      <w:tr w:rsidR="00DB7D36">
        <w:trPr>
          <w:trHeight w:val="1337"/>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1.3.2</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计划工期</w:t>
            </w:r>
          </w:p>
        </w:tc>
        <w:tc>
          <w:tcPr>
            <w:tcW w:w="6264" w:type="dxa"/>
            <w:tcBorders>
              <w:right w:val="single" w:sz="8" w:space="0" w:color="auto"/>
            </w:tcBorders>
            <w:vAlign w:val="center"/>
          </w:tcPr>
          <w:p w:rsidR="00DB7D36" w:rsidRDefault="002C7074">
            <w:pPr>
              <w:spacing w:line="360" w:lineRule="auto"/>
              <w:rPr>
                <w:rFonts w:ascii="宋体" w:hAnsi="宋体"/>
                <w:color w:val="000000"/>
              </w:rPr>
            </w:pPr>
            <w:r>
              <w:rPr>
                <w:rFonts w:ascii="宋体" w:hAnsi="宋体" w:hint="eastAsia"/>
                <w:color w:val="000000"/>
              </w:rPr>
              <w:t>计划工期：</w:t>
            </w:r>
            <w:r>
              <w:rPr>
                <w:rFonts w:ascii="宋体" w:hAnsi="宋体" w:hint="eastAsia"/>
                <w:u w:val="single"/>
              </w:rPr>
              <w:t xml:space="preserve"> 90 </w:t>
            </w:r>
            <w:r>
              <w:rPr>
                <w:rFonts w:ascii="宋体" w:hAnsi="宋体" w:hint="eastAsia"/>
                <w:color w:val="000000"/>
              </w:rPr>
              <w:t>日历天</w:t>
            </w:r>
          </w:p>
          <w:p w:rsidR="00DB7D36" w:rsidRDefault="002C7074">
            <w:pPr>
              <w:spacing w:line="360" w:lineRule="auto"/>
              <w:rPr>
                <w:rFonts w:ascii="宋体" w:hAnsi="宋体"/>
                <w:color w:val="000000"/>
              </w:rPr>
            </w:pPr>
            <w:r>
              <w:rPr>
                <w:rFonts w:ascii="宋体" w:hAnsi="宋体" w:hint="eastAsia"/>
                <w:color w:val="000000"/>
              </w:rPr>
              <w:t>计划开工日期：</w:t>
            </w:r>
            <w:r>
              <w:rPr>
                <w:rFonts w:ascii="宋体" w:hAnsi="宋体" w:hint="eastAsia"/>
                <w:color w:val="000000"/>
                <w:u w:val="single"/>
              </w:rPr>
              <w:t>待定；</w:t>
            </w:r>
          </w:p>
          <w:p w:rsidR="00DB7D36" w:rsidRDefault="002C7074">
            <w:pPr>
              <w:spacing w:line="360" w:lineRule="auto"/>
              <w:rPr>
                <w:rFonts w:ascii="宋体" w:hAnsi="宋体"/>
                <w:color w:val="000000"/>
                <w:szCs w:val="21"/>
              </w:rPr>
            </w:pPr>
            <w:r>
              <w:rPr>
                <w:rFonts w:ascii="宋体" w:hAnsi="宋体" w:hint="eastAsia"/>
                <w:color w:val="000000"/>
              </w:rPr>
              <w:t>计划竣工日期：</w:t>
            </w:r>
            <w:r>
              <w:rPr>
                <w:rFonts w:ascii="宋体" w:hAnsi="宋体" w:hint="eastAsia"/>
                <w:color w:val="000000"/>
                <w:u w:val="single"/>
              </w:rPr>
              <w:t>待定；</w:t>
            </w:r>
          </w:p>
        </w:tc>
      </w:tr>
      <w:tr w:rsidR="00DB7D36">
        <w:trPr>
          <w:trHeight w:val="396"/>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1.3.3</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质量要求</w:t>
            </w:r>
          </w:p>
        </w:tc>
        <w:tc>
          <w:tcPr>
            <w:tcW w:w="6264" w:type="dxa"/>
            <w:tcBorders>
              <w:right w:val="single" w:sz="8" w:space="0" w:color="auto"/>
            </w:tcBorders>
            <w:vAlign w:val="center"/>
          </w:tcPr>
          <w:p w:rsidR="00DB7D36" w:rsidRDefault="002C7074">
            <w:pPr>
              <w:spacing w:line="360" w:lineRule="auto"/>
              <w:jc w:val="left"/>
              <w:rPr>
                <w:rFonts w:ascii="宋体" w:hAnsi="宋体"/>
                <w:color w:val="000000"/>
                <w:szCs w:val="21"/>
              </w:rPr>
            </w:pPr>
            <w:r>
              <w:rPr>
                <w:rFonts w:ascii="宋体" w:hAnsi="宋体" w:hint="eastAsia"/>
                <w:color w:val="000000"/>
                <w:szCs w:val="21"/>
              </w:rPr>
              <w:t>合格</w:t>
            </w:r>
          </w:p>
        </w:tc>
      </w:tr>
      <w:tr w:rsidR="00DB7D36">
        <w:trPr>
          <w:trHeight w:val="522"/>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1.4.1</w:t>
            </w:r>
          </w:p>
        </w:tc>
        <w:tc>
          <w:tcPr>
            <w:tcW w:w="3231" w:type="dxa"/>
            <w:shd w:val="clear" w:color="auto" w:fill="auto"/>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投标人资质条件、能力和信誉</w:t>
            </w:r>
          </w:p>
        </w:tc>
        <w:tc>
          <w:tcPr>
            <w:tcW w:w="6264" w:type="dxa"/>
            <w:tcBorders>
              <w:right w:val="single" w:sz="8" w:space="0" w:color="auto"/>
            </w:tcBorders>
            <w:shd w:val="clear" w:color="auto" w:fill="auto"/>
            <w:vAlign w:val="center"/>
          </w:tcPr>
          <w:p w:rsidR="00DB7D36" w:rsidRDefault="002C7074">
            <w:pPr>
              <w:spacing w:line="276" w:lineRule="auto"/>
              <w:rPr>
                <w:rFonts w:ascii="宋体" w:hAnsi="宋体"/>
                <w:color w:val="000000"/>
                <w:szCs w:val="21"/>
              </w:rPr>
            </w:pPr>
            <w:r>
              <w:rPr>
                <w:rFonts w:ascii="宋体" w:hAnsi="宋体" w:hint="eastAsia"/>
                <w:color w:val="000000"/>
                <w:szCs w:val="21"/>
              </w:rPr>
              <w:t>一、资质条件：具备独立法人资质，具有建设行政主管部门颁发的房屋建筑工程施工总承包叁级及以上资质</w:t>
            </w:r>
          </w:p>
          <w:p w:rsidR="00DB7D36" w:rsidRDefault="002C7074">
            <w:pPr>
              <w:spacing w:line="276" w:lineRule="auto"/>
              <w:rPr>
                <w:rFonts w:ascii="宋体" w:hAnsi="宋体"/>
                <w:color w:val="000000"/>
                <w:szCs w:val="21"/>
              </w:rPr>
            </w:pPr>
            <w:r>
              <w:rPr>
                <w:rFonts w:ascii="宋体" w:hAnsi="宋体" w:hint="eastAsia"/>
                <w:color w:val="000000"/>
                <w:szCs w:val="21"/>
              </w:rPr>
              <w:t>二、财务要求：投标人必须具有良好的商业信誉和健全的财务会计制度【须提供2016年度至2018年度经会计事务所审计的财务报告；企业注册时间不足一年的，须提供注册时间起至今每月或每季度的财务报表（含资产负债表、利润表）】。</w:t>
            </w:r>
          </w:p>
          <w:p w:rsidR="00DB7D36" w:rsidRDefault="002C7074">
            <w:pPr>
              <w:spacing w:line="276" w:lineRule="auto"/>
              <w:rPr>
                <w:rFonts w:ascii="宋体" w:hAnsi="宋体"/>
                <w:color w:val="000000"/>
                <w:szCs w:val="21"/>
              </w:rPr>
            </w:pPr>
            <w:r>
              <w:rPr>
                <w:rFonts w:ascii="宋体" w:hAnsi="宋体" w:hint="eastAsia"/>
                <w:color w:val="000000"/>
                <w:szCs w:val="21"/>
              </w:rPr>
              <w:t>三、业绩要求（施工经验）：不作要求</w:t>
            </w:r>
          </w:p>
          <w:p w:rsidR="00DB7D36" w:rsidRDefault="002C7074">
            <w:pPr>
              <w:spacing w:line="276" w:lineRule="auto"/>
              <w:rPr>
                <w:rFonts w:ascii="宋体" w:hAnsi="宋体"/>
                <w:color w:val="000000"/>
                <w:szCs w:val="21"/>
              </w:rPr>
            </w:pPr>
            <w:r>
              <w:rPr>
                <w:rFonts w:ascii="宋体" w:hAnsi="宋体" w:hint="eastAsia"/>
                <w:color w:val="000000"/>
                <w:szCs w:val="21"/>
              </w:rPr>
              <w:t>四、信誉要求（企业诚信）：</w:t>
            </w:r>
          </w:p>
          <w:p w:rsidR="00DB7D36" w:rsidRDefault="002C7074">
            <w:pPr>
              <w:spacing w:line="276" w:lineRule="auto"/>
              <w:rPr>
                <w:rFonts w:ascii="宋体" w:hAnsi="宋体"/>
                <w:color w:val="000000"/>
                <w:szCs w:val="21"/>
              </w:rPr>
            </w:pPr>
            <w:r>
              <w:rPr>
                <w:rFonts w:ascii="宋体" w:hAnsi="宋体" w:hint="eastAsia"/>
                <w:color w:val="000000"/>
                <w:szCs w:val="21"/>
              </w:rPr>
              <w:t>1、有效期：投标人提交投标文件截止之日止近 3 年内；</w:t>
            </w:r>
          </w:p>
          <w:p w:rsidR="00DB7D36" w:rsidRDefault="002C7074">
            <w:pPr>
              <w:spacing w:line="276" w:lineRule="auto"/>
              <w:rPr>
                <w:rFonts w:ascii="宋体" w:hAnsi="宋体"/>
                <w:color w:val="000000"/>
                <w:szCs w:val="21"/>
              </w:rPr>
            </w:pPr>
            <w:r>
              <w:rPr>
                <w:rFonts w:ascii="宋体" w:hAnsi="宋体" w:hint="eastAsia"/>
                <w:color w:val="000000"/>
                <w:szCs w:val="21"/>
              </w:rPr>
              <w:t>(1)投标资格没有被取消、暂停;(2)没有被处于被责令停业、财产被接管、冻结、破产状态;(3)投标人须具备《海南省建筑企业诚信</w:t>
            </w:r>
            <w:r>
              <w:rPr>
                <w:rFonts w:ascii="宋体" w:hAnsi="宋体" w:hint="eastAsia"/>
                <w:color w:val="000000"/>
                <w:szCs w:val="21"/>
              </w:rPr>
              <w:lastRenderedPageBreak/>
              <w:t>档案手册》,并打印信息平台生成的诚信档案手册。其中内容含项目名称、项目地址、派驻的项目班子关键岗位人员等投标项目信息（加盖投标单位公章）.</w:t>
            </w:r>
          </w:p>
          <w:p w:rsidR="00DB7D36" w:rsidRDefault="002C7074">
            <w:pPr>
              <w:spacing w:line="276" w:lineRule="auto"/>
              <w:rPr>
                <w:rFonts w:ascii="宋体" w:hAnsi="宋体"/>
                <w:color w:val="000000"/>
                <w:szCs w:val="21"/>
              </w:rPr>
            </w:pPr>
            <w:r>
              <w:rPr>
                <w:rFonts w:ascii="宋体" w:hAnsi="宋体" w:hint="eastAsia"/>
                <w:color w:val="000000"/>
                <w:szCs w:val="21"/>
              </w:rPr>
              <w:t>五、项目管理机构主要管理人员配备(具体数量配备详见附表</w:t>
            </w:r>
          </w:p>
          <w:p w:rsidR="00DB7D36" w:rsidRDefault="002C7074">
            <w:pPr>
              <w:spacing w:line="276" w:lineRule="auto"/>
              <w:rPr>
                <w:rFonts w:ascii="宋体" w:hAnsi="宋体"/>
                <w:color w:val="000000"/>
                <w:szCs w:val="21"/>
              </w:rPr>
            </w:pPr>
            <w:r>
              <w:rPr>
                <w:rFonts w:ascii="宋体" w:hAnsi="宋体" w:hint="eastAsia"/>
                <w:color w:val="000000"/>
                <w:szCs w:val="21"/>
              </w:rPr>
              <w:t>九)：</w:t>
            </w:r>
          </w:p>
          <w:p w:rsidR="00DB7D36" w:rsidRDefault="002C7074">
            <w:pPr>
              <w:spacing w:line="276" w:lineRule="auto"/>
              <w:rPr>
                <w:rFonts w:ascii="宋体" w:hAnsi="宋体"/>
                <w:color w:val="000000"/>
                <w:szCs w:val="21"/>
              </w:rPr>
            </w:pPr>
            <w:r>
              <w:rPr>
                <w:rFonts w:ascii="宋体" w:hAnsi="宋体" w:hint="eastAsia"/>
                <w:color w:val="000000"/>
                <w:szCs w:val="21"/>
              </w:rPr>
              <w:t>1、项目负责人（项目经理）须具备在本单位注册的建筑工程专业贰级及以上级注册建造师执业资格，要求未担任其他在施建设工程项目的项目负责人（项目经理）。拟派本项目负责人的注册证书原件信息应与确认投标时填写的负责人一致。</w:t>
            </w:r>
          </w:p>
          <w:p w:rsidR="00DB7D36" w:rsidRDefault="002C7074">
            <w:pPr>
              <w:spacing w:line="276" w:lineRule="auto"/>
              <w:rPr>
                <w:rFonts w:ascii="宋体" w:hAnsi="宋体"/>
                <w:color w:val="000000"/>
                <w:szCs w:val="21"/>
              </w:rPr>
            </w:pPr>
            <w:r>
              <w:rPr>
                <w:rFonts w:ascii="宋体" w:hAnsi="宋体" w:hint="eastAsia"/>
                <w:color w:val="000000"/>
                <w:szCs w:val="21"/>
              </w:rPr>
              <w:t>2、项目技术负责人建筑工程专业，中级（含）以上工程师（提</w:t>
            </w:r>
          </w:p>
          <w:p w:rsidR="00DB7D36" w:rsidRDefault="002C7074">
            <w:pPr>
              <w:spacing w:line="276" w:lineRule="auto"/>
              <w:rPr>
                <w:rFonts w:ascii="宋体" w:hAnsi="宋体"/>
                <w:color w:val="000000"/>
                <w:szCs w:val="21"/>
              </w:rPr>
            </w:pPr>
            <w:r>
              <w:rPr>
                <w:rFonts w:ascii="宋体" w:hAnsi="宋体" w:hint="eastAsia"/>
                <w:color w:val="000000"/>
                <w:szCs w:val="21"/>
              </w:rPr>
              <w:t>供职称证）。</w:t>
            </w:r>
          </w:p>
          <w:p w:rsidR="00DB7D36" w:rsidRDefault="002C7074">
            <w:pPr>
              <w:spacing w:line="276" w:lineRule="auto"/>
              <w:rPr>
                <w:rFonts w:ascii="宋体" w:hAnsi="宋体"/>
                <w:color w:val="000000"/>
                <w:szCs w:val="21"/>
              </w:rPr>
            </w:pPr>
            <w:r>
              <w:rPr>
                <w:rFonts w:ascii="宋体" w:hAnsi="宋体" w:hint="eastAsia"/>
                <w:color w:val="000000"/>
                <w:szCs w:val="21"/>
              </w:rPr>
              <w:t>3、其他项目管理机构主要管理人员岗位证书应当以建设行政主管部门颁发的证书为准</w:t>
            </w:r>
          </w:p>
          <w:p w:rsidR="00DB7D36" w:rsidRDefault="002C7074">
            <w:pPr>
              <w:spacing w:line="276" w:lineRule="auto"/>
              <w:jc w:val="left"/>
              <w:rPr>
                <w:rFonts w:ascii="宋体" w:hAnsi="宋体"/>
                <w:color w:val="000000"/>
                <w:szCs w:val="21"/>
              </w:rPr>
            </w:pPr>
            <w:r>
              <w:rPr>
                <w:rFonts w:ascii="宋体" w:hAnsi="宋体" w:hint="eastAsia"/>
                <w:color w:val="000000"/>
                <w:szCs w:val="21"/>
              </w:rPr>
              <w:t>六、其他要求</w:t>
            </w:r>
          </w:p>
          <w:p w:rsidR="00DB7D36" w:rsidRDefault="002C7074">
            <w:pPr>
              <w:spacing w:line="276" w:lineRule="auto"/>
              <w:jc w:val="left"/>
              <w:rPr>
                <w:rFonts w:ascii="宋体" w:hAnsi="宋体"/>
                <w:szCs w:val="21"/>
              </w:rPr>
            </w:pPr>
            <w:r>
              <w:rPr>
                <w:rFonts w:ascii="宋体" w:hAnsi="宋体" w:hint="eastAsia"/>
                <w:szCs w:val="21"/>
              </w:rPr>
              <w:t>1、投标人必须具有依法缴纳税收和社会保障资金的良好记录【投标人须提供2019年1月至今任意一个月的纳税证明和社保缴费记录证明；企业注册时间不足三个月的，按企业注册时间实际缴纳提供证明（证明材料复印件加盖公章）】。</w:t>
            </w:r>
          </w:p>
          <w:p w:rsidR="00DB7D36" w:rsidRDefault="002C7074">
            <w:pPr>
              <w:spacing w:line="276" w:lineRule="auto"/>
              <w:jc w:val="left"/>
              <w:rPr>
                <w:rFonts w:ascii="宋体" w:hAnsi="宋体"/>
                <w:color w:val="000000"/>
                <w:szCs w:val="21"/>
              </w:rPr>
            </w:pPr>
            <w:r>
              <w:rPr>
                <w:rFonts w:ascii="宋体" w:hAnsi="宋体" w:hint="eastAsia"/>
                <w:color w:val="000000"/>
                <w:szCs w:val="21"/>
              </w:rPr>
              <w:t>2、投标人必须在近三年内无重大违法记录，信用状况良好，未被列入经营异常名录或者严重违法企业名单；须提供承诺函加盖公章。</w:t>
            </w:r>
          </w:p>
          <w:p w:rsidR="00DB7D36" w:rsidRDefault="002C7074">
            <w:pPr>
              <w:spacing w:line="276" w:lineRule="auto"/>
              <w:jc w:val="left"/>
              <w:rPr>
                <w:rFonts w:ascii="宋体" w:hAnsi="宋体"/>
                <w:color w:val="000000"/>
                <w:szCs w:val="21"/>
              </w:rPr>
            </w:pPr>
            <w:r>
              <w:rPr>
                <w:rFonts w:ascii="宋体" w:hAnsi="宋体" w:hint="eastAsia"/>
                <w:color w:val="000000"/>
                <w:szCs w:val="21"/>
              </w:rPr>
              <w:t>3、投标人必须为未被列入信用中国网站(www.creditchina.gov.cn)的“失信被执行人”、“重大税收违法案件当事人名单”、</w:t>
            </w:r>
            <w:r w:rsidRPr="00800D27">
              <w:rPr>
                <w:rFonts w:ascii="宋体" w:hAnsi="宋体" w:hint="eastAsia"/>
                <w:szCs w:val="21"/>
              </w:rPr>
              <w:t>“政府采购严重违法失信名单”</w:t>
            </w:r>
            <w:r>
              <w:rPr>
                <w:rFonts w:ascii="宋体" w:hAnsi="宋体" w:hint="eastAsia"/>
                <w:color w:val="000000"/>
                <w:szCs w:val="21"/>
              </w:rPr>
              <w:t>和中国政府采购网(www.ccgp.gov.cn) 的“政府采购严重违法失信行为记录名单”的投标人（提供开标时间前7天内的查询结果网页截图并加盖单位公章）。</w:t>
            </w:r>
          </w:p>
        </w:tc>
      </w:tr>
      <w:tr w:rsidR="00DB7D36">
        <w:trPr>
          <w:trHeight w:val="331"/>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lastRenderedPageBreak/>
              <w:t>1.9.1</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踏勘现场</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不组织</w:t>
            </w:r>
          </w:p>
        </w:tc>
      </w:tr>
      <w:tr w:rsidR="00DB7D36">
        <w:trPr>
          <w:trHeight w:val="420"/>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1.10.1</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投标预备会</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不召开</w:t>
            </w:r>
          </w:p>
        </w:tc>
      </w:tr>
      <w:tr w:rsidR="00DB7D36">
        <w:trPr>
          <w:trHeight w:val="769"/>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1.10.2</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投标人提出问题的截止时间</w:t>
            </w:r>
          </w:p>
        </w:tc>
        <w:tc>
          <w:tcPr>
            <w:tcW w:w="6264" w:type="dxa"/>
            <w:tcBorders>
              <w:right w:val="single" w:sz="8" w:space="0" w:color="auto"/>
            </w:tcBorders>
            <w:vAlign w:val="center"/>
          </w:tcPr>
          <w:p w:rsidR="00DB7D36" w:rsidRDefault="002C7074">
            <w:pPr>
              <w:spacing w:line="276" w:lineRule="auto"/>
              <w:rPr>
                <w:rFonts w:ascii="宋体" w:hAnsi="宋体"/>
                <w:color w:val="000000"/>
                <w:szCs w:val="21"/>
              </w:rPr>
            </w:pPr>
            <w:r>
              <w:rPr>
                <w:rFonts w:ascii="宋体" w:hAnsi="宋体" w:hint="eastAsia"/>
                <w:color w:val="000000"/>
                <w:szCs w:val="21"/>
              </w:rPr>
              <w:t>投标人提交投标文件截止时间7日前以书面形式向招标人或代理人提出澄清要求</w:t>
            </w:r>
          </w:p>
        </w:tc>
      </w:tr>
      <w:tr w:rsidR="00DB7D36">
        <w:trPr>
          <w:trHeight w:val="168"/>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1.10.3</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招标人书面澄清的时间</w:t>
            </w:r>
          </w:p>
        </w:tc>
        <w:tc>
          <w:tcPr>
            <w:tcW w:w="6264" w:type="dxa"/>
            <w:tcBorders>
              <w:right w:val="single" w:sz="8" w:space="0" w:color="auto"/>
            </w:tcBorders>
            <w:vAlign w:val="center"/>
          </w:tcPr>
          <w:p w:rsidR="00DB7D36" w:rsidRDefault="002C7074">
            <w:pPr>
              <w:spacing w:line="276" w:lineRule="auto"/>
              <w:rPr>
                <w:rFonts w:ascii="宋体" w:hAnsi="宋体"/>
                <w:color w:val="000000"/>
                <w:szCs w:val="21"/>
              </w:rPr>
            </w:pPr>
            <w:r>
              <w:rPr>
                <w:rFonts w:ascii="宋体" w:hAnsi="宋体" w:hint="eastAsia"/>
                <w:color w:val="000000"/>
                <w:szCs w:val="21"/>
              </w:rPr>
              <w:t>招标人或代理人在投标文件截止时间7日前以书面形式予以澄清</w:t>
            </w:r>
          </w:p>
        </w:tc>
      </w:tr>
      <w:tr w:rsidR="00DB7D36">
        <w:trPr>
          <w:trHeight w:val="376"/>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1.11</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分包</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不允许</w:t>
            </w:r>
          </w:p>
        </w:tc>
      </w:tr>
      <w:tr w:rsidR="00DB7D36">
        <w:trPr>
          <w:trHeight w:val="407"/>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1.6</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偏离</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不允许</w:t>
            </w:r>
          </w:p>
        </w:tc>
      </w:tr>
      <w:tr w:rsidR="00DB7D36">
        <w:trPr>
          <w:trHeight w:val="436"/>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2.1</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构成招标文件的其他材料</w:t>
            </w:r>
          </w:p>
        </w:tc>
        <w:tc>
          <w:tcPr>
            <w:tcW w:w="6264" w:type="dxa"/>
            <w:tcBorders>
              <w:right w:val="single" w:sz="8" w:space="0" w:color="auto"/>
            </w:tcBorders>
            <w:vAlign w:val="center"/>
          </w:tcPr>
          <w:p w:rsidR="00DB7D36" w:rsidRDefault="002C7074">
            <w:pPr>
              <w:spacing w:line="360" w:lineRule="auto"/>
              <w:jc w:val="left"/>
              <w:rPr>
                <w:rFonts w:ascii="宋体" w:hAnsi="宋体"/>
                <w:color w:val="000000"/>
                <w:szCs w:val="21"/>
              </w:rPr>
            </w:pPr>
            <w:r>
              <w:rPr>
                <w:rFonts w:ascii="宋体" w:hAnsi="宋体" w:hint="eastAsia"/>
                <w:color w:val="000000"/>
                <w:szCs w:val="21"/>
              </w:rPr>
              <w:t>按招标文件要求的其他材料</w:t>
            </w:r>
          </w:p>
        </w:tc>
      </w:tr>
      <w:tr w:rsidR="00DB7D36">
        <w:trPr>
          <w:trHeight w:val="422"/>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2.2.1</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投标人要求澄清招标文件的截止</w:t>
            </w:r>
            <w:r>
              <w:rPr>
                <w:rFonts w:ascii="宋体" w:hAnsi="宋体" w:hint="eastAsia"/>
                <w:color w:val="000000"/>
                <w:szCs w:val="21"/>
              </w:rPr>
              <w:lastRenderedPageBreak/>
              <w:t>时间</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lastRenderedPageBreak/>
              <w:t>投标人提交投标文件截止时间5日前以书面形式向招标人或代理人</w:t>
            </w:r>
            <w:r>
              <w:rPr>
                <w:rFonts w:ascii="宋体" w:hAnsi="宋体" w:hint="eastAsia"/>
                <w:color w:val="000000"/>
                <w:szCs w:val="21"/>
              </w:rPr>
              <w:lastRenderedPageBreak/>
              <w:t>提出澄清要求</w:t>
            </w:r>
          </w:p>
        </w:tc>
      </w:tr>
      <w:tr w:rsidR="00DB7D36">
        <w:trPr>
          <w:trHeight w:val="459"/>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lastRenderedPageBreak/>
              <w:t>2.2.2</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投标截止时间</w:t>
            </w:r>
          </w:p>
        </w:tc>
        <w:tc>
          <w:tcPr>
            <w:tcW w:w="6264" w:type="dxa"/>
            <w:tcBorders>
              <w:right w:val="single" w:sz="8" w:space="0" w:color="auto"/>
            </w:tcBorders>
            <w:vAlign w:val="center"/>
          </w:tcPr>
          <w:p w:rsidR="00DB7D36" w:rsidRDefault="002C7074">
            <w:pPr>
              <w:spacing w:line="360" w:lineRule="auto"/>
              <w:jc w:val="left"/>
              <w:rPr>
                <w:rFonts w:ascii="宋体" w:hAnsi="宋体"/>
                <w:szCs w:val="21"/>
              </w:rPr>
            </w:pPr>
            <w:r>
              <w:rPr>
                <w:rFonts w:ascii="宋体" w:hAnsi="宋体" w:hint="eastAsia"/>
                <w:szCs w:val="21"/>
                <w:u w:val="single"/>
              </w:rPr>
              <w:t xml:space="preserve"> 2019 </w:t>
            </w:r>
            <w:r>
              <w:rPr>
                <w:rFonts w:ascii="宋体" w:hAnsi="宋体" w:hint="eastAsia"/>
                <w:szCs w:val="21"/>
              </w:rPr>
              <w:t>年</w:t>
            </w:r>
            <w:r>
              <w:rPr>
                <w:rFonts w:ascii="宋体" w:hAnsi="宋体" w:hint="eastAsia"/>
                <w:szCs w:val="21"/>
                <w:u w:val="single"/>
              </w:rPr>
              <w:t xml:space="preserve"> 11 </w:t>
            </w:r>
            <w:r>
              <w:rPr>
                <w:rFonts w:ascii="宋体" w:hAnsi="宋体" w:hint="eastAsia"/>
                <w:szCs w:val="21"/>
              </w:rPr>
              <w:t>月</w:t>
            </w:r>
            <w:r>
              <w:rPr>
                <w:rFonts w:ascii="宋体" w:hAnsi="宋体" w:hint="eastAsia"/>
                <w:szCs w:val="21"/>
                <w:u w:val="single"/>
              </w:rPr>
              <w:t xml:space="preserve"> 4  </w:t>
            </w:r>
            <w:r>
              <w:rPr>
                <w:rFonts w:ascii="宋体" w:hAnsi="宋体" w:cs="宋体" w:hint="eastAsia"/>
                <w:kern w:val="0"/>
                <w:szCs w:val="21"/>
              </w:rPr>
              <w:t>日</w:t>
            </w:r>
            <w:r>
              <w:rPr>
                <w:rFonts w:ascii="宋体" w:hAnsi="宋体" w:cs="宋体" w:hint="eastAsia"/>
                <w:kern w:val="0"/>
                <w:szCs w:val="21"/>
                <w:u w:val="single"/>
              </w:rPr>
              <w:t xml:space="preserve"> 09  </w:t>
            </w:r>
            <w:r>
              <w:rPr>
                <w:rFonts w:ascii="宋体" w:hAnsi="宋体" w:hint="eastAsia"/>
                <w:szCs w:val="21"/>
              </w:rPr>
              <w:t>时</w:t>
            </w:r>
            <w:r>
              <w:rPr>
                <w:rFonts w:ascii="宋体" w:hAnsi="宋体" w:hint="eastAsia"/>
                <w:szCs w:val="21"/>
                <w:u w:val="single"/>
              </w:rPr>
              <w:t xml:space="preserve">  30  </w:t>
            </w:r>
            <w:r>
              <w:rPr>
                <w:rFonts w:ascii="宋体" w:hAnsi="宋体" w:hint="eastAsia"/>
                <w:szCs w:val="21"/>
              </w:rPr>
              <w:t>分</w:t>
            </w:r>
          </w:p>
        </w:tc>
      </w:tr>
      <w:tr w:rsidR="00DB7D36">
        <w:trPr>
          <w:trHeight w:val="422"/>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2.2.3</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投标人确认收到招标文件澄清的时间</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收到澄清文件后应于 24小时内，以书面形式给予确认</w:t>
            </w:r>
          </w:p>
        </w:tc>
      </w:tr>
      <w:tr w:rsidR="00DB7D36">
        <w:trPr>
          <w:trHeight w:val="422"/>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2.3.2</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投标人确认收到招标文件修改的时间</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收到修改文件后应于 24小时内，以书面形式给予确认</w:t>
            </w:r>
          </w:p>
        </w:tc>
      </w:tr>
      <w:tr w:rsidR="00DB7D36">
        <w:trPr>
          <w:trHeight w:val="417"/>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3.3.1</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投标有效期</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90日历天（自投标截止之日起计算）。</w:t>
            </w:r>
          </w:p>
        </w:tc>
      </w:tr>
      <w:tr w:rsidR="00DB7D36">
        <w:trPr>
          <w:trHeight w:val="3464"/>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3.4.1</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投标保证金</w:t>
            </w:r>
          </w:p>
        </w:tc>
        <w:tc>
          <w:tcPr>
            <w:tcW w:w="6264" w:type="dxa"/>
            <w:tcBorders>
              <w:right w:val="single" w:sz="8" w:space="0" w:color="auto"/>
            </w:tcBorders>
            <w:vAlign w:val="center"/>
          </w:tcPr>
          <w:p w:rsidR="00DB7D36" w:rsidRDefault="002C7074">
            <w:pPr>
              <w:spacing w:line="276" w:lineRule="auto"/>
              <w:rPr>
                <w:rFonts w:ascii="宋体" w:hAnsi="宋体"/>
                <w:color w:val="000000"/>
                <w:szCs w:val="21"/>
              </w:rPr>
            </w:pPr>
            <w:r>
              <w:rPr>
                <w:rFonts w:ascii="宋体" w:hAnsi="宋体" w:hint="eastAsia"/>
                <w:color w:val="000000"/>
                <w:szCs w:val="21"/>
              </w:rPr>
              <w:t>投标保证金缴纳的形式：必须从投标单位基本账户转账方式一次性缴纳（禁止代缴）。</w:t>
            </w:r>
          </w:p>
          <w:p w:rsidR="00DB7D36" w:rsidRDefault="002C7074">
            <w:pPr>
              <w:shd w:val="clear" w:color="auto" w:fill="FFFFFF"/>
              <w:spacing w:line="276" w:lineRule="auto"/>
              <w:rPr>
                <w:rFonts w:ascii="宋体" w:hAnsi="宋体"/>
                <w:color w:val="000000"/>
              </w:rPr>
            </w:pPr>
            <w:r>
              <w:rPr>
                <w:rFonts w:ascii="宋体" w:hAnsi="宋体" w:hint="eastAsia"/>
              </w:rPr>
              <w:t>投标保证金的金额：5000 元</w:t>
            </w:r>
            <w:r>
              <w:rPr>
                <w:rFonts w:ascii="宋体" w:hAnsi="宋体" w:hint="eastAsia"/>
                <w:color w:val="000000"/>
              </w:rPr>
              <w:t>，人民币大写：伍仟元整</w:t>
            </w:r>
          </w:p>
          <w:p w:rsidR="00DB7D36" w:rsidRDefault="002C7074">
            <w:pPr>
              <w:shd w:val="clear" w:color="auto" w:fill="FFFFFF"/>
              <w:spacing w:line="276" w:lineRule="auto"/>
              <w:rPr>
                <w:rFonts w:ascii="宋体" w:hAnsi="宋体"/>
                <w:color w:val="000000"/>
              </w:rPr>
            </w:pPr>
            <w:r>
              <w:rPr>
                <w:rFonts w:ascii="宋体" w:hAnsi="宋体" w:hint="eastAsia"/>
                <w:color w:val="000000"/>
              </w:rPr>
              <w:t xml:space="preserve">保证金到账截止日期：2019年11月 4 日  </w:t>
            </w:r>
            <w:r w:rsidR="007352E5">
              <w:rPr>
                <w:rFonts w:ascii="宋体" w:hAnsi="宋体" w:hint="eastAsia"/>
                <w:color w:val="000000"/>
              </w:rPr>
              <w:t>上</w:t>
            </w:r>
            <w:r>
              <w:rPr>
                <w:rFonts w:ascii="宋体" w:hAnsi="宋体" w:hint="eastAsia"/>
                <w:color w:val="000000"/>
              </w:rPr>
              <w:t>午</w:t>
            </w:r>
            <w:r w:rsidR="007352E5">
              <w:rPr>
                <w:rFonts w:ascii="宋体" w:hAnsi="宋体" w:hint="eastAsia"/>
                <w:color w:val="000000"/>
              </w:rPr>
              <w:t>09</w:t>
            </w:r>
            <w:r>
              <w:rPr>
                <w:rFonts w:ascii="宋体" w:hAnsi="宋体" w:hint="eastAsia"/>
                <w:color w:val="000000"/>
              </w:rPr>
              <w:t xml:space="preserve">:30； </w:t>
            </w:r>
          </w:p>
          <w:p w:rsidR="00DB7D36" w:rsidRDefault="002C7074">
            <w:pPr>
              <w:shd w:val="clear" w:color="auto" w:fill="FFFFFF"/>
              <w:spacing w:line="276" w:lineRule="auto"/>
              <w:rPr>
                <w:rFonts w:ascii="宋体" w:hAnsi="宋体"/>
                <w:color w:val="000000"/>
              </w:rPr>
            </w:pPr>
            <w:r>
              <w:rPr>
                <w:rFonts w:ascii="宋体" w:hAnsi="宋体" w:hint="eastAsia"/>
                <w:color w:val="000000"/>
              </w:rPr>
              <w:t>磋商保证金应到达以下指定账户并注明汇款单位：</w:t>
            </w:r>
          </w:p>
          <w:p w:rsidR="00DB7D36" w:rsidRDefault="002C7074">
            <w:pPr>
              <w:shd w:val="clear" w:color="auto" w:fill="FFFFFF"/>
              <w:spacing w:line="276" w:lineRule="auto"/>
              <w:jc w:val="left"/>
              <w:rPr>
                <w:rFonts w:ascii="宋体" w:hAnsi="宋体"/>
                <w:color w:val="000000"/>
              </w:rPr>
            </w:pPr>
            <w:r>
              <w:rPr>
                <w:rFonts w:ascii="宋体" w:hAnsi="宋体" w:hint="eastAsia"/>
                <w:color w:val="000000"/>
              </w:rPr>
              <w:t>开户单位：海南信坤项目管理有限公司</w:t>
            </w:r>
          </w:p>
          <w:p w:rsidR="00DB7D36" w:rsidRDefault="002C7074">
            <w:pPr>
              <w:shd w:val="clear" w:color="auto" w:fill="FFFFFF"/>
              <w:spacing w:line="276" w:lineRule="auto"/>
              <w:jc w:val="left"/>
              <w:rPr>
                <w:rFonts w:ascii="宋体" w:hAnsi="宋体"/>
                <w:color w:val="000000"/>
              </w:rPr>
            </w:pPr>
            <w:r>
              <w:rPr>
                <w:rFonts w:ascii="宋体" w:hAnsi="宋体" w:hint="eastAsia"/>
                <w:color w:val="000000"/>
              </w:rPr>
              <w:t>开户银行：上海浦东发展银行股份有限公司浦发海口滨海大道支行</w:t>
            </w:r>
          </w:p>
          <w:p w:rsidR="00DB7D36" w:rsidRDefault="002C7074">
            <w:pPr>
              <w:shd w:val="clear" w:color="auto" w:fill="FFFFFF"/>
              <w:spacing w:line="276" w:lineRule="auto"/>
              <w:rPr>
                <w:rFonts w:ascii="宋体" w:hAnsi="宋体"/>
                <w:color w:val="000000"/>
              </w:rPr>
            </w:pPr>
            <w:r>
              <w:rPr>
                <w:rFonts w:ascii="宋体" w:hAnsi="宋体" w:hint="eastAsia"/>
                <w:color w:val="000000"/>
              </w:rPr>
              <w:t>帐    号：3404 0078 8013 0000 0263</w:t>
            </w:r>
          </w:p>
          <w:p w:rsidR="00DB7D36" w:rsidRDefault="002C7074">
            <w:pPr>
              <w:spacing w:line="276" w:lineRule="auto"/>
              <w:jc w:val="left"/>
              <w:rPr>
                <w:rFonts w:ascii="宋体" w:hAnsi="宋体"/>
                <w:b/>
                <w:color w:val="000000"/>
                <w:sz w:val="20"/>
                <w:szCs w:val="21"/>
              </w:rPr>
            </w:pPr>
            <w:r>
              <w:rPr>
                <w:rFonts w:ascii="宋体" w:hAnsi="宋体" w:hint="eastAsia"/>
                <w:b/>
                <w:color w:val="000000"/>
                <w:sz w:val="20"/>
                <w:szCs w:val="21"/>
              </w:rPr>
              <w:t>用  途：</w:t>
            </w:r>
            <w:r>
              <w:rPr>
                <w:rFonts w:ascii="宋体" w:hAnsi="宋体" w:hint="eastAsia"/>
                <w:b/>
                <w:bCs/>
                <w:color w:val="000000"/>
                <w:sz w:val="20"/>
                <w:szCs w:val="21"/>
              </w:rPr>
              <w:t>海南省文昌市公坡镇中街人行道改造工程项目</w:t>
            </w:r>
            <w:r>
              <w:rPr>
                <w:rFonts w:ascii="宋体" w:hAnsi="宋体" w:hint="eastAsia"/>
                <w:b/>
                <w:color w:val="000000"/>
                <w:sz w:val="20"/>
                <w:szCs w:val="21"/>
              </w:rPr>
              <w:t>投标保证金</w:t>
            </w:r>
          </w:p>
          <w:p w:rsidR="00DB7D36" w:rsidRDefault="002C7074">
            <w:pPr>
              <w:spacing w:line="276" w:lineRule="auto"/>
              <w:jc w:val="left"/>
              <w:rPr>
                <w:rFonts w:ascii="宋体" w:hAnsi="宋体"/>
                <w:color w:val="000000"/>
                <w:szCs w:val="21"/>
              </w:rPr>
            </w:pPr>
            <w:r>
              <w:rPr>
                <w:rFonts w:ascii="宋体" w:hAnsi="宋体" w:hint="eastAsia"/>
                <w:color w:val="000000"/>
                <w:szCs w:val="21"/>
              </w:rPr>
              <w:t>注：投标文件中投标保证金提交凭据为银行转账回单。投标文件中如提供虚假材料，则没收投标保证金。</w:t>
            </w:r>
          </w:p>
        </w:tc>
      </w:tr>
      <w:tr w:rsidR="00DB7D36">
        <w:trPr>
          <w:trHeight w:val="400"/>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3.5.2</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近年财务状况的年份要求</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2016年度-2018年度（新成立的公司按照公司实际成立年限提供）</w:t>
            </w:r>
          </w:p>
        </w:tc>
      </w:tr>
      <w:tr w:rsidR="00DB7D36">
        <w:trPr>
          <w:trHeight w:val="473"/>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3.5.3</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近年完成的类似项目的年份要求</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不做要求</w:t>
            </w:r>
          </w:p>
        </w:tc>
      </w:tr>
      <w:tr w:rsidR="00DB7D36">
        <w:trPr>
          <w:trHeight w:val="61"/>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3.5.5</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近年发生的诉讼及仲裁情况的年份要求</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2016年1月1日至今</w:t>
            </w:r>
          </w:p>
        </w:tc>
      </w:tr>
      <w:tr w:rsidR="00DB7D36">
        <w:trPr>
          <w:trHeight w:val="299"/>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3.6</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是否允许递交备选投标方案</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不允许</w:t>
            </w:r>
          </w:p>
        </w:tc>
      </w:tr>
      <w:tr w:rsidR="00DB7D36">
        <w:trPr>
          <w:trHeight w:val="1282"/>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3.7.3</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签字或盖章要求</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1、 投标文件应用不褪色的墨水书写或打印， 字迹应易于辨认并应由投标人的法定代表人或其委托代理人签字并加盖单位章。没有按要求在需要签字或盖章处签字并盖单位章的投标文件将可能被拒绝。由委托代理人签字的，投标文件中应附有法定代表人授权书。2、投标文件应加盖骑缝章（单位公章）</w:t>
            </w:r>
          </w:p>
        </w:tc>
      </w:tr>
      <w:tr w:rsidR="00DB7D36">
        <w:trPr>
          <w:trHeight w:val="282"/>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3.7.4</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投标文件份数</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《投标文件》正本</w:t>
            </w:r>
            <w:r>
              <w:rPr>
                <w:rFonts w:ascii="宋体" w:hAnsi="宋体" w:hint="eastAsia"/>
                <w:color w:val="000000"/>
                <w:szCs w:val="21"/>
                <w:u w:val="single"/>
              </w:rPr>
              <w:t xml:space="preserve"> 壹 </w:t>
            </w:r>
            <w:r>
              <w:rPr>
                <w:rFonts w:ascii="宋体" w:hAnsi="宋体" w:hint="eastAsia"/>
                <w:color w:val="000000"/>
                <w:szCs w:val="21"/>
              </w:rPr>
              <w:t>份，副本</w:t>
            </w:r>
            <w:r>
              <w:rPr>
                <w:rFonts w:ascii="宋体" w:hAnsi="宋体" w:hint="eastAsia"/>
                <w:color w:val="000000"/>
                <w:szCs w:val="21"/>
                <w:u w:val="single"/>
              </w:rPr>
              <w:t xml:space="preserve"> 叁 </w:t>
            </w:r>
            <w:r>
              <w:rPr>
                <w:rFonts w:ascii="宋体" w:hAnsi="宋体" w:hint="eastAsia"/>
                <w:color w:val="000000"/>
                <w:szCs w:val="21"/>
              </w:rPr>
              <w:t>份，电子版投标文件光盘壹份，U 盘壹份，正、副本分开单独包装密封，在密封处加贴封条并加盖单位公章。</w:t>
            </w:r>
          </w:p>
        </w:tc>
      </w:tr>
      <w:tr w:rsidR="00DB7D36">
        <w:trPr>
          <w:trHeight w:val="368"/>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3.7.5</w:t>
            </w:r>
          </w:p>
        </w:tc>
        <w:tc>
          <w:tcPr>
            <w:tcW w:w="3231" w:type="dxa"/>
            <w:vAlign w:val="center"/>
          </w:tcPr>
          <w:p w:rsidR="00DB7D36" w:rsidRDefault="002C7074">
            <w:pPr>
              <w:spacing w:line="360" w:lineRule="auto"/>
              <w:ind w:firstLineChars="550" w:firstLine="1155"/>
              <w:rPr>
                <w:rFonts w:ascii="宋体" w:hAnsi="宋体"/>
                <w:color w:val="000000"/>
                <w:szCs w:val="21"/>
              </w:rPr>
            </w:pPr>
            <w:r>
              <w:rPr>
                <w:rFonts w:ascii="宋体" w:hAnsi="宋体" w:hint="eastAsia"/>
                <w:color w:val="000000"/>
                <w:szCs w:val="21"/>
              </w:rPr>
              <w:t>装订要求</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按A4规格竖装，正、副本分开装订，采用胶装方式装订，装订应</w:t>
            </w:r>
            <w:r>
              <w:rPr>
                <w:rFonts w:ascii="宋体" w:hAnsi="宋体" w:hint="eastAsia"/>
                <w:color w:val="000000"/>
                <w:szCs w:val="21"/>
              </w:rPr>
              <w:lastRenderedPageBreak/>
              <w:t>牢固、不易拆散和换页，不得采用活页装订。</w:t>
            </w:r>
          </w:p>
        </w:tc>
      </w:tr>
      <w:tr w:rsidR="00DB7D36">
        <w:trPr>
          <w:trHeight w:val="1157"/>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lastRenderedPageBreak/>
              <w:t>4.1.2</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封套上写明</w:t>
            </w:r>
          </w:p>
        </w:tc>
        <w:tc>
          <w:tcPr>
            <w:tcW w:w="6264" w:type="dxa"/>
            <w:tcBorders>
              <w:right w:val="single" w:sz="8" w:space="0" w:color="auto"/>
            </w:tcBorders>
            <w:vAlign w:val="center"/>
          </w:tcPr>
          <w:p w:rsidR="00DB7D36" w:rsidRDefault="002C7074">
            <w:pPr>
              <w:autoSpaceDE w:val="0"/>
              <w:autoSpaceDN w:val="0"/>
              <w:adjustRightInd w:val="0"/>
              <w:spacing w:line="360" w:lineRule="auto"/>
              <w:rPr>
                <w:rFonts w:ascii="宋体" w:hAnsi="宋体" w:cs="Arial Unicode MS"/>
                <w:snapToGrid w:val="0"/>
                <w:color w:val="000000"/>
                <w:kern w:val="0"/>
                <w:szCs w:val="21"/>
                <w:u w:val="single"/>
              </w:rPr>
            </w:pPr>
            <w:r>
              <w:rPr>
                <w:rFonts w:ascii="宋体" w:hAnsi="宋体" w:hint="eastAsia"/>
                <w:color w:val="000000"/>
                <w:szCs w:val="21"/>
              </w:rPr>
              <w:t>招标人名称：文昌市公坡镇人民政府</w:t>
            </w:r>
          </w:p>
          <w:p w:rsidR="00DB7D36" w:rsidRDefault="002C7074">
            <w:pPr>
              <w:spacing w:line="360" w:lineRule="auto"/>
              <w:rPr>
                <w:rFonts w:ascii="宋体" w:hAnsi="宋体"/>
                <w:snapToGrid w:val="0"/>
                <w:color w:val="000000"/>
                <w:kern w:val="0"/>
                <w:szCs w:val="21"/>
              </w:rPr>
            </w:pPr>
            <w:r>
              <w:rPr>
                <w:rFonts w:ascii="宋体" w:hAnsi="宋体" w:hint="eastAsia"/>
                <w:bCs/>
                <w:color w:val="000000"/>
                <w:szCs w:val="21"/>
                <w:u w:val="single"/>
              </w:rPr>
              <w:t>海南省文昌市公坡镇中街人行道改造工程项目</w:t>
            </w:r>
            <w:r>
              <w:rPr>
                <w:rFonts w:ascii="宋体" w:hAnsi="宋体" w:hint="eastAsia"/>
                <w:snapToGrid w:val="0"/>
                <w:color w:val="000000"/>
                <w:kern w:val="0"/>
                <w:szCs w:val="21"/>
              </w:rPr>
              <w:t>（项目名称）施工</w:t>
            </w:r>
            <w:r>
              <w:rPr>
                <w:rFonts w:ascii="宋体" w:hAnsi="宋体" w:hint="eastAsia"/>
                <w:color w:val="000000"/>
                <w:szCs w:val="21"/>
              </w:rPr>
              <w:t>投标文件</w:t>
            </w:r>
          </w:p>
          <w:p w:rsidR="00DB7D36" w:rsidRDefault="002C7074">
            <w:pPr>
              <w:spacing w:line="360" w:lineRule="auto"/>
              <w:rPr>
                <w:rFonts w:ascii="宋体" w:hAnsi="宋体"/>
                <w:color w:val="000000"/>
                <w:szCs w:val="21"/>
              </w:rPr>
            </w:pPr>
            <w:r>
              <w:rPr>
                <w:rFonts w:ascii="宋体" w:hAnsi="宋体" w:hint="eastAsia"/>
                <w:color w:val="000000"/>
                <w:szCs w:val="21"/>
              </w:rPr>
              <w:t>在</w:t>
            </w:r>
            <w:r>
              <w:rPr>
                <w:rFonts w:ascii="宋体" w:hAnsi="宋体" w:hint="eastAsia"/>
                <w:szCs w:val="21"/>
                <w:u w:val="single"/>
              </w:rPr>
              <w:t xml:space="preserve"> 2019 </w:t>
            </w:r>
            <w:r>
              <w:rPr>
                <w:rFonts w:ascii="宋体" w:hAnsi="宋体" w:hint="eastAsia"/>
                <w:szCs w:val="21"/>
              </w:rPr>
              <w:t>年</w:t>
            </w:r>
            <w:r>
              <w:rPr>
                <w:rFonts w:ascii="宋体" w:hAnsi="宋体" w:hint="eastAsia"/>
                <w:szCs w:val="21"/>
                <w:u w:val="single"/>
              </w:rPr>
              <w:t xml:space="preserve"> 11 </w:t>
            </w:r>
            <w:r>
              <w:rPr>
                <w:rFonts w:ascii="宋体" w:hAnsi="宋体" w:hint="eastAsia"/>
                <w:szCs w:val="21"/>
              </w:rPr>
              <w:t>月</w:t>
            </w:r>
            <w:r>
              <w:rPr>
                <w:rFonts w:ascii="宋体" w:hAnsi="宋体" w:hint="eastAsia"/>
                <w:szCs w:val="21"/>
                <w:u w:val="single"/>
              </w:rPr>
              <w:t xml:space="preserve"> 4 </w:t>
            </w:r>
            <w:r>
              <w:rPr>
                <w:rFonts w:ascii="宋体" w:hAnsi="宋体" w:cs="宋体" w:hint="eastAsia"/>
                <w:kern w:val="0"/>
                <w:szCs w:val="21"/>
              </w:rPr>
              <w:t>日</w:t>
            </w:r>
            <w:r>
              <w:rPr>
                <w:rFonts w:ascii="宋体" w:hAnsi="宋体" w:cs="宋体" w:hint="eastAsia"/>
                <w:kern w:val="0"/>
                <w:szCs w:val="21"/>
                <w:u w:val="single"/>
              </w:rPr>
              <w:t xml:space="preserve"> 09  </w:t>
            </w:r>
            <w:r>
              <w:rPr>
                <w:rFonts w:ascii="宋体" w:hAnsi="宋体" w:hint="eastAsia"/>
                <w:szCs w:val="21"/>
              </w:rPr>
              <w:t>时</w:t>
            </w:r>
            <w:r>
              <w:rPr>
                <w:rFonts w:ascii="宋体" w:hAnsi="宋体" w:hint="eastAsia"/>
                <w:szCs w:val="21"/>
                <w:u w:val="single"/>
              </w:rPr>
              <w:t xml:space="preserve"> 30  </w:t>
            </w:r>
            <w:r>
              <w:rPr>
                <w:rFonts w:ascii="宋体" w:hAnsi="宋体" w:hint="eastAsia"/>
                <w:color w:val="000000"/>
                <w:szCs w:val="21"/>
              </w:rPr>
              <w:t>分前不得开启</w:t>
            </w:r>
          </w:p>
        </w:tc>
      </w:tr>
      <w:tr w:rsidR="00DB7D36">
        <w:trPr>
          <w:trHeight w:val="471"/>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4.2.2</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递交投标文件地点</w:t>
            </w:r>
          </w:p>
        </w:tc>
        <w:tc>
          <w:tcPr>
            <w:tcW w:w="6264" w:type="dxa"/>
            <w:tcBorders>
              <w:right w:val="single" w:sz="8" w:space="0" w:color="auto"/>
            </w:tcBorders>
            <w:vAlign w:val="center"/>
          </w:tcPr>
          <w:p w:rsidR="00DB7D36" w:rsidRDefault="002C7074">
            <w:pPr>
              <w:widowControl/>
              <w:spacing w:line="360" w:lineRule="auto"/>
              <w:rPr>
                <w:rFonts w:ascii="宋体" w:hAnsi="宋体"/>
                <w:color w:val="000000"/>
                <w:kern w:val="0"/>
                <w:szCs w:val="21"/>
              </w:rPr>
            </w:pPr>
            <w:r>
              <w:rPr>
                <w:rFonts w:ascii="宋体" w:hAnsi="宋体" w:hint="eastAsia"/>
                <w:szCs w:val="21"/>
              </w:rPr>
              <w:t>海南省海口市海秀东路74号鸿泰大厦14层3 号开标室</w:t>
            </w:r>
          </w:p>
        </w:tc>
      </w:tr>
      <w:tr w:rsidR="00DB7D36">
        <w:trPr>
          <w:trHeight w:val="409"/>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4.2.3</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是否退还投标文件</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否</w:t>
            </w:r>
          </w:p>
        </w:tc>
      </w:tr>
      <w:tr w:rsidR="00DB7D36">
        <w:trPr>
          <w:trHeight w:val="689"/>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5.1</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开标时间和地点</w:t>
            </w:r>
          </w:p>
        </w:tc>
        <w:tc>
          <w:tcPr>
            <w:tcW w:w="6264" w:type="dxa"/>
            <w:tcBorders>
              <w:right w:val="single" w:sz="8" w:space="0" w:color="auto"/>
            </w:tcBorders>
            <w:vAlign w:val="center"/>
          </w:tcPr>
          <w:p w:rsidR="00DB7D36" w:rsidRDefault="002C7074">
            <w:pPr>
              <w:spacing w:line="360" w:lineRule="auto"/>
              <w:rPr>
                <w:rFonts w:ascii="宋体" w:hAnsi="宋体"/>
                <w:szCs w:val="21"/>
              </w:rPr>
            </w:pPr>
            <w:r>
              <w:rPr>
                <w:rFonts w:ascii="宋体" w:hAnsi="宋体" w:hint="eastAsia"/>
                <w:color w:val="000000"/>
                <w:szCs w:val="21"/>
              </w:rPr>
              <w:t>开标时间：</w:t>
            </w:r>
            <w:r>
              <w:rPr>
                <w:rFonts w:ascii="宋体" w:hAnsi="宋体" w:hint="eastAsia"/>
                <w:szCs w:val="21"/>
                <w:u w:val="single"/>
              </w:rPr>
              <w:t xml:space="preserve"> 2019  </w:t>
            </w:r>
            <w:r>
              <w:rPr>
                <w:rFonts w:ascii="宋体" w:hAnsi="宋体" w:hint="eastAsia"/>
                <w:szCs w:val="21"/>
              </w:rPr>
              <w:t>年</w:t>
            </w:r>
            <w:r>
              <w:rPr>
                <w:rFonts w:ascii="宋体" w:hAnsi="宋体" w:hint="eastAsia"/>
                <w:szCs w:val="21"/>
                <w:u w:val="single"/>
              </w:rPr>
              <w:t xml:space="preserve"> 11  </w:t>
            </w:r>
            <w:r>
              <w:rPr>
                <w:rFonts w:ascii="宋体" w:hAnsi="宋体" w:hint="eastAsia"/>
                <w:szCs w:val="21"/>
              </w:rPr>
              <w:t>月</w:t>
            </w:r>
            <w:r>
              <w:rPr>
                <w:rFonts w:ascii="宋体" w:hAnsi="宋体" w:hint="eastAsia"/>
                <w:szCs w:val="21"/>
                <w:u w:val="single"/>
              </w:rPr>
              <w:t xml:space="preserve"> 4  </w:t>
            </w:r>
            <w:r>
              <w:rPr>
                <w:rFonts w:ascii="宋体" w:hAnsi="宋体" w:cs="宋体" w:hint="eastAsia"/>
                <w:kern w:val="0"/>
                <w:szCs w:val="21"/>
              </w:rPr>
              <w:t>日</w:t>
            </w:r>
            <w:r>
              <w:rPr>
                <w:rFonts w:ascii="宋体" w:hAnsi="宋体" w:cs="宋体" w:hint="eastAsia"/>
                <w:kern w:val="0"/>
                <w:szCs w:val="21"/>
                <w:u w:val="single"/>
              </w:rPr>
              <w:t xml:space="preserve"> 09  </w:t>
            </w:r>
            <w:r>
              <w:rPr>
                <w:rFonts w:ascii="宋体" w:hAnsi="宋体" w:hint="eastAsia"/>
                <w:szCs w:val="21"/>
              </w:rPr>
              <w:t>时</w:t>
            </w:r>
            <w:r>
              <w:rPr>
                <w:rFonts w:ascii="宋体" w:hAnsi="宋体" w:hint="eastAsia"/>
                <w:szCs w:val="21"/>
                <w:u w:val="single"/>
              </w:rPr>
              <w:t xml:space="preserve"> 30  </w:t>
            </w:r>
            <w:r>
              <w:rPr>
                <w:rFonts w:ascii="宋体" w:hAnsi="宋体" w:hint="eastAsia"/>
                <w:szCs w:val="21"/>
              </w:rPr>
              <w:t>分</w:t>
            </w:r>
          </w:p>
          <w:p w:rsidR="00DB7D36" w:rsidRDefault="002C7074">
            <w:pPr>
              <w:spacing w:line="360" w:lineRule="auto"/>
              <w:rPr>
                <w:rFonts w:ascii="宋体" w:hAnsi="宋体"/>
                <w:color w:val="000000"/>
                <w:szCs w:val="21"/>
              </w:rPr>
            </w:pPr>
            <w:r>
              <w:rPr>
                <w:rFonts w:ascii="宋体" w:hAnsi="宋体" w:hint="eastAsia"/>
                <w:color w:val="000000"/>
                <w:szCs w:val="21"/>
              </w:rPr>
              <w:t>开标地点：</w:t>
            </w:r>
            <w:r>
              <w:rPr>
                <w:rFonts w:ascii="宋体" w:hAnsi="宋体" w:hint="eastAsia"/>
                <w:szCs w:val="21"/>
              </w:rPr>
              <w:t>海南省海口市海秀东路74号鸿泰大厦14层3号开标室</w:t>
            </w:r>
          </w:p>
        </w:tc>
      </w:tr>
      <w:tr w:rsidR="00DB7D36">
        <w:trPr>
          <w:trHeight w:val="806"/>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6.1.1</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评标委员会的组建</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szCs w:val="21"/>
              </w:rPr>
              <w:t>评委总人数 3人,其中招标人代表 1人</w:t>
            </w:r>
            <w:r>
              <w:rPr>
                <w:rFonts w:ascii="宋体" w:hAnsi="宋体" w:hint="eastAsia"/>
                <w:color w:val="000000"/>
                <w:szCs w:val="21"/>
              </w:rPr>
              <w:t>（限招标人在职人员，且应当具备评标专家相应的或者类似的条件），其余专家成员 2人从评标专家库中随机抽取。</w:t>
            </w:r>
          </w:p>
          <w:p w:rsidR="00DB7D36" w:rsidRDefault="002C7074">
            <w:pPr>
              <w:spacing w:line="360" w:lineRule="auto"/>
              <w:rPr>
                <w:rFonts w:ascii="宋体" w:hAnsi="宋体"/>
                <w:color w:val="000000"/>
                <w:szCs w:val="21"/>
              </w:rPr>
            </w:pPr>
            <w:r>
              <w:rPr>
                <w:rFonts w:ascii="宋体" w:hAnsi="宋体" w:hint="eastAsia"/>
                <w:color w:val="000000"/>
                <w:szCs w:val="21"/>
              </w:rPr>
              <w:t>专家成员确定方式：</w:t>
            </w:r>
          </w:p>
          <w:p w:rsidR="00DB7D36" w:rsidRDefault="002C7074">
            <w:pPr>
              <w:spacing w:line="360" w:lineRule="auto"/>
              <w:rPr>
                <w:rFonts w:ascii="宋体" w:hAnsi="宋体"/>
                <w:color w:val="000000"/>
                <w:szCs w:val="21"/>
              </w:rPr>
            </w:pPr>
            <w:r>
              <w:rPr>
                <w:rFonts w:ascii="宋体" w:hAnsi="宋体" w:hint="eastAsia"/>
                <w:color w:val="000000"/>
                <w:szCs w:val="21"/>
              </w:rPr>
              <w:t>（1）专家成员从海南省人民政府服务中心综合评标专家库中随机抽取；</w:t>
            </w:r>
          </w:p>
          <w:p w:rsidR="00DB7D36" w:rsidRDefault="002C7074">
            <w:pPr>
              <w:spacing w:line="360" w:lineRule="auto"/>
              <w:rPr>
                <w:rFonts w:ascii="宋体" w:hAnsi="宋体"/>
                <w:color w:val="000000"/>
                <w:szCs w:val="21"/>
              </w:rPr>
            </w:pPr>
            <w:r>
              <w:rPr>
                <w:rFonts w:ascii="宋体" w:hAnsi="宋体" w:hint="eastAsia"/>
                <w:color w:val="000000"/>
                <w:szCs w:val="21"/>
              </w:rPr>
              <w:t>（2）技术、经济等方面专家不得少于三分之二；</w:t>
            </w:r>
          </w:p>
          <w:p w:rsidR="00DB7D36" w:rsidRDefault="002C7074">
            <w:pPr>
              <w:spacing w:line="360" w:lineRule="auto"/>
              <w:rPr>
                <w:rFonts w:ascii="宋体" w:hAnsi="宋体"/>
                <w:color w:val="000000"/>
                <w:szCs w:val="21"/>
              </w:rPr>
            </w:pPr>
            <w:r>
              <w:rPr>
                <w:rFonts w:ascii="宋体" w:hAnsi="宋体" w:hint="eastAsia"/>
                <w:color w:val="000000"/>
                <w:szCs w:val="21"/>
              </w:rPr>
              <w:t>（3）至少有 1 名注册造价工程师；</w:t>
            </w:r>
          </w:p>
          <w:p w:rsidR="00DB7D36" w:rsidRDefault="002C7074">
            <w:pPr>
              <w:spacing w:line="360" w:lineRule="auto"/>
              <w:rPr>
                <w:rFonts w:ascii="宋体" w:hAnsi="宋体"/>
                <w:color w:val="000000"/>
                <w:szCs w:val="21"/>
                <w:u w:val="single"/>
              </w:rPr>
            </w:pPr>
            <w:r>
              <w:rPr>
                <w:rFonts w:ascii="宋体" w:hAnsi="宋体" w:hint="eastAsia"/>
                <w:color w:val="000000"/>
                <w:szCs w:val="21"/>
              </w:rPr>
              <w:t>（4）如应用 BIM 技术，则至少有 1 名 BIM 评标专家。</w:t>
            </w:r>
          </w:p>
        </w:tc>
      </w:tr>
      <w:tr w:rsidR="00DB7D36">
        <w:trPr>
          <w:trHeight w:val="633"/>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7.1</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是否授权评标委员会确定中标人</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否，</w:t>
            </w:r>
            <w:r>
              <w:rPr>
                <w:rFonts w:ascii="宋体" w:hAnsi="宋体" w:hint="eastAsia"/>
                <w:color w:val="000000"/>
              </w:rPr>
              <w:t>推荐排名第一、第二、第三的为中标候选人</w:t>
            </w:r>
          </w:p>
        </w:tc>
      </w:tr>
      <w:tr w:rsidR="00DB7D36">
        <w:trPr>
          <w:trHeight w:val="399"/>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7.3.1</w:t>
            </w:r>
          </w:p>
        </w:tc>
        <w:tc>
          <w:tcPr>
            <w:tcW w:w="3231" w:type="dxa"/>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履约担保</w:t>
            </w:r>
          </w:p>
        </w:tc>
        <w:tc>
          <w:tcPr>
            <w:tcW w:w="6264" w:type="dxa"/>
            <w:tcBorders>
              <w:right w:val="single" w:sz="8" w:space="0" w:color="auto"/>
            </w:tcBorders>
            <w:vAlign w:val="center"/>
          </w:tcPr>
          <w:p w:rsidR="00DB7D36" w:rsidRDefault="002C7074">
            <w:pPr>
              <w:spacing w:line="360" w:lineRule="auto"/>
              <w:rPr>
                <w:color w:val="000000"/>
              </w:rPr>
            </w:pPr>
            <w:r>
              <w:rPr>
                <w:rFonts w:hint="eastAsia"/>
                <w:color w:val="000000"/>
              </w:rPr>
              <w:t>履约担保的形式：银行保函或现金转账或保险</w:t>
            </w:r>
          </w:p>
          <w:p w:rsidR="00DB7D36" w:rsidRDefault="002C7074">
            <w:pPr>
              <w:spacing w:line="360" w:lineRule="auto"/>
              <w:rPr>
                <w:rFonts w:ascii="宋体" w:hAnsi="宋体"/>
                <w:color w:val="000000"/>
                <w:szCs w:val="21"/>
              </w:rPr>
            </w:pPr>
            <w:r>
              <w:rPr>
                <w:rFonts w:hint="eastAsia"/>
                <w:color w:val="000000"/>
              </w:rPr>
              <w:t>履约担保的金额：中标金额的</w:t>
            </w:r>
            <w:r>
              <w:rPr>
                <w:rFonts w:hint="eastAsia"/>
                <w:color w:val="000000"/>
              </w:rPr>
              <w:t xml:space="preserve"> 10%</w:t>
            </w:r>
          </w:p>
        </w:tc>
      </w:tr>
      <w:tr w:rsidR="00DB7D36">
        <w:trPr>
          <w:trHeight w:val="399"/>
        </w:trPr>
        <w:tc>
          <w:tcPr>
            <w:tcW w:w="853" w:type="dxa"/>
            <w:tcBorders>
              <w:left w:val="single" w:sz="8" w:space="0" w:color="auto"/>
            </w:tcBorders>
            <w:vAlign w:val="center"/>
          </w:tcPr>
          <w:p w:rsidR="00DB7D36" w:rsidRDefault="002C7074">
            <w:pPr>
              <w:spacing w:line="320" w:lineRule="exact"/>
              <w:jc w:val="center"/>
              <w:rPr>
                <w:rFonts w:ascii="宋体" w:hAnsi="宋体"/>
                <w:color w:val="000000"/>
                <w:szCs w:val="21"/>
              </w:rPr>
            </w:pPr>
            <w:r>
              <w:rPr>
                <w:rFonts w:ascii="宋体" w:hAnsi="宋体" w:hint="eastAsia"/>
                <w:b/>
                <w:color w:val="000000"/>
                <w:szCs w:val="21"/>
              </w:rPr>
              <w:t xml:space="preserve">7.3.2  </w:t>
            </w:r>
          </w:p>
        </w:tc>
        <w:tc>
          <w:tcPr>
            <w:tcW w:w="3231" w:type="dxa"/>
            <w:vAlign w:val="center"/>
          </w:tcPr>
          <w:p w:rsidR="00DB7D36" w:rsidRDefault="002C7074">
            <w:pPr>
              <w:spacing w:line="360" w:lineRule="auto"/>
              <w:rPr>
                <w:rFonts w:ascii="宋体" w:hAnsi="宋体"/>
                <w:color w:val="000000"/>
                <w:szCs w:val="21"/>
              </w:rPr>
            </w:pPr>
            <w:r>
              <w:rPr>
                <w:rFonts w:ascii="宋体" w:hAnsi="宋体" w:hint="eastAsia"/>
                <w:b/>
                <w:color w:val="000000"/>
                <w:szCs w:val="21"/>
              </w:rPr>
              <w:t xml:space="preserve">         备注</w:t>
            </w:r>
          </w:p>
        </w:tc>
        <w:tc>
          <w:tcPr>
            <w:tcW w:w="6264" w:type="dxa"/>
            <w:tcBorders>
              <w:right w:val="single" w:sz="8" w:space="0" w:color="auto"/>
            </w:tcBorders>
            <w:vAlign w:val="center"/>
          </w:tcPr>
          <w:p w:rsidR="00DB7D36" w:rsidRDefault="002C7074">
            <w:pPr>
              <w:spacing w:line="360" w:lineRule="auto"/>
              <w:rPr>
                <w:rFonts w:ascii="宋体" w:hAnsi="宋体"/>
                <w:color w:val="000000"/>
                <w:szCs w:val="21"/>
              </w:rPr>
            </w:pPr>
            <w:r>
              <w:rPr>
                <w:rFonts w:ascii="宋体" w:hAnsi="宋体" w:hint="eastAsia"/>
                <w:color w:val="000000"/>
                <w:szCs w:val="21"/>
              </w:rPr>
              <w:t>1、评标工作结束后招标人将开展核实投标人所提供的业绩证明等材料的工作。</w:t>
            </w:r>
          </w:p>
          <w:p w:rsidR="00DB7D36" w:rsidRDefault="002C7074">
            <w:pPr>
              <w:spacing w:line="360" w:lineRule="auto"/>
              <w:rPr>
                <w:rFonts w:ascii="宋体" w:hAnsi="宋体"/>
                <w:color w:val="000000"/>
                <w:szCs w:val="21"/>
              </w:rPr>
            </w:pPr>
            <w:r>
              <w:rPr>
                <w:rFonts w:ascii="宋体" w:hAnsi="宋体" w:hint="eastAsia"/>
                <w:color w:val="000000"/>
                <w:szCs w:val="21"/>
              </w:rPr>
              <w:t>2、经核实，若投标人所提供的业绩证明等材料有虚假材料，将没收其投标保证金，若给招标人造成损失的，应给予赔偿，若其为中标单位，将取消其中标资格。</w:t>
            </w:r>
          </w:p>
          <w:p w:rsidR="00DB7D36" w:rsidRDefault="002C7074">
            <w:pPr>
              <w:spacing w:line="360" w:lineRule="auto"/>
              <w:rPr>
                <w:rFonts w:ascii="宋体" w:hAnsi="宋体"/>
                <w:color w:val="000000"/>
                <w:szCs w:val="21"/>
              </w:rPr>
            </w:pPr>
            <w:r>
              <w:rPr>
                <w:rFonts w:ascii="宋体" w:hAnsi="宋体" w:hint="eastAsia"/>
                <w:color w:val="000000"/>
                <w:szCs w:val="21"/>
              </w:rPr>
              <w:t>3、合同条款未定事宜由中标人与招标人协商为准。</w:t>
            </w:r>
          </w:p>
        </w:tc>
      </w:tr>
      <w:tr w:rsidR="00DB7D36">
        <w:trPr>
          <w:trHeight w:val="486"/>
        </w:trPr>
        <w:tc>
          <w:tcPr>
            <w:tcW w:w="853" w:type="dxa"/>
            <w:vAlign w:val="center"/>
          </w:tcPr>
          <w:p w:rsidR="00DB7D36" w:rsidRDefault="002C7074">
            <w:pPr>
              <w:spacing w:line="320" w:lineRule="exact"/>
              <w:jc w:val="center"/>
              <w:rPr>
                <w:rFonts w:ascii="宋体" w:hAnsi="宋体"/>
                <w:color w:val="000000"/>
                <w:szCs w:val="21"/>
              </w:rPr>
            </w:pPr>
            <w:r>
              <w:rPr>
                <w:rFonts w:ascii="宋体" w:hAnsi="宋体" w:hint="eastAsia"/>
                <w:color w:val="000000"/>
                <w:szCs w:val="21"/>
              </w:rPr>
              <w:t>10</w:t>
            </w:r>
          </w:p>
        </w:tc>
        <w:tc>
          <w:tcPr>
            <w:tcW w:w="9495" w:type="dxa"/>
            <w:gridSpan w:val="2"/>
            <w:vAlign w:val="center"/>
          </w:tcPr>
          <w:p w:rsidR="00DB7D36" w:rsidRDefault="002C7074">
            <w:pPr>
              <w:spacing w:line="360" w:lineRule="auto"/>
              <w:jc w:val="center"/>
              <w:rPr>
                <w:rFonts w:ascii="宋体" w:hAnsi="宋体"/>
                <w:color w:val="000000"/>
                <w:szCs w:val="21"/>
              </w:rPr>
            </w:pPr>
            <w:r>
              <w:rPr>
                <w:rFonts w:ascii="宋体" w:hAnsi="宋体" w:hint="eastAsia"/>
                <w:color w:val="000000"/>
                <w:szCs w:val="21"/>
              </w:rPr>
              <w:t>需要补充的其他内容</w:t>
            </w:r>
          </w:p>
        </w:tc>
      </w:tr>
      <w:tr w:rsidR="00DB7D36">
        <w:trPr>
          <w:trHeight w:val="2944"/>
        </w:trPr>
        <w:tc>
          <w:tcPr>
            <w:tcW w:w="10348" w:type="dxa"/>
            <w:gridSpan w:val="3"/>
            <w:vAlign w:val="center"/>
          </w:tcPr>
          <w:p w:rsidR="00DB7D36" w:rsidRDefault="002C7074">
            <w:pPr>
              <w:pStyle w:val="msolistparagraph0"/>
              <w:widowControl/>
              <w:tabs>
                <w:tab w:val="left" w:pos="0"/>
              </w:tabs>
              <w:ind w:right="398" w:firstLineChars="0" w:firstLine="0"/>
              <w:rPr>
                <w:rFonts w:ascii="宋体" w:hAnsi="宋体" w:cs="宋体"/>
                <w:kern w:val="0"/>
                <w:szCs w:val="21"/>
              </w:rPr>
            </w:pPr>
            <w:r>
              <w:rPr>
                <w:rFonts w:ascii="Calibri" w:hAnsi="Calibri" w:cs="Calibri"/>
                <w:kern w:val="0"/>
                <w:sz w:val="18"/>
                <w:szCs w:val="18"/>
              </w:rPr>
              <w:lastRenderedPageBreak/>
              <w:t>①</w:t>
            </w:r>
            <w:r>
              <w:rPr>
                <w:rFonts w:ascii="宋体" w:hAnsi="宋体" w:cs="宋体" w:hint="eastAsia"/>
                <w:kern w:val="0"/>
                <w:szCs w:val="21"/>
              </w:rPr>
              <w:t>开标会必须带齐以下证件：（1）企业法定代表人或被委托人身份证；（2）法定代表人到场的提供法定代表人证明书或委托人到场的提供授权委托书；（3）营业执照（提供可用二维码查询的复印件加盖公章）（4）资质证书（提供可用二维码查询的复印件加盖公章）；（5）安全生产许可证副本；（6）投标保证金转账单；（7）项目经理注册建造师证；（8）技术负责人（职称证）；（9）《海南省建筑企业诚信档案手册》（网上查询结果打印加盖公章）（10)“信用中国”网站（www.creditchina.gov.cn）查询：投标人被人民法院列为失信被执行人的，投标活动依法予以限制(提供网络截图，并加盖公章)。（注：投标人提交的原件将交给评标委员会核验，不提交涉及初步评审原件的按废标处理，不提交涉及评分原件的所评项目不得分）</w:t>
            </w:r>
          </w:p>
          <w:p w:rsidR="00DB7D36" w:rsidRDefault="00DB7D36">
            <w:pPr>
              <w:jc w:val="left"/>
              <w:rPr>
                <w:rFonts w:ascii="宋体" w:hAnsi="宋体" w:cs="宋体"/>
                <w:color w:val="000000"/>
                <w:kern w:val="0"/>
                <w:szCs w:val="21"/>
              </w:rPr>
            </w:pPr>
          </w:p>
          <w:p w:rsidR="00DB7D36" w:rsidRDefault="002C7074">
            <w:pPr>
              <w:jc w:val="left"/>
              <w:rPr>
                <w:rFonts w:ascii="宋体" w:hAnsi="宋体" w:cs="宋体"/>
                <w:color w:val="000000"/>
                <w:kern w:val="0"/>
                <w:szCs w:val="21"/>
              </w:rPr>
            </w:pPr>
            <w:r>
              <w:rPr>
                <w:rFonts w:ascii="宋体" w:hAnsi="宋体" w:cs="宋体" w:hint="eastAsia"/>
                <w:color w:val="000000"/>
                <w:kern w:val="0"/>
                <w:szCs w:val="21"/>
              </w:rPr>
              <w:t>②按照本须知第 5.1 款的规定，招标人邀请所有投标人的法定代表人或其委托代理人参加开标会。投标人的法定代表人或其委托代理人应当按时参加开标会，并在招标人按开标程序进行点名时，向招标人提交法定代表人身份证明文件或法定代表人授权委托书，出示本人身份证，以证明其出席，否则，否决其投标。</w:t>
            </w:r>
          </w:p>
          <w:p w:rsidR="00DB7D36" w:rsidRDefault="00DB7D36">
            <w:pPr>
              <w:jc w:val="left"/>
              <w:rPr>
                <w:rFonts w:ascii="宋体" w:hAnsi="宋体" w:cs="宋体"/>
                <w:color w:val="000000"/>
                <w:kern w:val="0"/>
                <w:szCs w:val="21"/>
              </w:rPr>
            </w:pPr>
          </w:p>
          <w:p w:rsidR="00DB7D36" w:rsidRDefault="002C7074">
            <w:pPr>
              <w:jc w:val="left"/>
              <w:rPr>
                <w:rFonts w:ascii="宋体" w:hAnsi="宋体" w:cs="宋体"/>
                <w:color w:val="000000"/>
                <w:kern w:val="0"/>
                <w:szCs w:val="21"/>
              </w:rPr>
            </w:pPr>
            <w:r>
              <w:rPr>
                <w:rFonts w:ascii="宋体" w:hAnsi="宋体" w:cs="宋体" w:hint="eastAsia"/>
                <w:color w:val="000000"/>
                <w:kern w:val="0"/>
                <w:szCs w:val="21"/>
              </w:rPr>
              <w:t>③知识产权：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p w:rsidR="00DB7D36" w:rsidRDefault="00DB7D36">
            <w:pPr>
              <w:jc w:val="left"/>
              <w:rPr>
                <w:rFonts w:ascii="宋体" w:hAnsi="宋体" w:cs="宋体"/>
                <w:color w:val="000000"/>
                <w:kern w:val="0"/>
                <w:szCs w:val="21"/>
              </w:rPr>
            </w:pPr>
          </w:p>
          <w:p w:rsidR="00DB7D36" w:rsidRDefault="002C7074">
            <w:pPr>
              <w:jc w:val="left"/>
              <w:rPr>
                <w:rFonts w:ascii="宋体" w:hAnsi="宋体" w:cs="宋体"/>
                <w:color w:val="000000"/>
                <w:kern w:val="0"/>
                <w:szCs w:val="21"/>
              </w:rPr>
            </w:pPr>
            <w:r>
              <w:rPr>
                <w:rFonts w:ascii="宋体" w:hAnsi="宋体" w:cs="宋体" w:hint="eastAsia"/>
                <w:color w:val="000000"/>
                <w:kern w:val="0"/>
                <w:szCs w:val="21"/>
              </w:rPr>
              <w:t>④同义词语：构成招标文件组成部分的“通用合同条款”、“专用合同条款”、“技术标准和要求”和“工程量清单”等章节中出现的措辞“发包人”和“承包人”，在招标投标阶段应当分别按“招标人”和“投标人”进行理解</w:t>
            </w:r>
          </w:p>
          <w:p w:rsidR="00DB7D36" w:rsidRDefault="00DB7D36">
            <w:pPr>
              <w:jc w:val="left"/>
              <w:rPr>
                <w:rFonts w:ascii="宋体" w:hAnsi="宋体" w:cs="宋体"/>
                <w:color w:val="000000"/>
                <w:kern w:val="0"/>
                <w:szCs w:val="21"/>
              </w:rPr>
            </w:pPr>
          </w:p>
          <w:p w:rsidR="00DB7D36" w:rsidRDefault="002C7074">
            <w:pPr>
              <w:jc w:val="left"/>
              <w:rPr>
                <w:rFonts w:ascii="宋体" w:hAnsi="宋体" w:cs="宋体"/>
                <w:color w:val="000000"/>
                <w:kern w:val="0"/>
                <w:szCs w:val="21"/>
              </w:rPr>
            </w:pPr>
            <w:r>
              <w:rPr>
                <w:rFonts w:ascii="宋体" w:hAnsi="宋体" w:cs="宋体" w:hint="eastAsia"/>
                <w:color w:val="000000"/>
                <w:kern w:val="0"/>
                <w:szCs w:val="21"/>
              </w:rPr>
              <w:t>⑤解释权：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rsidR="00DB7D36" w:rsidRDefault="00DB7D36">
            <w:pPr>
              <w:jc w:val="left"/>
              <w:rPr>
                <w:rFonts w:ascii="宋体" w:hAnsi="宋体" w:cs="宋体"/>
                <w:color w:val="000000"/>
                <w:kern w:val="0"/>
                <w:szCs w:val="21"/>
              </w:rPr>
            </w:pPr>
          </w:p>
          <w:p w:rsidR="00DB7D36" w:rsidRDefault="002C7074">
            <w:pPr>
              <w:jc w:val="left"/>
              <w:rPr>
                <w:rFonts w:ascii="宋体" w:hAnsi="宋体" w:cs="宋体"/>
                <w:color w:val="000000"/>
                <w:kern w:val="0"/>
                <w:szCs w:val="21"/>
              </w:rPr>
            </w:pPr>
            <w:r>
              <w:rPr>
                <w:rFonts w:ascii="宋体" w:hAnsi="宋体" w:cs="宋体" w:hint="eastAsia"/>
                <w:color w:val="000000"/>
                <w:kern w:val="0"/>
                <w:szCs w:val="21"/>
              </w:rPr>
              <w:t>⑥招标人补充的其他内容：</w:t>
            </w:r>
          </w:p>
          <w:p w:rsidR="00DB7D36" w:rsidRDefault="002C7074">
            <w:pPr>
              <w:jc w:val="left"/>
              <w:rPr>
                <w:rFonts w:ascii="宋体" w:hAnsi="宋体" w:cs="宋体"/>
                <w:color w:val="000000"/>
                <w:kern w:val="0"/>
                <w:szCs w:val="21"/>
              </w:rPr>
            </w:pPr>
            <w:r>
              <w:rPr>
                <w:rFonts w:ascii="宋体" w:hAnsi="宋体" w:cs="宋体" w:hint="eastAsia"/>
                <w:color w:val="000000"/>
                <w:kern w:val="0"/>
                <w:szCs w:val="21"/>
              </w:rPr>
              <w:t>工程量清单结构：投标人的工程量清单数据文件中单项工程和单位工程的名称及数量应与招标文件一致；</w:t>
            </w:r>
          </w:p>
          <w:p w:rsidR="00DB7D36" w:rsidRDefault="002C7074">
            <w:pPr>
              <w:jc w:val="left"/>
              <w:rPr>
                <w:rFonts w:ascii="宋体" w:hAnsi="宋体" w:cs="宋体"/>
                <w:color w:val="000000"/>
                <w:kern w:val="0"/>
                <w:szCs w:val="21"/>
              </w:rPr>
            </w:pPr>
            <w:r>
              <w:rPr>
                <w:rFonts w:ascii="宋体" w:hAnsi="宋体" w:cs="宋体" w:hint="eastAsia"/>
                <w:color w:val="000000"/>
                <w:kern w:val="0"/>
                <w:szCs w:val="21"/>
              </w:rPr>
              <w:t>工程量清单：工程量清单中项目编码、项目名称、项目特征、计量单位、工程数量应与招标文件提供的一致；</w:t>
            </w:r>
          </w:p>
          <w:p w:rsidR="00DB7D36" w:rsidRDefault="002C7074">
            <w:pPr>
              <w:jc w:val="left"/>
              <w:rPr>
                <w:rFonts w:ascii="宋体" w:hAnsi="宋体" w:cs="宋体"/>
                <w:color w:val="000000"/>
                <w:kern w:val="0"/>
                <w:szCs w:val="21"/>
              </w:rPr>
            </w:pPr>
            <w:r>
              <w:rPr>
                <w:rFonts w:ascii="宋体" w:hAnsi="宋体" w:cs="宋体" w:hint="eastAsia"/>
                <w:color w:val="000000"/>
                <w:kern w:val="0"/>
                <w:szCs w:val="21"/>
              </w:rPr>
              <w:t>主要评审材料：投标人所填报的评审主材序号、主材编码、主材名称、主材数量应与招标文件一致；</w:t>
            </w:r>
          </w:p>
          <w:p w:rsidR="00DB7D36" w:rsidRDefault="002C7074">
            <w:pPr>
              <w:jc w:val="left"/>
              <w:rPr>
                <w:rFonts w:ascii="宋体" w:hAnsi="宋体" w:cs="宋体"/>
                <w:color w:val="000000"/>
                <w:kern w:val="0"/>
                <w:szCs w:val="21"/>
              </w:rPr>
            </w:pPr>
            <w:r>
              <w:rPr>
                <w:rFonts w:ascii="宋体" w:hAnsi="宋体" w:cs="宋体" w:hint="eastAsia"/>
                <w:color w:val="000000"/>
                <w:kern w:val="0"/>
                <w:szCs w:val="21"/>
              </w:rPr>
              <w:t>不可竞争费：投标报价中不可竞争费用项目、费率计算、计算基础应与招标文件一致；</w:t>
            </w:r>
          </w:p>
          <w:p w:rsidR="00DB7D36" w:rsidRDefault="002C7074">
            <w:pPr>
              <w:jc w:val="left"/>
              <w:rPr>
                <w:rFonts w:ascii="宋体" w:hAnsi="宋体" w:cs="宋体"/>
                <w:color w:val="000000"/>
                <w:kern w:val="0"/>
                <w:szCs w:val="21"/>
              </w:rPr>
            </w:pPr>
            <w:r>
              <w:rPr>
                <w:rFonts w:ascii="宋体" w:hAnsi="宋体" w:cs="宋体" w:hint="eastAsia"/>
                <w:color w:val="000000"/>
                <w:kern w:val="0"/>
                <w:szCs w:val="21"/>
              </w:rPr>
              <w:t>专业工程暂估价、暂列金额：投标人报价中专业工程暂估价和暂列金额应与招标文件一致；</w:t>
            </w:r>
          </w:p>
          <w:p w:rsidR="00DB7D36" w:rsidRDefault="002C7074">
            <w:pPr>
              <w:jc w:val="left"/>
              <w:rPr>
                <w:rFonts w:ascii="宋体" w:hAnsi="宋体" w:cs="宋体"/>
                <w:color w:val="000000"/>
                <w:kern w:val="0"/>
                <w:szCs w:val="21"/>
              </w:rPr>
            </w:pPr>
            <w:r>
              <w:rPr>
                <w:rFonts w:ascii="宋体" w:hAnsi="宋体" w:cs="宋体" w:hint="eastAsia"/>
                <w:color w:val="000000"/>
                <w:kern w:val="0"/>
                <w:szCs w:val="21"/>
              </w:rPr>
              <w:t>人工工资单价：投标报价中最终体现的人工工资单价不得低于省住房和城乡建设厅发布的人工工资单价。</w:t>
            </w:r>
          </w:p>
          <w:p w:rsidR="00DB7D36" w:rsidRDefault="002C7074">
            <w:pPr>
              <w:jc w:val="left"/>
              <w:rPr>
                <w:rFonts w:ascii="宋体" w:hAnsi="宋体" w:cs="宋体"/>
                <w:color w:val="000000"/>
                <w:kern w:val="0"/>
                <w:szCs w:val="21"/>
              </w:rPr>
            </w:pPr>
            <w:r>
              <w:rPr>
                <w:rFonts w:ascii="宋体" w:hAnsi="宋体" w:cs="宋体" w:hint="eastAsia"/>
                <w:color w:val="000000"/>
                <w:kern w:val="0"/>
                <w:szCs w:val="21"/>
              </w:rPr>
              <w:t>投标人已标价的工程量清单：如实行计算机辅助评标,则需提交工程量清单报表文件的同时提交符合海南省工程清单数据接口文件要求的清单数据文件,工程量清单数据文件应与工程量清单报表数据一致，如两者数据不一致，以的工程量清单数据文件为准。</w:t>
            </w:r>
          </w:p>
        </w:tc>
      </w:tr>
      <w:tr w:rsidR="00DB7D36">
        <w:trPr>
          <w:trHeight w:val="393"/>
        </w:trPr>
        <w:tc>
          <w:tcPr>
            <w:tcW w:w="10348" w:type="dxa"/>
            <w:gridSpan w:val="3"/>
            <w:tcBorders>
              <w:left w:val="single" w:sz="8" w:space="0" w:color="auto"/>
              <w:right w:val="single" w:sz="8" w:space="0" w:color="auto"/>
            </w:tcBorders>
            <w:vAlign w:val="center"/>
          </w:tcPr>
          <w:p w:rsidR="00DB7D36" w:rsidRDefault="002C7074">
            <w:pPr>
              <w:spacing w:line="320" w:lineRule="exact"/>
              <w:rPr>
                <w:rFonts w:ascii="宋体" w:hAnsi="宋体"/>
                <w:color w:val="000000"/>
                <w:szCs w:val="21"/>
              </w:rPr>
            </w:pPr>
            <w:r>
              <w:rPr>
                <w:rFonts w:ascii="宋体" w:hAnsi="宋体" w:hint="eastAsia"/>
                <w:b/>
                <w:color w:val="000000"/>
                <w:szCs w:val="21"/>
              </w:rPr>
              <w:t>注：</w:t>
            </w:r>
            <w:r>
              <w:rPr>
                <w:rFonts w:hint="eastAsia"/>
                <w:color w:val="000000"/>
                <w:szCs w:val="21"/>
              </w:rPr>
              <w:t>中标价的确定：取投标人的报价为中标价。</w:t>
            </w:r>
          </w:p>
        </w:tc>
      </w:tr>
    </w:tbl>
    <w:p w:rsidR="00DB7D36" w:rsidRDefault="002C7074">
      <w:pPr>
        <w:pStyle w:val="1"/>
        <w:adjustRightInd w:val="0"/>
        <w:snapToGrid w:val="0"/>
        <w:spacing w:line="240" w:lineRule="auto"/>
        <w:jc w:val="center"/>
        <w:rPr>
          <w:rFonts w:ascii="Arial" w:eastAsia="黑体" w:hAnsi="Arial"/>
          <w:b w:val="0"/>
          <w:bCs w:val="0"/>
          <w:sz w:val="32"/>
          <w:szCs w:val="32"/>
        </w:rPr>
      </w:pPr>
      <w:r>
        <w:rPr>
          <w:rFonts w:ascii="Arial" w:eastAsia="黑体" w:hAnsi="Arial"/>
          <w:b w:val="0"/>
          <w:bCs w:val="0"/>
          <w:sz w:val="32"/>
          <w:szCs w:val="32"/>
        </w:rPr>
        <w:br w:type="page"/>
      </w:r>
      <w:bookmarkStart w:id="10" w:name="_Toc23346771"/>
      <w:r w:rsidRPr="00A31857">
        <w:rPr>
          <w:rFonts w:ascii="Arial" w:eastAsia="黑体" w:hAnsi="Arial"/>
          <w:b w:val="0"/>
          <w:bCs w:val="0"/>
          <w:sz w:val="32"/>
          <w:szCs w:val="32"/>
        </w:rPr>
        <w:lastRenderedPageBreak/>
        <w:t>二、投标人须知</w:t>
      </w:r>
      <w:bookmarkEnd w:id="7"/>
      <w:bookmarkEnd w:id="10"/>
    </w:p>
    <w:p w:rsidR="00DB7D36" w:rsidRPr="00A31857" w:rsidRDefault="002C7074" w:rsidP="00A31857">
      <w:pPr>
        <w:pStyle w:val="2"/>
        <w:ind w:firstLineChars="201" w:firstLine="646"/>
      </w:pPr>
      <w:bookmarkStart w:id="11" w:name="_Toc23346772"/>
      <w:r>
        <w:t>（</w:t>
      </w:r>
      <w:r w:rsidRPr="00A31857">
        <w:t>一）总</w:t>
      </w:r>
      <w:r w:rsidRPr="00A31857">
        <w:t xml:space="preserve">  </w:t>
      </w:r>
      <w:r>
        <w:t>则</w:t>
      </w:r>
      <w:bookmarkEnd w:id="11"/>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1适用范围</w:t>
      </w:r>
    </w:p>
    <w:p w:rsidR="00DB7D36" w:rsidRDefault="002C7074">
      <w:pPr>
        <w:spacing w:line="360" w:lineRule="auto"/>
        <w:ind w:firstLineChars="202" w:firstLine="424"/>
        <w:jc w:val="left"/>
        <w:rPr>
          <w:rFonts w:ascii="宋体" w:hAnsi="宋体"/>
          <w:szCs w:val="21"/>
        </w:rPr>
      </w:pPr>
      <w:r>
        <w:rPr>
          <w:rFonts w:ascii="宋体" w:hAnsi="宋体"/>
          <w:szCs w:val="21"/>
        </w:rPr>
        <w:t>1.1本</w:t>
      </w:r>
      <w:r>
        <w:rPr>
          <w:rFonts w:ascii="宋体" w:hAnsi="宋体" w:hint="eastAsia"/>
          <w:szCs w:val="21"/>
        </w:rPr>
        <w:t>磋商文件</w:t>
      </w:r>
      <w:r>
        <w:rPr>
          <w:rFonts w:ascii="宋体" w:hAnsi="宋体"/>
          <w:szCs w:val="21"/>
        </w:rPr>
        <w:t>是根据《中华人民共和国政府采购法》、《中华人民共和国政府采购法实施条例》、《政府采购竞争性磋商采购方式管理暂行办法》、《政府采购非招标采购方式管理办法》、《政府采购货物和服务招标投标管理办法》等相关法律法规、部门规章制订。</w:t>
      </w:r>
    </w:p>
    <w:p w:rsidR="00DB7D36" w:rsidRDefault="002C7074">
      <w:pPr>
        <w:spacing w:line="360" w:lineRule="auto"/>
        <w:ind w:firstLineChars="202" w:firstLine="424"/>
        <w:jc w:val="left"/>
        <w:rPr>
          <w:rFonts w:ascii="宋体" w:hAnsi="宋体"/>
          <w:szCs w:val="21"/>
        </w:rPr>
      </w:pPr>
      <w:r>
        <w:rPr>
          <w:rFonts w:ascii="宋体" w:hAnsi="宋体"/>
          <w:szCs w:val="21"/>
        </w:rPr>
        <w:t>1.2本磋商文件仅适用于本次竞争性磋商采购所叙述的采购项目。投标人应当按照磋商文件的要求编制投标文件。投标人编制投标文件时，不得向采购人提出任何磋商文件要求（规定的条件）之外的附加条件，并对其提交的投标文件的真实性、合法性承担法律责任。</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2采购说明</w:t>
      </w:r>
    </w:p>
    <w:p w:rsidR="00DB7D36" w:rsidRDefault="002C7074">
      <w:pPr>
        <w:spacing w:line="360" w:lineRule="auto"/>
        <w:ind w:firstLineChars="202" w:firstLine="424"/>
        <w:jc w:val="left"/>
        <w:rPr>
          <w:rFonts w:ascii="宋体" w:hAnsi="宋体"/>
          <w:szCs w:val="21"/>
        </w:rPr>
      </w:pPr>
      <w:r>
        <w:rPr>
          <w:rFonts w:ascii="宋体" w:hAnsi="宋体" w:hint="eastAsia"/>
          <w:szCs w:val="21"/>
        </w:rPr>
        <w:t>2.1服务：是指除货物和工程以外的其他政府采购对象，包括政府自身需要的服务和政府向社会公众提供的公共服务。</w:t>
      </w:r>
    </w:p>
    <w:p w:rsidR="00DB7D36" w:rsidRDefault="002C7074">
      <w:pPr>
        <w:spacing w:line="360" w:lineRule="auto"/>
        <w:ind w:firstLineChars="202" w:firstLine="424"/>
        <w:jc w:val="left"/>
        <w:rPr>
          <w:rFonts w:ascii="宋体" w:hAnsi="宋体"/>
          <w:szCs w:val="21"/>
        </w:rPr>
      </w:pPr>
      <w:r>
        <w:rPr>
          <w:rFonts w:ascii="宋体" w:hAnsi="宋体" w:hint="eastAsia"/>
          <w:szCs w:val="21"/>
        </w:rPr>
        <w:t>2.2采购代理机构：是指接受采购人委托，代理政府采购项目的集中采购机构、社会中介采购代理机构的总称。具体项目的采购代理机构，在投标人须知前附表序号3中规定。</w:t>
      </w:r>
    </w:p>
    <w:p w:rsidR="00DB7D36" w:rsidRDefault="002C7074">
      <w:pPr>
        <w:spacing w:line="360" w:lineRule="auto"/>
        <w:ind w:firstLineChars="202" w:firstLine="424"/>
        <w:jc w:val="left"/>
        <w:rPr>
          <w:rFonts w:ascii="宋体" w:hAnsi="宋体"/>
          <w:szCs w:val="21"/>
        </w:rPr>
      </w:pPr>
      <w:r>
        <w:rPr>
          <w:rFonts w:ascii="宋体" w:hAnsi="宋体" w:hint="eastAsia"/>
          <w:szCs w:val="21"/>
        </w:rPr>
        <w:t>2.3采购人: 是指依法进行政府采购的国家机关、事业单位、团体组织。既本次采购项目的业主方。</w:t>
      </w:r>
    </w:p>
    <w:p w:rsidR="00DB7D36" w:rsidRDefault="002C7074">
      <w:pPr>
        <w:spacing w:line="360" w:lineRule="auto"/>
        <w:ind w:firstLineChars="202" w:firstLine="424"/>
        <w:jc w:val="left"/>
        <w:rPr>
          <w:rFonts w:ascii="宋体" w:hAnsi="宋体"/>
          <w:szCs w:val="21"/>
        </w:rPr>
      </w:pPr>
      <w:r>
        <w:rPr>
          <w:rFonts w:ascii="宋体" w:hAnsi="宋体" w:hint="eastAsia"/>
          <w:szCs w:val="21"/>
        </w:rPr>
        <w:t>2.4投标人：是指向采购人提供货物、工程或者服务的法人、其他组织或者自然人。即对“投标人须知前附表”序号1所指称项目表现出兴趣，并有可能实际参与该项目竞争的法人、其他组织或者自然人。</w:t>
      </w:r>
    </w:p>
    <w:p w:rsidR="00DB7D36" w:rsidRDefault="002C7074">
      <w:pPr>
        <w:spacing w:line="360" w:lineRule="auto"/>
        <w:ind w:firstLineChars="202" w:firstLine="424"/>
        <w:jc w:val="left"/>
        <w:rPr>
          <w:rFonts w:ascii="宋体" w:hAnsi="宋体"/>
          <w:szCs w:val="21"/>
        </w:rPr>
      </w:pPr>
      <w:r>
        <w:rPr>
          <w:rFonts w:ascii="宋体" w:hAnsi="宋体" w:hint="eastAsia"/>
          <w:szCs w:val="21"/>
        </w:rPr>
        <w:t>2.5 磋商小组：是指依据《中华人民共和国政府采购法》、《中华人民共和国政府采购法实施条例》和财政部《政府采购竞争性磋商采购方式管理暂行办法》有关规定组建，依法依规履行其职责和义务的机构。</w:t>
      </w:r>
    </w:p>
    <w:p w:rsidR="00DB7D36" w:rsidRDefault="002C7074">
      <w:pPr>
        <w:spacing w:line="360" w:lineRule="auto"/>
        <w:ind w:firstLineChars="202" w:firstLine="424"/>
        <w:jc w:val="left"/>
        <w:rPr>
          <w:rFonts w:ascii="宋体" w:hAnsi="宋体"/>
          <w:szCs w:val="21"/>
        </w:rPr>
      </w:pPr>
      <w:r>
        <w:rPr>
          <w:rFonts w:ascii="宋体" w:hAnsi="宋体" w:hint="eastAsia"/>
          <w:szCs w:val="21"/>
        </w:rPr>
        <w:t>2.6响应：投标人根据竞争性磋商文件的要求，编制投标文件并按规定投标的行为。</w:t>
      </w:r>
    </w:p>
    <w:p w:rsidR="00DB7D36" w:rsidRDefault="002C7074">
      <w:pPr>
        <w:spacing w:line="360" w:lineRule="auto"/>
        <w:ind w:firstLineChars="202" w:firstLine="424"/>
        <w:jc w:val="left"/>
        <w:rPr>
          <w:rFonts w:ascii="宋体" w:hAnsi="宋体"/>
          <w:szCs w:val="21"/>
        </w:rPr>
      </w:pPr>
      <w:r>
        <w:rPr>
          <w:rFonts w:ascii="宋体" w:hAnsi="宋体" w:hint="eastAsia"/>
          <w:szCs w:val="21"/>
        </w:rPr>
        <w:t>2.7合同：采供双方根据采购文件、成交投标人的投标文件及成交通知书规定的内容签署的、以 书面形式所达成的协议，包括所有的附件、附录和构成协议的所有文件。</w:t>
      </w:r>
    </w:p>
    <w:p w:rsidR="00DB7D36" w:rsidRDefault="002C7074">
      <w:pPr>
        <w:spacing w:line="360" w:lineRule="auto"/>
        <w:ind w:firstLineChars="202" w:firstLine="424"/>
        <w:jc w:val="left"/>
        <w:rPr>
          <w:rFonts w:ascii="宋体" w:hAnsi="宋体"/>
          <w:szCs w:val="21"/>
        </w:rPr>
      </w:pPr>
      <w:r>
        <w:rPr>
          <w:rFonts w:ascii="宋体" w:hAnsi="宋体" w:hint="eastAsia"/>
          <w:szCs w:val="21"/>
        </w:rPr>
        <w:t>2.8伴随服务：合同规定乙方应承担的与提供服务有关的辅助服务。</w:t>
      </w:r>
    </w:p>
    <w:p w:rsidR="00DB7D36" w:rsidRDefault="002C7074">
      <w:pPr>
        <w:spacing w:line="360" w:lineRule="auto"/>
        <w:ind w:firstLineChars="202" w:firstLine="424"/>
        <w:jc w:val="left"/>
        <w:rPr>
          <w:rFonts w:ascii="宋体" w:hAnsi="宋体"/>
          <w:szCs w:val="21"/>
        </w:rPr>
      </w:pPr>
      <w:r>
        <w:rPr>
          <w:rFonts w:ascii="宋体" w:hAnsi="宋体" w:hint="eastAsia"/>
          <w:szCs w:val="21"/>
        </w:rPr>
        <w:t>2.9天：日历日。</w:t>
      </w:r>
    </w:p>
    <w:p w:rsidR="00DB7D36" w:rsidRDefault="002C7074">
      <w:pPr>
        <w:spacing w:line="360" w:lineRule="auto"/>
        <w:ind w:firstLineChars="202" w:firstLine="424"/>
        <w:jc w:val="left"/>
        <w:rPr>
          <w:rFonts w:ascii="宋体" w:hAnsi="宋体"/>
          <w:szCs w:val="21"/>
        </w:rPr>
      </w:pPr>
      <w:r>
        <w:rPr>
          <w:rFonts w:ascii="宋体" w:hAnsi="宋体" w:hint="eastAsia"/>
          <w:szCs w:val="21"/>
        </w:rPr>
        <w:t>2.10交付地点：由合同约定的乙方提交的货物和服务的最终到达地点。</w:t>
      </w:r>
    </w:p>
    <w:p w:rsidR="00DB7D36" w:rsidRDefault="002C7074">
      <w:pPr>
        <w:spacing w:line="360" w:lineRule="auto"/>
        <w:ind w:firstLineChars="202" w:firstLine="424"/>
        <w:jc w:val="left"/>
        <w:rPr>
          <w:rFonts w:ascii="宋体" w:hAnsi="宋体"/>
          <w:szCs w:val="21"/>
        </w:rPr>
      </w:pPr>
      <w:r>
        <w:rPr>
          <w:rFonts w:ascii="宋体" w:hAnsi="宋体" w:hint="eastAsia"/>
          <w:szCs w:val="21"/>
        </w:rPr>
        <w:t>2.11合同价款：由合同约定的、在乙方完全履行合同义务后甲方应支付乙方的价款。</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2.12不可抗力：不能预见、不能避免并且不能克服的客观情况。</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lastRenderedPageBreak/>
        <w:t>3合格的投标人</w:t>
      </w:r>
    </w:p>
    <w:p w:rsidR="00DB7D36" w:rsidRDefault="002C7074">
      <w:pPr>
        <w:spacing w:line="360" w:lineRule="auto"/>
        <w:ind w:firstLineChars="202" w:firstLine="424"/>
        <w:jc w:val="left"/>
        <w:rPr>
          <w:rFonts w:ascii="宋体" w:hAnsi="宋体"/>
          <w:szCs w:val="21"/>
        </w:rPr>
      </w:pPr>
      <w:r>
        <w:rPr>
          <w:rFonts w:ascii="宋体" w:hAnsi="宋体" w:hint="eastAsia"/>
          <w:szCs w:val="21"/>
        </w:rPr>
        <w:t>3.1根据政府采购法的规定，参与政府采购活动的投标人必须是满足《政府采购法》第二十二条第一款规定的全部条件的法人、其他组织或者自然人：</w:t>
      </w:r>
    </w:p>
    <w:p w:rsidR="00DB7D36" w:rsidRDefault="002C7074">
      <w:pPr>
        <w:spacing w:line="360" w:lineRule="auto"/>
        <w:ind w:firstLineChars="202" w:firstLine="424"/>
        <w:jc w:val="left"/>
        <w:rPr>
          <w:rFonts w:ascii="宋体" w:hAnsi="宋体"/>
          <w:szCs w:val="21"/>
        </w:rPr>
      </w:pPr>
      <w:r>
        <w:rPr>
          <w:rFonts w:ascii="宋体" w:hAnsi="宋体" w:hint="eastAsia"/>
          <w:szCs w:val="21"/>
        </w:rPr>
        <w:t>3.1.1具有独立承担民事责任的能力；</w:t>
      </w:r>
    </w:p>
    <w:p w:rsidR="00DB7D36" w:rsidRDefault="002C7074">
      <w:pPr>
        <w:spacing w:line="360" w:lineRule="auto"/>
        <w:ind w:firstLineChars="202" w:firstLine="424"/>
        <w:jc w:val="left"/>
        <w:rPr>
          <w:rFonts w:ascii="宋体" w:hAnsi="宋体"/>
          <w:szCs w:val="21"/>
        </w:rPr>
      </w:pPr>
      <w:r>
        <w:rPr>
          <w:rFonts w:ascii="宋体" w:hAnsi="宋体" w:hint="eastAsia"/>
          <w:szCs w:val="21"/>
        </w:rPr>
        <w:t>3.1.2具有良好的商业信誉和健全的财务会计制度；</w:t>
      </w:r>
    </w:p>
    <w:p w:rsidR="00DB7D36" w:rsidRDefault="002C7074">
      <w:pPr>
        <w:spacing w:line="360" w:lineRule="auto"/>
        <w:ind w:firstLineChars="202" w:firstLine="424"/>
        <w:jc w:val="left"/>
        <w:rPr>
          <w:rFonts w:ascii="宋体" w:hAnsi="宋体"/>
          <w:szCs w:val="21"/>
        </w:rPr>
      </w:pPr>
      <w:r>
        <w:rPr>
          <w:rFonts w:ascii="宋体" w:hAnsi="宋体" w:hint="eastAsia"/>
          <w:szCs w:val="21"/>
        </w:rPr>
        <w:t>3.1.3具有履行合同所必需的设备和专业技术能力；</w:t>
      </w:r>
    </w:p>
    <w:p w:rsidR="00DB7D36" w:rsidRDefault="002C7074">
      <w:pPr>
        <w:spacing w:line="360" w:lineRule="auto"/>
        <w:ind w:firstLineChars="202" w:firstLine="424"/>
        <w:jc w:val="left"/>
        <w:rPr>
          <w:rFonts w:ascii="宋体" w:hAnsi="宋体"/>
          <w:szCs w:val="21"/>
        </w:rPr>
      </w:pPr>
      <w:r>
        <w:rPr>
          <w:rFonts w:ascii="宋体" w:hAnsi="宋体" w:hint="eastAsia"/>
          <w:szCs w:val="21"/>
        </w:rPr>
        <w:t>3.1.4有依法缴纳税收和社会保障资金的良好记录；</w:t>
      </w:r>
    </w:p>
    <w:p w:rsidR="00DB7D36" w:rsidRDefault="002C7074">
      <w:pPr>
        <w:spacing w:line="360" w:lineRule="auto"/>
        <w:ind w:firstLineChars="202" w:firstLine="424"/>
        <w:jc w:val="left"/>
        <w:rPr>
          <w:rFonts w:ascii="宋体" w:hAnsi="宋体"/>
          <w:szCs w:val="21"/>
        </w:rPr>
      </w:pPr>
      <w:r>
        <w:rPr>
          <w:rFonts w:ascii="宋体" w:hAnsi="宋体" w:hint="eastAsia"/>
          <w:szCs w:val="21"/>
        </w:rPr>
        <w:t>3.1.5参加政府采购活动前三年内，在经营活动中没有重大违法记录；</w:t>
      </w:r>
    </w:p>
    <w:p w:rsidR="00DB7D36" w:rsidRDefault="002C7074">
      <w:pPr>
        <w:spacing w:line="360" w:lineRule="auto"/>
        <w:ind w:firstLineChars="202" w:firstLine="424"/>
        <w:jc w:val="left"/>
        <w:rPr>
          <w:rFonts w:ascii="宋体" w:hAnsi="宋体"/>
          <w:szCs w:val="21"/>
        </w:rPr>
      </w:pPr>
      <w:r>
        <w:rPr>
          <w:rFonts w:ascii="宋体" w:hAnsi="宋体" w:hint="eastAsia"/>
          <w:szCs w:val="21"/>
        </w:rPr>
        <w:t>3.1.6法律、行政法规规定的其他条件。</w:t>
      </w:r>
    </w:p>
    <w:p w:rsidR="00DB7D36" w:rsidRDefault="002C7074">
      <w:pPr>
        <w:spacing w:line="360" w:lineRule="auto"/>
        <w:ind w:firstLineChars="202" w:firstLine="424"/>
        <w:jc w:val="left"/>
        <w:rPr>
          <w:rFonts w:ascii="宋体" w:hAnsi="宋体"/>
          <w:szCs w:val="21"/>
        </w:rPr>
      </w:pPr>
      <w:r>
        <w:rPr>
          <w:rFonts w:ascii="宋体" w:hAnsi="宋体" w:hint="eastAsia"/>
          <w:szCs w:val="21"/>
        </w:rPr>
        <w:t>3.2由于政府采购项目的差异性，投标人在参与具体政府采购项目活动时，还要仔细阅读该项目（或包）的资质及相关要求。</w:t>
      </w:r>
    </w:p>
    <w:p w:rsidR="00DB7D36" w:rsidRDefault="002C7074">
      <w:pPr>
        <w:spacing w:line="360" w:lineRule="auto"/>
        <w:ind w:firstLineChars="202" w:firstLine="426"/>
        <w:jc w:val="left"/>
        <w:rPr>
          <w:rFonts w:ascii="宋体" w:hAnsi="宋体"/>
          <w:b/>
          <w:szCs w:val="21"/>
        </w:rPr>
      </w:pPr>
      <w:r>
        <w:rPr>
          <w:rFonts w:ascii="宋体" w:hAnsi="宋体"/>
          <w:b/>
          <w:szCs w:val="21"/>
        </w:rPr>
        <w:t>3.3投标人存在下列情形之一的，不得参加本项目政府采购活动，否则所有报价均无效：</w:t>
      </w:r>
    </w:p>
    <w:p w:rsidR="00DB7D36" w:rsidRDefault="002C7074">
      <w:pPr>
        <w:spacing w:line="360" w:lineRule="auto"/>
        <w:ind w:firstLineChars="202" w:firstLine="424"/>
        <w:jc w:val="left"/>
        <w:rPr>
          <w:rFonts w:ascii="宋体" w:hAnsi="宋体"/>
          <w:szCs w:val="21"/>
        </w:rPr>
      </w:pPr>
      <w:r>
        <w:rPr>
          <w:rFonts w:ascii="宋体" w:hAnsi="宋体"/>
          <w:szCs w:val="21"/>
        </w:rPr>
        <w:t>（l）单位负责人为同一人或者存在控股、管理关系的不同投标人，不得参加同一合同项下（同一标段或者未划分标段的同一采购项目）的政府采购活动；</w:t>
      </w:r>
    </w:p>
    <w:p w:rsidR="00DB7D36" w:rsidRDefault="002C7074">
      <w:pPr>
        <w:spacing w:line="360" w:lineRule="auto"/>
        <w:ind w:firstLineChars="202" w:firstLine="424"/>
        <w:jc w:val="left"/>
        <w:rPr>
          <w:rFonts w:ascii="宋体" w:hAnsi="宋体"/>
          <w:szCs w:val="21"/>
        </w:rPr>
      </w:pPr>
      <w:r>
        <w:rPr>
          <w:rFonts w:ascii="宋体" w:hAnsi="宋体"/>
          <w:szCs w:val="21"/>
        </w:rPr>
        <w:t>（2）除单一来源项目外，为采购项目提供整体设计，规范编制或者项目管理、监理、检测等服务的投标人及其任何附属机构（单位），不得再参加该采购项目的其它采购活动，否则按照报价无效处理；</w:t>
      </w:r>
    </w:p>
    <w:p w:rsidR="00DB7D36" w:rsidRDefault="002C7074">
      <w:pPr>
        <w:spacing w:line="360" w:lineRule="auto"/>
        <w:ind w:firstLineChars="202" w:firstLine="424"/>
        <w:jc w:val="left"/>
        <w:rPr>
          <w:rFonts w:ascii="宋体" w:hAnsi="宋体"/>
          <w:szCs w:val="21"/>
        </w:rPr>
      </w:pPr>
      <w:r>
        <w:rPr>
          <w:rFonts w:ascii="宋体" w:hAnsi="宋体"/>
          <w:szCs w:val="21"/>
        </w:rPr>
        <w:t>（3）投标人被列入中国政府采购网正在公示的</w:t>
      </w:r>
      <w:r>
        <w:rPr>
          <w:rFonts w:ascii="宋体" w:hAnsi="宋体" w:hint="eastAsia"/>
          <w:szCs w:val="21"/>
        </w:rPr>
        <w:t>“</w:t>
      </w:r>
      <w:r>
        <w:rPr>
          <w:rFonts w:ascii="宋体" w:hAnsi="宋体"/>
          <w:szCs w:val="21"/>
        </w:rPr>
        <w:t>政府采购严重违法失信行为记录名单</w:t>
      </w:r>
      <w:r>
        <w:rPr>
          <w:rFonts w:ascii="宋体" w:hAnsi="宋体" w:hint="eastAsia"/>
          <w:szCs w:val="21"/>
        </w:rPr>
        <w:t>”</w:t>
      </w:r>
      <w:r>
        <w:rPr>
          <w:rFonts w:ascii="宋体" w:hAnsi="宋体"/>
          <w:szCs w:val="21"/>
        </w:rPr>
        <w:t>的（以本项目磋商会议当天正在公示的名单为准），不得参加本项目政府采购活动。</w:t>
      </w:r>
    </w:p>
    <w:p w:rsidR="00DB7D36" w:rsidRDefault="002C7074">
      <w:pPr>
        <w:spacing w:line="360" w:lineRule="auto"/>
        <w:ind w:firstLineChars="202" w:firstLine="424"/>
        <w:jc w:val="left"/>
        <w:rPr>
          <w:rFonts w:ascii="宋体" w:hAnsi="宋体"/>
          <w:szCs w:val="21"/>
        </w:rPr>
      </w:pPr>
      <w:r>
        <w:rPr>
          <w:rFonts w:ascii="宋体" w:hAnsi="宋体"/>
          <w:szCs w:val="21"/>
        </w:rPr>
        <w:t>（4）投标人在参加政府采购活动前3年内因违法经营被禁止在一定期限内参加政府采购活动，到本项目磋商会议当天仍在禁止期限内的，不得参加本项目政府采购活动。期限届满的，可以参加政府采购活动；</w:t>
      </w:r>
    </w:p>
    <w:p w:rsidR="00DB7D36" w:rsidRDefault="002C7074">
      <w:pPr>
        <w:spacing w:line="360" w:lineRule="auto"/>
        <w:ind w:firstLineChars="202" w:firstLine="424"/>
        <w:jc w:val="left"/>
        <w:rPr>
          <w:rFonts w:ascii="宋体" w:hAnsi="宋体"/>
          <w:szCs w:val="21"/>
        </w:rPr>
      </w:pPr>
      <w:r>
        <w:rPr>
          <w:rFonts w:ascii="宋体" w:hAnsi="宋体"/>
          <w:szCs w:val="21"/>
        </w:rPr>
        <w:t>3.4投标人必须确保自己在投标人库中注册的信息真实、准确，并保证投标文件中的有关信息与投标人库中的信息相一致。如因信息错漏使投标人蒙受损失，采购代理机构概不负责。</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4、投标人参与磋商活动的费用以及风险</w:t>
      </w:r>
    </w:p>
    <w:p w:rsidR="00DB7D36" w:rsidRDefault="002C7074">
      <w:pPr>
        <w:spacing w:line="360" w:lineRule="auto"/>
        <w:ind w:firstLineChars="202" w:firstLine="424"/>
        <w:jc w:val="left"/>
        <w:rPr>
          <w:rFonts w:ascii="宋体" w:hAnsi="宋体"/>
          <w:szCs w:val="21"/>
        </w:rPr>
      </w:pPr>
      <w:r>
        <w:rPr>
          <w:rFonts w:ascii="宋体" w:hAnsi="宋体" w:hint="eastAsia"/>
          <w:szCs w:val="21"/>
        </w:rPr>
        <w:t>4.1投标人必须自行承担所有与参加政府采购活动的有关费用。不论结果如何，采购代理机构在任何情况下均无义务和责任承担这些费用。</w:t>
      </w:r>
    </w:p>
    <w:p w:rsidR="00DB7D36" w:rsidRDefault="002C7074">
      <w:pPr>
        <w:spacing w:line="360" w:lineRule="auto"/>
        <w:ind w:firstLineChars="202" w:firstLine="424"/>
        <w:jc w:val="left"/>
        <w:rPr>
          <w:rFonts w:ascii="宋体" w:hAnsi="宋体"/>
          <w:szCs w:val="21"/>
        </w:rPr>
      </w:pPr>
      <w:r>
        <w:rPr>
          <w:rFonts w:ascii="宋体" w:hAnsi="宋体" w:hint="eastAsia"/>
          <w:szCs w:val="21"/>
        </w:rPr>
        <w:t>4.2投标人一旦购买了磋商文件并参加本次政府采购活动，即被认为接受了磋商文件中的所有条件和规定。</w:t>
      </w:r>
    </w:p>
    <w:p w:rsidR="00DB7D36" w:rsidRDefault="002C7074">
      <w:pPr>
        <w:spacing w:line="360" w:lineRule="auto"/>
        <w:ind w:firstLineChars="202" w:firstLine="424"/>
        <w:jc w:val="left"/>
        <w:rPr>
          <w:rFonts w:ascii="宋体" w:hAnsi="宋体"/>
          <w:szCs w:val="21"/>
        </w:rPr>
      </w:pPr>
      <w:r>
        <w:rPr>
          <w:rFonts w:ascii="宋体" w:hAnsi="宋体" w:hint="eastAsia"/>
          <w:szCs w:val="21"/>
        </w:rPr>
        <w:t>4.3投标人应认真阅读磋商文件中所有的事项、格式、条款和规范等要求。如果没有按照磋商文件要求提交全部资料，或没有对磋商文件做出实质性响应，其风险应由投标人自行承担。</w:t>
      </w:r>
    </w:p>
    <w:p w:rsidR="00DB7D36" w:rsidRDefault="002C7074">
      <w:pPr>
        <w:spacing w:line="360" w:lineRule="auto"/>
        <w:ind w:firstLineChars="202" w:firstLine="424"/>
        <w:jc w:val="left"/>
        <w:rPr>
          <w:rFonts w:ascii="宋体" w:hAnsi="宋体"/>
          <w:szCs w:val="21"/>
        </w:rPr>
      </w:pPr>
      <w:r>
        <w:rPr>
          <w:rFonts w:ascii="宋体" w:hAnsi="宋体" w:hint="eastAsia"/>
          <w:szCs w:val="21"/>
        </w:rPr>
        <w:lastRenderedPageBreak/>
        <w:t>4.4投标人所提供的所有资料（包括扫描件、复印件、影印打印件等）必须清晰，如因提供的资料难以辨认，其风险由投标人自行承担。</w:t>
      </w:r>
    </w:p>
    <w:p w:rsidR="00DB7D36" w:rsidRDefault="002C7074">
      <w:pPr>
        <w:spacing w:line="360" w:lineRule="auto"/>
        <w:ind w:firstLineChars="202" w:firstLine="424"/>
        <w:jc w:val="left"/>
        <w:rPr>
          <w:rFonts w:ascii="宋体" w:hAnsi="宋体"/>
          <w:szCs w:val="21"/>
        </w:rPr>
      </w:pPr>
      <w:r>
        <w:rPr>
          <w:rFonts w:ascii="宋体" w:hAnsi="宋体" w:hint="eastAsia"/>
          <w:szCs w:val="21"/>
        </w:rPr>
        <w:t>4.5投标人必须保证采购人使用货物、资料、技术、服务或其任何一部分时，享有不受限制的无偿使用权，不会产生因第三方提出侵犯其专利权、商标权或其它知识产权而引起的法律或经济纠纷。如投标人不拥有相应的知识产权，则在报价中必须包括合法获取该知识产权的一切相关费用。</w:t>
      </w:r>
    </w:p>
    <w:p w:rsidR="00DB7D36" w:rsidRDefault="002C7074">
      <w:pPr>
        <w:spacing w:line="360" w:lineRule="auto"/>
        <w:ind w:firstLineChars="201" w:firstLine="424"/>
        <w:jc w:val="left"/>
        <w:rPr>
          <w:rFonts w:ascii="宋体" w:hAnsi="宋体"/>
          <w:b/>
          <w:szCs w:val="21"/>
        </w:rPr>
      </w:pPr>
      <w:r>
        <w:rPr>
          <w:rFonts w:ascii="宋体" w:hAnsi="宋体" w:hint="eastAsia"/>
          <w:b/>
          <w:szCs w:val="21"/>
        </w:rPr>
        <w:t>5投标委托</w:t>
      </w:r>
    </w:p>
    <w:p w:rsidR="00DB7D36" w:rsidRDefault="002C7074">
      <w:pPr>
        <w:spacing w:line="360" w:lineRule="auto"/>
        <w:ind w:firstLineChars="201" w:firstLine="422"/>
        <w:jc w:val="left"/>
        <w:rPr>
          <w:rFonts w:ascii="宋体" w:hAnsi="宋体"/>
          <w:szCs w:val="21"/>
        </w:rPr>
      </w:pPr>
      <w:r>
        <w:rPr>
          <w:rFonts w:ascii="宋体" w:hAnsi="宋体" w:hint="eastAsia"/>
          <w:szCs w:val="21"/>
        </w:rPr>
        <w:t>5.1投标人的法定代表人可以委托代表人处理投标事务。</w:t>
      </w:r>
    </w:p>
    <w:p w:rsidR="00DB7D36" w:rsidRDefault="002C7074">
      <w:pPr>
        <w:spacing w:line="360" w:lineRule="auto"/>
        <w:ind w:firstLineChars="201" w:firstLine="422"/>
        <w:jc w:val="left"/>
        <w:rPr>
          <w:rFonts w:ascii="宋体" w:hAnsi="宋体"/>
          <w:szCs w:val="21"/>
        </w:rPr>
      </w:pPr>
      <w:r>
        <w:rPr>
          <w:rFonts w:ascii="宋体" w:hAnsi="宋体" w:hint="eastAsia"/>
          <w:szCs w:val="21"/>
        </w:rPr>
        <w:t>5.2委托代表人的资格条件：见投标人须知前附表。</w:t>
      </w:r>
    </w:p>
    <w:p w:rsidR="00DB7D36" w:rsidRDefault="002C7074">
      <w:pPr>
        <w:spacing w:line="360" w:lineRule="auto"/>
        <w:ind w:firstLineChars="201" w:firstLine="422"/>
        <w:jc w:val="left"/>
        <w:rPr>
          <w:rFonts w:ascii="宋体" w:hAnsi="宋体"/>
          <w:szCs w:val="21"/>
        </w:rPr>
      </w:pPr>
      <w:r>
        <w:rPr>
          <w:rFonts w:ascii="宋体" w:hAnsi="宋体" w:hint="eastAsia"/>
          <w:szCs w:val="21"/>
        </w:rPr>
        <w:t>5.3委托代表人的代理权限：见投标人须知前附表。</w:t>
      </w:r>
    </w:p>
    <w:p w:rsidR="00DB7D36" w:rsidRDefault="002C7074">
      <w:pPr>
        <w:spacing w:line="360" w:lineRule="auto"/>
        <w:ind w:firstLineChars="201" w:firstLine="422"/>
        <w:jc w:val="left"/>
        <w:rPr>
          <w:rFonts w:ascii="宋体" w:hAnsi="宋体"/>
          <w:szCs w:val="21"/>
        </w:rPr>
      </w:pPr>
      <w:r>
        <w:rPr>
          <w:rFonts w:ascii="宋体" w:hAnsi="宋体" w:hint="eastAsia"/>
          <w:szCs w:val="21"/>
        </w:rPr>
        <w:t>5.4委托代表人须持有法定代表人出具的符合格式要求的《授权委托书》（格式见附件）。</w:t>
      </w:r>
    </w:p>
    <w:p w:rsidR="00DB7D36" w:rsidRDefault="002C7074">
      <w:pPr>
        <w:pStyle w:val="2"/>
        <w:ind w:firstLineChars="201" w:firstLine="646"/>
      </w:pPr>
      <w:bookmarkStart w:id="12" w:name="_Toc317237775"/>
      <w:bookmarkStart w:id="13" w:name="_Toc317237600"/>
      <w:bookmarkStart w:id="14" w:name="_Toc32100"/>
      <w:bookmarkStart w:id="15" w:name="_Toc23346773"/>
      <w:r>
        <w:rPr>
          <w:rFonts w:hint="eastAsia"/>
        </w:rPr>
        <w:t>（二）竞争性磋商文件</w:t>
      </w:r>
      <w:bookmarkEnd w:id="12"/>
      <w:bookmarkEnd w:id="13"/>
      <w:bookmarkEnd w:id="14"/>
      <w:bookmarkEnd w:id="15"/>
    </w:p>
    <w:p w:rsidR="00DB7D36" w:rsidRDefault="002C7074">
      <w:pPr>
        <w:spacing w:line="360" w:lineRule="auto"/>
        <w:ind w:firstLineChars="201" w:firstLine="424"/>
        <w:jc w:val="left"/>
        <w:rPr>
          <w:rFonts w:ascii="宋体" w:hAnsi="宋体"/>
          <w:b/>
          <w:szCs w:val="21"/>
        </w:rPr>
      </w:pPr>
      <w:r>
        <w:rPr>
          <w:rFonts w:ascii="宋体" w:hAnsi="宋体" w:hint="eastAsia"/>
          <w:b/>
          <w:szCs w:val="21"/>
        </w:rPr>
        <w:t>6竞争性磋商文件的构成</w:t>
      </w:r>
    </w:p>
    <w:p w:rsidR="00DB7D36" w:rsidRDefault="002C7074">
      <w:pPr>
        <w:spacing w:line="360" w:lineRule="auto"/>
        <w:ind w:firstLineChars="201" w:firstLine="422"/>
        <w:jc w:val="left"/>
        <w:rPr>
          <w:rFonts w:ascii="宋体" w:hAnsi="宋体"/>
          <w:szCs w:val="21"/>
        </w:rPr>
      </w:pPr>
      <w:r>
        <w:rPr>
          <w:rFonts w:ascii="宋体" w:hAnsi="宋体" w:hint="eastAsia"/>
          <w:szCs w:val="21"/>
        </w:rPr>
        <w:t>6.1竞争性磋商文件规定本次招标活动的规则，提供编制投标文件和参加投标的依据。竞争性磋商文件包括以下内容：</w:t>
      </w:r>
    </w:p>
    <w:p w:rsidR="00DB7D36" w:rsidRDefault="002C7074">
      <w:pPr>
        <w:spacing w:line="360" w:lineRule="auto"/>
        <w:ind w:firstLineChars="201" w:firstLine="422"/>
        <w:jc w:val="left"/>
        <w:rPr>
          <w:rFonts w:ascii="宋体" w:hAnsi="宋体"/>
          <w:szCs w:val="21"/>
        </w:rPr>
      </w:pPr>
      <w:r>
        <w:rPr>
          <w:rFonts w:ascii="宋体" w:hAnsi="宋体" w:hint="eastAsia"/>
          <w:szCs w:val="21"/>
        </w:rPr>
        <w:t>第一章 竞争性磋商采购公告；</w:t>
      </w:r>
    </w:p>
    <w:p w:rsidR="00DB7D36" w:rsidRDefault="002C7074">
      <w:pPr>
        <w:spacing w:line="360" w:lineRule="auto"/>
        <w:ind w:firstLineChars="201" w:firstLine="422"/>
        <w:jc w:val="left"/>
        <w:rPr>
          <w:rFonts w:ascii="宋体" w:hAnsi="宋体"/>
          <w:szCs w:val="21"/>
        </w:rPr>
      </w:pPr>
      <w:r>
        <w:rPr>
          <w:rFonts w:ascii="宋体" w:hAnsi="宋体" w:hint="eastAsia"/>
          <w:szCs w:val="21"/>
        </w:rPr>
        <w:t>第二章 投标人须知；</w:t>
      </w:r>
    </w:p>
    <w:p w:rsidR="00DB7D36" w:rsidRDefault="002C7074">
      <w:pPr>
        <w:spacing w:line="360" w:lineRule="auto"/>
        <w:ind w:firstLineChars="201" w:firstLine="422"/>
        <w:jc w:val="left"/>
        <w:rPr>
          <w:rFonts w:ascii="宋体" w:hAnsi="宋体"/>
          <w:szCs w:val="21"/>
        </w:rPr>
      </w:pPr>
      <w:r>
        <w:rPr>
          <w:rFonts w:ascii="宋体" w:hAnsi="宋体" w:hint="eastAsia"/>
          <w:szCs w:val="21"/>
        </w:rPr>
        <w:t>第三章 工程量</w:t>
      </w:r>
      <w:r>
        <w:rPr>
          <w:rFonts w:ascii="宋体" w:hAnsi="宋体"/>
          <w:szCs w:val="21"/>
        </w:rPr>
        <w:t>清单</w:t>
      </w:r>
      <w:r>
        <w:rPr>
          <w:rFonts w:ascii="宋体" w:hAnsi="宋体" w:hint="eastAsia"/>
          <w:szCs w:val="21"/>
        </w:rPr>
        <w:t>；</w:t>
      </w:r>
    </w:p>
    <w:p w:rsidR="00DB7D36" w:rsidRDefault="002C7074">
      <w:pPr>
        <w:spacing w:line="360" w:lineRule="auto"/>
        <w:ind w:firstLineChars="201" w:firstLine="422"/>
        <w:jc w:val="left"/>
        <w:rPr>
          <w:rFonts w:ascii="宋体" w:hAnsi="宋体"/>
          <w:szCs w:val="21"/>
        </w:rPr>
      </w:pPr>
      <w:r>
        <w:rPr>
          <w:rFonts w:ascii="宋体" w:hAnsi="宋体" w:hint="eastAsia"/>
          <w:szCs w:val="21"/>
        </w:rPr>
        <w:t>第四章 合同专用条款；</w:t>
      </w:r>
    </w:p>
    <w:p w:rsidR="00DB7D36" w:rsidRDefault="002C7074">
      <w:pPr>
        <w:spacing w:line="360" w:lineRule="auto"/>
        <w:ind w:firstLineChars="201" w:firstLine="422"/>
        <w:jc w:val="left"/>
        <w:rPr>
          <w:rFonts w:ascii="宋体" w:hAnsi="宋体"/>
          <w:szCs w:val="21"/>
        </w:rPr>
      </w:pPr>
      <w:r>
        <w:rPr>
          <w:rFonts w:ascii="宋体" w:hAnsi="宋体" w:hint="eastAsia"/>
          <w:szCs w:val="21"/>
        </w:rPr>
        <w:t>第五章 评标方法和标准；</w:t>
      </w:r>
    </w:p>
    <w:p w:rsidR="00DB7D36" w:rsidRDefault="002C7074">
      <w:pPr>
        <w:spacing w:line="360" w:lineRule="auto"/>
        <w:ind w:firstLineChars="201" w:firstLine="422"/>
        <w:jc w:val="left"/>
        <w:rPr>
          <w:rFonts w:ascii="宋体" w:hAnsi="宋体"/>
          <w:szCs w:val="21"/>
        </w:rPr>
      </w:pPr>
      <w:r>
        <w:rPr>
          <w:rFonts w:ascii="宋体" w:hAnsi="宋体" w:hint="eastAsia"/>
          <w:szCs w:val="21"/>
        </w:rPr>
        <w:t>第六章 投标文件格式。</w:t>
      </w:r>
    </w:p>
    <w:p w:rsidR="00DB7D36" w:rsidRDefault="002C7074">
      <w:pPr>
        <w:spacing w:line="360" w:lineRule="auto"/>
        <w:ind w:firstLineChars="201" w:firstLine="422"/>
        <w:jc w:val="left"/>
        <w:rPr>
          <w:rFonts w:ascii="宋体" w:hAnsi="宋体"/>
          <w:szCs w:val="21"/>
        </w:rPr>
      </w:pPr>
      <w:r>
        <w:rPr>
          <w:rFonts w:ascii="宋体" w:hAnsi="宋体" w:hint="eastAsia"/>
          <w:szCs w:val="21"/>
        </w:rPr>
        <w:t>6.2投标人应当仔细阅读、充分关注和正确理解采购文件中陈述的所有事项，遵循格式文件的 规定和签署要求。不能对采购文件做出实质性响应的投标将被拒绝。</w:t>
      </w:r>
    </w:p>
    <w:p w:rsidR="00DB7D36" w:rsidRDefault="002C7074">
      <w:pPr>
        <w:spacing w:line="360" w:lineRule="auto"/>
        <w:ind w:firstLineChars="201" w:firstLine="424"/>
        <w:jc w:val="left"/>
        <w:rPr>
          <w:rFonts w:ascii="宋体" w:hAnsi="宋体"/>
          <w:b/>
          <w:szCs w:val="21"/>
        </w:rPr>
      </w:pPr>
      <w:r>
        <w:rPr>
          <w:rFonts w:ascii="宋体" w:hAnsi="宋体" w:hint="eastAsia"/>
          <w:b/>
          <w:szCs w:val="21"/>
        </w:rPr>
        <w:t>7、</w:t>
      </w:r>
      <w:r>
        <w:rPr>
          <w:rFonts w:ascii="宋体" w:hAnsi="宋体"/>
          <w:b/>
          <w:szCs w:val="21"/>
        </w:rPr>
        <w:t>磋商文件的澄清</w:t>
      </w:r>
    </w:p>
    <w:p w:rsidR="00DB7D36" w:rsidRDefault="002C7074">
      <w:pPr>
        <w:spacing w:line="360" w:lineRule="auto"/>
        <w:ind w:firstLineChars="201" w:firstLine="422"/>
        <w:jc w:val="left"/>
        <w:rPr>
          <w:rFonts w:ascii="宋体" w:hAnsi="宋体"/>
          <w:szCs w:val="21"/>
        </w:rPr>
      </w:pPr>
      <w:r>
        <w:rPr>
          <w:rFonts w:ascii="宋体" w:hAnsi="宋体" w:hint="eastAsia"/>
          <w:szCs w:val="21"/>
        </w:rPr>
        <w:t>7</w:t>
      </w:r>
      <w:r>
        <w:rPr>
          <w:rFonts w:ascii="宋体" w:hAnsi="宋体"/>
          <w:szCs w:val="21"/>
        </w:rPr>
        <w:t>.1投标人可以对磋商文件中的有关问题（如含义不明确、同类问题表述不一致或者有明显文字和计算错误、遗漏、歧义等问题）以书面形式进行询问，或是认为磋商文件使自己的权益受到损害而需要提出质疑的（对磋商文件质疑的详细规定详见</w:t>
      </w:r>
      <w:r>
        <w:rPr>
          <w:rFonts w:ascii="宋体" w:hAnsi="宋体" w:hint="eastAsia"/>
          <w:szCs w:val="21"/>
        </w:rPr>
        <w:t>“</w:t>
      </w:r>
      <w:r>
        <w:rPr>
          <w:rFonts w:ascii="宋体" w:hAnsi="宋体"/>
          <w:szCs w:val="21"/>
        </w:rPr>
        <w:t>质疑与投诉</w:t>
      </w:r>
      <w:r>
        <w:rPr>
          <w:rFonts w:ascii="宋体" w:hAnsi="宋体" w:hint="eastAsia"/>
          <w:szCs w:val="21"/>
        </w:rPr>
        <w:t>”</w:t>
      </w:r>
      <w:r>
        <w:rPr>
          <w:rFonts w:ascii="宋体" w:hAnsi="宋体"/>
          <w:szCs w:val="21"/>
        </w:rPr>
        <w:t>），可以要求采购代理机进行答疑、澄清答复。</w:t>
      </w:r>
    </w:p>
    <w:p w:rsidR="00DB7D36" w:rsidRDefault="002C7074">
      <w:pPr>
        <w:spacing w:line="360" w:lineRule="auto"/>
        <w:ind w:firstLineChars="201" w:firstLine="422"/>
        <w:jc w:val="left"/>
        <w:rPr>
          <w:rFonts w:ascii="宋体" w:hAnsi="宋体"/>
          <w:szCs w:val="21"/>
        </w:rPr>
      </w:pPr>
      <w:r>
        <w:rPr>
          <w:rFonts w:ascii="宋体" w:hAnsi="宋体" w:hint="eastAsia"/>
          <w:szCs w:val="21"/>
        </w:rPr>
        <w:t>7</w:t>
      </w:r>
      <w:r>
        <w:rPr>
          <w:rFonts w:ascii="宋体" w:hAnsi="宋体"/>
          <w:szCs w:val="21"/>
        </w:rPr>
        <w:t>.2投标人对磋商文件如有疑问，可以在磋商文件规定的询问或质疑截止时间之前，以书面形式（如</w:t>
      </w:r>
      <w:r>
        <w:rPr>
          <w:rFonts w:ascii="宋体" w:hAnsi="宋体"/>
          <w:szCs w:val="21"/>
        </w:rPr>
        <w:lastRenderedPageBreak/>
        <w:t>电子邮件、传真、信件、电报等）向采购代理机构提交</w:t>
      </w:r>
      <w:r>
        <w:rPr>
          <w:rFonts w:ascii="宋体" w:hAnsi="宋体" w:hint="eastAsia"/>
          <w:szCs w:val="21"/>
        </w:rPr>
        <w:t>“</w:t>
      </w:r>
      <w:r>
        <w:rPr>
          <w:rFonts w:ascii="宋体" w:hAnsi="宋体"/>
          <w:szCs w:val="21"/>
        </w:rPr>
        <w:t>询问函</w:t>
      </w:r>
      <w:r>
        <w:rPr>
          <w:rFonts w:ascii="宋体" w:hAnsi="宋体" w:hint="eastAsia"/>
          <w:szCs w:val="21"/>
        </w:rPr>
        <w:t>”</w:t>
      </w:r>
      <w:r>
        <w:rPr>
          <w:rFonts w:ascii="宋体" w:hAnsi="宋体"/>
          <w:szCs w:val="21"/>
        </w:rPr>
        <w:t>或</w:t>
      </w:r>
      <w:r>
        <w:rPr>
          <w:rFonts w:ascii="宋体" w:hAnsi="宋体" w:hint="eastAsia"/>
          <w:szCs w:val="21"/>
        </w:rPr>
        <w:t>“</w:t>
      </w:r>
      <w:r>
        <w:rPr>
          <w:rFonts w:ascii="宋体" w:hAnsi="宋体"/>
          <w:szCs w:val="21"/>
        </w:rPr>
        <w:t>质疑函</w:t>
      </w:r>
      <w:r>
        <w:rPr>
          <w:rFonts w:ascii="宋体" w:hAnsi="宋体" w:hint="eastAsia"/>
          <w:szCs w:val="21"/>
        </w:rPr>
        <w:t>”</w:t>
      </w:r>
      <w:r>
        <w:rPr>
          <w:rFonts w:ascii="宋体" w:hAnsi="宋体"/>
          <w:szCs w:val="21"/>
        </w:rPr>
        <w:t>。采购代理机构对在此规定时间以前收到的、且需要做出澄清修改的问题，将以公告的形式在</w:t>
      </w:r>
      <w:r>
        <w:rPr>
          <w:rFonts w:ascii="宋体" w:hAnsi="宋体" w:hint="eastAsia"/>
          <w:szCs w:val="21"/>
        </w:rPr>
        <w:t>“</w:t>
      </w:r>
      <w:r>
        <w:rPr>
          <w:rFonts w:ascii="宋体" w:hAnsi="宋体"/>
          <w:szCs w:val="21"/>
        </w:rPr>
        <w:t>投标人须知前附表</w:t>
      </w:r>
      <w:r>
        <w:rPr>
          <w:rFonts w:ascii="宋体" w:hAnsi="宋体" w:hint="eastAsia"/>
          <w:szCs w:val="21"/>
        </w:rPr>
        <w:t>”</w:t>
      </w:r>
      <w:r>
        <w:rPr>
          <w:rFonts w:ascii="宋体" w:hAnsi="宋体"/>
          <w:szCs w:val="21"/>
        </w:rPr>
        <w:t>序号3所指定的网站上（以下简称</w:t>
      </w:r>
      <w:r>
        <w:rPr>
          <w:rFonts w:ascii="宋体" w:hAnsi="宋体" w:hint="eastAsia"/>
          <w:szCs w:val="21"/>
        </w:rPr>
        <w:t>“</w:t>
      </w:r>
      <w:r>
        <w:rPr>
          <w:rFonts w:ascii="宋体" w:hAnsi="宋体"/>
          <w:szCs w:val="21"/>
        </w:rPr>
        <w:t>指定的网站</w:t>
      </w:r>
      <w:r>
        <w:rPr>
          <w:rFonts w:ascii="宋体" w:hAnsi="宋体" w:hint="eastAsia"/>
          <w:szCs w:val="21"/>
        </w:rPr>
        <w:t>”</w:t>
      </w:r>
      <w:r>
        <w:rPr>
          <w:rFonts w:ascii="宋体" w:hAnsi="宋体"/>
          <w:szCs w:val="21"/>
        </w:rPr>
        <w:t>）作出澄清解释或补充说明，但不说明问题的来源，答复内容不得涉及商业秘密。逾期视同接受，在规定的询问或质疑截止时间后提出的任何针对磋商文件的询问或质疑，将不予受理。该更正补充公告是磋商文件不可或缺的组成部分，对参与采购活动的有关各方均具有约束力。</w:t>
      </w:r>
    </w:p>
    <w:p w:rsidR="00DB7D36" w:rsidRDefault="002C7074">
      <w:pPr>
        <w:spacing w:line="360" w:lineRule="auto"/>
        <w:ind w:firstLineChars="201" w:firstLine="422"/>
        <w:jc w:val="left"/>
        <w:rPr>
          <w:rFonts w:ascii="宋体" w:hAnsi="宋体"/>
          <w:szCs w:val="21"/>
        </w:rPr>
      </w:pPr>
      <w:r>
        <w:rPr>
          <w:rFonts w:ascii="宋体" w:hAnsi="宋体" w:hint="eastAsia"/>
          <w:szCs w:val="21"/>
        </w:rPr>
        <w:t>7</w:t>
      </w:r>
      <w:r>
        <w:rPr>
          <w:rFonts w:ascii="宋体" w:hAnsi="宋体"/>
          <w:szCs w:val="21"/>
        </w:rPr>
        <w:t>.3投标人应主动上网查询该项目的相关公告。采购人、采购代理机构不承担投标人未及时关注相关信息引发的相关责任。</w:t>
      </w:r>
    </w:p>
    <w:p w:rsidR="00DB7D36" w:rsidRDefault="002C7074">
      <w:pPr>
        <w:spacing w:line="360" w:lineRule="auto"/>
        <w:ind w:firstLineChars="201" w:firstLine="422"/>
        <w:jc w:val="left"/>
        <w:rPr>
          <w:rFonts w:ascii="宋体" w:hAnsi="宋体"/>
          <w:szCs w:val="21"/>
        </w:rPr>
      </w:pPr>
      <w:r>
        <w:rPr>
          <w:rFonts w:ascii="宋体" w:hAnsi="宋体" w:hint="eastAsia"/>
          <w:szCs w:val="21"/>
        </w:rPr>
        <w:t>7</w:t>
      </w:r>
      <w:r>
        <w:rPr>
          <w:rFonts w:ascii="宋体" w:hAnsi="宋体"/>
          <w:szCs w:val="21"/>
        </w:rPr>
        <w:t>.4投标人提出的询问超出采购人对采购代理机构委托授权范围或者回答范围的，采购代理机构应当告知投标人向采购人提出。</w:t>
      </w:r>
    </w:p>
    <w:p w:rsidR="00DB7D36" w:rsidRDefault="002C7074">
      <w:pPr>
        <w:spacing w:line="360" w:lineRule="auto"/>
        <w:ind w:firstLineChars="201" w:firstLine="424"/>
        <w:jc w:val="left"/>
        <w:rPr>
          <w:rFonts w:ascii="宋体" w:hAnsi="宋体"/>
          <w:b/>
          <w:szCs w:val="21"/>
        </w:rPr>
      </w:pPr>
      <w:r>
        <w:rPr>
          <w:rFonts w:ascii="宋体" w:hAnsi="宋体" w:hint="eastAsia"/>
          <w:b/>
          <w:szCs w:val="21"/>
        </w:rPr>
        <w:t>8、</w:t>
      </w:r>
      <w:r>
        <w:rPr>
          <w:rFonts w:ascii="宋体" w:hAnsi="宋体"/>
          <w:b/>
          <w:szCs w:val="21"/>
        </w:rPr>
        <w:t>磋商文件的修改</w:t>
      </w:r>
    </w:p>
    <w:p w:rsidR="00DB7D36" w:rsidRDefault="002C7074">
      <w:pPr>
        <w:spacing w:line="360" w:lineRule="auto"/>
        <w:ind w:firstLineChars="201" w:firstLine="422"/>
        <w:jc w:val="left"/>
        <w:rPr>
          <w:rFonts w:ascii="宋体" w:hAnsi="宋体"/>
          <w:szCs w:val="21"/>
        </w:rPr>
      </w:pPr>
      <w:r>
        <w:rPr>
          <w:rFonts w:ascii="宋体" w:hAnsi="宋体" w:hint="eastAsia"/>
          <w:szCs w:val="21"/>
        </w:rPr>
        <w:t>8</w:t>
      </w:r>
      <w:r>
        <w:rPr>
          <w:rFonts w:ascii="宋体" w:hAnsi="宋体"/>
          <w:szCs w:val="21"/>
        </w:rPr>
        <w:t>.1在本文件规定的提交首次投标文件截止之日前，采购人、采购代理机构可以对已发出的磋商文件进行必要的澄清或者修改，可能影响投标文件编制的，将按照7.2的相关程序执行。</w:t>
      </w:r>
    </w:p>
    <w:p w:rsidR="00DB7D36" w:rsidRDefault="002C7074">
      <w:pPr>
        <w:spacing w:line="360" w:lineRule="auto"/>
        <w:ind w:firstLineChars="201" w:firstLine="422"/>
        <w:jc w:val="left"/>
        <w:rPr>
          <w:rFonts w:ascii="宋体" w:hAnsi="宋体"/>
          <w:szCs w:val="21"/>
        </w:rPr>
      </w:pPr>
      <w:r>
        <w:rPr>
          <w:rFonts w:ascii="宋体" w:hAnsi="宋体" w:hint="eastAsia"/>
          <w:szCs w:val="21"/>
        </w:rPr>
        <w:t>8</w:t>
      </w:r>
      <w:r>
        <w:rPr>
          <w:rFonts w:ascii="宋体" w:hAnsi="宋体"/>
          <w:szCs w:val="21"/>
        </w:rPr>
        <w:t>.2采购人、采购代理机构将按法定程序对投标人针对磋商文件提出的询问或者质疑进行答复。如涉及到对磋商文件进行必要的澄清或者修改，可能影响投标文件编制的，采购人或者采购代理机构将在磋商文件规定的提交首次投标文件截止时间至少5日前将澄清或者修改内容及通知以更正补充公告的形式发布于指定的网站上，不足5日的，顺延投标人提交首次投标文件截止时间。答疑、补遗是磋商文件不可缺少的组成部分，对参与采购活动的有关各方均具有约束力。</w:t>
      </w:r>
    </w:p>
    <w:p w:rsidR="00DB7D36" w:rsidRDefault="002C7074">
      <w:pPr>
        <w:spacing w:line="360" w:lineRule="auto"/>
        <w:ind w:firstLineChars="201" w:firstLine="422"/>
        <w:jc w:val="left"/>
        <w:rPr>
          <w:rFonts w:ascii="宋体" w:hAnsi="宋体"/>
          <w:szCs w:val="21"/>
        </w:rPr>
      </w:pPr>
      <w:r>
        <w:rPr>
          <w:rFonts w:ascii="宋体" w:hAnsi="宋体" w:hint="eastAsia"/>
          <w:szCs w:val="21"/>
        </w:rPr>
        <w:t>8</w:t>
      </w:r>
      <w:r>
        <w:rPr>
          <w:rFonts w:ascii="宋体" w:hAnsi="宋体"/>
          <w:szCs w:val="21"/>
        </w:rPr>
        <w:t>.3为使投标人有充分时间对磋商文件的修改部分进行研究或由于其他原因，采购人、采购代理机构可以决定推迟投标文件提交的截止时间。推迟截止时间的通知将刊发在指定的网站上，不再另行通知。投标人应主动上网查询该项目的相关公告。采购人或采购代理机构不承担投标人未及时关注相关信息引发的相关责任。</w:t>
      </w:r>
    </w:p>
    <w:p w:rsidR="00DB7D36" w:rsidRDefault="002C7074">
      <w:pPr>
        <w:spacing w:line="360" w:lineRule="auto"/>
        <w:ind w:firstLineChars="201" w:firstLine="422"/>
        <w:jc w:val="left"/>
        <w:rPr>
          <w:rFonts w:ascii="宋体" w:hAnsi="宋体"/>
          <w:szCs w:val="21"/>
        </w:rPr>
      </w:pPr>
      <w:r>
        <w:rPr>
          <w:rFonts w:ascii="宋体" w:hAnsi="宋体" w:hint="eastAsia"/>
          <w:szCs w:val="21"/>
        </w:rPr>
        <w:t>8</w:t>
      </w:r>
      <w:r>
        <w:rPr>
          <w:rFonts w:ascii="宋体" w:hAnsi="宋体"/>
          <w:szCs w:val="21"/>
        </w:rPr>
        <w:t>.4当磋商文件的澄清、修改、补充等在同一内容的表述上不一致时，以最后发出的为准。</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9答疑会和现场考察</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9.1答疑会和现场考察：见投标人须知前附表。</w:t>
      </w:r>
    </w:p>
    <w:p w:rsidR="00DB7D36" w:rsidRPr="00A31857" w:rsidRDefault="002C7074" w:rsidP="00A31857">
      <w:pPr>
        <w:pStyle w:val="2"/>
        <w:ind w:firstLineChars="201" w:firstLine="646"/>
      </w:pPr>
      <w:bookmarkStart w:id="16" w:name="_Toc23346774"/>
      <w:r>
        <w:t>（三）投标文件的编制</w:t>
      </w:r>
      <w:bookmarkEnd w:id="16"/>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10投标文件计量单位和使用文字</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10.1所有计量均采用中华人民共和国法定计量单位。</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lastRenderedPageBreak/>
        <w:t>10.2投标文件使用中文编制。投标文件部分内容必须使用其他文字的，应当附有该文字的中文译本。投标人承担未附中文译本或中文译本不准确而引起不利后果。</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11联合体投标</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11.1本次采购不接受联合体投标。</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12投标文件的组成</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12.1、磋商函</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12.2、法定代表人身份证明</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12.2、授权委托书</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12.3、投标保证金</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12.4、项目管理机构</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12.5、已标价工程量清单</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12.6、投标人基本情况表</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12.7、近年财务状况表</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12.8、近年完成的类似项目情况表</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12.9、正在施工的和新承接的项目情况表</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12.10、近年发生的诉讼及仲裁情况</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12.11、无重大违法记录的书面声明</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12.12、信用查询记录</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12.13、反商业贿赂承诺书</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12.14、诚信投标、诚信履约承诺书</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12.15、施工组织设计实施方案</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12.16、投标人认为需要提供的其它文件</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第二次报价（格式）</w:t>
      </w:r>
    </w:p>
    <w:p w:rsidR="00DB7D36" w:rsidRDefault="002C7074" w:rsidP="000A226B">
      <w:pPr>
        <w:spacing w:line="360" w:lineRule="auto"/>
        <w:ind w:leftChars="197" w:left="414" w:firstLineChars="49" w:firstLine="103"/>
        <w:jc w:val="left"/>
        <w:rPr>
          <w:rFonts w:ascii="宋体" w:hAnsi="宋体"/>
          <w:b/>
          <w:szCs w:val="21"/>
        </w:rPr>
      </w:pPr>
      <w:r>
        <w:rPr>
          <w:rFonts w:ascii="宋体" w:hAnsi="宋体"/>
          <w:szCs w:val="21"/>
        </w:rPr>
        <w:t> </w:t>
      </w:r>
      <w:r>
        <w:rPr>
          <w:rFonts w:ascii="宋体" w:hAnsi="宋体" w:hint="eastAsia"/>
          <w:b/>
          <w:szCs w:val="21"/>
        </w:rPr>
        <w:t>13投标文件编制说明</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12.1投标文件必须按照竞争性磋商文件要求的统一格式顺序编写。要求投标文件全部内容制作详细的目录（包括页码的编制），为评审时查询作索引。</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12.2开标一览表是开标仪式上的唱标内容，必须按规定的格式填写。</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12.3投标文件除特殊规格的图纸或方案、图片资料等外，均应按A4规格制作。</w:t>
      </w:r>
    </w:p>
    <w:p w:rsidR="00DB7D36" w:rsidRDefault="002C7074" w:rsidP="000A226B">
      <w:pPr>
        <w:spacing w:line="360" w:lineRule="auto"/>
        <w:ind w:leftChars="197" w:left="414" w:firstLineChars="49" w:firstLine="103"/>
        <w:jc w:val="left"/>
      </w:pPr>
      <w:r>
        <w:rPr>
          <w:rFonts w:hint="eastAsia"/>
        </w:rPr>
        <w:t>12.4</w:t>
      </w:r>
      <w:r>
        <w:rPr>
          <w:rFonts w:hint="eastAsia"/>
        </w:rPr>
        <w:t>投标人必须对其投标文件的真实性与准确性负责。投标人一旦成为成交投标人，其投标文件将作为合同的重要组成部分。</w:t>
      </w:r>
    </w:p>
    <w:p w:rsidR="00DB7D36" w:rsidRDefault="002C7074" w:rsidP="000A226B">
      <w:pPr>
        <w:spacing w:line="360" w:lineRule="auto"/>
        <w:ind w:leftChars="197" w:left="414" w:firstLineChars="49" w:firstLine="103"/>
        <w:jc w:val="left"/>
      </w:pPr>
      <w:r>
        <w:rPr>
          <w:rFonts w:hint="eastAsia"/>
        </w:rPr>
        <w:lastRenderedPageBreak/>
        <w:t>12.5</w:t>
      </w:r>
      <w:r>
        <w:rPr>
          <w:rFonts w:hint="eastAsia"/>
        </w:rPr>
        <w:t>投标人不得在未征得采购代理机构许可的情况下，擅自对磋商文件的格式、条款和技术要求进行修改。</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13投标报价</w:t>
      </w:r>
    </w:p>
    <w:p w:rsidR="00DB7D36" w:rsidRDefault="002C7074">
      <w:pPr>
        <w:spacing w:line="360" w:lineRule="auto"/>
        <w:ind w:firstLineChars="202" w:firstLine="424"/>
        <w:jc w:val="left"/>
        <w:rPr>
          <w:rFonts w:ascii="宋体" w:hAnsi="宋体"/>
          <w:szCs w:val="21"/>
        </w:rPr>
      </w:pPr>
      <w:r>
        <w:rPr>
          <w:rFonts w:ascii="宋体" w:hAnsi="宋体" w:hint="eastAsia"/>
          <w:szCs w:val="21"/>
        </w:rPr>
        <w:t>13.1投标文件的服务分项报价表上应清楚地标明投标人拟提供服务的名称（内容）、拟派分项负责人、完成周期、单价和总价等内容，采购项目在实施过程中所涉及的服务费用、人工费、投入设备费用、企业管理费、合理利润、规费、税金等所有费用应包括在服务报价中。。</w:t>
      </w:r>
    </w:p>
    <w:p w:rsidR="00DB7D36" w:rsidRDefault="002C7074">
      <w:pPr>
        <w:spacing w:line="360" w:lineRule="auto"/>
        <w:ind w:firstLineChars="202" w:firstLine="424"/>
        <w:jc w:val="left"/>
        <w:rPr>
          <w:rFonts w:ascii="宋体" w:hAnsi="宋体"/>
          <w:szCs w:val="21"/>
        </w:rPr>
      </w:pPr>
      <w:r>
        <w:rPr>
          <w:rFonts w:ascii="宋体" w:hAnsi="宋体" w:hint="eastAsia"/>
          <w:szCs w:val="21"/>
        </w:rPr>
        <w:t>13.2除非特别要求，每个项目（或每个包）只允许有一个方案、一个总报价。否则，多方案、多报价的投标文件将不被接受。每种服务只允许有一个报价。任何分项报价有选择的方案和报价将不予接受。</w:t>
      </w:r>
    </w:p>
    <w:p w:rsidR="00DB7D36" w:rsidRDefault="002C7074">
      <w:pPr>
        <w:spacing w:line="360" w:lineRule="auto"/>
        <w:ind w:firstLineChars="202" w:firstLine="424"/>
        <w:jc w:val="left"/>
        <w:rPr>
          <w:rFonts w:ascii="宋体" w:hAnsi="宋体"/>
          <w:szCs w:val="21"/>
        </w:rPr>
      </w:pPr>
      <w:r>
        <w:rPr>
          <w:rFonts w:ascii="宋体" w:hAnsi="宋体" w:hint="eastAsia"/>
          <w:szCs w:val="21"/>
        </w:rPr>
        <w:t>13.3经评审有效的最终成交报价是提供全部服务的验收价格，其总价即为履行合同的价格，投标人成交单价在合同实施期间不得因市场因素而变化，根据最后报价修正计算得出的成交单价在合同执行过程中是固定不变的，不得以任何理由予以变更。以可变动价格提交的报价将被认为是非实质响应而被拒绝。</w:t>
      </w:r>
    </w:p>
    <w:p w:rsidR="00DB7D36" w:rsidRDefault="002C7074">
      <w:pPr>
        <w:spacing w:line="360" w:lineRule="auto"/>
        <w:ind w:firstLineChars="202" w:firstLine="424"/>
        <w:jc w:val="left"/>
        <w:rPr>
          <w:rFonts w:ascii="宋体" w:hAnsi="宋体"/>
          <w:szCs w:val="21"/>
        </w:rPr>
      </w:pPr>
      <w:r>
        <w:rPr>
          <w:rFonts w:ascii="宋体" w:hAnsi="宋体" w:hint="eastAsia"/>
          <w:szCs w:val="21"/>
        </w:rPr>
        <w:t>13.4投标报价不得高于该采购预算价，磋商实行两次报价，第一次报价投标人必须按照磋商文件的报价格式填报磋商报价，第二次报价为磋商文件通过评审合格后由磋商委员会分别组织投标人进行的最后一次报价，即为最终报价，磋商结果以投标人的最终报价为准。</w:t>
      </w:r>
    </w:p>
    <w:p w:rsidR="00DB7D36" w:rsidRDefault="002C7074">
      <w:pPr>
        <w:spacing w:line="360" w:lineRule="auto"/>
        <w:ind w:firstLineChars="202" w:firstLine="424"/>
        <w:jc w:val="left"/>
        <w:rPr>
          <w:rFonts w:ascii="宋体" w:hAnsi="宋体"/>
          <w:szCs w:val="21"/>
        </w:rPr>
      </w:pPr>
      <w:r>
        <w:rPr>
          <w:rFonts w:ascii="宋体" w:hAnsi="宋体" w:hint="eastAsia"/>
          <w:szCs w:val="21"/>
        </w:rPr>
        <w:t xml:space="preserve">13.5第一次报价，由投标人依据采购预算价、磋商文件的有关要求、现场的实际情况并结合投标人自身技术和管理水平、经营状况、设施及相关规定进行报价，所报单价不需附单价分析表，由投标人自主确定报价，报价不可超出采购预算价，否则按废标处理。 </w:t>
      </w:r>
    </w:p>
    <w:p w:rsidR="00DB7D36" w:rsidRDefault="002C7074">
      <w:pPr>
        <w:spacing w:line="360" w:lineRule="auto"/>
        <w:ind w:firstLineChars="202" w:firstLine="424"/>
        <w:jc w:val="left"/>
        <w:rPr>
          <w:rFonts w:ascii="宋体" w:hAnsi="宋体"/>
          <w:szCs w:val="21"/>
        </w:rPr>
      </w:pPr>
      <w:r>
        <w:rPr>
          <w:rFonts w:ascii="宋体" w:hAnsi="宋体" w:hint="eastAsia"/>
          <w:szCs w:val="21"/>
        </w:rPr>
        <w:t>13.6第二次报价，由投标人以经评审合格的第一次报价为基准值，按一定比例下浮进行报价，第二次报价可以和第一次报价相同但不能高于第一次报价。</w:t>
      </w:r>
    </w:p>
    <w:p w:rsidR="00DB7D36" w:rsidRDefault="002C7074">
      <w:pPr>
        <w:spacing w:line="360" w:lineRule="auto"/>
        <w:ind w:firstLineChars="202" w:firstLine="424"/>
        <w:jc w:val="left"/>
        <w:rPr>
          <w:rFonts w:ascii="宋体" w:hAnsi="宋体"/>
          <w:szCs w:val="21"/>
        </w:rPr>
      </w:pPr>
      <w:r>
        <w:rPr>
          <w:rFonts w:ascii="宋体" w:hAnsi="宋体" w:hint="eastAsia"/>
          <w:szCs w:val="21"/>
        </w:rPr>
        <w:t>13.7</w:t>
      </w:r>
      <w:r>
        <w:rPr>
          <w:rFonts w:ascii="宋体" w:hAnsi="宋体"/>
          <w:szCs w:val="21"/>
        </w:rPr>
        <w:t>投标人磋商报价须以人民币（元）报价。</w:t>
      </w:r>
    </w:p>
    <w:p w:rsidR="00DB7D36" w:rsidRDefault="002C7074">
      <w:pPr>
        <w:spacing w:line="360" w:lineRule="auto"/>
        <w:ind w:firstLineChars="201" w:firstLine="424"/>
        <w:jc w:val="left"/>
        <w:rPr>
          <w:rFonts w:ascii="宋体" w:hAnsi="宋体"/>
          <w:b/>
          <w:szCs w:val="21"/>
        </w:rPr>
      </w:pPr>
      <w:r>
        <w:rPr>
          <w:rFonts w:ascii="宋体" w:hAnsi="宋体" w:hint="eastAsia"/>
          <w:b/>
          <w:szCs w:val="21"/>
        </w:rPr>
        <w:t>14、</w:t>
      </w:r>
      <w:r>
        <w:rPr>
          <w:rFonts w:ascii="宋体" w:hAnsi="宋体"/>
          <w:b/>
          <w:szCs w:val="21"/>
        </w:rPr>
        <w:t>证明投标人合格的资格文件</w:t>
      </w:r>
    </w:p>
    <w:p w:rsidR="00DB7D36" w:rsidRDefault="002C7074">
      <w:pPr>
        <w:spacing w:line="360" w:lineRule="auto"/>
        <w:ind w:firstLineChars="201" w:firstLine="422"/>
        <w:jc w:val="left"/>
        <w:rPr>
          <w:rFonts w:ascii="宋体" w:hAnsi="宋体"/>
          <w:szCs w:val="21"/>
        </w:rPr>
      </w:pPr>
      <w:r>
        <w:rPr>
          <w:rFonts w:ascii="宋体" w:hAnsi="宋体"/>
          <w:szCs w:val="21"/>
        </w:rPr>
        <w:t>1</w:t>
      </w:r>
      <w:r>
        <w:rPr>
          <w:rFonts w:ascii="宋体" w:hAnsi="宋体" w:hint="eastAsia"/>
          <w:szCs w:val="21"/>
        </w:rPr>
        <w:t>4</w:t>
      </w:r>
      <w:r>
        <w:rPr>
          <w:rFonts w:ascii="宋体" w:hAnsi="宋体"/>
          <w:szCs w:val="21"/>
        </w:rPr>
        <w:t>.1投标人在其投标文件中，应包括证明其有资格参加采购活动、以及成交后有能力履行合同所必需的生产、技术、服务和财务管理等方面能力的证明文件。</w:t>
      </w:r>
    </w:p>
    <w:p w:rsidR="00DB7D36" w:rsidRDefault="002C7074">
      <w:pPr>
        <w:spacing w:line="360" w:lineRule="auto"/>
        <w:ind w:firstLineChars="201" w:firstLine="424"/>
        <w:jc w:val="left"/>
        <w:rPr>
          <w:rFonts w:ascii="宋体" w:hAnsi="宋体"/>
          <w:b/>
          <w:szCs w:val="21"/>
        </w:rPr>
      </w:pPr>
      <w:r>
        <w:rPr>
          <w:rFonts w:ascii="宋体" w:hAnsi="宋体" w:hint="eastAsia"/>
          <w:b/>
          <w:szCs w:val="21"/>
        </w:rPr>
        <w:t>15、</w:t>
      </w:r>
      <w:r>
        <w:rPr>
          <w:rFonts w:ascii="宋体" w:hAnsi="宋体"/>
          <w:b/>
          <w:szCs w:val="21"/>
        </w:rPr>
        <w:t>符合磋商文件的证明文件</w:t>
      </w:r>
    </w:p>
    <w:p w:rsidR="00DB7D36" w:rsidRDefault="002C7074">
      <w:pPr>
        <w:spacing w:line="360" w:lineRule="auto"/>
        <w:ind w:firstLineChars="201" w:firstLine="422"/>
        <w:jc w:val="left"/>
        <w:rPr>
          <w:rFonts w:ascii="宋体" w:hAnsi="宋体"/>
          <w:szCs w:val="21"/>
        </w:rPr>
      </w:pPr>
      <w:r>
        <w:rPr>
          <w:rFonts w:ascii="宋体" w:hAnsi="宋体"/>
          <w:szCs w:val="21"/>
        </w:rPr>
        <w:t>1</w:t>
      </w:r>
      <w:r>
        <w:rPr>
          <w:rFonts w:ascii="宋体" w:hAnsi="宋体" w:hint="eastAsia"/>
          <w:szCs w:val="21"/>
        </w:rPr>
        <w:t>5</w:t>
      </w:r>
      <w:r>
        <w:rPr>
          <w:rFonts w:ascii="宋体" w:hAnsi="宋体"/>
          <w:szCs w:val="21"/>
        </w:rPr>
        <w:t>.1如果投标人在投标文件中附有外文资料，必须把这些外文资料翻译成中文。对于关键性的证明文件，投标人应当提供与英文内容相同、且由同一人签署（或盖章）的中文原件，或经国内公证部门公证的中文翻译件。否则视为无效证明资料。属于评分所需资料的，不予计分。</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16响应保证金</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16.1投标人必须在磋商保证金提交截止时间前，按照“投标人须知前附表”序号5的规定提交保证</w:t>
      </w:r>
      <w:r>
        <w:rPr>
          <w:rFonts w:ascii="宋体" w:hAnsi="宋体" w:hint="eastAsia"/>
          <w:szCs w:val="21"/>
        </w:rPr>
        <w:lastRenderedPageBreak/>
        <w:t>金。保证金有效期应当与投标文件有效期一致。如允许联合体形式参加磋商且投标人为联合体的，可以由联合体中的一方或者共同交纳保证金，其交纳的保证金，对联合体各方均具有约束力。</w:t>
      </w:r>
    </w:p>
    <w:p w:rsidR="00DB7D36" w:rsidRDefault="002C7074" w:rsidP="000A226B">
      <w:pPr>
        <w:spacing w:line="360" w:lineRule="auto"/>
        <w:ind w:leftChars="197" w:left="414" w:firstLineChars="49" w:firstLine="103"/>
        <w:jc w:val="left"/>
        <w:rPr>
          <w:rFonts w:ascii="宋体" w:hAnsi="宋体"/>
          <w:b/>
          <w:szCs w:val="21"/>
        </w:rPr>
      </w:pPr>
      <w:r>
        <w:rPr>
          <w:rFonts w:ascii="宋体" w:hAnsi="宋体" w:hint="eastAsia"/>
          <w:szCs w:val="21"/>
        </w:rPr>
        <w:t>16.2投标人提交的保证金必须在磋商保证金提交截止时间前足额到账（到账是指在本中心账户上能查询到该笔资金）。</w:t>
      </w:r>
    </w:p>
    <w:p w:rsidR="00DB7D36" w:rsidRDefault="002C7074">
      <w:pPr>
        <w:tabs>
          <w:tab w:val="left" w:pos="720"/>
        </w:tabs>
        <w:spacing w:line="360" w:lineRule="auto"/>
        <w:ind w:firstLineChars="200" w:firstLine="420"/>
        <w:rPr>
          <w:rFonts w:ascii="宋体" w:hAnsi="宋体"/>
          <w:szCs w:val="21"/>
        </w:rPr>
      </w:pPr>
      <w:r>
        <w:rPr>
          <w:rFonts w:ascii="宋体" w:hAnsi="宋体" w:hint="eastAsia"/>
          <w:szCs w:val="21"/>
        </w:rPr>
        <w:t>16.3</w:t>
      </w:r>
      <w:r>
        <w:rPr>
          <w:rFonts w:ascii="宋体" w:hAnsi="宋体"/>
          <w:szCs w:val="21"/>
        </w:rPr>
        <w:t>投标人应保证磋商保证金按时、足额到账。由停电、计算机系统故障等任何原因造成其保证金未能按时、足额到账而引起的后果，采购代理机构概不负责。</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16.4保证金账号：见投标人须知前附表。</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 xml:space="preserve">16.5响应保证金用于保护本次招标活动，防范投标人恶意利用制度缺陷扰乱开标评标秩序，避免投标人投标后随意撤回投标或随意变更应承担的相应义务，给采购项目和采购单位造成损失。 </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16.6投标人未按竞争性磋商文件要提交响应保证金的，投标无效，</w:t>
      </w:r>
      <w:r>
        <w:rPr>
          <w:rFonts w:ascii="宋体" w:hAnsi="宋体" w:hint="eastAsia"/>
          <w:b/>
          <w:szCs w:val="21"/>
        </w:rPr>
        <w:t>将予以拒收</w:t>
      </w:r>
      <w:r>
        <w:rPr>
          <w:rFonts w:ascii="宋体" w:hAnsi="宋体" w:hint="eastAsia"/>
          <w:szCs w:val="21"/>
        </w:rPr>
        <w:t>。</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16.7自成交通知书发出之日起5个工作日内退还未成交投标人的磋商保证金，自政府采购合同签订（并按要求报送备案）之日起5个工作日内退还成交投标人的磋商保证金。磋商文件、相关法律法规规定保证金不予退还以及政府采购监督管理部门视具体情况通知采购人暂停采购活动情形除外。</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16.8发生下列情况之一，响应保证金不予退还：</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A. 投标人在提交投标文件截止时间后撤回投标文件的；</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B. 采购过程中，投标人未按相关程序与磋商小组进行磋商（放弃磋商）的；</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C. 投标人在投标文件中提供虚假材料的；</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D. 投标人与采购人、其他投标人或者采购代理机构恶意串通的；</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E. 在政府采购活动中行贿或者提供其他不正当利益的；</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F. 评审阶段资格发生变化，投标人未依照《政府采购法实施条例》第二十一条的规定通知采购人和采购代理机构的；</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G. 投标人成交后，在规定期限内：</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(a) 除因不可抗力或磋商文件认可的情形以外，成交投标人不与采购人签订合同（放弃成交资格）的；</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(b) 未能按照磋商文件的规定交纳履约保证金的；</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(c) 在签订合同时向采购人提出附加条件的；</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(d) 成交后有非法转包或违法分包行为的（本项目不得非法转包或分包）；或</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(e) 拒绝履行合同义务的；</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(f) 磋商文件及相关法律法规规定的其他情形。</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(g)由于成交投标人的原因未能按照竞争性磋商文件的规定交纳履约保证金；投标人在本次投标过</w:t>
      </w:r>
      <w:r>
        <w:rPr>
          <w:rFonts w:ascii="宋体" w:hAnsi="宋体" w:hint="eastAsia"/>
          <w:szCs w:val="21"/>
        </w:rPr>
        <w:lastRenderedPageBreak/>
        <w:t>程中出现违反法律法规的行为、扰乱开标评标秩序的行为或恶意利用规则谋求不法利益的行为。</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17投标文件的有效期</w:t>
      </w:r>
    </w:p>
    <w:p w:rsidR="00DB7D36" w:rsidRDefault="002C7074" w:rsidP="000A226B">
      <w:pPr>
        <w:spacing w:line="360" w:lineRule="auto"/>
        <w:ind w:firstLineChars="246" w:firstLine="517"/>
        <w:jc w:val="left"/>
        <w:rPr>
          <w:rFonts w:ascii="宋体" w:hAnsi="宋体"/>
          <w:szCs w:val="21"/>
        </w:rPr>
      </w:pPr>
      <w:r>
        <w:rPr>
          <w:rFonts w:ascii="宋体" w:hAnsi="宋体" w:hint="eastAsia"/>
          <w:szCs w:val="21"/>
        </w:rPr>
        <w:t>17.1投标文件有效期在“投标人须知前附表”序号4中有明确的规定。投标人如未就此提出异议，则视同接受；如承诺的投标文件有效期短于此规定时间的，将被视为未实质性响应磋商文件而予以拒绝。</w:t>
      </w:r>
    </w:p>
    <w:p w:rsidR="00DB7D36" w:rsidRDefault="002C7074" w:rsidP="000A226B">
      <w:pPr>
        <w:spacing w:line="360" w:lineRule="auto"/>
        <w:ind w:firstLineChars="246" w:firstLine="517"/>
        <w:jc w:val="left"/>
        <w:rPr>
          <w:rFonts w:ascii="宋体" w:hAnsi="宋体"/>
          <w:szCs w:val="21"/>
        </w:rPr>
      </w:pPr>
      <w:r>
        <w:rPr>
          <w:rFonts w:ascii="宋体" w:hAnsi="宋体" w:hint="eastAsia"/>
          <w:szCs w:val="21"/>
        </w:rPr>
        <w:t>17.2在特殊情况下，采购代理机构可于原投标文件有效期满之前，向投标人提出延长投标文件有效期的要求。延长投标文件有效期的要求将被刊登在指定的网站上。</w:t>
      </w:r>
    </w:p>
    <w:p w:rsidR="00DB7D36" w:rsidRDefault="002C7074" w:rsidP="000A226B">
      <w:pPr>
        <w:spacing w:line="360" w:lineRule="auto"/>
        <w:ind w:firstLineChars="246" w:firstLine="517"/>
        <w:jc w:val="left"/>
        <w:rPr>
          <w:rFonts w:ascii="宋体" w:hAnsi="宋体"/>
          <w:szCs w:val="21"/>
        </w:rPr>
      </w:pPr>
      <w:r>
        <w:rPr>
          <w:rFonts w:ascii="宋体" w:hAnsi="宋体" w:hint="eastAsia"/>
          <w:szCs w:val="21"/>
        </w:rPr>
        <w:t>17.3投标人同意延长的，不得要求或被允许修改其投标文件的实质性内容，但应当相应延长其磋商保证金的有效期。投标人拒绝延长的，按照无效投标文件处理。该投标人可以在采购代理机构延长投标文件有效期公告后五个工作日内，以书面形式拒绝采购代理机构的这种要求而不失去其磋商保证金。如在规定的时间内未提出书面意见表示拒绝，将视为同意延长投标文件有效期。同意延长的投标人既不能要求也不允许修改其投标文件。第14款有关保证金的规定，在延长的投标文件有效期内继续有效。拒绝接受延长有效期要求的投标人，其投标将被拒绝，响应保证金将被退还。</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18投标文件的份数和签署</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18.1投标文件份数：见投标人须知前附表。</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18.2投标文件正本均须用不褪色墨水书写、打印或印刷，投标文件副本的所有资料，都可以用投标文件的正本复制。投标文件封面的右上角应当清楚地注明“正本”或“副本”。投标文件的正本和副本内容有不一致的，以正本为准。</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18.3投标文件正本（竞争性磋商文件格式中要求法人代表或授权委托人签字的内容和加盖投标单位公章）应由投标人的法定代表人或其授权的委托人逐页签字（或盖章）并加盖投标人公章。</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18.4全套投标文件应无涂改、无行间插字。除非这些删改是根据采购代理机构的要求实施的，或者是投标人造成的错误且必须修改的。修改处应由投标文件签字人签字证明。（注明：本项目要求投标人提交电子版投标文件；电子版投标文件与对应的投标文件正本必须一致。其载体必须是可以被读取的光盘或者U盘。电子版投标文件提交后不退还）。</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18.5投标人未按上述要求提交投标文件或签字盖章的，将不能通过初步评审。</w:t>
      </w:r>
    </w:p>
    <w:p w:rsidR="00DB7D36" w:rsidRDefault="002C7074">
      <w:pPr>
        <w:pStyle w:val="2"/>
      </w:pPr>
      <w:bookmarkStart w:id="17" w:name="_Toc317237602"/>
      <w:bookmarkStart w:id="18" w:name="_Toc13103"/>
      <w:bookmarkStart w:id="19" w:name="_Toc317237777"/>
      <w:bookmarkStart w:id="20" w:name="_Toc23346775"/>
      <w:r>
        <w:t>（四）</w:t>
      </w:r>
      <w:r>
        <w:rPr>
          <w:rFonts w:hint="eastAsia"/>
        </w:rPr>
        <w:t>投标文件的递交</w:t>
      </w:r>
      <w:bookmarkEnd w:id="17"/>
      <w:bookmarkEnd w:id="18"/>
      <w:bookmarkEnd w:id="19"/>
      <w:bookmarkEnd w:id="20"/>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19投标文件的装订、密封及标记</w:t>
      </w:r>
    </w:p>
    <w:p w:rsidR="00DB7D36" w:rsidRDefault="002C7074">
      <w:pPr>
        <w:spacing w:line="360" w:lineRule="auto"/>
        <w:ind w:firstLineChars="202" w:firstLine="424"/>
        <w:jc w:val="left"/>
        <w:rPr>
          <w:rFonts w:ascii="宋体" w:hAnsi="宋体"/>
          <w:szCs w:val="21"/>
        </w:rPr>
      </w:pPr>
      <w:r>
        <w:rPr>
          <w:rFonts w:ascii="宋体" w:hAnsi="宋体" w:hint="eastAsia"/>
          <w:szCs w:val="21"/>
        </w:rPr>
        <w:t>19.1投标人应将投标文件的正本和所有副本用包装袋封装好，及报价一览表（另独立密封一份）。封装应该严密、不易破损。封口处应盖有投标人公章。</w:t>
      </w:r>
    </w:p>
    <w:p w:rsidR="00DB7D36" w:rsidRDefault="002C7074">
      <w:pPr>
        <w:spacing w:line="360" w:lineRule="auto"/>
        <w:ind w:firstLineChars="202" w:firstLine="424"/>
        <w:jc w:val="left"/>
        <w:rPr>
          <w:rFonts w:ascii="宋体" w:hAnsi="宋体"/>
          <w:szCs w:val="21"/>
        </w:rPr>
      </w:pPr>
      <w:r>
        <w:rPr>
          <w:rFonts w:ascii="宋体" w:hAnsi="宋体" w:hint="eastAsia"/>
          <w:szCs w:val="21"/>
        </w:rPr>
        <w:lastRenderedPageBreak/>
        <w:t>19.2如果参加的项目分有多个包，则投标文件必须以包为单位进行封装。</w:t>
      </w:r>
    </w:p>
    <w:p w:rsidR="00DB7D36" w:rsidRDefault="002C7074">
      <w:pPr>
        <w:spacing w:line="360" w:lineRule="auto"/>
        <w:ind w:firstLineChars="202" w:firstLine="424"/>
        <w:jc w:val="left"/>
        <w:rPr>
          <w:rFonts w:ascii="宋体" w:hAnsi="宋体"/>
          <w:szCs w:val="21"/>
        </w:rPr>
      </w:pPr>
      <w:r>
        <w:rPr>
          <w:rFonts w:ascii="宋体" w:hAnsi="宋体" w:hint="eastAsia"/>
          <w:szCs w:val="21"/>
        </w:rPr>
        <w:t>19.3投标文件包装袋上必须清楚写明项目的名称、项目编号、包号及包名（如果项目分有多个包）、投标人全称。</w:t>
      </w:r>
    </w:p>
    <w:p w:rsidR="00DB7D36" w:rsidRDefault="002C7074">
      <w:pPr>
        <w:spacing w:line="360" w:lineRule="auto"/>
        <w:ind w:firstLineChars="202" w:firstLine="424"/>
        <w:jc w:val="left"/>
        <w:rPr>
          <w:rFonts w:ascii="宋体" w:hAnsi="宋体"/>
          <w:szCs w:val="21"/>
        </w:rPr>
      </w:pPr>
      <w:r>
        <w:rPr>
          <w:rFonts w:ascii="宋体" w:hAnsi="宋体" w:hint="eastAsia"/>
          <w:szCs w:val="21"/>
        </w:rPr>
        <w:t>19.4投标人须在规定的提交首次投标文件截止时间前由法定代表人或其授权代理人将投标文件送达指定地点。（详见“投标人须知前附表”序号10的规定）。否则该投标文件将予以拒收，原封退回。</w:t>
      </w:r>
    </w:p>
    <w:p w:rsidR="00DB7D36" w:rsidRDefault="002C7074">
      <w:pPr>
        <w:spacing w:line="360" w:lineRule="auto"/>
        <w:ind w:firstLineChars="202" w:firstLine="424"/>
        <w:jc w:val="left"/>
        <w:rPr>
          <w:rFonts w:ascii="宋体" w:hAnsi="宋体"/>
          <w:szCs w:val="21"/>
        </w:rPr>
      </w:pPr>
      <w:r>
        <w:rPr>
          <w:rFonts w:ascii="宋体" w:hAnsi="宋体" w:hint="eastAsia"/>
          <w:szCs w:val="21"/>
        </w:rPr>
        <w:t>19.5投标人递交投标文件后，可以在规定的首次投标文件递交截止时间前修改或撤回，但这种修改和撤回，必须以书面形式通知采购人、采购代理机构。</w:t>
      </w:r>
    </w:p>
    <w:p w:rsidR="00DB7D36" w:rsidRDefault="002C7074">
      <w:pPr>
        <w:spacing w:line="360" w:lineRule="auto"/>
        <w:ind w:firstLineChars="202" w:firstLine="424"/>
        <w:jc w:val="left"/>
        <w:rPr>
          <w:rFonts w:ascii="宋体" w:hAnsi="宋体"/>
          <w:szCs w:val="21"/>
        </w:rPr>
      </w:pPr>
      <w:r>
        <w:rPr>
          <w:rFonts w:ascii="宋体" w:hAnsi="宋体" w:hint="eastAsia"/>
          <w:szCs w:val="21"/>
        </w:rPr>
        <w:t>19.6投标人修改或撤回通知书，应有投标人法定代表人或其授权代理人签字。补充、修改的内容与投标文件不一致时，以补充、修改的内容为准。任何加行、涂改、增删，应有法定代表人或其授权代理人在旁边签字或加盖单位公章。</w:t>
      </w:r>
    </w:p>
    <w:p w:rsidR="00DB7D36" w:rsidRDefault="002C7074">
      <w:pPr>
        <w:spacing w:line="360" w:lineRule="auto"/>
        <w:ind w:firstLineChars="202" w:firstLine="424"/>
        <w:jc w:val="left"/>
        <w:rPr>
          <w:rFonts w:ascii="宋体" w:hAnsi="宋体"/>
          <w:szCs w:val="21"/>
        </w:rPr>
      </w:pPr>
      <w:r>
        <w:rPr>
          <w:rFonts w:ascii="宋体" w:hAnsi="宋体"/>
          <w:szCs w:val="21"/>
        </w:rPr>
        <w:t>1</w:t>
      </w:r>
      <w:r>
        <w:rPr>
          <w:rFonts w:ascii="宋体" w:hAnsi="宋体" w:hint="eastAsia"/>
          <w:szCs w:val="21"/>
        </w:rPr>
        <w:t>9</w:t>
      </w:r>
      <w:r>
        <w:rPr>
          <w:rFonts w:ascii="宋体" w:hAnsi="宋体"/>
          <w:szCs w:val="21"/>
        </w:rPr>
        <w:t>.7经相关程序进行补充、修改的投标文件须按磋商文件的规定重新进行密封、标记和递交。未按要求密封的或者逾期送达指定地点的投标文件将予以拒收。投标文件一经递交，在投标文件递交截止时间之后即不可撤回。在磋商过程中，投标人可以根据磋商小组提出的磋商问题（包括按19.17款程序进行的实质性变动）作出相应的更优良的修改。</w:t>
      </w:r>
    </w:p>
    <w:p w:rsidR="00DB7D36" w:rsidRDefault="002C7074">
      <w:pPr>
        <w:spacing w:line="360" w:lineRule="auto"/>
        <w:ind w:firstLineChars="202" w:firstLine="424"/>
        <w:jc w:val="left"/>
        <w:rPr>
          <w:rFonts w:ascii="宋体" w:hAnsi="宋体"/>
          <w:szCs w:val="21"/>
        </w:rPr>
      </w:pPr>
      <w:r>
        <w:rPr>
          <w:rFonts w:ascii="宋体" w:hAnsi="宋体" w:hint="eastAsia"/>
          <w:szCs w:val="21"/>
        </w:rPr>
        <w:t>20</w:t>
      </w:r>
      <w:r>
        <w:rPr>
          <w:rFonts w:ascii="宋体" w:hAnsi="宋体"/>
          <w:szCs w:val="21"/>
        </w:rPr>
        <w:t>、投标文件的迟交以及撤回与保存</w:t>
      </w:r>
    </w:p>
    <w:p w:rsidR="00DB7D36" w:rsidRDefault="002C7074">
      <w:pPr>
        <w:spacing w:line="360" w:lineRule="auto"/>
        <w:ind w:firstLineChars="202" w:firstLine="424"/>
        <w:jc w:val="left"/>
        <w:rPr>
          <w:rFonts w:ascii="宋体" w:hAnsi="宋体"/>
          <w:szCs w:val="21"/>
        </w:rPr>
      </w:pPr>
      <w:r>
        <w:rPr>
          <w:rFonts w:ascii="宋体" w:hAnsi="宋体" w:hint="eastAsia"/>
          <w:szCs w:val="21"/>
        </w:rPr>
        <w:t>20</w:t>
      </w:r>
      <w:r>
        <w:rPr>
          <w:rFonts w:ascii="宋体" w:hAnsi="宋体"/>
          <w:szCs w:val="21"/>
        </w:rPr>
        <w:t>.1采购人、采购代理机构将拒绝接收逾期送达指定地点的投标文件并原封退回。</w:t>
      </w:r>
    </w:p>
    <w:p w:rsidR="00DB7D36" w:rsidRDefault="002C7074">
      <w:pPr>
        <w:spacing w:line="360" w:lineRule="auto"/>
        <w:ind w:firstLineChars="202" w:firstLine="424"/>
        <w:jc w:val="left"/>
        <w:rPr>
          <w:rFonts w:ascii="宋体" w:hAnsi="宋体"/>
          <w:szCs w:val="21"/>
        </w:rPr>
      </w:pPr>
      <w:r>
        <w:rPr>
          <w:rFonts w:ascii="宋体" w:hAnsi="宋体" w:hint="eastAsia"/>
          <w:szCs w:val="21"/>
        </w:rPr>
        <w:t>20</w:t>
      </w:r>
      <w:r>
        <w:rPr>
          <w:rFonts w:ascii="宋体" w:hAnsi="宋体"/>
          <w:szCs w:val="21"/>
        </w:rPr>
        <w:t>.2投标文件提交截止时间后，投标人不得撤回投标文件，否则磋商保证金将不予退还，其磋商响应函中的相关承诺内容将被视为虚假承诺或虚假响应材料，由投标人承担相应的法律责任,情节严重的列入不良行为记录名单，在一至三年内禁止参加政府采购活动。</w:t>
      </w:r>
    </w:p>
    <w:p w:rsidR="00DB7D36" w:rsidRDefault="002C7074">
      <w:pPr>
        <w:spacing w:line="360" w:lineRule="auto"/>
        <w:ind w:firstLineChars="202" w:firstLine="424"/>
        <w:jc w:val="left"/>
        <w:rPr>
          <w:rFonts w:ascii="宋体" w:hAnsi="宋体"/>
          <w:szCs w:val="21"/>
        </w:rPr>
      </w:pPr>
      <w:r>
        <w:rPr>
          <w:rFonts w:ascii="宋体" w:hAnsi="宋体" w:hint="eastAsia"/>
          <w:szCs w:val="21"/>
        </w:rPr>
        <w:t>20</w:t>
      </w:r>
      <w:r>
        <w:rPr>
          <w:rFonts w:ascii="宋体" w:hAnsi="宋体"/>
          <w:szCs w:val="21"/>
        </w:rPr>
        <w:t>.3投标人在评审完成之后，撤回其投标文件的，不影响该投标人投标文件的评审结果有效性。</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21投标截止</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21.1投标截止时间：见投标邀请函。</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21.2不投标：见投标人须知前附表。</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21.3投标文件必须在投标截止时间前送达投标地点。</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21.4采购代理机构推迟投标截止日期或截止时间，将在不晚于原定投标截止日期前发布公告。</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21.5在投标截止时间以后送达的投标文件，采购代理机构拒绝接收。</w:t>
      </w:r>
    </w:p>
    <w:p w:rsidR="00DB7D36" w:rsidRDefault="002C7074">
      <w:pPr>
        <w:pStyle w:val="2"/>
      </w:pPr>
      <w:bookmarkStart w:id="21" w:name="_Toc317237778"/>
      <w:bookmarkStart w:id="22" w:name="_Toc317237603"/>
      <w:bookmarkStart w:id="23" w:name="_Toc19888"/>
      <w:bookmarkStart w:id="24" w:name="_Toc23346776"/>
      <w:r>
        <w:t>（五）</w:t>
      </w:r>
      <w:r>
        <w:rPr>
          <w:rFonts w:hint="eastAsia"/>
        </w:rPr>
        <w:t>开标、评标</w:t>
      </w:r>
      <w:bookmarkEnd w:id="21"/>
      <w:bookmarkEnd w:id="22"/>
      <w:r>
        <w:rPr>
          <w:rFonts w:hint="eastAsia"/>
        </w:rPr>
        <w:t>和定标</w:t>
      </w:r>
      <w:bookmarkEnd w:id="23"/>
      <w:bookmarkEnd w:id="24"/>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21开标</w:t>
      </w:r>
    </w:p>
    <w:p w:rsidR="00DB7D36" w:rsidRDefault="002C7074">
      <w:pPr>
        <w:spacing w:line="360" w:lineRule="auto"/>
        <w:ind w:firstLineChars="202" w:firstLine="424"/>
        <w:jc w:val="left"/>
        <w:rPr>
          <w:rFonts w:ascii="宋体" w:hAnsi="宋体"/>
          <w:szCs w:val="21"/>
        </w:rPr>
      </w:pPr>
      <w:r>
        <w:rPr>
          <w:rFonts w:ascii="宋体" w:hAnsi="宋体" w:hint="eastAsia"/>
          <w:szCs w:val="21"/>
        </w:rPr>
        <w:lastRenderedPageBreak/>
        <w:t>21.1采购代理机构按磋商文件规定的时间、地点公开举行开标仪式。开标仪式由采购代理机构主持，邀请采购人代表、投标人代表及有关工作人员参加。</w:t>
      </w:r>
    </w:p>
    <w:p w:rsidR="00DB7D36" w:rsidRDefault="002C7074">
      <w:pPr>
        <w:spacing w:line="360" w:lineRule="auto"/>
        <w:ind w:firstLineChars="202" w:firstLine="424"/>
        <w:jc w:val="left"/>
        <w:rPr>
          <w:rFonts w:ascii="宋体" w:hAnsi="宋体"/>
          <w:szCs w:val="21"/>
        </w:rPr>
      </w:pPr>
      <w:r>
        <w:rPr>
          <w:rFonts w:ascii="宋体" w:hAnsi="宋体" w:hint="eastAsia"/>
          <w:szCs w:val="21"/>
        </w:rPr>
        <w:t>21.2参加开标仪式的投标人代表应携带本人身份证和法定代表人证明（或法定代表人授权委托书）签到，未携带以上证件的人员不得进入会场。每个投标人只能派出壹名代表进入开标仪式现场。</w:t>
      </w:r>
    </w:p>
    <w:p w:rsidR="00DB7D36" w:rsidRDefault="002C7074">
      <w:pPr>
        <w:spacing w:line="360" w:lineRule="auto"/>
        <w:ind w:firstLineChars="202" w:firstLine="424"/>
        <w:jc w:val="left"/>
        <w:rPr>
          <w:rFonts w:ascii="宋体" w:hAnsi="宋体"/>
          <w:szCs w:val="21"/>
        </w:rPr>
      </w:pPr>
      <w:r>
        <w:rPr>
          <w:rFonts w:ascii="宋体" w:hAnsi="宋体" w:hint="eastAsia"/>
          <w:szCs w:val="21"/>
        </w:rPr>
        <w:t>21.3由投标人代表或相关监督部门查验投标文件的密封情况，经确认无误后拆封唱标。</w:t>
      </w:r>
    </w:p>
    <w:p w:rsidR="00DB7D36" w:rsidRDefault="002C7074">
      <w:pPr>
        <w:spacing w:line="360" w:lineRule="auto"/>
        <w:ind w:firstLineChars="202" w:firstLine="424"/>
        <w:jc w:val="left"/>
        <w:rPr>
          <w:rFonts w:ascii="宋体" w:hAnsi="宋体"/>
          <w:szCs w:val="21"/>
        </w:rPr>
      </w:pPr>
      <w:r>
        <w:rPr>
          <w:rFonts w:ascii="宋体" w:hAnsi="宋体" w:hint="eastAsia"/>
          <w:szCs w:val="21"/>
        </w:rPr>
        <w:t>21.4唱标人宣读投标人的名称、投标价格、服务期限及其投标的修改、投标的撤回等。记录人制作开标记录。</w:t>
      </w:r>
    </w:p>
    <w:p w:rsidR="00DB7D36" w:rsidRDefault="002C7074">
      <w:pPr>
        <w:spacing w:line="360" w:lineRule="auto"/>
        <w:ind w:firstLineChars="202" w:firstLine="424"/>
        <w:jc w:val="left"/>
        <w:rPr>
          <w:rFonts w:ascii="宋体" w:hAnsi="宋体"/>
          <w:szCs w:val="21"/>
        </w:rPr>
      </w:pPr>
      <w:r>
        <w:rPr>
          <w:rFonts w:ascii="宋体" w:hAnsi="宋体" w:hint="eastAsia"/>
          <w:szCs w:val="21"/>
        </w:rPr>
        <w:t>21.5投标文件中开标一览表（报价表）内容与投标文件中明细表内容不一致的，以开标一览表（报价表）为准。</w:t>
      </w:r>
    </w:p>
    <w:p w:rsidR="00DB7D36" w:rsidRDefault="002C7074">
      <w:pPr>
        <w:spacing w:line="360" w:lineRule="auto"/>
        <w:ind w:firstLineChars="202" w:firstLine="424"/>
        <w:jc w:val="left"/>
        <w:rPr>
          <w:rFonts w:ascii="宋体" w:hAnsi="宋体"/>
          <w:szCs w:val="21"/>
        </w:rPr>
      </w:pPr>
      <w:r>
        <w:rPr>
          <w:rFonts w:ascii="宋体" w:hAnsi="宋体" w:hint="eastAsia"/>
          <w:szCs w:val="21"/>
        </w:rPr>
        <w:t>21.6唱标以开标一览表中的大写金额为准。当出现大写金额与小写金额不一致或总价金额与按单价计算的汇总金额不一致等法定可修正情形时，由评审委员会在初步审查时进行修正。</w:t>
      </w:r>
    </w:p>
    <w:p w:rsidR="00DB7D36" w:rsidRDefault="002C7074">
      <w:pPr>
        <w:spacing w:line="360" w:lineRule="auto"/>
        <w:ind w:firstLineChars="202" w:firstLine="424"/>
        <w:jc w:val="left"/>
        <w:rPr>
          <w:rFonts w:ascii="宋体" w:hAnsi="宋体"/>
          <w:szCs w:val="21"/>
        </w:rPr>
      </w:pPr>
      <w:r>
        <w:rPr>
          <w:rFonts w:ascii="宋体" w:hAnsi="宋体" w:hint="eastAsia"/>
          <w:szCs w:val="21"/>
        </w:rPr>
        <w:t>21.7投标人如果对唱标内容有异议，应在获得主持人同意后当场提出。不属唱标错误的，应当请异议人核验“开标一览表”并维持原唱标结果；确属唱标人宣读错误的，应当将该“开标一览表”向所有开标仪式参与人公示，当场予以更正。</w:t>
      </w:r>
    </w:p>
    <w:p w:rsidR="00DB7D36" w:rsidRDefault="002C7074">
      <w:pPr>
        <w:spacing w:line="360" w:lineRule="auto"/>
        <w:ind w:firstLineChars="202" w:firstLine="424"/>
        <w:jc w:val="left"/>
        <w:rPr>
          <w:rFonts w:ascii="宋体" w:hAnsi="宋体"/>
          <w:szCs w:val="21"/>
        </w:rPr>
      </w:pPr>
      <w:r>
        <w:rPr>
          <w:rFonts w:ascii="宋体" w:hAnsi="宋体" w:hint="eastAsia"/>
          <w:szCs w:val="21"/>
        </w:rPr>
        <w:t>21.8在开标时，投标文件有下列情况之一者，将被视为无效投标：</w:t>
      </w:r>
    </w:p>
    <w:p w:rsidR="00DB7D36" w:rsidRDefault="002C7074">
      <w:pPr>
        <w:spacing w:line="360" w:lineRule="auto"/>
        <w:ind w:firstLineChars="202" w:firstLine="424"/>
        <w:jc w:val="left"/>
        <w:rPr>
          <w:rFonts w:ascii="宋体" w:hAnsi="宋体"/>
          <w:szCs w:val="21"/>
        </w:rPr>
      </w:pPr>
      <w:r>
        <w:rPr>
          <w:rFonts w:ascii="宋体" w:hAnsi="宋体" w:hint="eastAsia"/>
          <w:szCs w:val="21"/>
        </w:rPr>
        <w:t>21.8.1投标截止时间后送达的投标文件；</w:t>
      </w:r>
    </w:p>
    <w:p w:rsidR="00DB7D36" w:rsidRDefault="002C7074">
      <w:pPr>
        <w:spacing w:line="360" w:lineRule="auto"/>
        <w:ind w:firstLineChars="202" w:firstLine="424"/>
        <w:jc w:val="left"/>
        <w:rPr>
          <w:rFonts w:ascii="宋体" w:hAnsi="宋体"/>
          <w:szCs w:val="21"/>
        </w:rPr>
      </w:pPr>
      <w:r>
        <w:rPr>
          <w:rFonts w:ascii="宋体" w:hAnsi="宋体" w:hint="eastAsia"/>
          <w:szCs w:val="21"/>
        </w:rPr>
        <w:t>21.8.2投标文件未按规定的方式密封。</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22评审委员会</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22.1评审委员会组成：见投标人须知前附表。</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23评标内容的保密</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23.1开标后，至正式授予成交投标人合同止，凡属于审查、澄清、评价和比较投标的所有资料、有资料有关授予合同的信息等，都不能向投标人或与评标无关的其他人泄露。</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23.2在投标文件的审查、澄清、评价和比较以及授予合同的过程中，投标人对采购人、招标代理机构和评审委员会成员施加影响的任何行为，都将导致其投标资格被取消。</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23.3在评标期间，评审委员会将通过指定联络人与投标人进行联系。</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24对投标文件的初步审查</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24.1初步审查内容为投标文件是否实质性响应竞争性磋商文件的要求、内容是否完整、价格构成有无计算错误、文件签署是否齐全。</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24.2初步审查中，对价格的计算错误按下述原则修正：</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24.2.1投标文件中的大写金额和小写金额不一致的，以大写金额为准；</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lastRenderedPageBreak/>
        <w:t>24.2.2总价金额与按单价汇总金额不一致的，以单价金额计算结果为准；单价金额小数点有明显错位的，应以总价为准，并修改单价；</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24.2.3对不同文字文本投标文件的解释发生异议的，以中文文本为准。</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24.2.4投标人不同意以上修正，其投标将被拒绝。</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24.3与竞争性磋商文件有重大偏离的投标文件将被拒绝。重大偏离系指服务的质量不能满足竞争性磋商文件的要求。这些偏离不允许在开标后修正。但评审委员会将允许修改投标中不构成重大偏离的微小的、非正规的不一致或不正规的地方。</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24.4评审委员会对投标文件的判定，只依据投标文件的内容，不依靠开标后的任何外来证明。</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24.5单位负责人为同一人或者存在直接控股、管理关系的不同投标人，不得参加同一合同项下的政府采购活动。</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24.6下列投标文件将被拒绝：</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24.6.1投标文件未按照本须知第16条规定签署和盖章；</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24.6.2未按规定提交资格文件；</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24.6.3与竞争性磋商文件有重大偏离；</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24.6.4投标人拒绝修正错误；</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24.6.5投标人的报价是选择性的；</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24.6.6拆包报价的。</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25投标的澄清</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25.1评审委员会可以书面方式要求投标人对投标文件中含义不明确、对同类问题表述不一致或者有明显文字和计算错误的内容作必要的澄清、说明或者补正。澄清、说明或者补正应以书面 方式进行并不得超出投标文件的范围或者改变投标文件的实质性内容。投标人必须按照评审委员会通知时间、地点派技术和商务人员进行澄清。</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25.2投标人对投标文件的澄清、说明或者补正应有投标人代表的签署，并作为投标文件的组成部分。</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26定标</w:t>
      </w:r>
    </w:p>
    <w:p w:rsidR="00DB7D36" w:rsidRDefault="002C7074" w:rsidP="000A226B">
      <w:pPr>
        <w:spacing w:line="360" w:lineRule="auto"/>
        <w:ind w:leftChars="197" w:left="414" w:firstLineChars="49" w:firstLine="103"/>
        <w:jc w:val="left"/>
        <w:rPr>
          <w:rFonts w:ascii="宋体" w:hAnsi="宋体"/>
          <w:b/>
          <w:szCs w:val="21"/>
        </w:rPr>
      </w:pPr>
      <w:r>
        <w:rPr>
          <w:rFonts w:ascii="宋体" w:hAnsi="宋体" w:hint="eastAsia"/>
          <w:szCs w:val="21"/>
        </w:rPr>
        <w:t>26.1采购人按照评标委员会推荐的成交候选人顺序确定成交投标人，评审委员会推荐成交候选人的人数见投标人须知前附表。</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26.2评审委员会将仅对按照本须知第23条确定为实质上响应竞争性磋商文件要求的投标文件进行评价和比较。</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26.3评审方法：见投标人须知前附表。</w:t>
      </w:r>
    </w:p>
    <w:p w:rsidR="00DB7D36" w:rsidRDefault="002C7074">
      <w:pPr>
        <w:pStyle w:val="2"/>
      </w:pPr>
      <w:bookmarkStart w:id="25" w:name="_Toc317237779"/>
      <w:bookmarkStart w:id="26" w:name="_Toc317237604"/>
      <w:bookmarkStart w:id="27" w:name="_Toc29355"/>
      <w:bookmarkStart w:id="28" w:name="_Toc23346777"/>
      <w:r>
        <w:lastRenderedPageBreak/>
        <w:t>（</w:t>
      </w:r>
      <w:r>
        <w:rPr>
          <w:rFonts w:hint="eastAsia"/>
        </w:rPr>
        <w:t>六</w:t>
      </w:r>
      <w:r>
        <w:t>）</w:t>
      </w:r>
      <w:r>
        <w:rPr>
          <w:rFonts w:hint="eastAsia"/>
        </w:rPr>
        <w:t>授予合同</w:t>
      </w:r>
      <w:bookmarkEnd w:id="25"/>
      <w:bookmarkEnd w:id="26"/>
      <w:bookmarkEnd w:id="27"/>
      <w:bookmarkEnd w:id="28"/>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27成交投标人的确认</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27.1评审委员会根据本竞争性磋商文件第五部分《评标方法和标准》的规定，对投标人的资格进行审查，对投标文件进行评价和比较，按照《评标方法和标准》排序原则推荐成交候选人。</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27.2采购人在授标时可以增加中标货物和服务的数量，但增加的数量不得超过中标货物和服务数量的10%。</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27.3评审委员会有权按竞争性磋商文件的要求评定并推荐成交候选人，也有权拒绝任何或所有不符合竞争性磋商文件要求的投标人的投标。</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28合同授予标准</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28.1采购人应当把合同授予评审委员会按本须知第25条规定推荐的第一顺序成交候选人。被授予合同的投标人必须具有实施本合同的能力和资源。</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28.2确认成交投标人之前，采购人有权对成交候选人诚信履约的能力进行最后审查。审查方式包括询问、调查、考察、要求成交候选人作出履约承诺或担保等。如果发现成交候选人提供了虚假 材料，在投标响应中有故意隐瞒或虚报的情节，在以往的中标项目中有不诚信履约的情形，不 能按采购人要求作出相应的履约承诺或担保等，采购人有权否决其中标资格，按顺序确定排名随后的成交候选人中标。</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29履约担保</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 xml:space="preserve">   29.1 在签订合同前，成交投标人应按投标人须知前附表规定的金额、担保形式向采购人提交履约担保。联合体中标的，其履约担保由牵头人递交，并应符合投标人须知前附表规定的金额、担保形式提交履约担保。</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 xml:space="preserve">    29.2 中标不能按29.1项要求提交履约担保的，视为放弃中标，其响应保证金不予退还，给采购人造成的损失超过响应保证金数额的，成交投标人还应当对超过部分予以赔偿。 </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30  中标通知</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30.1 确定成交投标人后，招标采购代理机构在发布成交公告的同时，以书面形式向成交投标人发出成交通知书。成交通知书应当规定签署合同的日期和地点。</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30.2 成交通知书的送达方式，包括传真、快递、电子邮件和委托代理人领取。招标采购代理机构可以选用其中一种或多种方式送达。</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30.3 成交通知书是合同的组成部分。</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30.4 招标采购代理机构没有对未成交投标人解释落标原因的义务。</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lastRenderedPageBreak/>
        <w:t>31  签订合同</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31.1采购人和成交投标人应当按照成交通知书规定的期限签订合同。成交通知书规定的期限最长不得超过30 天。</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31.2成交投标人拒签合同，或不能在规定的期限内与采购人签订合同，采购人有权取消其中标资格，其响应保证金不予退还。</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31.3成交投标人放弃中标，其响应保证金不予退还。</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31.4成交投标人放弃中标或被取消中标资格后，采购人有权按评审委员会推荐的顺序确定备选成交候选人中标并与之签订合同。所有被确定中标的候选成交投标人均放弃中标或被取消中标资格，采购人应当重新组织招标。弃标或被取消中标资格的投标人不得参加重新招标。</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31.5成交投标人拒签合同或放弃中标是违约行为，应当依法赔偿违约行为给采购人造成的实际损失。</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31.6前款所称“违约行为给采购人造成的实际损失”，是指顺延成交投标人的中标价格高于违约人中标价格的高出部分。</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31.7签订合同及合同条款应以竞争性磋商文件和成交投标人的投标文件为依据。</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32  验收</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32.1成交投标人与采购人应严格按照竞争性磋商文件规定的标准和投标文件承诺的条件进行验收。</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32.2采购人可以独立邀请第三方参与验收。验收出现争议时，成交投标人可以与采购人协商共同邀请第三方参与验收。</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33  代理服务费</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33.1代理服务费：采购代理服务费按本项目采购代理合同约定由中标人支付。收费标准参照《招标代理服务收费管理暂行办法》（计价格[2002]1980号）收取。</w:t>
      </w:r>
    </w:p>
    <w:p w:rsidR="00DB7D36" w:rsidRDefault="002C7074">
      <w:pPr>
        <w:pStyle w:val="2"/>
      </w:pPr>
      <w:bookmarkStart w:id="29" w:name="_Toc317237780"/>
      <w:bookmarkStart w:id="30" w:name="_Toc1715"/>
      <w:bookmarkStart w:id="31" w:name="_Toc317237605"/>
      <w:bookmarkStart w:id="32" w:name="_Toc23346778"/>
      <w:r>
        <w:t>（</w:t>
      </w:r>
      <w:r>
        <w:rPr>
          <w:rFonts w:hint="eastAsia"/>
        </w:rPr>
        <w:t>七</w:t>
      </w:r>
      <w:r>
        <w:t>）</w:t>
      </w:r>
      <w:r>
        <w:rPr>
          <w:rFonts w:hint="eastAsia"/>
        </w:rPr>
        <w:t>询问、质疑和投诉</w:t>
      </w:r>
      <w:bookmarkEnd w:id="29"/>
      <w:bookmarkEnd w:id="30"/>
      <w:bookmarkEnd w:id="31"/>
      <w:bookmarkEnd w:id="32"/>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34  询问</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34.1投标人对本采购活动事项有疑问的，应当向采购人或招标采购代理机构提出询问。</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34.2采购人或招标采购代理机构按照政府采购相关的法律法规依法做出相应答复。</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35  质疑</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35.1投标人认为采购文件、采购过程和中标、成交结果使自己的权益受到损害的，可以在知道或者应知其权益受到损害之日起七个工作日内，以书面形式向本采购代理机构或向采购人提出质疑。</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lastRenderedPageBreak/>
        <w:t>35.2质疑必须以书面形式提出，并符合政府采购相关法律法规的规定。</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36  投诉</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36.1投标人对质疑事项的答复不满意，或者没有在法定期限内得到答复的，可以依法向政府采购监管部门进行投诉。</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36.2投标人的投诉，应当符合政府采购相关法律法规的相关规定。</w:t>
      </w:r>
    </w:p>
    <w:p w:rsidR="00DB7D36" w:rsidRDefault="002C7074">
      <w:pPr>
        <w:pStyle w:val="2"/>
      </w:pPr>
      <w:bookmarkStart w:id="33" w:name="_Toc317237781"/>
      <w:bookmarkStart w:id="34" w:name="_Toc317237606"/>
      <w:bookmarkStart w:id="35" w:name="_Toc24675"/>
      <w:bookmarkStart w:id="36" w:name="_Toc23346779"/>
      <w:r>
        <w:t>（</w:t>
      </w:r>
      <w:r>
        <w:rPr>
          <w:rFonts w:hint="eastAsia"/>
        </w:rPr>
        <w:t>八</w:t>
      </w:r>
      <w:r>
        <w:t>）</w:t>
      </w:r>
      <w:r>
        <w:rPr>
          <w:rFonts w:hint="eastAsia"/>
        </w:rPr>
        <w:t>纪律和监督</w:t>
      </w:r>
      <w:bookmarkEnd w:id="33"/>
      <w:bookmarkEnd w:id="34"/>
      <w:bookmarkEnd w:id="35"/>
      <w:bookmarkEnd w:id="36"/>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37  对采购人的纪律要求</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采购人不得泄漏招标投标活动中应当保密的情况和资料，不得与投标人串通损害国家利益、社会公共利益或他人的合法权益。</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38  对投标人的纪律要求</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不得提供虚假材料谋取中标；不得采取不正当手段诋毁、排挤其他投标人；不得与招标采购单位、其他投标人恶意串通；不得向招标采购单位、评审委员会成员行贿或者提供其他不正当利益；不得拒不遵守开标纪律，故意扰乱开标会场秩序或其他无理取闹行为；不得在招标过程中与招标采购单位进行协商磋商；不得拒绝有关部门的监督检查或者向监督检查部门提供虚假情况。有上述情形之一的投标人，属于不合格投标人，其投标或中标资格将被取消。</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39  对评审委员会成员的纪律要求</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评审委员会成员不得收受他人的财物或者其他好处，不得向他人透漏对投标文件的评审和比较、成交候选人的推荐情况以及评标有关的其他情况。在评标活动中，评审委员会成员不得擅离职守，影响评标程序正常进行，不得使用本竞争性磋商文件第五部分“评标方法和标准”的规定之外的评审因素和标准进行评标。</w:t>
      </w:r>
    </w:p>
    <w:p w:rsidR="00DB7D36" w:rsidRDefault="002C7074">
      <w:pPr>
        <w:spacing w:line="360" w:lineRule="auto"/>
        <w:ind w:leftChars="197" w:left="414" w:firstLineChars="49" w:firstLine="103"/>
        <w:jc w:val="left"/>
        <w:rPr>
          <w:rFonts w:ascii="宋体" w:hAnsi="宋体"/>
          <w:b/>
          <w:szCs w:val="21"/>
        </w:rPr>
      </w:pPr>
      <w:r>
        <w:rPr>
          <w:rFonts w:ascii="宋体" w:hAnsi="宋体" w:hint="eastAsia"/>
          <w:b/>
          <w:szCs w:val="21"/>
        </w:rPr>
        <w:t>40  对与评标活动有关的工作人员的纪律要求</w:t>
      </w:r>
    </w:p>
    <w:p w:rsidR="00DB7D36" w:rsidRDefault="002C7074" w:rsidP="000A226B">
      <w:pPr>
        <w:spacing w:line="360" w:lineRule="auto"/>
        <w:ind w:leftChars="197" w:left="414" w:firstLineChars="49" w:firstLine="103"/>
        <w:jc w:val="left"/>
        <w:rPr>
          <w:rFonts w:ascii="宋体" w:hAnsi="宋体"/>
          <w:szCs w:val="21"/>
        </w:rPr>
      </w:pPr>
      <w:r>
        <w:rPr>
          <w:rFonts w:ascii="宋体" w:hAnsi="宋体" w:hint="eastAsia"/>
          <w:szCs w:val="21"/>
        </w:rPr>
        <w:t>与评标活动有关的工作人员不得收受他人的财物或者其他好处，不得向他人透漏对投标文件的评审和比较、成交候选人的推荐情况以及评标有关的其他情况。在评标活动中，与评标活动有关的工作人员不得擅离职守，影响评标程序正常进行。</w:t>
      </w:r>
    </w:p>
    <w:p w:rsidR="00DB7D36" w:rsidRDefault="002C7074">
      <w:pPr>
        <w:spacing w:line="360" w:lineRule="auto"/>
        <w:ind w:firstLineChars="191" w:firstLine="460"/>
        <w:rPr>
          <w:rFonts w:ascii="宋体" w:hAnsi="宋体"/>
          <w:b/>
          <w:color w:val="000000"/>
          <w:sz w:val="24"/>
        </w:rPr>
      </w:pPr>
      <w:bookmarkStart w:id="37" w:name="_Toc516470722"/>
      <w:bookmarkStart w:id="38" w:name="_Toc501635358"/>
      <w:bookmarkStart w:id="39" w:name="_Toc468811121"/>
      <w:bookmarkStart w:id="40" w:name="_Toc497236368"/>
      <w:bookmarkStart w:id="41" w:name="_Toc318704165"/>
      <w:bookmarkStart w:id="42" w:name="_Toc220856263"/>
      <w:bookmarkStart w:id="43" w:name="_Toc317237607"/>
      <w:bookmarkStart w:id="44" w:name="_Toc30186"/>
      <w:r>
        <w:rPr>
          <w:rFonts w:ascii="宋体" w:hAnsi="宋体" w:hint="eastAsia"/>
          <w:b/>
          <w:color w:val="000000"/>
          <w:sz w:val="24"/>
        </w:rPr>
        <w:t>41．政策功能</w:t>
      </w:r>
      <w:bookmarkEnd w:id="37"/>
      <w:bookmarkEnd w:id="38"/>
      <w:bookmarkEnd w:id="39"/>
    </w:p>
    <w:p w:rsidR="00DB7D36" w:rsidRDefault="002C7074">
      <w:pPr>
        <w:tabs>
          <w:tab w:val="left" w:pos="7665"/>
        </w:tabs>
        <w:spacing w:line="360" w:lineRule="auto"/>
        <w:ind w:firstLineChars="200" w:firstLine="420"/>
        <w:rPr>
          <w:rFonts w:ascii="宋体" w:hAnsi="宋体"/>
          <w:szCs w:val="21"/>
        </w:rPr>
      </w:pPr>
      <w:r>
        <w:rPr>
          <w:rFonts w:ascii="宋体" w:hAnsi="宋体" w:hint="eastAsia"/>
          <w:szCs w:val="21"/>
        </w:rPr>
        <w:t>41．</w:t>
      </w:r>
      <w:r>
        <w:rPr>
          <w:rFonts w:ascii="宋体" w:hAnsi="宋体"/>
          <w:szCs w:val="21"/>
        </w:rPr>
        <w:t>1 </w:t>
      </w:r>
      <w:r>
        <w:rPr>
          <w:rFonts w:ascii="宋体" w:hAnsi="宋体" w:hint="eastAsia"/>
          <w:szCs w:val="21"/>
        </w:rPr>
        <w:t>本次招标优先选购中华人民共和国财政部公布的《政府采购自主创新产品目录》和《节能环保产品目录》的标的物。</w:t>
      </w:r>
    </w:p>
    <w:p w:rsidR="00DB7D36" w:rsidRDefault="002C7074">
      <w:pPr>
        <w:tabs>
          <w:tab w:val="left" w:pos="7665"/>
        </w:tabs>
        <w:spacing w:line="360" w:lineRule="auto"/>
        <w:ind w:firstLineChars="200" w:firstLine="420"/>
        <w:rPr>
          <w:rFonts w:ascii="宋体" w:hAnsi="宋体"/>
          <w:szCs w:val="21"/>
        </w:rPr>
      </w:pPr>
      <w:r>
        <w:rPr>
          <w:rFonts w:ascii="宋体" w:hAnsi="宋体" w:hint="eastAsia"/>
          <w:szCs w:val="21"/>
        </w:rPr>
        <w:t>41．</w:t>
      </w:r>
      <w:r>
        <w:rPr>
          <w:rFonts w:ascii="宋体" w:hAnsi="宋体"/>
          <w:szCs w:val="21"/>
        </w:rPr>
        <w:t>2 </w:t>
      </w:r>
      <w:r>
        <w:rPr>
          <w:rFonts w:ascii="宋体" w:hAnsi="宋体" w:hint="eastAsia"/>
          <w:szCs w:val="21"/>
        </w:rPr>
        <w:t>强制采购节能产品、信息安全产品，优先采购环境标志产品。节能产品是指列入财政部、国</w:t>
      </w:r>
      <w:r>
        <w:rPr>
          <w:rFonts w:ascii="宋体" w:hAnsi="宋体" w:hint="eastAsia"/>
          <w:szCs w:val="21"/>
        </w:rPr>
        <w:lastRenderedPageBreak/>
        <w:t>家发展和改革委员会制定的《节能产品政府采购清单》，且经过认定的节能产品；信息安全产品是指列入国家质检总局</w:t>
      </w:r>
      <w:r>
        <w:rPr>
          <w:rFonts w:ascii="宋体" w:hAnsi="宋体"/>
          <w:szCs w:val="21"/>
        </w:rPr>
        <w:t> </w:t>
      </w:r>
      <w:r>
        <w:rPr>
          <w:rFonts w:ascii="宋体" w:hAnsi="宋体" w:hint="eastAsia"/>
          <w:szCs w:val="21"/>
        </w:rPr>
        <w:t>国家认监委《信息安全产品强制性认证目录》，并获得强制性产品认证证书的产品；环境标志产品是指列入财政部、国家环保总局制定的《环境标志产品政府采购清单》，且经过认证的环境标志产品。</w:t>
      </w:r>
    </w:p>
    <w:p w:rsidR="00DB7D36" w:rsidRDefault="002C7074">
      <w:pPr>
        <w:tabs>
          <w:tab w:val="left" w:pos="7665"/>
        </w:tabs>
        <w:spacing w:line="360" w:lineRule="auto"/>
        <w:ind w:firstLineChars="200" w:firstLine="420"/>
        <w:rPr>
          <w:rFonts w:ascii="宋体" w:hAnsi="宋体"/>
          <w:szCs w:val="21"/>
        </w:rPr>
      </w:pPr>
      <w:r>
        <w:rPr>
          <w:rFonts w:ascii="宋体" w:hAnsi="宋体" w:hint="eastAsia"/>
          <w:szCs w:val="21"/>
        </w:rPr>
        <w:t>41．</w:t>
      </w:r>
      <w:r>
        <w:rPr>
          <w:rFonts w:ascii="宋体" w:hAnsi="宋体"/>
          <w:szCs w:val="21"/>
        </w:rPr>
        <w:t>3 </w:t>
      </w:r>
      <w:r>
        <w:rPr>
          <w:rFonts w:ascii="宋体" w:hAnsi="宋体" w:hint="eastAsia"/>
          <w:szCs w:val="21"/>
        </w:rPr>
        <w:t>投标产品属于信息安全产品的，投标人应当选择经国家认证的信息安全产品投标，并提供由中国信息安全认证中心按国家标准颁发的有效认证证书复印件。</w:t>
      </w:r>
    </w:p>
    <w:p w:rsidR="00DB7D36" w:rsidRDefault="002C7074">
      <w:pPr>
        <w:tabs>
          <w:tab w:val="left" w:pos="7665"/>
        </w:tabs>
        <w:spacing w:line="360" w:lineRule="auto"/>
        <w:ind w:firstLineChars="200" w:firstLine="420"/>
        <w:rPr>
          <w:rFonts w:ascii="宋体" w:hAnsi="宋体"/>
          <w:szCs w:val="21"/>
        </w:rPr>
      </w:pPr>
      <w:r>
        <w:rPr>
          <w:rFonts w:ascii="宋体" w:hAnsi="宋体" w:hint="eastAsia"/>
          <w:szCs w:val="21"/>
        </w:rPr>
        <w:t>41．</w:t>
      </w:r>
      <w:r>
        <w:rPr>
          <w:rFonts w:ascii="宋体" w:hAnsi="宋体"/>
          <w:szCs w:val="21"/>
        </w:rPr>
        <w:t>4 </w:t>
      </w:r>
      <w:r>
        <w:rPr>
          <w:rFonts w:ascii="宋体" w:hAnsi="宋体" w:hint="eastAsia"/>
          <w:szCs w:val="21"/>
        </w:rPr>
        <w:t>投标产品属于政府强制采购节能产品的，投标人应当选择《节能产品政府采购清单》中的产品投标，并提供有效的节能产品认证证书复印件。</w:t>
      </w:r>
    </w:p>
    <w:p w:rsidR="00DB7D36" w:rsidRDefault="002C7074">
      <w:pPr>
        <w:tabs>
          <w:tab w:val="left" w:pos="7665"/>
        </w:tabs>
        <w:spacing w:line="360" w:lineRule="auto"/>
        <w:ind w:firstLineChars="200" w:firstLine="420"/>
        <w:rPr>
          <w:rFonts w:ascii="宋体" w:hAnsi="宋体"/>
          <w:szCs w:val="21"/>
        </w:rPr>
      </w:pPr>
      <w:r>
        <w:rPr>
          <w:rFonts w:ascii="宋体" w:hAnsi="宋体" w:hint="eastAsia"/>
          <w:szCs w:val="21"/>
        </w:rPr>
        <w:t>41．</w:t>
      </w:r>
      <w:r>
        <w:rPr>
          <w:rFonts w:ascii="宋体" w:hAnsi="宋体"/>
          <w:szCs w:val="21"/>
        </w:rPr>
        <w:t>5 </w:t>
      </w:r>
      <w:r>
        <w:rPr>
          <w:rFonts w:ascii="宋体" w:hAnsi="宋体" w:hint="eastAsia"/>
          <w:szCs w:val="21"/>
        </w:rPr>
        <w:t>招标文件中提供的参考产品品牌或型号，是采购人根据项目所要实现的功能根据市场情况列出的品牌或型号，并不是限制条件。</w:t>
      </w:r>
    </w:p>
    <w:p w:rsidR="00DB7D36" w:rsidRDefault="002C7074">
      <w:pPr>
        <w:tabs>
          <w:tab w:val="left" w:pos="7665"/>
        </w:tabs>
        <w:spacing w:line="360" w:lineRule="auto"/>
        <w:ind w:firstLineChars="200" w:firstLine="420"/>
        <w:rPr>
          <w:rFonts w:ascii="宋体" w:hAnsi="宋体"/>
          <w:szCs w:val="21"/>
        </w:rPr>
      </w:pPr>
      <w:r>
        <w:rPr>
          <w:rFonts w:ascii="宋体" w:hAnsi="宋体" w:hint="eastAsia"/>
          <w:szCs w:val="21"/>
        </w:rPr>
        <w:t>41．</w:t>
      </w:r>
      <w:r>
        <w:rPr>
          <w:rFonts w:ascii="宋体" w:hAnsi="宋体"/>
          <w:szCs w:val="21"/>
        </w:rPr>
        <w:t>6 </w:t>
      </w:r>
      <w:r>
        <w:rPr>
          <w:rFonts w:ascii="宋体" w:hAnsi="宋体" w:hint="eastAsia"/>
          <w:szCs w:val="21"/>
        </w:rPr>
        <w:t>对于非专门面向中小企业的项目，对小型和微型企业产品的价格给予</w:t>
      </w:r>
      <w:r>
        <w:rPr>
          <w:rFonts w:ascii="宋体" w:hAnsi="宋体"/>
          <w:szCs w:val="21"/>
        </w:rPr>
        <w:t>6%</w:t>
      </w:r>
      <w:r>
        <w:rPr>
          <w:rFonts w:ascii="宋体" w:hAnsi="宋体" w:hint="eastAsia"/>
          <w:szCs w:val="21"/>
        </w:rPr>
        <w:t>的扣除，用扣除后的价格参与评审。参加投标的中小企业，应当提供《中小企业声明函》（“中小企业划型标准”详见《关于印发中小企业划型标准规定的通知》工信部联企业（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p>
    <w:p w:rsidR="00DB7D36" w:rsidRDefault="002C7074">
      <w:pPr>
        <w:pStyle w:val="3"/>
        <w:ind w:leftChars="85" w:left="178"/>
        <w:rPr>
          <w:rFonts w:ascii="宋体" w:cs="宋体"/>
        </w:rPr>
      </w:pPr>
      <w:r>
        <w:rPr>
          <w:rFonts w:ascii="宋体" w:hAnsi="宋体"/>
          <w:szCs w:val="21"/>
        </w:rPr>
        <w:br w:type="page"/>
      </w:r>
      <w:bookmarkStart w:id="45" w:name="_Toc18536"/>
      <w:bookmarkStart w:id="46" w:name="_Toc247527606"/>
      <w:bookmarkStart w:id="47" w:name="_Toc247514005"/>
      <w:bookmarkStart w:id="48" w:name="_Toc152045581"/>
      <w:bookmarkStart w:id="49" w:name="_Toc152042358"/>
      <w:bookmarkStart w:id="50" w:name="_Toc144974548"/>
      <w:bookmarkStart w:id="51" w:name="_Toc23346780"/>
      <w:r>
        <w:rPr>
          <w:rFonts w:ascii="宋体" w:cs="宋体" w:hint="eastAsia"/>
        </w:rPr>
        <w:lastRenderedPageBreak/>
        <w:t>附件一：开标记录</w:t>
      </w:r>
      <w:bookmarkEnd w:id="45"/>
      <w:bookmarkEnd w:id="46"/>
      <w:bookmarkEnd w:id="47"/>
      <w:bookmarkEnd w:id="48"/>
      <w:bookmarkEnd w:id="49"/>
      <w:bookmarkEnd w:id="50"/>
      <w:bookmarkEnd w:id="51"/>
    </w:p>
    <w:p w:rsidR="00DB7D36" w:rsidRDefault="002C7074">
      <w:pPr>
        <w:spacing w:line="400" w:lineRule="exact"/>
        <w:ind w:leftChars="85" w:left="178"/>
        <w:jc w:val="center"/>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rPr>
        <w:t>（项目名称）施工招标开标记录表</w:t>
      </w:r>
    </w:p>
    <w:p w:rsidR="00DB7D36" w:rsidRDefault="00DB7D36">
      <w:pPr>
        <w:spacing w:line="400" w:lineRule="exact"/>
        <w:ind w:leftChars="85" w:left="178"/>
        <w:rPr>
          <w:rFonts w:ascii="宋体" w:hAnsi="宋体" w:cs="宋体"/>
        </w:rPr>
      </w:pPr>
    </w:p>
    <w:p w:rsidR="00DB7D36" w:rsidRDefault="002C7074">
      <w:pPr>
        <w:spacing w:line="400" w:lineRule="exact"/>
        <w:ind w:leftChars="85" w:left="178" w:right="420" w:firstLineChars="1700" w:firstLine="3570"/>
        <w:rPr>
          <w:rFonts w:ascii="宋体" w:hAnsi="宋体" w:cs="宋体"/>
        </w:rPr>
      </w:pPr>
      <w:r>
        <w:rPr>
          <w:rFonts w:ascii="宋体" w:hAnsi="宋体" w:cs="宋体" w:hint="eastAsia"/>
        </w:rPr>
        <w:t>开标时间：</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r>
        <w:rPr>
          <w:rFonts w:ascii="宋体" w:hAnsi="宋体" w:cs="宋体" w:hint="eastAsia"/>
          <w:u w:val="single"/>
        </w:rPr>
        <w:t xml:space="preserve">      </w:t>
      </w:r>
      <w:r>
        <w:rPr>
          <w:rFonts w:ascii="宋体" w:hAnsi="宋体" w:cs="宋体" w:hint="eastAsia"/>
        </w:rPr>
        <w:t>时</w:t>
      </w:r>
      <w:r>
        <w:rPr>
          <w:rFonts w:ascii="宋体" w:hAnsi="宋体" w:cs="宋体" w:hint="eastAsia"/>
          <w:u w:val="single"/>
        </w:rPr>
        <w:t xml:space="preserve">      </w:t>
      </w:r>
      <w:r>
        <w:rPr>
          <w:rFonts w:ascii="宋体" w:hAnsi="宋体" w:cs="宋体" w:hint="eastAsia"/>
        </w:rPr>
        <w:t>分</w:t>
      </w:r>
    </w:p>
    <w:p w:rsidR="00DB7D36" w:rsidRDefault="00DB7D36">
      <w:pPr>
        <w:spacing w:line="400" w:lineRule="exact"/>
        <w:ind w:leftChars="85" w:left="178" w:right="420" w:firstLineChars="2150" w:firstLine="4515"/>
        <w:rPr>
          <w:rFonts w:ascii="宋体" w:hAnsi="宋体" w:cs="宋体"/>
        </w:rPr>
      </w:pPr>
    </w:p>
    <w:tbl>
      <w:tblPr>
        <w:tblW w:w="9598" w:type="dxa"/>
        <w:tblLayout w:type="fixed"/>
        <w:tblLook w:val="04A0" w:firstRow="1" w:lastRow="0" w:firstColumn="1" w:lastColumn="0" w:noHBand="0" w:noVBand="1"/>
      </w:tblPr>
      <w:tblGrid>
        <w:gridCol w:w="757"/>
        <w:gridCol w:w="1021"/>
        <w:gridCol w:w="873"/>
        <w:gridCol w:w="1672"/>
        <w:gridCol w:w="1267"/>
        <w:gridCol w:w="1461"/>
        <w:gridCol w:w="881"/>
        <w:gridCol w:w="838"/>
        <w:gridCol w:w="828"/>
      </w:tblGrid>
      <w:tr w:rsidR="00DB7D36">
        <w:trPr>
          <w:trHeight w:val="1513"/>
        </w:trPr>
        <w:tc>
          <w:tcPr>
            <w:tcW w:w="757" w:type="dxa"/>
            <w:tcBorders>
              <w:top w:val="single" w:sz="4" w:space="0" w:color="auto"/>
              <w:left w:val="single" w:sz="4" w:space="0" w:color="auto"/>
              <w:bottom w:val="single" w:sz="4" w:space="0" w:color="auto"/>
              <w:right w:val="single" w:sz="4" w:space="0" w:color="auto"/>
            </w:tcBorders>
            <w:vAlign w:val="center"/>
          </w:tcPr>
          <w:p w:rsidR="00DB7D36" w:rsidRDefault="002C7074">
            <w:pPr>
              <w:spacing w:line="400" w:lineRule="exact"/>
              <w:ind w:leftChars="85" w:left="178"/>
              <w:jc w:val="center"/>
              <w:rPr>
                <w:rFonts w:ascii="宋体" w:hAnsi="宋体" w:cs="宋体"/>
                <w:sz w:val="18"/>
                <w:szCs w:val="18"/>
              </w:rPr>
            </w:pPr>
            <w:r>
              <w:rPr>
                <w:rFonts w:ascii="宋体" w:hAnsi="宋体" w:cs="宋体" w:hint="eastAsia"/>
                <w:sz w:val="18"/>
                <w:szCs w:val="18"/>
              </w:rPr>
              <w:t>序号</w:t>
            </w:r>
          </w:p>
        </w:tc>
        <w:tc>
          <w:tcPr>
            <w:tcW w:w="1021" w:type="dxa"/>
            <w:tcBorders>
              <w:top w:val="single" w:sz="4" w:space="0" w:color="auto"/>
              <w:left w:val="single" w:sz="4" w:space="0" w:color="auto"/>
              <w:bottom w:val="single" w:sz="4" w:space="0" w:color="auto"/>
              <w:right w:val="single" w:sz="4" w:space="0" w:color="auto"/>
            </w:tcBorders>
            <w:vAlign w:val="center"/>
          </w:tcPr>
          <w:p w:rsidR="00DB7D36" w:rsidRDefault="002C7074">
            <w:pPr>
              <w:spacing w:line="400" w:lineRule="exact"/>
              <w:ind w:leftChars="85" w:left="178"/>
              <w:jc w:val="center"/>
              <w:rPr>
                <w:rFonts w:ascii="宋体" w:hAnsi="宋体" w:cs="宋体"/>
                <w:sz w:val="18"/>
                <w:szCs w:val="18"/>
              </w:rPr>
            </w:pPr>
            <w:r>
              <w:rPr>
                <w:rFonts w:ascii="宋体" w:hAnsi="宋体" w:cs="宋体" w:hint="eastAsia"/>
                <w:sz w:val="18"/>
                <w:szCs w:val="18"/>
              </w:rPr>
              <w:t>投标人</w:t>
            </w:r>
          </w:p>
        </w:tc>
        <w:tc>
          <w:tcPr>
            <w:tcW w:w="873" w:type="dxa"/>
            <w:tcBorders>
              <w:top w:val="single" w:sz="4" w:space="0" w:color="auto"/>
              <w:left w:val="single" w:sz="4" w:space="0" w:color="auto"/>
              <w:bottom w:val="single" w:sz="4" w:space="0" w:color="auto"/>
              <w:right w:val="single" w:sz="4" w:space="0" w:color="auto"/>
            </w:tcBorders>
            <w:vAlign w:val="center"/>
          </w:tcPr>
          <w:p w:rsidR="00DB7D36" w:rsidRDefault="002C7074">
            <w:pPr>
              <w:spacing w:line="400" w:lineRule="exact"/>
              <w:ind w:leftChars="85" w:left="178"/>
              <w:jc w:val="center"/>
              <w:rPr>
                <w:rFonts w:ascii="宋体" w:hAnsi="宋体" w:cs="宋体"/>
                <w:sz w:val="18"/>
                <w:szCs w:val="18"/>
              </w:rPr>
            </w:pPr>
            <w:r>
              <w:rPr>
                <w:rFonts w:ascii="宋体" w:hAnsi="宋体" w:cs="宋体" w:hint="eastAsia"/>
                <w:sz w:val="18"/>
                <w:szCs w:val="18"/>
              </w:rPr>
              <w:t>密封</w:t>
            </w:r>
          </w:p>
          <w:p w:rsidR="00DB7D36" w:rsidRDefault="002C7074">
            <w:pPr>
              <w:spacing w:line="400" w:lineRule="exact"/>
              <w:ind w:leftChars="85" w:left="178"/>
              <w:jc w:val="center"/>
              <w:rPr>
                <w:rFonts w:ascii="宋体" w:hAnsi="宋体" w:cs="宋体"/>
                <w:sz w:val="18"/>
                <w:szCs w:val="18"/>
              </w:rPr>
            </w:pPr>
            <w:r>
              <w:rPr>
                <w:rFonts w:ascii="宋体" w:hAnsi="宋体" w:cs="宋体" w:hint="eastAsia"/>
                <w:sz w:val="18"/>
                <w:szCs w:val="18"/>
              </w:rPr>
              <w:t>情况</w:t>
            </w:r>
          </w:p>
        </w:tc>
        <w:tc>
          <w:tcPr>
            <w:tcW w:w="1672" w:type="dxa"/>
            <w:tcBorders>
              <w:top w:val="single" w:sz="4" w:space="0" w:color="auto"/>
              <w:left w:val="single" w:sz="4" w:space="0" w:color="auto"/>
              <w:bottom w:val="single" w:sz="4" w:space="0" w:color="auto"/>
              <w:right w:val="single" w:sz="4" w:space="0" w:color="auto"/>
            </w:tcBorders>
            <w:vAlign w:val="center"/>
          </w:tcPr>
          <w:p w:rsidR="00DB7D36" w:rsidRDefault="002C7074">
            <w:pPr>
              <w:spacing w:line="400" w:lineRule="exact"/>
              <w:ind w:leftChars="85" w:left="178"/>
              <w:jc w:val="center"/>
              <w:rPr>
                <w:rFonts w:ascii="宋体" w:hAnsi="宋体" w:cs="宋体"/>
                <w:sz w:val="18"/>
                <w:szCs w:val="18"/>
              </w:rPr>
            </w:pPr>
            <w:r>
              <w:rPr>
                <w:rFonts w:ascii="宋体" w:hAnsi="宋体" w:cs="宋体" w:hint="eastAsia"/>
                <w:sz w:val="18"/>
                <w:szCs w:val="18"/>
              </w:rPr>
              <w:t>投标保证金</w:t>
            </w:r>
          </w:p>
        </w:tc>
        <w:tc>
          <w:tcPr>
            <w:tcW w:w="1267" w:type="dxa"/>
            <w:tcBorders>
              <w:top w:val="single" w:sz="4" w:space="0" w:color="auto"/>
              <w:left w:val="single" w:sz="4" w:space="0" w:color="auto"/>
              <w:bottom w:val="single" w:sz="4" w:space="0" w:color="auto"/>
              <w:right w:val="single" w:sz="4" w:space="0" w:color="auto"/>
            </w:tcBorders>
            <w:vAlign w:val="center"/>
          </w:tcPr>
          <w:p w:rsidR="00DB7D36" w:rsidRDefault="002C7074">
            <w:pPr>
              <w:spacing w:line="400" w:lineRule="exact"/>
              <w:ind w:leftChars="85" w:left="178"/>
              <w:jc w:val="center"/>
              <w:rPr>
                <w:rFonts w:ascii="宋体" w:hAnsi="宋体" w:cs="宋体"/>
                <w:sz w:val="18"/>
                <w:szCs w:val="18"/>
              </w:rPr>
            </w:pPr>
            <w:r>
              <w:rPr>
                <w:rFonts w:ascii="宋体" w:hAnsi="宋体" w:cs="宋体" w:hint="eastAsia"/>
                <w:sz w:val="18"/>
                <w:szCs w:val="18"/>
              </w:rPr>
              <w:t>投标报价</w:t>
            </w:r>
          </w:p>
          <w:p w:rsidR="00DB7D36" w:rsidRDefault="002C7074">
            <w:pPr>
              <w:spacing w:line="400" w:lineRule="exact"/>
              <w:ind w:leftChars="85" w:left="178"/>
              <w:jc w:val="center"/>
              <w:rPr>
                <w:rFonts w:ascii="宋体" w:hAnsi="宋体" w:cs="宋体"/>
                <w:sz w:val="18"/>
                <w:szCs w:val="18"/>
              </w:rPr>
            </w:pPr>
            <w:r>
              <w:rPr>
                <w:rFonts w:ascii="宋体" w:hAnsi="宋体" w:cs="宋体" w:hint="eastAsia"/>
                <w:sz w:val="18"/>
                <w:szCs w:val="18"/>
              </w:rPr>
              <w:t>（万元）</w:t>
            </w:r>
          </w:p>
        </w:tc>
        <w:tc>
          <w:tcPr>
            <w:tcW w:w="1461" w:type="dxa"/>
            <w:tcBorders>
              <w:top w:val="single" w:sz="4" w:space="0" w:color="auto"/>
              <w:left w:val="single" w:sz="4" w:space="0" w:color="auto"/>
              <w:bottom w:val="single" w:sz="4" w:space="0" w:color="auto"/>
              <w:right w:val="single" w:sz="4" w:space="0" w:color="auto"/>
            </w:tcBorders>
            <w:vAlign w:val="center"/>
          </w:tcPr>
          <w:p w:rsidR="00DB7D36" w:rsidRDefault="002C7074">
            <w:pPr>
              <w:spacing w:line="400" w:lineRule="exact"/>
              <w:ind w:leftChars="85" w:left="178"/>
              <w:jc w:val="center"/>
              <w:rPr>
                <w:rFonts w:ascii="宋体" w:hAnsi="宋体" w:cs="宋体"/>
                <w:sz w:val="18"/>
                <w:szCs w:val="18"/>
              </w:rPr>
            </w:pPr>
            <w:r>
              <w:rPr>
                <w:rFonts w:ascii="宋体" w:hAnsi="宋体" w:cs="宋体" w:hint="eastAsia"/>
                <w:sz w:val="18"/>
                <w:szCs w:val="18"/>
              </w:rPr>
              <w:t>质量标准</w:t>
            </w:r>
          </w:p>
        </w:tc>
        <w:tc>
          <w:tcPr>
            <w:tcW w:w="881" w:type="dxa"/>
            <w:tcBorders>
              <w:top w:val="single" w:sz="4" w:space="0" w:color="auto"/>
              <w:left w:val="single" w:sz="4" w:space="0" w:color="auto"/>
              <w:bottom w:val="single" w:sz="4" w:space="0" w:color="auto"/>
              <w:right w:val="single" w:sz="4" w:space="0" w:color="auto"/>
            </w:tcBorders>
            <w:vAlign w:val="center"/>
          </w:tcPr>
          <w:p w:rsidR="00DB7D36" w:rsidRDefault="002C7074">
            <w:pPr>
              <w:spacing w:line="400" w:lineRule="exact"/>
              <w:ind w:leftChars="85" w:left="178"/>
              <w:jc w:val="center"/>
              <w:rPr>
                <w:rFonts w:ascii="宋体" w:hAnsi="宋体" w:cs="宋体"/>
                <w:sz w:val="18"/>
                <w:szCs w:val="18"/>
              </w:rPr>
            </w:pPr>
            <w:r>
              <w:rPr>
                <w:rFonts w:ascii="宋体" w:hAnsi="宋体" w:cs="宋体" w:hint="eastAsia"/>
                <w:sz w:val="18"/>
                <w:szCs w:val="18"/>
              </w:rPr>
              <w:t>工期</w:t>
            </w:r>
          </w:p>
        </w:tc>
        <w:tc>
          <w:tcPr>
            <w:tcW w:w="838" w:type="dxa"/>
            <w:tcBorders>
              <w:top w:val="single" w:sz="4" w:space="0" w:color="auto"/>
              <w:left w:val="single" w:sz="4" w:space="0" w:color="auto"/>
              <w:bottom w:val="single" w:sz="4" w:space="0" w:color="auto"/>
              <w:right w:val="single" w:sz="4" w:space="0" w:color="auto"/>
            </w:tcBorders>
            <w:vAlign w:val="center"/>
          </w:tcPr>
          <w:p w:rsidR="00DB7D36" w:rsidRDefault="002C7074">
            <w:pPr>
              <w:spacing w:line="400" w:lineRule="exact"/>
              <w:ind w:leftChars="85" w:left="178"/>
              <w:jc w:val="center"/>
              <w:rPr>
                <w:rFonts w:ascii="宋体" w:hAnsi="宋体" w:cs="宋体"/>
                <w:sz w:val="18"/>
                <w:szCs w:val="18"/>
              </w:rPr>
            </w:pPr>
            <w:r>
              <w:rPr>
                <w:rFonts w:ascii="宋体" w:hAnsi="宋体" w:cs="宋体" w:hint="eastAsia"/>
                <w:sz w:val="18"/>
                <w:szCs w:val="18"/>
              </w:rPr>
              <w:t>备注</w:t>
            </w:r>
          </w:p>
        </w:tc>
        <w:tc>
          <w:tcPr>
            <w:tcW w:w="828" w:type="dxa"/>
            <w:tcBorders>
              <w:top w:val="single" w:sz="4" w:space="0" w:color="auto"/>
              <w:left w:val="single" w:sz="4" w:space="0" w:color="auto"/>
              <w:bottom w:val="single" w:sz="4" w:space="0" w:color="auto"/>
              <w:right w:val="single" w:sz="4" w:space="0" w:color="auto"/>
            </w:tcBorders>
            <w:vAlign w:val="center"/>
          </w:tcPr>
          <w:p w:rsidR="00DB7D36" w:rsidRDefault="002C7074">
            <w:pPr>
              <w:spacing w:line="400" w:lineRule="exact"/>
              <w:ind w:leftChars="85" w:left="178"/>
              <w:jc w:val="center"/>
              <w:rPr>
                <w:rFonts w:ascii="宋体" w:hAnsi="宋体" w:cs="宋体"/>
                <w:sz w:val="18"/>
                <w:szCs w:val="18"/>
              </w:rPr>
            </w:pPr>
            <w:r>
              <w:rPr>
                <w:rFonts w:ascii="宋体" w:hAnsi="宋体" w:cs="宋体" w:hint="eastAsia"/>
                <w:sz w:val="18"/>
                <w:szCs w:val="18"/>
              </w:rPr>
              <w:t>签名</w:t>
            </w:r>
          </w:p>
        </w:tc>
      </w:tr>
      <w:tr w:rsidR="00DB7D36">
        <w:trPr>
          <w:trHeight w:val="511"/>
        </w:trPr>
        <w:tc>
          <w:tcPr>
            <w:tcW w:w="75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02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73"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26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46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8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2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r>
      <w:tr w:rsidR="00DB7D36">
        <w:trPr>
          <w:trHeight w:val="500"/>
        </w:trPr>
        <w:tc>
          <w:tcPr>
            <w:tcW w:w="75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02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73"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26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46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8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2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r>
      <w:tr w:rsidR="00DB7D36">
        <w:trPr>
          <w:trHeight w:val="511"/>
        </w:trPr>
        <w:tc>
          <w:tcPr>
            <w:tcW w:w="75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02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73"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26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46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8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2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r>
      <w:tr w:rsidR="00DB7D36">
        <w:trPr>
          <w:trHeight w:val="500"/>
        </w:trPr>
        <w:tc>
          <w:tcPr>
            <w:tcW w:w="75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02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73"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26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46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8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2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r>
      <w:tr w:rsidR="00DB7D36">
        <w:trPr>
          <w:trHeight w:val="511"/>
        </w:trPr>
        <w:tc>
          <w:tcPr>
            <w:tcW w:w="75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02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73"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26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46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8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2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r>
      <w:tr w:rsidR="00DB7D36">
        <w:trPr>
          <w:trHeight w:val="500"/>
        </w:trPr>
        <w:tc>
          <w:tcPr>
            <w:tcW w:w="75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02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73"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26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46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8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2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r>
      <w:tr w:rsidR="00DB7D36">
        <w:trPr>
          <w:trHeight w:val="511"/>
        </w:trPr>
        <w:tc>
          <w:tcPr>
            <w:tcW w:w="75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02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73"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26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46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8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2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r>
      <w:tr w:rsidR="00DB7D36">
        <w:trPr>
          <w:trHeight w:val="500"/>
        </w:trPr>
        <w:tc>
          <w:tcPr>
            <w:tcW w:w="75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02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73"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26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46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8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2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r>
      <w:tr w:rsidR="00DB7D36">
        <w:trPr>
          <w:trHeight w:val="500"/>
        </w:trPr>
        <w:tc>
          <w:tcPr>
            <w:tcW w:w="75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02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73"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26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46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8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2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r>
      <w:tr w:rsidR="00DB7D36">
        <w:trPr>
          <w:trHeight w:val="511"/>
        </w:trPr>
        <w:tc>
          <w:tcPr>
            <w:tcW w:w="75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02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73"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26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46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8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2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r>
      <w:tr w:rsidR="00DB7D36">
        <w:trPr>
          <w:trHeight w:val="500"/>
        </w:trPr>
        <w:tc>
          <w:tcPr>
            <w:tcW w:w="75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02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73"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26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46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8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2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r>
      <w:tr w:rsidR="00DB7D36">
        <w:trPr>
          <w:trHeight w:val="511"/>
        </w:trPr>
        <w:tc>
          <w:tcPr>
            <w:tcW w:w="75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02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73"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26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46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8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2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r>
      <w:tr w:rsidR="00DB7D36">
        <w:trPr>
          <w:trHeight w:val="500"/>
        </w:trPr>
        <w:tc>
          <w:tcPr>
            <w:tcW w:w="75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02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73"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267"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146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81"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3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c>
          <w:tcPr>
            <w:tcW w:w="828" w:type="dxa"/>
            <w:tcBorders>
              <w:top w:val="single" w:sz="4" w:space="0" w:color="auto"/>
              <w:left w:val="single" w:sz="4" w:space="0" w:color="auto"/>
              <w:bottom w:val="single" w:sz="4" w:space="0" w:color="auto"/>
              <w:right w:val="single" w:sz="4" w:space="0" w:color="auto"/>
            </w:tcBorders>
          </w:tcPr>
          <w:p w:rsidR="00DB7D36" w:rsidRDefault="00DB7D36">
            <w:pPr>
              <w:spacing w:line="500" w:lineRule="exact"/>
              <w:ind w:leftChars="85" w:left="178"/>
              <w:jc w:val="left"/>
              <w:rPr>
                <w:rFonts w:ascii="宋体" w:hAnsi="宋体" w:cs="宋体"/>
                <w:szCs w:val="21"/>
              </w:rPr>
            </w:pPr>
          </w:p>
        </w:tc>
      </w:tr>
      <w:tr w:rsidR="00DB7D36">
        <w:trPr>
          <w:trHeight w:val="522"/>
        </w:trPr>
        <w:tc>
          <w:tcPr>
            <w:tcW w:w="4323" w:type="dxa"/>
            <w:gridSpan w:val="4"/>
            <w:tcBorders>
              <w:top w:val="single" w:sz="4" w:space="0" w:color="auto"/>
              <w:left w:val="single" w:sz="4" w:space="0" w:color="auto"/>
              <w:bottom w:val="single" w:sz="4" w:space="0" w:color="auto"/>
              <w:right w:val="single" w:sz="4" w:space="0" w:color="auto"/>
            </w:tcBorders>
          </w:tcPr>
          <w:p w:rsidR="00DB7D36" w:rsidRDefault="002C7074">
            <w:pPr>
              <w:spacing w:line="500" w:lineRule="exact"/>
              <w:ind w:leftChars="85" w:left="178"/>
              <w:jc w:val="center"/>
              <w:rPr>
                <w:rFonts w:ascii="宋体" w:hAnsi="宋体" w:cs="宋体"/>
                <w:szCs w:val="21"/>
              </w:rPr>
            </w:pPr>
            <w:r>
              <w:rPr>
                <w:rFonts w:ascii="宋体" w:hAnsi="宋体" w:cs="宋体" w:hint="eastAsia"/>
                <w:szCs w:val="21"/>
              </w:rPr>
              <w:t>最高限价</w:t>
            </w:r>
          </w:p>
        </w:tc>
        <w:tc>
          <w:tcPr>
            <w:tcW w:w="5275" w:type="dxa"/>
            <w:gridSpan w:val="5"/>
            <w:tcBorders>
              <w:top w:val="single" w:sz="4" w:space="0" w:color="auto"/>
              <w:bottom w:val="single" w:sz="4" w:space="0" w:color="auto"/>
              <w:right w:val="single" w:sz="4" w:space="0" w:color="auto"/>
            </w:tcBorders>
          </w:tcPr>
          <w:p w:rsidR="00DB7D36" w:rsidRDefault="00DB7D36">
            <w:pPr>
              <w:widowControl/>
              <w:ind w:leftChars="85" w:left="178"/>
              <w:jc w:val="left"/>
              <w:rPr>
                <w:rFonts w:ascii="宋体" w:hAnsi="宋体" w:cs="宋体"/>
                <w:szCs w:val="21"/>
              </w:rPr>
            </w:pPr>
          </w:p>
        </w:tc>
      </w:tr>
    </w:tbl>
    <w:p w:rsidR="00DB7D36" w:rsidRDefault="002C7074">
      <w:pPr>
        <w:spacing w:line="440" w:lineRule="exact"/>
        <w:ind w:leftChars="85" w:left="178"/>
        <w:rPr>
          <w:rFonts w:ascii="宋体" w:hAnsi="宋体" w:cs="宋体"/>
          <w:szCs w:val="21"/>
        </w:rPr>
      </w:pPr>
      <w:r>
        <w:rPr>
          <w:rFonts w:ascii="宋体" w:hAnsi="宋体" w:cs="宋体" w:hint="eastAsia"/>
        </w:rPr>
        <w:t xml:space="preserve">　　</w:t>
      </w:r>
      <w:r>
        <w:rPr>
          <w:rFonts w:ascii="宋体" w:hAnsi="宋体" w:cs="宋体" w:hint="eastAsia"/>
          <w:szCs w:val="21"/>
        </w:rPr>
        <w:t xml:space="preserve">　</w:t>
      </w:r>
    </w:p>
    <w:p w:rsidR="00DB7D36" w:rsidRDefault="002C7074">
      <w:pPr>
        <w:spacing w:line="620" w:lineRule="exact"/>
        <w:ind w:leftChars="85" w:left="178"/>
        <w:rPr>
          <w:rFonts w:ascii="宋体" w:hAnsi="宋体" w:cs="宋体"/>
          <w:szCs w:val="21"/>
        </w:rPr>
      </w:pPr>
      <w:r>
        <w:rPr>
          <w:rFonts w:ascii="宋体" w:hAnsi="宋体" w:cs="宋体" w:hint="eastAsia"/>
          <w:szCs w:val="21"/>
        </w:rPr>
        <w:t>招标人代表：</w:t>
      </w:r>
      <w:r>
        <w:rPr>
          <w:rFonts w:ascii="宋体" w:hAnsi="宋体" w:cs="宋体" w:hint="eastAsia"/>
          <w:szCs w:val="21"/>
          <w:u w:val="single"/>
        </w:rPr>
        <w:t xml:space="preserve">            </w:t>
      </w:r>
      <w:r>
        <w:rPr>
          <w:rFonts w:ascii="宋体" w:hAnsi="宋体" w:cs="宋体" w:hint="eastAsia"/>
          <w:szCs w:val="21"/>
        </w:rPr>
        <w:t xml:space="preserve"> 记录人：</w:t>
      </w:r>
      <w:r>
        <w:rPr>
          <w:rFonts w:ascii="宋体" w:hAnsi="宋体" w:cs="宋体" w:hint="eastAsia"/>
          <w:szCs w:val="21"/>
          <w:u w:val="single"/>
        </w:rPr>
        <w:t xml:space="preserve">            </w:t>
      </w:r>
      <w:r>
        <w:rPr>
          <w:rFonts w:ascii="宋体" w:hAnsi="宋体" w:cs="宋体" w:hint="eastAsia"/>
          <w:szCs w:val="21"/>
        </w:rPr>
        <w:t xml:space="preserve"> 监标人：</w:t>
      </w:r>
      <w:r>
        <w:rPr>
          <w:rFonts w:ascii="宋体" w:hAnsi="宋体" w:cs="宋体" w:hint="eastAsia"/>
          <w:szCs w:val="21"/>
          <w:u w:val="single"/>
        </w:rPr>
        <w:t xml:space="preserve">            </w:t>
      </w:r>
      <w:r>
        <w:rPr>
          <w:rFonts w:ascii="宋体" w:hAnsi="宋体" w:cs="宋体" w:hint="eastAsia"/>
          <w:szCs w:val="21"/>
        </w:rPr>
        <w:t xml:space="preserve"> </w:t>
      </w:r>
    </w:p>
    <w:p w:rsidR="00DB7D36" w:rsidRDefault="002C7074">
      <w:pPr>
        <w:spacing w:line="620" w:lineRule="exact"/>
        <w:ind w:leftChars="85" w:left="178"/>
        <w:rPr>
          <w:rFonts w:ascii="宋体" w:hAnsi="宋体" w:cs="宋体"/>
          <w:sz w:val="20"/>
          <w:szCs w:val="20"/>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u w:val="single"/>
        </w:rPr>
        <w:t xml:space="preserve">      </w:t>
      </w:r>
      <w:r>
        <w:rPr>
          <w:rFonts w:ascii="宋体" w:hAnsi="宋体" w:cs="宋体" w:hint="eastAsia"/>
          <w:szCs w:val="21"/>
        </w:rPr>
        <w:t>年</w:t>
      </w:r>
      <w:r>
        <w:rPr>
          <w:rFonts w:ascii="宋体" w:hAnsi="宋体" w:cs="宋体" w:hint="eastAsia"/>
          <w:u w:val="single"/>
        </w:rPr>
        <w:t xml:space="preserve">      </w:t>
      </w:r>
      <w:r>
        <w:rPr>
          <w:rFonts w:ascii="宋体" w:hAnsi="宋体" w:cs="宋体" w:hint="eastAsia"/>
          <w:szCs w:val="21"/>
        </w:rPr>
        <w:t>月</w:t>
      </w:r>
      <w:r>
        <w:rPr>
          <w:rFonts w:ascii="宋体" w:hAnsi="宋体" w:cs="宋体" w:hint="eastAsia"/>
          <w:u w:val="single"/>
        </w:rPr>
        <w:t xml:space="preserve">      </w:t>
      </w:r>
      <w:r>
        <w:rPr>
          <w:rFonts w:ascii="宋体" w:hAnsi="宋体" w:cs="宋体" w:hint="eastAsia"/>
          <w:szCs w:val="21"/>
        </w:rPr>
        <w:t>日</w:t>
      </w:r>
    </w:p>
    <w:p w:rsidR="00DB7D36" w:rsidRDefault="002C7074">
      <w:pPr>
        <w:spacing w:line="440" w:lineRule="exact"/>
        <w:ind w:leftChars="85" w:left="178"/>
        <w:rPr>
          <w:rFonts w:ascii="宋体" w:hAnsi="宋体" w:cs="宋体"/>
          <w:szCs w:val="21"/>
        </w:rPr>
      </w:pPr>
      <w:r>
        <w:rPr>
          <w:rFonts w:ascii="宋体" w:hAnsi="宋体" w:cs="宋体" w:hint="eastAsia"/>
        </w:rPr>
        <w:br w:type="page"/>
      </w:r>
    </w:p>
    <w:p w:rsidR="00DB7D36" w:rsidRDefault="002C7074">
      <w:pPr>
        <w:pStyle w:val="3"/>
        <w:ind w:leftChars="85" w:left="178"/>
        <w:rPr>
          <w:rFonts w:ascii="宋体" w:cs="宋体"/>
        </w:rPr>
      </w:pPr>
      <w:bookmarkStart w:id="52" w:name="_Toc144974549"/>
      <w:bookmarkStart w:id="53" w:name="_Toc152042359"/>
      <w:bookmarkStart w:id="54" w:name="_Toc152045582"/>
      <w:bookmarkStart w:id="55" w:name="_Toc247514006"/>
      <w:bookmarkStart w:id="56" w:name="_Toc247527607"/>
      <w:bookmarkStart w:id="57" w:name="_Toc26270"/>
      <w:bookmarkStart w:id="58" w:name="_Toc23346781"/>
      <w:r>
        <w:rPr>
          <w:rFonts w:ascii="宋体" w:cs="宋体" w:hint="eastAsia"/>
        </w:rPr>
        <w:lastRenderedPageBreak/>
        <w:t>附件二：问题澄清通知</w:t>
      </w:r>
      <w:bookmarkEnd w:id="52"/>
      <w:bookmarkEnd w:id="53"/>
      <w:bookmarkEnd w:id="54"/>
      <w:bookmarkEnd w:id="55"/>
      <w:bookmarkEnd w:id="56"/>
      <w:bookmarkEnd w:id="57"/>
      <w:bookmarkEnd w:id="58"/>
    </w:p>
    <w:p w:rsidR="00DB7D36" w:rsidRDefault="00DB7D36">
      <w:pPr>
        <w:spacing w:line="440" w:lineRule="exact"/>
        <w:ind w:leftChars="85" w:left="178"/>
        <w:jc w:val="center"/>
        <w:rPr>
          <w:rFonts w:ascii="宋体" w:hAnsi="宋体" w:cs="宋体"/>
          <w:szCs w:val="21"/>
        </w:rPr>
      </w:pPr>
    </w:p>
    <w:p w:rsidR="00DB7D36" w:rsidRDefault="002C7074">
      <w:pPr>
        <w:spacing w:line="440" w:lineRule="exact"/>
        <w:ind w:leftChars="85" w:left="178"/>
        <w:jc w:val="center"/>
        <w:rPr>
          <w:rFonts w:ascii="宋体" w:hAnsi="宋体" w:cs="宋体"/>
          <w:sz w:val="28"/>
          <w:szCs w:val="28"/>
        </w:rPr>
      </w:pPr>
      <w:r>
        <w:rPr>
          <w:rFonts w:ascii="宋体" w:hAnsi="宋体" w:cs="宋体" w:hint="eastAsia"/>
          <w:sz w:val="28"/>
          <w:szCs w:val="28"/>
        </w:rPr>
        <w:t>问题澄清通知</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编号：</w:t>
      </w:r>
    </w:p>
    <w:p w:rsidR="00DB7D36" w:rsidRDefault="00DB7D36">
      <w:pPr>
        <w:spacing w:line="440" w:lineRule="exact"/>
        <w:ind w:leftChars="85" w:left="178"/>
        <w:rPr>
          <w:rFonts w:ascii="宋体" w:hAnsi="宋体" w:cs="宋体"/>
          <w:szCs w:val="21"/>
        </w:rPr>
      </w:pP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（投标人名称）：</w:t>
      </w:r>
    </w:p>
    <w:p w:rsidR="00DB7D36" w:rsidRDefault="00DB7D36">
      <w:pPr>
        <w:spacing w:line="440" w:lineRule="exact"/>
        <w:ind w:leftChars="85" w:left="178"/>
        <w:rPr>
          <w:rFonts w:ascii="宋体" w:hAnsi="宋体" w:cs="宋体"/>
          <w:szCs w:val="21"/>
        </w:rPr>
      </w:pP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（项目名称施工招标的评标委员会，对你方的投标文件进行了仔细的审查，现需你方对下列问题以书面形式予以澄清：</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1.</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2.</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   </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请将上述问题的澄清于</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时前递交至</w:t>
      </w:r>
      <w:r>
        <w:rPr>
          <w:rFonts w:ascii="宋体" w:hAnsi="宋体" w:cs="宋体" w:hint="eastAsia"/>
          <w:szCs w:val="21"/>
          <w:u w:val="single"/>
        </w:rPr>
        <w:t xml:space="preserve">                         </w:t>
      </w:r>
      <w:r>
        <w:rPr>
          <w:rFonts w:ascii="宋体" w:hAnsi="宋体" w:cs="宋体" w:hint="eastAsia"/>
          <w:szCs w:val="21"/>
        </w:rPr>
        <w:t>（详细地址）或传真至</w:t>
      </w:r>
      <w:r>
        <w:rPr>
          <w:rFonts w:ascii="宋体" w:hAnsi="宋体" w:cs="宋体" w:hint="eastAsia"/>
          <w:szCs w:val="21"/>
          <w:u w:val="single"/>
        </w:rPr>
        <w:t xml:space="preserve">         </w:t>
      </w:r>
      <w:r>
        <w:rPr>
          <w:rFonts w:ascii="宋体" w:hAnsi="宋体" w:cs="宋体" w:hint="eastAsia"/>
          <w:szCs w:val="21"/>
        </w:rPr>
        <w:t>（传真号码）。采用传真方式的，应在</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时前将原件递交至</w:t>
      </w:r>
      <w:r>
        <w:rPr>
          <w:rFonts w:ascii="宋体" w:hAnsi="宋体" w:cs="宋体" w:hint="eastAsia"/>
          <w:szCs w:val="21"/>
          <w:u w:val="single"/>
        </w:rPr>
        <w:t xml:space="preserve">                         </w:t>
      </w:r>
      <w:r>
        <w:rPr>
          <w:rFonts w:ascii="宋体" w:hAnsi="宋体" w:cs="宋体" w:hint="eastAsia"/>
          <w:szCs w:val="21"/>
        </w:rPr>
        <w:t>（详细地址）。</w:t>
      </w:r>
    </w:p>
    <w:p w:rsidR="00DB7D36" w:rsidRDefault="00DB7D36">
      <w:pPr>
        <w:spacing w:line="440" w:lineRule="exact"/>
        <w:ind w:leftChars="85" w:left="178"/>
        <w:rPr>
          <w:rFonts w:ascii="宋体" w:hAnsi="宋体" w:cs="宋体"/>
          <w:szCs w:val="21"/>
        </w:rPr>
      </w:pPr>
    </w:p>
    <w:p w:rsidR="00DB7D36" w:rsidRDefault="00DB7D36">
      <w:pPr>
        <w:spacing w:line="440" w:lineRule="exact"/>
        <w:ind w:leftChars="85" w:left="178"/>
        <w:rPr>
          <w:rFonts w:ascii="宋体" w:hAnsi="宋体" w:cs="宋体"/>
          <w:szCs w:val="21"/>
        </w:rPr>
      </w:pP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评标委员会授权的招标人或招标代理机构：</w:t>
      </w:r>
      <w:r>
        <w:rPr>
          <w:rFonts w:ascii="宋体" w:hAnsi="宋体" w:cs="宋体" w:hint="eastAsia"/>
          <w:szCs w:val="21"/>
          <w:u w:val="single"/>
        </w:rPr>
        <w:t xml:space="preserve">           </w:t>
      </w:r>
      <w:r>
        <w:rPr>
          <w:rFonts w:ascii="宋体" w:hAnsi="宋体" w:cs="宋体" w:hint="eastAsia"/>
          <w:szCs w:val="21"/>
        </w:rPr>
        <w:t>（签字或盖章）</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DB7D36" w:rsidRDefault="00DB7D36">
      <w:pPr>
        <w:spacing w:line="400" w:lineRule="exact"/>
        <w:ind w:leftChars="85" w:left="178"/>
        <w:rPr>
          <w:rFonts w:ascii="宋体" w:hAnsi="宋体" w:cs="宋体"/>
        </w:rPr>
      </w:pPr>
    </w:p>
    <w:p w:rsidR="00DB7D36" w:rsidRDefault="002C7074">
      <w:pPr>
        <w:spacing w:line="400" w:lineRule="exact"/>
        <w:ind w:leftChars="85" w:left="178"/>
        <w:rPr>
          <w:rFonts w:ascii="宋体" w:hAnsi="宋体" w:cs="宋体"/>
        </w:rPr>
      </w:pPr>
      <w:r>
        <w:rPr>
          <w:rFonts w:ascii="宋体" w:hAnsi="宋体" w:cs="宋体" w:hint="eastAsia"/>
        </w:rPr>
        <w:br w:type="page"/>
      </w:r>
    </w:p>
    <w:p w:rsidR="00DB7D36" w:rsidRDefault="002C7074">
      <w:pPr>
        <w:pStyle w:val="3"/>
        <w:ind w:leftChars="85" w:left="178"/>
        <w:rPr>
          <w:rFonts w:ascii="宋体" w:cs="宋体"/>
        </w:rPr>
      </w:pPr>
      <w:bookmarkStart w:id="59" w:name="_Toc152042360"/>
      <w:bookmarkStart w:id="60" w:name="_Toc247514007"/>
      <w:bookmarkStart w:id="61" w:name="_Toc247527608"/>
      <w:bookmarkStart w:id="62" w:name="_Toc152045583"/>
      <w:bookmarkStart w:id="63" w:name="_Toc28254"/>
      <w:bookmarkStart w:id="64" w:name="_Toc144974550"/>
      <w:bookmarkStart w:id="65" w:name="_Toc23346782"/>
      <w:r>
        <w:rPr>
          <w:rFonts w:ascii="宋体" w:cs="宋体" w:hint="eastAsia"/>
        </w:rPr>
        <w:lastRenderedPageBreak/>
        <w:t>附件三：问题的澄清</w:t>
      </w:r>
      <w:bookmarkEnd w:id="59"/>
      <w:bookmarkEnd w:id="60"/>
      <w:bookmarkEnd w:id="61"/>
      <w:bookmarkEnd w:id="62"/>
      <w:bookmarkEnd w:id="63"/>
      <w:bookmarkEnd w:id="64"/>
      <w:bookmarkEnd w:id="65"/>
    </w:p>
    <w:p w:rsidR="00DB7D36" w:rsidRDefault="00DB7D36">
      <w:pPr>
        <w:spacing w:line="400" w:lineRule="exact"/>
        <w:ind w:leftChars="85" w:left="178"/>
        <w:jc w:val="center"/>
        <w:rPr>
          <w:rFonts w:ascii="宋体" w:hAnsi="宋体" w:cs="宋体"/>
          <w:sz w:val="28"/>
          <w:szCs w:val="28"/>
        </w:rPr>
      </w:pPr>
    </w:p>
    <w:p w:rsidR="00DB7D36" w:rsidRDefault="002C7074">
      <w:pPr>
        <w:spacing w:line="400" w:lineRule="exact"/>
        <w:ind w:leftChars="85" w:left="178"/>
        <w:jc w:val="center"/>
        <w:rPr>
          <w:rFonts w:ascii="宋体" w:hAnsi="宋体" w:cs="宋体"/>
          <w:sz w:val="28"/>
          <w:szCs w:val="28"/>
        </w:rPr>
      </w:pPr>
      <w:r>
        <w:rPr>
          <w:rFonts w:ascii="宋体" w:hAnsi="宋体" w:cs="宋体" w:hint="eastAsia"/>
          <w:sz w:val="28"/>
          <w:szCs w:val="28"/>
        </w:rPr>
        <w:t>问题的澄清</w:t>
      </w:r>
    </w:p>
    <w:p w:rsidR="00DB7D36" w:rsidRDefault="002C7074">
      <w:pPr>
        <w:spacing w:line="400" w:lineRule="exact"/>
        <w:ind w:leftChars="85" w:left="178" w:firstLineChars="1650" w:firstLine="3465"/>
        <w:rPr>
          <w:rFonts w:ascii="宋体" w:hAnsi="宋体" w:cs="宋体"/>
        </w:rPr>
      </w:pPr>
      <w:r>
        <w:rPr>
          <w:rFonts w:ascii="宋体" w:hAnsi="宋体" w:cs="宋体" w:hint="eastAsia"/>
        </w:rPr>
        <w:t xml:space="preserve">编号： </w:t>
      </w:r>
    </w:p>
    <w:p w:rsidR="00DB7D36" w:rsidRDefault="00DB7D36">
      <w:pPr>
        <w:spacing w:line="400" w:lineRule="exact"/>
        <w:ind w:leftChars="85" w:left="178"/>
        <w:rPr>
          <w:rFonts w:ascii="宋体" w:hAnsi="宋体" w:cs="宋体"/>
          <w:szCs w:val="21"/>
        </w:rPr>
      </w:pPr>
    </w:p>
    <w:p w:rsidR="00DB7D36" w:rsidRDefault="002C7074">
      <w:pPr>
        <w:spacing w:line="440" w:lineRule="exact"/>
        <w:ind w:leftChars="85" w:left="178"/>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（项目名称施工招标评标委员会：</w:t>
      </w:r>
    </w:p>
    <w:p w:rsidR="00DB7D36" w:rsidRDefault="00DB7D36">
      <w:pPr>
        <w:spacing w:line="440" w:lineRule="exact"/>
        <w:ind w:leftChars="85" w:left="178"/>
        <w:rPr>
          <w:rFonts w:ascii="宋体" w:hAnsi="宋体" w:cs="宋体"/>
          <w:szCs w:val="21"/>
        </w:rPr>
      </w:pP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问题澄清通知（编号：</w:t>
      </w:r>
      <w:r>
        <w:rPr>
          <w:rFonts w:ascii="宋体" w:hAnsi="宋体" w:cs="宋体" w:hint="eastAsia"/>
          <w:szCs w:val="21"/>
          <w:u w:val="single"/>
        </w:rPr>
        <w:t xml:space="preserve">        </w:t>
      </w:r>
      <w:r>
        <w:rPr>
          <w:rFonts w:ascii="宋体" w:hAnsi="宋体" w:cs="宋体" w:hint="eastAsia"/>
          <w:szCs w:val="21"/>
        </w:rPr>
        <w:t>）已收悉，现澄清如下：</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1.</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2.</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w:t>
      </w:r>
    </w:p>
    <w:p w:rsidR="00DB7D36" w:rsidRDefault="00DB7D36">
      <w:pPr>
        <w:spacing w:line="440" w:lineRule="exact"/>
        <w:ind w:leftChars="85" w:left="178"/>
        <w:rPr>
          <w:rFonts w:ascii="宋体" w:hAnsi="宋体" w:cs="宋体"/>
          <w:szCs w:val="21"/>
        </w:rPr>
      </w:pPr>
    </w:p>
    <w:p w:rsidR="00DB7D36" w:rsidRDefault="00DB7D36">
      <w:pPr>
        <w:spacing w:line="440" w:lineRule="exact"/>
        <w:ind w:leftChars="85" w:left="178"/>
        <w:rPr>
          <w:rFonts w:ascii="宋体" w:hAnsi="宋体" w:cs="宋体"/>
          <w:szCs w:val="21"/>
        </w:rPr>
      </w:pPr>
    </w:p>
    <w:p w:rsidR="00DB7D36" w:rsidRDefault="00DB7D36">
      <w:pPr>
        <w:spacing w:line="440" w:lineRule="exact"/>
        <w:ind w:leftChars="85" w:left="178"/>
        <w:rPr>
          <w:rFonts w:ascii="宋体" w:hAnsi="宋体" w:cs="宋体"/>
          <w:szCs w:val="21"/>
        </w:rPr>
      </w:pPr>
    </w:p>
    <w:p w:rsidR="00DB7D36" w:rsidRDefault="00DB7D36">
      <w:pPr>
        <w:spacing w:line="440" w:lineRule="exact"/>
        <w:ind w:leftChars="85" w:left="178"/>
        <w:rPr>
          <w:rFonts w:ascii="宋体" w:hAnsi="宋体" w:cs="宋体"/>
          <w:szCs w:val="21"/>
        </w:rPr>
      </w:pP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投标人：</w:t>
      </w:r>
      <w:r>
        <w:rPr>
          <w:rFonts w:ascii="宋体" w:hAnsi="宋体" w:cs="宋体" w:hint="eastAsia"/>
          <w:szCs w:val="21"/>
          <w:u w:val="single"/>
        </w:rPr>
        <w:t xml:space="preserve">                        </w:t>
      </w:r>
      <w:r>
        <w:rPr>
          <w:rFonts w:ascii="宋体" w:hAnsi="宋体" w:cs="宋体" w:hint="eastAsia"/>
          <w:szCs w:val="21"/>
        </w:rPr>
        <w:t>（盖单位章）</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法定代表人或其委托代理人：</w:t>
      </w:r>
      <w:r>
        <w:rPr>
          <w:rFonts w:ascii="宋体" w:hAnsi="宋体" w:cs="宋体" w:hint="eastAsia"/>
          <w:szCs w:val="21"/>
          <w:u w:val="single"/>
        </w:rPr>
        <w:t xml:space="preserve">          </w:t>
      </w:r>
      <w:r>
        <w:rPr>
          <w:rFonts w:ascii="宋体" w:hAnsi="宋体" w:cs="宋体" w:hint="eastAsia"/>
          <w:szCs w:val="21"/>
        </w:rPr>
        <w:t>（签字）</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DB7D36" w:rsidRDefault="00DB7D36">
      <w:pPr>
        <w:spacing w:line="400" w:lineRule="exact"/>
        <w:ind w:leftChars="85" w:left="178"/>
        <w:rPr>
          <w:rFonts w:ascii="宋体" w:hAnsi="宋体" w:cs="宋体"/>
        </w:rPr>
      </w:pPr>
    </w:p>
    <w:p w:rsidR="00DB7D36" w:rsidRDefault="002C7074">
      <w:pPr>
        <w:spacing w:line="400" w:lineRule="exact"/>
        <w:ind w:leftChars="85" w:left="178"/>
        <w:rPr>
          <w:rFonts w:ascii="宋体" w:hAnsi="宋体" w:cs="宋体"/>
        </w:rPr>
      </w:pPr>
      <w:r>
        <w:rPr>
          <w:rFonts w:ascii="宋体" w:hAnsi="宋体" w:cs="宋体" w:hint="eastAsia"/>
        </w:rPr>
        <w:br w:type="page"/>
      </w:r>
    </w:p>
    <w:p w:rsidR="00DB7D36" w:rsidRDefault="002C7074">
      <w:pPr>
        <w:pStyle w:val="3"/>
        <w:ind w:leftChars="85" w:left="178"/>
        <w:rPr>
          <w:rFonts w:ascii="宋体" w:cs="宋体"/>
        </w:rPr>
      </w:pPr>
      <w:bookmarkStart w:id="66" w:name="_Toc247514008"/>
      <w:bookmarkStart w:id="67" w:name="_Toc144974551"/>
      <w:bookmarkStart w:id="68" w:name="_Toc20329"/>
      <w:bookmarkStart w:id="69" w:name="_Toc247527609"/>
      <w:bookmarkStart w:id="70" w:name="_Toc152045584"/>
      <w:bookmarkStart w:id="71" w:name="_Toc152042361"/>
      <w:bookmarkStart w:id="72" w:name="_Toc23346783"/>
      <w:r>
        <w:rPr>
          <w:rFonts w:ascii="宋体" w:cs="宋体" w:hint="eastAsia"/>
        </w:rPr>
        <w:lastRenderedPageBreak/>
        <w:t>附件四：中标通知书</w:t>
      </w:r>
      <w:bookmarkEnd w:id="66"/>
      <w:bookmarkEnd w:id="67"/>
      <w:bookmarkEnd w:id="68"/>
      <w:bookmarkEnd w:id="69"/>
      <w:bookmarkEnd w:id="70"/>
      <w:bookmarkEnd w:id="71"/>
      <w:bookmarkEnd w:id="72"/>
    </w:p>
    <w:p w:rsidR="00DB7D36" w:rsidRDefault="00DB7D36">
      <w:pPr>
        <w:spacing w:line="400" w:lineRule="exact"/>
        <w:ind w:leftChars="85" w:left="178"/>
        <w:rPr>
          <w:rFonts w:ascii="宋体" w:hAnsi="宋体" w:cs="宋体"/>
        </w:rPr>
      </w:pPr>
    </w:p>
    <w:p w:rsidR="00DB7D36" w:rsidRDefault="002C7074">
      <w:pPr>
        <w:spacing w:line="400" w:lineRule="exact"/>
        <w:ind w:leftChars="85" w:left="178"/>
        <w:jc w:val="center"/>
        <w:rPr>
          <w:rFonts w:ascii="宋体" w:hAnsi="宋体" w:cs="宋体"/>
          <w:sz w:val="28"/>
          <w:szCs w:val="28"/>
        </w:rPr>
      </w:pPr>
      <w:r>
        <w:rPr>
          <w:rFonts w:ascii="宋体" w:hAnsi="宋体" w:cs="宋体" w:hint="eastAsia"/>
          <w:sz w:val="28"/>
          <w:szCs w:val="28"/>
        </w:rPr>
        <w:t>中标通知书</w:t>
      </w:r>
    </w:p>
    <w:p w:rsidR="00DB7D36" w:rsidRDefault="002C7074">
      <w:pPr>
        <w:spacing w:line="400" w:lineRule="exact"/>
        <w:ind w:leftChars="85" w:left="178"/>
        <w:rPr>
          <w:rFonts w:ascii="宋体" w:hAnsi="宋体" w:cs="宋体"/>
        </w:rPr>
      </w:pPr>
      <w:r>
        <w:rPr>
          <w:rFonts w:ascii="宋体" w:hAnsi="宋体" w:cs="宋体" w:hint="eastAsia"/>
        </w:rPr>
        <w:t xml:space="preserve">                              </w:t>
      </w:r>
    </w:p>
    <w:p w:rsidR="00DB7D36" w:rsidRDefault="002C7074">
      <w:pPr>
        <w:spacing w:line="440" w:lineRule="exact"/>
        <w:ind w:leftChars="85" w:left="178"/>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（中标人名称）：</w:t>
      </w:r>
    </w:p>
    <w:p w:rsidR="00DB7D36" w:rsidRDefault="00DB7D36">
      <w:pPr>
        <w:spacing w:line="440" w:lineRule="exact"/>
        <w:ind w:leftChars="85" w:left="178"/>
        <w:rPr>
          <w:rFonts w:ascii="宋体" w:hAnsi="宋体" w:cs="宋体"/>
          <w:szCs w:val="21"/>
        </w:rPr>
      </w:pP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你方于</w:t>
      </w:r>
      <w:r>
        <w:rPr>
          <w:rFonts w:ascii="宋体" w:hAnsi="宋体" w:cs="宋体" w:hint="eastAsia"/>
          <w:szCs w:val="21"/>
          <w:u w:val="single"/>
        </w:rPr>
        <w:t xml:space="preserve">         </w:t>
      </w:r>
      <w:r>
        <w:rPr>
          <w:rFonts w:ascii="宋体" w:hAnsi="宋体" w:cs="宋体" w:hint="eastAsia"/>
          <w:szCs w:val="21"/>
        </w:rPr>
        <w:t>（投标日期）所递交的</w:t>
      </w:r>
      <w:r>
        <w:rPr>
          <w:rFonts w:ascii="宋体" w:hAnsi="宋体" w:cs="宋体" w:hint="eastAsia"/>
          <w:szCs w:val="21"/>
          <w:u w:val="single"/>
        </w:rPr>
        <w:t xml:space="preserve">              </w:t>
      </w:r>
      <w:r>
        <w:rPr>
          <w:rFonts w:ascii="宋体" w:hAnsi="宋体" w:cs="宋体" w:hint="eastAsia"/>
          <w:szCs w:val="21"/>
        </w:rPr>
        <w:t>（项目名称施工招标的投标文件已被我方接受，被确定为中标人。</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中标价：</w:t>
      </w:r>
      <w:r>
        <w:rPr>
          <w:rFonts w:ascii="宋体" w:hAnsi="宋体" w:cs="宋体" w:hint="eastAsia"/>
          <w:szCs w:val="21"/>
          <w:u w:val="single"/>
        </w:rPr>
        <w:t xml:space="preserve">                   </w:t>
      </w:r>
      <w:r>
        <w:rPr>
          <w:rFonts w:ascii="宋体" w:hAnsi="宋体" w:cs="宋体" w:hint="eastAsia"/>
          <w:szCs w:val="21"/>
        </w:rPr>
        <w:t>元。</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工期：</w:t>
      </w:r>
      <w:r>
        <w:rPr>
          <w:rFonts w:ascii="宋体" w:hAnsi="宋体" w:cs="宋体" w:hint="eastAsia"/>
          <w:szCs w:val="21"/>
          <w:u w:val="single"/>
        </w:rPr>
        <w:t xml:space="preserve">      </w:t>
      </w:r>
      <w:r>
        <w:rPr>
          <w:rFonts w:ascii="宋体" w:hAnsi="宋体" w:cs="宋体" w:hint="eastAsia"/>
          <w:szCs w:val="21"/>
        </w:rPr>
        <w:t>日历天。</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质量标准：</w:t>
      </w:r>
      <w:r>
        <w:rPr>
          <w:rFonts w:ascii="宋体" w:hAnsi="宋体" w:cs="宋体" w:hint="eastAsia"/>
          <w:szCs w:val="21"/>
          <w:u w:val="single"/>
        </w:rPr>
        <w:t xml:space="preserve">                      </w:t>
      </w:r>
      <w:r>
        <w:rPr>
          <w:rFonts w:ascii="宋体" w:hAnsi="宋体" w:cs="宋体" w:hint="eastAsia"/>
          <w:szCs w:val="21"/>
        </w:rPr>
        <w:t>。</w:t>
      </w:r>
    </w:p>
    <w:p w:rsidR="00DB7D36" w:rsidRDefault="002C7074">
      <w:pPr>
        <w:spacing w:line="440" w:lineRule="exact"/>
        <w:ind w:leftChars="85" w:left="178" w:firstLine="420"/>
        <w:rPr>
          <w:rFonts w:ascii="宋体" w:hAnsi="宋体" w:cs="宋体"/>
          <w:szCs w:val="21"/>
        </w:rPr>
      </w:pPr>
      <w:r>
        <w:rPr>
          <w:rFonts w:ascii="宋体" w:hAnsi="宋体" w:cs="宋体" w:hint="eastAsia"/>
          <w:szCs w:val="21"/>
        </w:rPr>
        <w:t>施工项目负责人：</w:t>
      </w:r>
      <w:r>
        <w:rPr>
          <w:rFonts w:ascii="宋体" w:hAnsi="宋体" w:cs="宋体" w:hint="eastAsia"/>
          <w:szCs w:val="21"/>
          <w:u w:val="single"/>
        </w:rPr>
        <w:t xml:space="preserve">                   </w:t>
      </w:r>
      <w:r>
        <w:rPr>
          <w:rFonts w:ascii="宋体" w:hAnsi="宋体" w:cs="宋体" w:hint="eastAsia"/>
          <w:szCs w:val="21"/>
        </w:rPr>
        <w:t>（姓名）。</w:t>
      </w:r>
    </w:p>
    <w:p w:rsidR="00DB7D36" w:rsidRDefault="002C7074">
      <w:pPr>
        <w:spacing w:line="440" w:lineRule="exact"/>
        <w:ind w:leftChars="85" w:left="178" w:firstLine="420"/>
        <w:rPr>
          <w:rFonts w:ascii="宋体" w:hAnsi="宋体" w:cs="宋体"/>
          <w:szCs w:val="21"/>
        </w:rPr>
      </w:pPr>
      <w:r>
        <w:rPr>
          <w:rFonts w:ascii="宋体" w:hAnsi="宋体" w:cs="宋体" w:hint="eastAsia"/>
          <w:szCs w:val="21"/>
        </w:rPr>
        <w:t>请你方在接到本通知书后的</w:t>
      </w:r>
      <w:r>
        <w:rPr>
          <w:rFonts w:ascii="宋体" w:hAnsi="宋体" w:cs="宋体" w:hint="eastAsia"/>
          <w:szCs w:val="21"/>
          <w:u w:val="single"/>
        </w:rPr>
        <w:t xml:space="preserve">     </w:t>
      </w:r>
      <w:r>
        <w:rPr>
          <w:rFonts w:ascii="宋体" w:hAnsi="宋体" w:cs="宋体" w:hint="eastAsia"/>
          <w:szCs w:val="21"/>
        </w:rPr>
        <w:t>日内到</w:t>
      </w:r>
      <w:r>
        <w:rPr>
          <w:rFonts w:ascii="宋体" w:hAnsi="宋体" w:cs="宋体" w:hint="eastAsia"/>
          <w:szCs w:val="21"/>
          <w:u w:val="single"/>
        </w:rPr>
        <w:t xml:space="preserve">                      </w:t>
      </w:r>
      <w:r>
        <w:rPr>
          <w:rFonts w:ascii="宋体" w:hAnsi="宋体" w:cs="宋体" w:hint="eastAsia"/>
          <w:szCs w:val="21"/>
        </w:rPr>
        <w:t>（指定地点）与我方签订施工总承包合同，在此之前按招标文件第二章“投标人须知”第7.4款规定向我方提交履约担保。</w:t>
      </w:r>
    </w:p>
    <w:p w:rsidR="00DB7D36" w:rsidRDefault="002C7074">
      <w:pPr>
        <w:spacing w:line="440" w:lineRule="exact"/>
        <w:ind w:leftChars="85" w:left="178" w:firstLine="420"/>
        <w:rPr>
          <w:rFonts w:ascii="宋体" w:hAnsi="宋体" w:cs="宋体"/>
          <w:szCs w:val="21"/>
        </w:rPr>
      </w:pPr>
      <w:r>
        <w:rPr>
          <w:rFonts w:ascii="宋体" w:hAnsi="宋体" w:cs="宋体" w:hint="eastAsia"/>
          <w:szCs w:val="21"/>
        </w:rPr>
        <w:t>随附的澄清、说明、补正事项纪要，是本中标通知书的组成部分。</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特此通知。</w:t>
      </w:r>
    </w:p>
    <w:p w:rsidR="00DB7D36" w:rsidRDefault="002C7074">
      <w:pPr>
        <w:spacing w:line="440" w:lineRule="exact"/>
        <w:ind w:leftChars="85" w:left="178" w:firstLineChars="200" w:firstLine="420"/>
        <w:rPr>
          <w:rFonts w:ascii="宋体" w:hAnsi="宋体" w:cs="宋体"/>
          <w:szCs w:val="21"/>
        </w:rPr>
      </w:pPr>
      <w:r>
        <w:rPr>
          <w:rFonts w:ascii="宋体" w:hAnsi="宋体" w:cs="宋体" w:hint="eastAsia"/>
          <w:szCs w:val="21"/>
        </w:rPr>
        <w:t>附：澄清、说明、补正事项纪要</w:t>
      </w:r>
    </w:p>
    <w:p w:rsidR="00DB7D36" w:rsidRDefault="00DB7D36">
      <w:pPr>
        <w:spacing w:line="440" w:lineRule="exact"/>
        <w:ind w:leftChars="85" w:left="178"/>
        <w:rPr>
          <w:rFonts w:ascii="宋体" w:hAnsi="宋体" w:cs="宋体"/>
          <w:szCs w:val="21"/>
        </w:rPr>
      </w:pPr>
    </w:p>
    <w:p w:rsidR="00DB7D36" w:rsidRDefault="00DB7D36">
      <w:pPr>
        <w:spacing w:line="440" w:lineRule="exact"/>
        <w:ind w:leftChars="85" w:left="178"/>
        <w:rPr>
          <w:rFonts w:ascii="宋体" w:hAnsi="宋体" w:cs="宋体"/>
          <w:szCs w:val="21"/>
        </w:rPr>
      </w:pPr>
    </w:p>
    <w:p w:rsidR="00DB7D36" w:rsidRDefault="002C7074">
      <w:pPr>
        <w:spacing w:line="540" w:lineRule="exact"/>
        <w:ind w:leftChars="85" w:left="178" w:firstLineChars="1542" w:firstLine="3238"/>
        <w:rPr>
          <w:rFonts w:ascii="宋体" w:hAnsi="宋体" w:cs="宋体"/>
          <w:szCs w:val="21"/>
        </w:rPr>
      </w:pPr>
      <w:r>
        <w:rPr>
          <w:rFonts w:ascii="宋体" w:hAnsi="宋体" w:cs="宋体" w:hint="eastAsia"/>
          <w:szCs w:val="21"/>
        </w:rPr>
        <w:t>招标人：</w:t>
      </w:r>
      <w:r>
        <w:rPr>
          <w:rFonts w:ascii="宋体" w:hAnsi="宋体" w:cs="宋体" w:hint="eastAsia"/>
          <w:szCs w:val="21"/>
          <w:u w:val="single"/>
        </w:rPr>
        <w:t xml:space="preserve">              </w:t>
      </w:r>
      <w:r>
        <w:rPr>
          <w:rFonts w:ascii="宋体" w:hAnsi="宋体" w:cs="宋体" w:hint="eastAsia"/>
          <w:szCs w:val="21"/>
        </w:rPr>
        <w:t xml:space="preserve">（盖单位章）            </w:t>
      </w:r>
    </w:p>
    <w:p w:rsidR="00DB7D36" w:rsidRDefault="002C7074">
      <w:pPr>
        <w:spacing w:line="540" w:lineRule="exact"/>
        <w:ind w:leftChars="85" w:left="178" w:firstLineChars="1542" w:firstLine="3238"/>
        <w:rPr>
          <w:rFonts w:ascii="宋体" w:hAnsi="宋体" w:cs="宋体"/>
          <w:szCs w:val="21"/>
        </w:rPr>
      </w:pPr>
      <w:r>
        <w:rPr>
          <w:rFonts w:ascii="宋体" w:hAnsi="宋体" w:cs="宋体" w:hint="eastAsia"/>
          <w:szCs w:val="21"/>
        </w:rPr>
        <w:t>法定代表人：</w:t>
      </w:r>
      <w:r>
        <w:rPr>
          <w:rFonts w:ascii="宋体" w:hAnsi="宋体" w:cs="宋体" w:hint="eastAsia"/>
          <w:szCs w:val="21"/>
          <w:u w:val="single"/>
        </w:rPr>
        <w:t xml:space="preserve">            </w:t>
      </w:r>
      <w:r>
        <w:rPr>
          <w:rFonts w:ascii="宋体" w:hAnsi="宋体" w:cs="宋体" w:hint="eastAsia"/>
          <w:szCs w:val="21"/>
        </w:rPr>
        <w:t>（签字）</w:t>
      </w:r>
    </w:p>
    <w:p w:rsidR="00DB7D36" w:rsidRDefault="002C7074" w:rsidP="000A226B">
      <w:pPr>
        <w:spacing w:line="540" w:lineRule="exact"/>
        <w:ind w:leftChars="85" w:left="178" w:firstLineChars="1840" w:firstLine="3864"/>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DB7D36" w:rsidRDefault="00DB7D36">
      <w:pPr>
        <w:spacing w:line="400" w:lineRule="exact"/>
        <w:ind w:leftChars="85" w:left="178"/>
        <w:rPr>
          <w:rFonts w:ascii="宋体" w:hAnsi="宋体" w:cs="宋体"/>
        </w:rPr>
      </w:pPr>
    </w:p>
    <w:p w:rsidR="00DB7D36" w:rsidRDefault="002C7074">
      <w:pPr>
        <w:spacing w:line="400" w:lineRule="exact"/>
        <w:ind w:leftChars="85" w:left="178"/>
        <w:rPr>
          <w:rFonts w:ascii="宋体" w:hAnsi="宋体" w:cs="宋体"/>
        </w:rPr>
      </w:pPr>
      <w:r>
        <w:rPr>
          <w:rFonts w:ascii="宋体" w:hAnsi="宋体" w:cs="宋体" w:hint="eastAsia"/>
        </w:rPr>
        <w:br w:type="page"/>
      </w:r>
    </w:p>
    <w:p w:rsidR="00DB7D36" w:rsidRDefault="002C7074">
      <w:pPr>
        <w:pStyle w:val="3"/>
        <w:ind w:leftChars="85" w:left="178"/>
        <w:rPr>
          <w:rFonts w:ascii="宋体" w:cs="宋体"/>
        </w:rPr>
      </w:pPr>
      <w:bookmarkStart w:id="73" w:name="_Toc144974552"/>
      <w:bookmarkStart w:id="74" w:name="_Toc152042362"/>
      <w:bookmarkStart w:id="75" w:name="_Toc152045585"/>
      <w:bookmarkStart w:id="76" w:name="_Toc247514009"/>
      <w:bookmarkStart w:id="77" w:name="_Toc247527610"/>
      <w:bookmarkStart w:id="78" w:name="_Toc9489"/>
      <w:bookmarkStart w:id="79" w:name="_Toc23346784"/>
      <w:r>
        <w:rPr>
          <w:rFonts w:ascii="宋体" w:cs="宋体" w:hint="eastAsia"/>
        </w:rPr>
        <w:lastRenderedPageBreak/>
        <w:t>附件五：中标结果通知书</w:t>
      </w:r>
      <w:bookmarkEnd w:id="73"/>
      <w:bookmarkEnd w:id="74"/>
      <w:bookmarkEnd w:id="75"/>
      <w:bookmarkEnd w:id="76"/>
      <w:bookmarkEnd w:id="77"/>
      <w:bookmarkEnd w:id="78"/>
      <w:bookmarkEnd w:id="79"/>
    </w:p>
    <w:p w:rsidR="00DB7D36" w:rsidRDefault="00DB7D36">
      <w:pPr>
        <w:spacing w:line="400" w:lineRule="exact"/>
        <w:ind w:leftChars="85" w:left="178"/>
        <w:rPr>
          <w:rFonts w:ascii="宋体" w:hAnsi="宋体" w:cs="宋体"/>
        </w:rPr>
      </w:pPr>
    </w:p>
    <w:p w:rsidR="00DB7D36" w:rsidRDefault="002C7074">
      <w:pPr>
        <w:spacing w:line="400" w:lineRule="exact"/>
        <w:ind w:leftChars="85" w:left="178"/>
        <w:jc w:val="center"/>
        <w:rPr>
          <w:rFonts w:ascii="宋体" w:hAnsi="宋体" w:cs="宋体"/>
          <w:sz w:val="28"/>
          <w:szCs w:val="28"/>
        </w:rPr>
      </w:pPr>
      <w:r>
        <w:rPr>
          <w:rFonts w:ascii="宋体" w:hAnsi="宋体" w:cs="宋体" w:hint="eastAsia"/>
          <w:sz w:val="28"/>
          <w:szCs w:val="28"/>
        </w:rPr>
        <w:t>中标结果通知书</w:t>
      </w:r>
    </w:p>
    <w:p w:rsidR="00DB7D36" w:rsidRDefault="00DB7D36">
      <w:pPr>
        <w:spacing w:line="400" w:lineRule="exact"/>
        <w:ind w:leftChars="85" w:left="178"/>
        <w:rPr>
          <w:rFonts w:ascii="宋体" w:hAnsi="宋体" w:cs="宋体"/>
        </w:rPr>
      </w:pPr>
    </w:p>
    <w:p w:rsidR="00DB7D36" w:rsidRDefault="002C7074">
      <w:pPr>
        <w:spacing w:line="440" w:lineRule="exact"/>
        <w:ind w:leftChars="85" w:left="178"/>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（未中标人名称）：</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w:t>
      </w:r>
    </w:p>
    <w:p w:rsidR="00DB7D36" w:rsidRDefault="002C7074">
      <w:pPr>
        <w:spacing w:line="440" w:lineRule="exact"/>
        <w:ind w:leftChars="85" w:left="178" w:firstLine="420"/>
        <w:rPr>
          <w:rFonts w:ascii="宋体" w:hAnsi="宋体" w:cs="宋体"/>
          <w:szCs w:val="21"/>
        </w:rPr>
      </w:pPr>
      <w:r>
        <w:rPr>
          <w:rFonts w:ascii="宋体" w:hAnsi="宋体" w:cs="宋体" w:hint="eastAsia"/>
          <w:szCs w:val="21"/>
        </w:rPr>
        <w:t>我方已接受</w:t>
      </w:r>
      <w:r>
        <w:rPr>
          <w:rFonts w:ascii="宋体" w:hAnsi="宋体" w:cs="宋体" w:hint="eastAsia"/>
          <w:szCs w:val="21"/>
          <w:u w:val="single"/>
        </w:rPr>
        <w:t xml:space="preserve">                     </w:t>
      </w:r>
      <w:r>
        <w:rPr>
          <w:rFonts w:ascii="宋体" w:hAnsi="宋体" w:cs="宋体" w:hint="eastAsia"/>
          <w:szCs w:val="21"/>
        </w:rPr>
        <w:t>（中标人名称）于</w:t>
      </w:r>
      <w:r>
        <w:rPr>
          <w:rFonts w:ascii="宋体" w:hAnsi="宋体" w:cs="宋体" w:hint="eastAsia"/>
          <w:szCs w:val="21"/>
          <w:u w:val="single"/>
        </w:rPr>
        <w:t xml:space="preserve">                      </w:t>
      </w:r>
      <w:r>
        <w:rPr>
          <w:rFonts w:ascii="宋体" w:hAnsi="宋体" w:cs="宋体" w:hint="eastAsia"/>
          <w:szCs w:val="21"/>
        </w:rPr>
        <w:t>（投标日期）所递交的</w:t>
      </w:r>
      <w:r>
        <w:rPr>
          <w:rFonts w:ascii="宋体" w:hAnsi="宋体" w:cs="宋体" w:hint="eastAsia"/>
          <w:szCs w:val="21"/>
          <w:u w:val="single"/>
        </w:rPr>
        <w:t xml:space="preserve">               </w:t>
      </w:r>
      <w:r>
        <w:rPr>
          <w:rFonts w:ascii="宋体" w:hAnsi="宋体" w:cs="宋体" w:hint="eastAsia"/>
          <w:szCs w:val="21"/>
        </w:rPr>
        <w:t>（项目名称施工招标的投标文件，确定</w:t>
      </w:r>
      <w:r>
        <w:rPr>
          <w:rFonts w:ascii="宋体" w:hAnsi="宋体" w:cs="宋体" w:hint="eastAsia"/>
          <w:szCs w:val="21"/>
          <w:u w:val="single"/>
        </w:rPr>
        <w:t xml:space="preserve">            </w:t>
      </w:r>
      <w:r>
        <w:rPr>
          <w:rFonts w:ascii="宋体" w:hAnsi="宋体" w:cs="宋体" w:hint="eastAsia"/>
          <w:szCs w:val="21"/>
        </w:rPr>
        <w:t>（中标人名称）为中标人。</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感谢你单位对我们工作的大力支持！</w:t>
      </w:r>
    </w:p>
    <w:p w:rsidR="00DB7D36" w:rsidRDefault="00DB7D36">
      <w:pPr>
        <w:spacing w:line="440" w:lineRule="exact"/>
        <w:ind w:leftChars="85" w:left="178"/>
        <w:rPr>
          <w:rFonts w:ascii="宋体" w:hAnsi="宋体" w:cs="宋体"/>
          <w:szCs w:val="21"/>
        </w:rPr>
      </w:pPr>
    </w:p>
    <w:p w:rsidR="00DB7D36" w:rsidRDefault="00DB7D36">
      <w:pPr>
        <w:spacing w:line="440" w:lineRule="exact"/>
        <w:ind w:leftChars="85" w:left="178"/>
        <w:rPr>
          <w:rFonts w:ascii="宋体" w:hAnsi="宋体" w:cs="宋体"/>
          <w:szCs w:val="21"/>
        </w:rPr>
      </w:pPr>
    </w:p>
    <w:p w:rsidR="00DB7D36" w:rsidRDefault="00DB7D36">
      <w:pPr>
        <w:spacing w:line="440" w:lineRule="exact"/>
        <w:ind w:leftChars="85" w:left="178"/>
        <w:rPr>
          <w:rFonts w:ascii="宋体" w:hAnsi="宋体" w:cs="宋体"/>
          <w:szCs w:val="21"/>
        </w:rPr>
      </w:pP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招标人：</w:t>
      </w:r>
      <w:r>
        <w:rPr>
          <w:rFonts w:ascii="宋体" w:hAnsi="宋体" w:cs="宋体" w:hint="eastAsia"/>
          <w:szCs w:val="21"/>
          <w:u w:val="single"/>
        </w:rPr>
        <w:t xml:space="preserve">                </w:t>
      </w:r>
      <w:r>
        <w:rPr>
          <w:rFonts w:ascii="宋体" w:hAnsi="宋体" w:cs="宋体" w:hint="eastAsia"/>
          <w:szCs w:val="21"/>
        </w:rPr>
        <w:t>（盖单位章）</w:t>
      </w:r>
    </w:p>
    <w:p w:rsidR="00DB7D36" w:rsidRDefault="00DB7D36">
      <w:pPr>
        <w:spacing w:line="440" w:lineRule="exact"/>
        <w:ind w:leftChars="85" w:left="178"/>
        <w:rPr>
          <w:rFonts w:ascii="宋体" w:hAnsi="宋体" w:cs="宋体"/>
          <w:szCs w:val="21"/>
        </w:rPr>
      </w:pP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法定代表人：</w:t>
      </w:r>
      <w:r>
        <w:rPr>
          <w:rFonts w:ascii="宋体" w:hAnsi="宋体" w:cs="宋体" w:hint="eastAsia"/>
          <w:szCs w:val="21"/>
          <w:u w:val="single"/>
        </w:rPr>
        <w:t xml:space="preserve">                </w:t>
      </w:r>
      <w:r>
        <w:rPr>
          <w:rFonts w:ascii="宋体" w:hAnsi="宋体" w:cs="宋体" w:hint="eastAsia"/>
          <w:szCs w:val="21"/>
        </w:rPr>
        <w:t>（签字）</w:t>
      </w:r>
    </w:p>
    <w:p w:rsidR="00DB7D36" w:rsidRDefault="00DB7D36">
      <w:pPr>
        <w:spacing w:line="440" w:lineRule="exact"/>
        <w:ind w:leftChars="85" w:left="178"/>
        <w:rPr>
          <w:rFonts w:ascii="宋体" w:hAnsi="宋体" w:cs="宋体"/>
          <w:szCs w:val="21"/>
        </w:rPr>
      </w:pP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DB7D36" w:rsidRDefault="00DB7D36">
      <w:pPr>
        <w:spacing w:line="400" w:lineRule="exact"/>
        <w:ind w:leftChars="85" w:left="178"/>
        <w:rPr>
          <w:rFonts w:ascii="宋体" w:hAnsi="宋体" w:cs="宋体"/>
        </w:rPr>
      </w:pPr>
    </w:p>
    <w:p w:rsidR="00DB7D36" w:rsidRDefault="002C7074">
      <w:pPr>
        <w:spacing w:line="400" w:lineRule="exact"/>
        <w:ind w:leftChars="85" w:left="178"/>
        <w:rPr>
          <w:rFonts w:ascii="宋体" w:hAnsi="宋体" w:cs="宋体"/>
        </w:rPr>
      </w:pPr>
      <w:r>
        <w:rPr>
          <w:rFonts w:ascii="宋体" w:hAnsi="宋体" w:cs="宋体" w:hint="eastAsia"/>
        </w:rPr>
        <w:br w:type="page"/>
      </w:r>
    </w:p>
    <w:p w:rsidR="00DB7D36" w:rsidRDefault="002C7074">
      <w:pPr>
        <w:pStyle w:val="3"/>
        <w:ind w:leftChars="85" w:left="178"/>
        <w:rPr>
          <w:rFonts w:ascii="宋体" w:cs="宋体"/>
        </w:rPr>
      </w:pPr>
      <w:bookmarkStart w:id="80" w:name="_Toc152042363"/>
      <w:bookmarkStart w:id="81" w:name="_Toc144974553"/>
      <w:bookmarkStart w:id="82" w:name="_Toc247514010"/>
      <w:bookmarkStart w:id="83" w:name="_Toc152045586"/>
      <w:bookmarkStart w:id="84" w:name="_Toc247527611"/>
      <w:bookmarkStart w:id="85" w:name="_Toc21675"/>
      <w:bookmarkStart w:id="86" w:name="_Toc23346785"/>
      <w:r>
        <w:rPr>
          <w:rFonts w:ascii="宋体" w:cs="宋体" w:hint="eastAsia"/>
        </w:rPr>
        <w:lastRenderedPageBreak/>
        <w:t>附件六：确认通知</w:t>
      </w:r>
      <w:bookmarkEnd w:id="80"/>
      <w:bookmarkEnd w:id="81"/>
      <w:bookmarkEnd w:id="82"/>
      <w:bookmarkEnd w:id="83"/>
      <w:bookmarkEnd w:id="84"/>
      <w:bookmarkEnd w:id="85"/>
      <w:bookmarkEnd w:id="86"/>
    </w:p>
    <w:p w:rsidR="00DB7D36" w:rsidRDefault="00DB7D36">
      <w:pPr>
        <w:spacing w:line="400" w:lineRule="exact"/>
        <w:ind w:leftChars="85" w:left="178"/>
        <w:rPr>
          <w:rFonts w:ascii="宋体" w:hAnsi="宋体" w:cs="宋体"/>
        </w:rPr>
      </w:pPr>
    </w:p>
    <w:p w:rsidR="00DB7D36" w:rsidRDefault="002C7074">
      <w:pPr>
        <w:spacing w:line="400" w:lineRule="exact"/>
        <w:ind w:leftChars="85" w:left="178"/>
        <w:jc w:val="center"/>
        <w:rPr>
          <w:rFonts w:ascii="宋体" w:hAnsi="宋体" w:cs="宋体"/>
          <w:sz w:val="28"/>
          <w:szCs w:val="28"/>
        </w:rPr>
      </w:pPr>
      <w:r>
        <w:rPr>
          <w:rFonts w:ascii="宋体" w:hAnsi="宋体" w:cs="宋体" w:hint="eastAsia"/>
          <w:sz w:val="28"/>
          <w:szCs w:val="28"/>
        </w:rPr>
        <w:t>确认通知</w:t>
      </w:r>
    </w:p>
    <w:p w:rsidR="00DB7D36" w:rsidRDefault="00DB7D36">
      <w:pPr>
        <w:spacing w:line="400" w:lineRule="exact"/>
        <w:ind w:leftChars="85" w:left="178"/>
        <w:rPr>
          <w:rFonts w:ascii="宋体" w:hAnsi="宋体" w:cs="宋体"/>
        </w:rPr>
      </w:pPr>
    </w:p>
    <w:p w:rsidR="00DB7D36" w:rsidRDefault="002C7074">
      <w:pPr>
        <w:spacing w:line="440" w:lineRule="exact"/>
        <w:ind w:leftChars="85" w:left="178" w:firstLineChars="200" w:firstLine="42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（招标人名称）：</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w:t>
      </w:r>
    </w:p>
    <w:p w:rsidR="00DB7D36" w:rsidRDefault="002C7074">
      <w:pPr>
        <w:spacing w:line="440" w:lineRule="exact"/>
        <w:ind w:leftChars="85" w:left="178" w:firstLineChars="400" w:firstLine="840"/>
        <w:rPr>
          <w:rFonts w:ascii="宋体" w:hAnsi="宋体" w:cs="宋体"/>
          <w:szCs w:val="21"/>
          <w:u w:val="single"/>
        </w:rPr>
      </w:pPr>
      <w:r>
        <w:rPr>
          <w:rFonts w:ascii="宋体" w:hAnsi="宋体" w:cs="宋体" w:hint="eastAsia"/>
          <w:szCs w:val="21"/>
        </w:rPr>
        <w:t>你方于</w:t>
      </w:r>
      <w:r>
        <w:rPr>
          <w:rFonts w:ascii="宋体" w:hAnsi="宋体" w:cs="宋体" w:hint="eastAsia"/>
          <w:szCs w:val="21"/>
          <w:u w:val="single"/>
        </w:rPr>
        <w:t xml:space="preserve">      </w:t>
      </w:r>
      <w:r>
        <w:rPr>
          <w:rFonts w:ascii="宋体" w:hAnsi="宋体" w:cs="宋体" w:hint="eastAsia"/>
          <w:szCs w:val="21"/>
        </w:rPr>
        <w:t xml:space="preserve">年 </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日发出的</w:t>
      </w:r>
      <w:r>
        <w:rPr>
          <w:rFonts w:ascii="宋体" w:hAnsi="宋体" w:cs="宋体" w:hint="eastAsia"/>
          <w:szCs w:val="21"/>
          <w:u w:val="single"/>
        </w:rPr>
        <w:t xml:space="preserve">             </w:t>
      </w:r>
      <w:r>
        <w:rPr>
          <w:rFonts w:ascii="宋体" w:hAnsi="宋体" w:cs="宋体" w:hint="eastAsia"/>
          <w:szCs w:val="21"/>
        </w:rPr>
        <w:t>（项目名称）关于</w:t>
      </w:r>
      <w:r>
        <w:rPr>
          <w:rFonts w:ascii="宋体" w:hAnsi="宋体" w:cs="宋体" w:hint="eastAsia"/>
          <w:szCs w:val="21"/>
          <w:u w:val="single"/>
        </w:rPr>
        <w:t xml:space="preserve">       </w:t>
      </w:r>
    </w:p>
    <w:p w:rsidR="00DB7D36" w:rsidRDefault="002C7074">
      <w:pPr>
        <w:spacing w:line="440" w:lineRule="exact"/>
        <w:ind w:leftChars="85" w:left="178" w:firstLine="42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的通知，我方已于</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日收到。</w:t>
      </w: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特此确认。</w:t>
      </w:r>
    </w:p>
    <w:p w:rsidR="00DB7D36" w:rsidRDefault="00DB7D36">
      <w:pPr>
        <w:spacing w:line="440" w:lineRule="exact"/>
        <w:ind w:leftChars="85" w:left="178"/>
        <w:rPr>
          <w:rFonts w:ascii="宋体" w:hAnsi="宋体" w:cs="宋体"/>
          <w:szCs w:val="21"/>
        </w:rPr>
      </w:pPr>
    </w:p>
    <w:p w:rsidR="00DB7D36" w:rsidRDefault="00DB7D36">
      <w:pPr>
        <w:spacing w:line="440" w:lineRule="exact"/>
        <w:ind w:leftChars="85" w:left="178"/>
        <w:rPr>
          <w:rFonts w:ascii="宋体" w:hAnsi="宋体" w:cs="宋体"/>
          <w:szCs w:val="21"/>
        </w:rPr>
      </w:pPr>
    </w:p>
    <w:p w:rsidR="00DB7D36" w:rsidRDefault="002C7074">
      <w:pPr>
        <w:spacing w:line="440" w:lineRule="exact"/>
        <w:ind w:leftChars="85" w:left="178"/>
        <w:rPr>
          <w:rFonts w:ascii="宋体" w:hAnsi="宋体" w:cs="宋体"/>
          <w:szCs w:val="21"/>
        </w:rPr>
      </w:pPr>
      <w:r>
        <w:rPr>
          <w:rFonts w:ascii="宋体" w:hAnsi="宋体" w:cs="宋体" w:hint="eastAsia"/>
          <w:szCs w:val="21"/>
        </w:rPr>
        <w:t xml:space="preserve">                              投标人：</w:t>
      </w:r>
      <w:r>
        <w:rPr>
          <w:rFonts w:ascii="宋体" w:hAnsi="宋体" w:cs="宋体" w:hint="eastAsia"/>
          <w:szCs w:val="21"/>
          <w:u w:val="single"/>
        </w:rPr>
        <w:t xml:space="preserve">             </w:t>
      </w:r>
      <w:r>
        <w:rPr>
          <w:rFonts w:ascii="宋体" w:hAnsi="宋体" w:cs="宋体" w:hint="eastAsia"/>
          <w:szCs w:val="21"/>
        </w:rPr>
        <w:t xml:space="preserve"> （盖单位章）</w:t>
      </w:r>
    </w:p>
    <w:p w:rsidR="00DB7D36" w:rsidRDefault="00DB7D36">
      <w:pPr>
        <w:spacing w:line="440" w:lineRule="exact"/>
        <w:ind w:leftChars="85" w:left="178"/>
        <w:rPr>
          <w:rFonts w:ascii="宋体" w:hAnsi="宋体" w:cs="宋体"/>
          <w:szCs w:val="21"/>
        </w:rPr>
      </w:pPr>
    </w:p>
    <w:p w:rsidR="00DB7D36" w:rsidRDefault="002C7074">
      <w:pPr>
        <w:spacing w:line="440" w:lineRule="exact"/>
        <w:ind w:leftChars="85" w:left="178"/>
        <w:rPr>
          <w:rFonts w:ascii="宋体" w:hAnsi="宋体" w:cs="宋体"/>
          <w:szCs w:val="32"/>
        </w:rPr>
      </w:pPr>
      <w:r>
        <w:rPr>
          <w:rFonts w:ascii="宋体" w:hAnsi="宋体" w:cs="宋体" w:hint="eastAsia"/>
        </w:rPr>
        <w:t xml:space="preserve">                                  </w:t>
      </w:r>
      <w:r>
        <w:rPr>
          <w:rFonts w:ascii="宋体" w:hAnsi="宋体" w:cs="宋体" w:hint="eastAsia"/>
          <w:szCs w:val="21"/>
          <w:u w:val="single"/>
        </w:rPr>
        <w:t xml:space="preserve">     </w:t>
      </w:r>
      <w:r>
        <w:rPr>
          <w:rFonts w:ascii="宋体" w:hAnsi="宋体" w:cs="宋体" w:hint="eastAsia"/>
        </w:rPr>
        <w:t>年</w:t>
      </w:r>
      <w:r>
        <w:rPr>
          <w:rFonts w:ascii="宋体" w:hAnsi="宋体" w:cs="宋体" w:hint="eastAsia"/>
          <w:szCs w:val="21"/>
          <w:u w:val="single"/>
        </w:rPr>
        <w:t xml:space="preserve">     </w:t>
      </w:r>
      <w:r>
        <w:rPr>
          <w:rFonts w:ascii="宋体" w:hAnsi="宋体" w:cs="宋体" w:hint="eastAsia"/>
        </w:rPr>
        <w:t>月</w:t>
      </w:r>
      <w:r>
        <w:rPr>
          <w:rFonts w:ascii="宋体" w:hAnsi="宋体" w:cs="宋体" w:hint="eastAsia"/>
          <w:szCs w:val="21"/>
          <w:u w:val="single"/>
        </w:rPr>
        <w:t xml:space="preserve">     </w:t>
      </w:r>
      <w:r>
        <w:rPr>
          <w:rFonts w:ascii="宋体" w:hAnsi="宋体" w:cs="宋体" w:hint="eastAsia"/>
        </w:rPr>
        <w:t>日</w:t>
      </w:r>
      <w:r>
        <w:rPr>
          <w:rFonts w:ascii="宋体" w:hAnsi="宋体" w:cs="宋体"/>
          <w:szCs w:val="32"/>
        </w:rPr>
        <w:t xml:space="preserve"> </w:t>
      </w:r>
    </w:p>
    <w:p w:rsidR="00DB7D36" w:rsidRPr="00A31857" w:rsidRDefault="002C7074" w:rsidP="00A31857">
      <w:pPr>
        <w:pStyle w:val="3"/>
        <w:ind w:leftChars="85" w:left="178"/>
        <w:rPr>
          <w:rFonts w:ascii="宋体" w:cs="宋体"/>
        </w:rPr>
      </w:pPr>
      <w:r>
        <w:rPr>
          <w:rFonts w:ascii="仿宋" w:eastAsia="仿宋" w:hAnsi="仿宋"/>
          <w:szCs w:val="32"/>
        </w:rPr>
        <w:br w:type="page"/>
      </w:r>
      <w:bookmarkStart w:id="87" w:name="_Toc23346786"/>
      <w:r>
        <w:rPr>
          <w:rFonts w:ascii="宋体" w:cs="宋体" w:hint="eastAsia"/>
        </w:rPr>
        <w:lastRenderedPageBreak/>
        <w:t>附件七</w:t>
      </w:r>
      <w:bookmarkEnd w:id="87"/>
    </w:p>
    <w:p w:rsidR="00DB7D36" w:rsidRDefault="002C7074">
      <w:pPr>
        <w:jc w:val="center"/>
        <w:rPr>
          <w:rFonts w:ascii="仿宋" w:eastAsia="仿宋" w:hAnsi="仿宋"/>
          <w:b/>
          <w:sz w:val="32"/>
          <w:szCs w:val="32"/>
        </w:rPr>
      </w:pPr>
      <w:r>
        <w:rPr>
          <w:rFonts w:ascii="仿宋" w:eastAsia="仿宋" w:hAnsi="仿宋" w:hint="eastAsia"/>
          <w:b/>
          <w:sz w:val="32"/>
          <w:szCs w:val="32"/>
        </w:rPr>
        <w:t>施工项目部关键岗位人员任职条件及主要职责</w:t>
      </w:r>
    </w:p>
    <w:p w:rsidR="00DB7D36" w:rsidRDefault="002C7074">
      <w:pPr>
        <w:rPr>
          <w:rFonts w:ascii="仿宋" w:eastAsia="仿宋" w:hAnsi="仿宋"/>
          <w:b/>
          <w:szCs w:val="21"/>
        </w:rPr>
      </w:pPr>
      <w:r>
        <w:rPr>
          <w:rFonts w:ascii="仿宋" w:eastAsia="仿宋" w:hAnsi="仿宋" w:hint="eastAsia"/>
          <w:b/>
          <w:szCs w:val="21"/>
        </w:rPr>
        <w:t>一、项目负责人</w:t>
      </w:r>
    </w:p>
    <w:p w:rsidR="00DB7D36" w:rsidRDefault="002C7074">
      <w:pPr>
        <w:rPr>
          <w:rFonts w:ascii="仿宋" w:eastAsia="仿宋" w:hAnsi="仿宋"/>
          <w:szCs w:val="21"/>
        </w:rPr>
      </w:pPr>
      <w:r>
        <w:rPr>
          <w:rFonts w:ascii="仿宋" w:eastAsia="仿宋" w:hAnsi="仿宋"/>
          <w:szCs w:val="21"/>
        </w:rPr>
        <w:t>1</w:t>
      </w:r>
      <w:r>
        <w:rPr>
          <w:rFonts w:ascii="仿宋" w:eastAsia="仿宋" w:hAnsi="仿宋" w:hint="eastAsia"/>
          <w:szCs w:val="21"/>
        </w:rPr>
        <w:t>．任职条件：</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）取得相应的建造师注册证书；</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）取得省级住房和城乡建设主管部门颁发的项目负责人安全生产考核合格证。</w:t>
      </w:r>
    </w:p>
    <w:p w:rsidR="00DB7D36" w:rsidRDefault="002C7074">
      <w:pPr>
        <w:rPr>
          <w:rFonts w:ascii="仿宋" w:eastAsia="仿宋" w:hAnsi="仿宋"/>
          <w:szCs w:val="21"/>
        </w:rPr>
      </w:pPr>
      <w:r>
        <w:rPr>
          <w:rFonts w:ascii="仿宋" w:eastAsia="仿宋" w:hAnsi="仿宋"/>
          <w:szCs w:val="21"/>
        </w:rPr>
        <w:t>2</w:t>
      </w:r>
      <w:r>
        <w:rPr>
          <w:rFonts w:ascii="仿宋" w:eastAsia="仿宋" w:hAnsi="仿宋" w:hint="eastAsia"/>
          <w:szCs w:val="21"/>
        </w:rPr>
        <w:t>．主要职责：</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）在岗履职，对工程项目施工质量安全负全责，负责建立质量安全管理体系，负责配备专职质量、安全等施工现场管理人员，负责落实质量安全责任制、质量安全管理规章制度和操作规程；</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）按照工程设计图纸和技术标准组织施工，负责组织编制施工组织设计，负责组织制定质量安全技术措施，负责组织编制、论证和实施危险性较大分部分项工程专项施工方案，负责组织质量安全技术交底；</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3</w:t>
      </w:r>
      <w:r>
        <w:rPr>
          <w:rFonts w:ascii="仿宋" w:eastAsia="仿宋" w:hAnsi="仿宋" w:hint="eastAsia"/>
          <w:szCs w:val="21"/>
        </w:rPr>
        <w:t>）组织对进入现场的建筑材料、构配件、设备、预拌混凝土等进行检验；组织对涉及结构安全的试块、试件以及有关材料进行取样检测。</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4</w:t>
      </w:r>
      <w:r>
        <w:rPr>
          <w:rFonts w:ascii="仿宋" w:eastAsia="仿宋" w:hAnsi="仿宋" w:hint="eastAsia"/>
          <w:szCs w:val="21"/>
        </w:rPr>
        <w:t>）组织做好隐蔽工程的验收工作，参加地基基础、主体结构等分部工程的验收，参加单位工程和工程竣工验收；在验收文件上签字，加盖执业印章。</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5</w:t>
      </w:r>
      <w:r>
        <w:rPr>
          <w:rFonts w:ascii="仿宋" w:eastAsia="仿宋" w:hAnsi="仿宋" w:hint="eastAsia"/>
          <w:szCs w:val="21"/>
        </w:rPr>
        <w:t>）在起重机械安装、拆卸，模板支架搭设等危险性较大分部分项工程施工期间现场带班；组织起重机械、模板支架等使用前验收及使用过程日常检查维护；组织起重机械使用过程日常检查；</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6</w:t>
      </w:r>
      <w:r>
        <w:rPr>
          <w:rFonts w:ascii="仿宋" w:eastAsia="仿宋" w:hAnsi="仿宋" w:hint="eastAsia"/>
          <w:szCs w:val="21"/>
        </w:rPr>
        <w:t>）将安全生产费用足额用于安全防护和安全措施，不得挪作他用；督促作业人员配备安全防护用具；</w:t>
      </w:r>
      <w:r>
        <w:rPr>
          <w:rFonts w:ascii="仿宋" w:eastAsia="仿宋" w:hAnsi="仿宋"/>
          <w:szCs w:val="21"/>
        </w:rPr>
        <w:t xml:space="preserve"> </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7</w:t>
      </w:r>
      <w:r>
        <w:rPr>
          <w:rFonts w:ascii="仿宋" w:eastAsia="仿宋" w:hAnsi="仿宋" w:hint="eastAsia"/>
          <w:szCs w:val="21"/>
        </w:rPr>
        <w:t>）定期组织质量安全隐患排查，及时消除质量安全隐患；落实住房城乡建设主管部门和工程建设相关单位提出的质量安全隐患整改要求，在隐患整改报告上签字；</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8</w:t>
      </w:r>
      <w:r>
        <w:rPr>
          <w:rFonts w:ascii="仿宋" w:eastAsia="仿宋" w:hAnsi="仿宋" w:hint="eastAsia"/>
          <w:szCs w:val="21"/>
        </w:rPr>
        <w:t>）组织对施工现场作业人员进行岗前质量安全教育，组织审核建筑施工特种作业人员操作资格证书；</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9</w:t>
      </w:r>
      <w:r>
        <w:rPr>
          <w:rFonts w:ascii="仿宋" w:eastAsia="仿宋" w:hAnsi="仿宋" w:hint="eastAsia"/>
          <w:szCs w:val="21"/>
        </w:rPr>
        <w:t>）按规定报告质量安全事故，立即启动应急预案，保护事故现场，开展应急救援；</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10</w:t>
      </w:r>
      <w:r>
        <w:rPr>
          <w:rFonts w:ascii="仿宋" w:eastAsia="仿宋" w:hAnsi="仿宋" w:hint="eastAsia"/>
          <w:szCs w:val="21"/>
        </w:rPr>
        <w:t>）法律法规及规范标准要求的其他岗位职责。</w:t>
      </w:r>
    </w:p>
    <w:p w:rsidR="00DB7D36" w:rsidRDefault="002C7074">
      <w:pPr>
        <w:rPr>
          <w:rFonts w:ascii="仿宋" w:eastAsia="仿宋" w:hAnsi="仿宋"/>
          <w:b/>
          <w:szCs w:val="21"/>
        </w:rPr>
      </w:pPr>
      <w:r>
        <w:rPr>
          <w:rFonts w:ascii="仿宋" w:eastAsia="仿宋" w:hAnsi="仿宋" w:hint="eastAsia"/>
          <w:b/>
          <w:szCs w:val="21"/>
        </w:rPr>
        <w:t>二、项目技术负责人</w:t>
      </w:r>
    </w:p>
    <w:p w:rsidR="00DB7D36" w:rsidRDefault="002C7074">
      <w:pPr>
        <w:rPr>
          <w:rFonts w:ascii="仿宋" w:eastAsia="仿宋" w:hAnsi="仿宋"/>
          <w:szCs w:val="21"/>
        </w:rPr>
      </w:pPr>
      <w:r>
        <w:rPr>
          <w:rFonts w:ascii="仿宋" w:eastAsia="仿宋" w:hAnsi="仿宋"/>
          <w:szCs w:val="21"/>
        </w:rPr>
        <w:t>1</w:t>
      </w:r>
      <w:r>
        <w:rPr>
          <w:rFonts w:ascii="仿宋" w:eastAsia="仿宋" w:hAnsi="仿宋" w:hint="eastAsia"/>
          <w:szCs w:val="21"/>
        </w:rPr>
        <w:t>．任职条件：</w:t>
      </w:r>
    </w:p>
    <w:p w:rsidR="00DB7D36" w:rsidRDefault="002C7074">
      <w:pPr>
        <w:rPr>
          <w:rFonts w:ascii="仿宋" w:eastAsia="仿宋" w:hAnsi="仿宋"/>
          <w:szCs w:val="21"/>
        </w:rPr>
      </w:pPr>
      <w:r>
        <w:rPr>
          <w:rFonts w:ascii="仿宋" w:eastAsia="仿宋" w:hAnsi="仿宋" w:hint="eastAsia"/>
          <w:szCs w:val="21"/>
        </w:rPr>
        <w:t>符合招标文件要求</w:t>
      </w:r>
    </w:p>
    <w:p w:rsidR="00DB7D36" w:rsidRDefault="002C7074">
      <w:pPr>
        <w:rPr>
          <w:rFonts w:ascii="仿宋" w:eastAsia="仿宋" w:hAnsi="仿宋"/>
          <w:szCs w:val="21"/>
        </w:rPr>
      </w:pPr>
      <w:r>
        <w:rPr>
          <w:rFonts w:ascii="仿宋" w:eastAsia="仿宋" w:hAnsi="仿宋"/>
          <w:szCs w:val="21"/>
        </w:rPr>
        <w:t>2</w:t>
      </w:r>
      <w:r>
        <w:rPr>
          <w:rFonts w:ascii="仿宋" w:eastAsia="仿宋" w:hAnsi="仿宋" w:hint="eastAsia"/>
          <w:szCs w:val="21"/>
        </w:rPr>
        <w:t>．主要职责：</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）主持项目的技术管理；</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）按规定查验和接收加盖施工图审查专用章的设计图纸，参加图纸会审和设计交底，并对结果进行确认；</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3</w:t>
      </w:r>
      <w:r>
        <w:rPr>
          <w:rFonts w:ascii="仿宋" w:eastAsia="仿宋" w:hAnsi="仿宋" w:hint="eastAsia"/>
          <w:szCs w:val="21"/>
        </w:rPr>
        <w:t>）组织有关人员熟悉与审查图纸，主持编制项目管理实施规划的施工方案并组织落实；</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4</w:t>
      </w:r>
      <w:r>
        <w:rPr>
          <w:rFonts w:ascii="仿宋" w:eastAsia="仿宋" w:hAnsi="仿宋" w:hint="eastAsia"/>
          <w:szCs w:val="21"/>
        </w:rPr>
        <w:t>）负责技术交底；</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5</w:t>
      </w:r>
      <w:r>
        <w:rPr>
          <w:rFonts w:ascii="仿宋" w:eastAsia="仿宋" w:hAnsi="仿宋" w:hint="eastAsia"/>
          <w:szCs w:val="21"/>
        </w:rPr>
        <w:t>具体组织编制和报审施工组织设计、重大危险源识别和控制方案</w:t>
      </w:r>
      <w:r>
        <w:rPr>
          <w:rFonts w:ascii="仿宋" w:eastAsia="仿宋" w:hAnsi="仿宋"/>
          <w:szCs w:val="21"/>
        </w:rPr>
        <w:t>,</w:t>
      </w:r>
      <w:r>
        <w:rPr>
          <w:rFonts w:ascii="仿宋" w:eastAsia="仿宋" w:hAnsi="仿宋" w:hint="eastAsia"/>
          <w:szCs w:val="21"/>
        </w:rPr>
        <w:t>组织编制专项施工方案，审核作业指导书并组织实施；有分包单位的，应负责督促落实分包单位的相应工作。</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6</w:t>
      </w:r>
      <w:r>
        <w:rPr>
          <w:rFonts w:ascii="仿宋" w:eastAsia="仿宋" w:hAnsi="仿宋" w:hint="eastAsia"/>
          <w:szCs w:val="21"/>
        </w:rPr>
        <w:t>）参加工程验收，处理质量安全问题；</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7</w:t>
      </w:r>
      <w:r>
        <w:rPr>
          <w:rFonts w:ascii="仿宋" w:eastAsia="仿宋" w:hAnsi="仿宋" w:hint="eastAsia"/>
          <w:szCs w:val="21"/>
        </w:rPr>
        <w:t>）法律法规及规范标准要求的其他岗位职责。</w:t>
      </w:r>
    </w:p>
    <w:p w:rsidR="00DB7D36" w:rsidRDefault="002C7074">
      <w:pPr>
        <w:rPr>
          <w:rFonts w:ascii="仿宋" w:eastAsia="仿宋" w:hAnsi="仿宋"/>
          <w:b/>
          <w:szCs w:val="21"/>
        </w:rPr>
      </w:pPr>
      <w:r>
        <w:rPr>
          <w:rFonts w:ascii="仿宋" w:eastAsia="仿宋" w:hAnsi="仿宋" w:hint="eastAsia"/>
          <w:b/>
          <w:szCs w:val="21"/>
        </w:rPr>
        <w:t>三、施工员</w:t>
      </w:r>
    </w:p>
    <w:p w:rsidR="00DB7D36" w:rsidRDefault="002C7074">
      <w:pPr>
        <w:rPr>
          <w:rFonts w:ascii="仿宋" w:eastAsia="仿宋" w:hAnsi="仿宋"/>
          <w:szCs w:val="21"/>
        </w:rPr>
      </w:pPr>
      <w:r>
        <w:rPr>
          <w:rFonts w:ascii="仿宋" w:eastAsia="仿宋" w:hAnsi="仿宋"/>
          <w:szCs w:val="21"/>
        </w:rPr>
        <w:t>1</w:t>
      </w:r>
      <w:r>
        <w:rPr>
          <w:rFonts w:ascii="仿宋" w:eastAsia="仿宋" w:hAnsi="仿宋" w:hint="eastAsia"/>
          <w:szCs w:val="21"/>
        </w:rPr>
        <w:t>．任职条件：</w:t>
      </w:r>
    </w:p>
    <w:p w:rsidR="00DB7D36" w:rsidRDefault="002C7074">
      <w:pPr>
        <w:rPr>
          <w:rFonts w:ascii="仿宋" w:eastAsia="仿宋" w:hAnsi="仿宋"/>
          <w:szCs w:val="21"/>
        </w:rPr>
      </w:pPr>
      <w:r>
        <w:rPr>
          <w:rFonts w:ascii="仿宋" w:eastAsia="仿宋" w:hAnsi="仿宋" w:hint="eastAsia"/>
          <w:szCs w:val="21"/>
        </w:rPr>
        <w:t>取得省级住房和城乡建设主管部门或其委托的管理机构颁发的施工员岗位资格证书。</w:t>
      </w:r>
    </w:p>
    <w:p w:rsidR="00DB7D36" w:rsidRDefault="002C7074">
      <w:pPr>
        <w:rPr>
          <w:rFonts w:ascii="仿宋" w:eastAsia="仿宋" w:hAnsi="仿宋"/>
          <w:szCs w:val="21"/>
        </w:rPr>
      </w:pPr>
      <w:r>
        <w:rPr>
          <w:rFonts w:ascii="仿宋" w:eastAsia="仿宋" w:hAnsi="仿宋"/>
          <w:szCs w:val="21"/>
        </w:rPr>
        <w:t>2</w:t>
      </w:r>
      <w:r>
        <w:rPr>
          <w:rFonts w:ascii="仿宋" w:eastAsia="仿宋" w:hAnsi="仿宋" w:hint="eastAsia"/>
          <w:szCs w:val="21"/>
        </w:rPr>
        <w:t>．主要职责：</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）参与图纸会审、技术核定；</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）组织施工班组熟悉施工图纸，向班组操作人员进行技术、质量及关键、特殊工序和安全交底，按照施工组织设计安排好工序搭接，做好工序交接记录，努力完成形象进度计划；（</w:t>
      </w:r>
      <w:r>
        <w:rPr>
          <w:rFonts w:ascii="仿宋" w:eastAsia="仿宋" w:hAnsi="仿宋"/>
          <w:szCs w:val="21"/>
        </w:rPr>
        <w:t>3</w:t>
      </w:r>
      <w:r>
        <w:rPr>
          <w:rFonts w:ascii="仿宋" w:eastAsia="仿宋" w:hAnsi="仿宋" w:hint="eastAsia"/>
          <w:szCs w:val="21"/>
        </w:rPr>
        <w:t>）严格按国家有关标准、</w:t>
      </w:r>
      <w:r>
        <w:rPr>
          <w:rFonts w:ascii="仿宋" w:eastAsia="仿宋" w:hAnsi="仿宋" w:hint="eastAsia"/>
          <w:szCs w:val="21"/>
        </w:rPr>
        <w:lastRenderedPageBreak/>
        <w:t>规范、规程、施工组织设计、关键特殊工序作业指导书、以及设计图纸、图纸会审纪要、设计变更和技术核定组织施工；</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4</w:t>
      </w:r>
      <w:r>
        <w:rPr>
          <w:rFonts w:ascii="仿宋" w:eastAsia="仿宋" w:hAnsi="仿宋" w:hint="eastAsia"/>
          <w:szCs w:val="21"/>
        </w:rPr>
        <w:t>）负责组织测量放线、参与技术复核；</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5</w:t>
      </w:r>
      <w:r>
        <w:rPr>
          <w:rFonts w:ascii="仿宋" w:eastAsia="仿宋" w:hAnsi="仿宋" w:hint="eastAsia"/>
          <w:szCs w:val="21"/>
        </w:rPr>
        <w:t>）及时做好工程施工记录、隐蔽工程记录和签证，填写施工日志；</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6</w:t>
      </w:r>
      <w:r>
        <w:rPr>
          <w:rFonts w:ascii="仿宋" w:eastAsia="仿宋" w:hAnsi="仿宋" w:hint="eastAsia"/>
          <w:szCs w:val="21"/>
        </w:rPr>
        <w:t>）编制施工作业计划，负责或监督劳务人员进出场及用工管理，负责审核劳务人员身份、资格，参与劳务分包合同签订；</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7</w:t>
      </w:r>
      <w:r>
        <w:rPr>
          <w:rFonts w:ascii="仿宋" w:eastAsia="仿宋" w:hAnsi="仿宋" w:hint="eastAsia"/>
          <w:szCs w:val="21"/>
        </w:rPr>
        <w:t>）负责劳务结算资料的收集整理，参与劳务费的结算；</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8</w:t>
      </w:r>
      <w:r>
        <w:rPr>
          <w:rFonts w:ascii="仿宋" w:eastAsia="仿宋" w:hAnsi="仿宋" w:hint="eastAsia"/>
          <w:szCs w:val="21"/>
        </w:rPr>
        <w:t>）负责施工作业的质量、环境与职业健康安全过程控制，做好施工现场管理和文明施工；</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9</w:t>
      </w:r>
      <w:r>
        <w:rPr>
          <w:rFonts w:ascii="仿宋" w:eastAsia="仿宋" w:hAnsi="仿宋" w:hint="eastAsia"/>
          <w:szCs w:val="21"/>
        </w:rPr>
        <w:t>）参与隐蔽、分项、分部和单位工程的质量验收。</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10</w:t>
      </w:r>
      <w:r>
        <w:rPr>
          <w:rFonts w:ascii="仿宋" w:eastAsia="仿宋" w:hAnsi="仿宋" w:hint="eastAsia"/>
          <w:szCs w:val="21"/>
        </w:rPr>
        <w:t>）法律法规及规范标准要求的其他岗位职责。</w:t>
      </w:r>
    </w:p>
    <w:p w:rsidR="00DB7D36" w:rsidRDefault="002C7074">
      <w:pPr>
        <w:rPr>
          <w:rFonts w:ascii="仿宋" w:eastAsia="仿宋" w:hAnsi="仿宋"/>
          <w:b/>
          <w:szCs w:val="21"/>
        </w:rPr>
      </w:pPr>
      <w:r>
        <w:rPr>
          <w:rFonts w:ascii="仿宋" w:eastAsia="仿宋" w:hAnsi="仿宋" w:hint="eastAsia"/>
          <w:b/>
          <w:szCs w:val="21"/>
        </w:rPr>
        <w:t>四、安全员</w:t>
      </w:r>
    </w:p>
    <w:p w:rsidR="00DB7D36" w:rsidRDefault="002C7074">
      <w:pPr>
        <w:rPr>
          <w:rFonts w:ascii="仿宋" w:eastAsia="仿宋" w:hAnsi="仿宋"/>
          <w:szCs w:val="21"/>
        </w:rPr>
      </w:pPr>
      <w:r>
        <w:rPr>
          <w:rFonts w:ascii="仿宋" w:eastAsia="仿宋" w:hAnsi="仿宋"/>
          <w:szCs w:val="21"/>
        </w:rPr>
        <w:t>1</w:t>
      </w:r>
      <w:r>
        <w:rPr>
          <w:rFonts w:ascii="仿宋" w:eastAsia="仿宋" w:hAnsi="仿宋" w:hint="eastAsia"/>
          <w:szCs w:val="21"/>
        </w:rPr>
        <w:t>．任职条件：</w:t>
      </w:r>
    </w:p>
    <w:p w:rsidR="00DB7D36" w:rsidRDefault="002C7074">
      <w:pPr>
        <w:rPr>
          <w:rFonts w:ascii="仿宋" w:eastAsia="仿宋" w:hAnsi="仿宋"/>
          <w:szCs w:val="21"/>
        </w:rPr>
      </w:pPr>
      <w:r>
        <w:rPr>
          <w:rFonts w:ascii="仿宋" w:eastAsia="仿宋" w:hAnsi="仿宋" w:hint="eastAsia"/>
          <w:szCs w:val="21"/>
        </w:rPr>
        <w:t>取得省级住房和城乡建设主管部门颁发的专职安全员安全生产考核合格证。</w:t>
      </w:r>
    </w:p>
    <w:p w:rsidR="00DB7D36" w:rsidRDefault="002C7074">
      <w:pPr>
        <w:rPr>
          <w:rFonts w:ascii="仿宋" w:eastAsia="仿宋" w:hAnsi="仿宋"/>
          <w:szCs w:val="21"/>
        </w:rPr>
      </w:pPr>
      <w:r>
        <w:rPr>
          <w:rFonts w:ascii="仿宋" w:eastAsia="仿宋" w:hAnsi="仿宋"/>
          <w:szCs w:val="21"/>
        </w:rPr>
        <w:t>2</w:t>
      </w:r>
      <w:r>
        <w:rPr>
          <w:rFonts w:ascii="仿宋" w:eastAsia="仿宋" w:hAnsi="仿宋" w:hint="eastAsia"/>
          <w:szCs w:val="21"/>
        </w:rPr>
        <w:t>．主要职责：</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）参与制定施工项目安全生产管理计划，参与建立安全生产责任制度；</w:t>
      </w:r>
      <w:r>
        <w:rPr>
          <w:rFonts w:ascii="仿宋" w:eastAsia="仿宋" w:hAnsi="仿宋"/>
          <w:szCs w:val="21"/>
        </w:rPr>
        <w:t xml:space="preserve"> </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）在施工过程中必须到现场跟踪巡查，定期查验特种作业人员持有效证件上岗情况和人员、证件与单位相符情况，施工现场与专项施工方案相符情况；</w:t>
      </w:r>
      <w:r>
        <w:rPr>
          <w:rFonts w:ascii="仿宋" w:eastAsia="仿宋" w:hAnsi="仿宋"/>
          <w:szCs w:val="21"/>
        </w:rPr>
        <w:t xml:space="preserve"> </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3</w:t>
      </w:r>
      <w:r>
        <w:rPr>
          <w:rFonts w:ascii="仿宋" w:eastAsia="仿宋" w:hAnsi="仿宋" w:hint="eastAsia"/>
          <w:szCs w:val="21"/>
        </w:rPr>
        <w:t>）加强对分包单位的安全管理，检查分包单位人员持有效证件上岗履职和专项施工方案编制与执行情况；</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4</w:t>
      </w:r>
      <w:r>
        <w:rPr>
          <w:rFonts w:ascii="仿宋" w:eastAsia="仿宋" w:hAnsi="仿宋" w:hint="eastAsia"/>
          <w:szCs w:val="21"/>
        </w:rPr>
        <w:t>）参与制定施工现场安全事故应急救援预案，严格施工全过程的安全控制，加强对施工现场重大危险源的监控管理，并按规范做好安全记录，建立隐患台帐；</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5</w:t>
      </w:r>
      <w:r>
        <w:rPr>
          <w:rFonts w:ascii="仿宋" w:eastAsia="仿宋" w:hAnsi="仿宋" w:hint="eastAsia"/>
          <w:szCs w:val="21"/>
        </w:rPr>
        <w:t>）负责防护用具和劳保用具的符合性审查，参与开工前安全条件检查，参与施工机械、临时用电、消防设施等的安全检查；及时制止违章指挥，违章操作行为，及时发现、纠正、督促整改安全事故隐患；</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6</w:t>
      </w:r>
      <w:r>
        <w:rPr>
          <w:rFonts w:ascii="仿宋" w:eastAsia="仿宋" w:hAnsi="仿宋" w:hint="eastAsia"/>
          <w:szCs w:val="21"/>
        </w:rPr>
        <w:t>）对各级住房城乡建设管理部门及其监督管理机构、现场监理部和施工企业在各类检查中发现的安全生产问题认真组织整改落实；</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7</w:t>
      </w:r>
      <w:r>
        <w:rPr>
          <w:rFonts w:ascii="仿宋" w:eastAsia="仿宋" w:hAnsi="仿宋" w:hint="eastAsia"/>
          <w:szCs w:val="21"/>
        </w:rPr>
        <w:t>）法律法规及规范标准要求的其他岗位职责。</w:t>
      </w:r>
    </w:p>
    <w:p w:rsidR="00DB7D36" w:rsidRDefault="002C7074">
      <w:pPr>
        <w:rPr>
          <w:rFonts w:ascii="仿宋" w:eastAsia="仿宋" w:hAnsi="仿宋"/>
          <w:b/>
          <w:szCs w:val="21"/>
        </w:rPr>
      </w:pPr>
      <w:r>
        <w:rPr>
          <w:rFonts w:ascii="仿宋" w:eastAsia="仿宋" w:hAnsi="仿宋" w:hint="eastAsia"/>
          <w:b/>
          <w:szCs w:val="21"/>
        </w:rPr>
        <w:t>五、质量员</w:t>
      </w:r>
    </w:p>
    <w:p w:rsidR="00DB7D36" w:rsidRDefault="002C7074">
      <w:pPr>
        <w:rPr>
          <w:rFonts w:ascii="仿宋" w:eastAsia="仿宋" w:hAnsi="仿宋"/>
          <w:szCs w:val="21"/>
        </w:rPr>
      </w:pPr>
      <w:r>
        <w:rPr>
          <w:rFonts w:ascii="仿宋" w:eastAsia="仿宋" w:hAnsi="仿宋"/>
          <w:szCs w:val="21"/>
        </w:rPr>
        <w:t>1</w:t>
      </w:r>
      <w:r>
        <w:rPr>
          <w:rFonts w:ascii="仿宋" w:eastAsia="仿宋" w:hAnsi="仿宋" w:hint="eastAsia"/>
          <w:szCs w:val="21"/>
        </w:rPr>
        <w:t>．任职条件：</w:t>
      </w:r>
    </w:p>
    <w:p w:rsidR="00DB7D36" w:rsidRDefault="002C7074">
      <w:pPr>
        <w:rPr>
          <w:rFonts w:ascii="仿宋" w:eastAsia="仿宋" w:hAnsi="仿宋"/>
          <w:szCs w:val="21"/>
        </w:rPr>
      </w:pPr>
      <w:r>
        <w:rPr>
          <w:rFonts w:ascii="仿宋" w:eastAsia="仿宋" w:hAnsi="仿宋" w:hint="eastAsia"/>
          <w:szCs w:val="21"/>
        </w:rPr>
        <w:t>取得省级住房和城乡建设主管部门或其委托的管理机构颁发的质量员岗位资格证书。</w:t>
      </w:r>
    </w:p>
    <w:p w:rsidR="00DB7D36" w:rsidRDefault="002C7074">
      <w:pPr>
        <w:rPr>
          <w:rFonts w:ascii="仿宋" w:eastAsia="仿宋" w:hAnsi="仿宋"/>
          <w:szCs w:val="21"/>
        </w:rPr>
      </w:pPr>
      <w:r>
        <w:rPr>
          <w:rFonts w:ascii="仿宋" w:eastAsia="仿宋" w:hAnsi="仿宋"/>
          <w:szCs w:val="21"/>
        </w:rPr>
        <w:t>2</w:t>
      </w:r>
      <w:r>
        <w:rPr>
          <w:rFonts w:ascii="仿宋" w:eastAsia="仿宋" w:hAnsi="仿宋" w:hint="eastAsia"/>
          <w:szCs w:val="21"/>
        </w:rPr>
        <w:t>．主要职责：</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）负责核查进场材料、设备的质量保证资料，监督进场材料的抽样复检；</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）负责监督、跟踪施工试验，负责计量器具的符合性审查；</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3</w:t>
      </w:r>
      <w:r>
        <w:rPr>
          <w:rFonts w:ascii="仿宋" w:eastAsia="仿宋" w:hAnsi="仿宋" w:hint="eastAsia"/>
          <w:szCs w:val="21"/>
        </w:rPr>
        <w:t>）参加施工图会审和施工方案审查，参与制定工序质量控制措施；监督工程质量和文明施工等措施的实施，做好质量记录；</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4</w:t>
      </w:r>
      <w:r>
        <w:rPr>
          <w:rFonts w:ascii="仿宋" w:eastAsia="仿宋" w:hAnsi="仿宋" w:hint="eastAsia"/>
          <w:szCs w:val="21"/>
        </w:rPr>
        <w:t>）负责工序质量检查和关键工序、特殊工序的旁站检查，参与交接检验、隐蔽验收、技术复核；</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5</w:t>
      </w:r>
      <w:r>
        <w:rPr>
          <w:rFonts w:ascii="仿宋" w:eastAsia="仿宋" w:hAnsi="仿宋" w:hint="eastAsia"/>
          <w:szCs w:val="21"/>
        </w:rPr>
        <w:t>）负责检验批和分项工程的质量验收、评定，参与分部工程和单位工程的质量验收、评定；</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6</w:t>
      </w:r>
      <w:r>
        <w:rPr>
          <w:rFonts w:ascii="仿宋" w:eastAsia="仿宋" w:hAnsi="仿宋" w:hint="eastAsia"/>
          <w:szCs w:val="21"/>
        </w:rPr>
        <w:t>）参与制定质量通病预防和纠正措施，负责监督质量缺陷的处理；</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7</w:t>
      </w:r>
      <w:r>
        <w:rPr>
          <w:rFonts w:ascii="仿宋" w:eastAsia="仿宋" w:hAnsi="仿宋" w:hint="eastAsia"/>
          <w:szCs w:val="21"/>
        </w:rPr>
        <w:t>）负责质量检查的记录，编制质量资料；负责汇总、整理、移交质量资料；</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8</w:t>
      </w:r>
      <w:r>
        <w:rPr>
          <w:rFonts w:ascii="仿宋" w:eastAsia="仿宋" w:hAnsi="仿宋" w:hint="eastAsia"/>
          <w:szCs w:val="21"/>
        </w:rPr>
        <w:t>）法律法规及规范标准要求的其他岗位职责。</w:t>
      </w:r>
    </w:p>
    <w:p w:rsidR="00DB7D36" w:rsidRDefault="002C7074">
      <w:pPr>
        <w:rPr>
          <w:rFonts w:ascii="仿宋" w:eastAsia="仿宋" w:hAnsi="仿宋"/>
          <w:b/>
          <w:szCs w:val="21"/>
        </w:rPr>
      </w:pPr>
      <w:r>
        <w:rPr>
          <w:rFonts w:ascii="仿宋" w:eastAsia="仿宋" w:hAnsi="仿宋" w:hint="eastAsia"/>
          <w:b/>
          <w:szCs w:val="21"/>
        </w:rPr>
        <w:t>六、资料员</w:t>
      </w:r>
    </w:p>
    <w:p w:rsidR="00DB7D36" w:rsidRDefault="002C7074">
      <w:pPr>
        <w:rPr>
          <w:rFonts w:ascii="仿宋" w:eastAsia="仿宋" w:hAnsi="仿宋"/>
          <w:szCs w:val="21"/>
        </w:rPr>
      </w:pPr>
      <w:r>
        <w:rPr>
          <w:rFonts w:ascii="仿宋" w:eastAsia="仿宋" w:hAnsi="仿宋"/>
          <w:szCs w:val="21"/>
        </w:rPr>
        <w:t>1</w:t>
      </w:r>
      <w:r>
        <w:rPr>
          <w:rFonts w:ascii="仿宋" w:eastAsia="仿宋" w:hAnsi="仿宋" w:hint="eastAsia"/>
          <w:szCs w:val="21"/>
        </w:rPr>
        <w:t>．任职条件：</w:t>
      </w:r>
    </w:p>
    <w:p w:rsidR="00DB7D36" w:rsidRDefault="002C7074">
      <w:pPr>
        <w:rPr>
          <w:rFonts w:ascii="仿宋" w:eastAsia="仿宋" w:hAnsi="仿宋"/>
          <w:szCs w:val="21"/>
        </w:rPr>
      </w:pPr>
      <w:r>
        <w:rPr>
          <w:rFonts w:ascii="仿宋" w:eastAsia="仿宋" w:hAnsi="仿宋" w:hint="eastAsia"/>
          <w:szCs w:val="21"/>
        </w:rPr>
        <w:t>取得省级住房和城乡建设主管部门或其委托的管理机构颁发的资料员岗位资格证书。</w:t>
      </w:r>
    </w:p>
    <w:p w:rsidR="00DB7D36" w:rsidRDefault="002C7074">
      <w:pPr>
        <w:rPr>
          <w:rFonts w:ascii="仿宋" w:eastAsia="仿宋" w:hAnsi="仿宋"/>
          <w:szCs w:val="21"/>
        </w:rPr>
      </w:pPr>
      <w:r>
        <w:rPr>
          <w:rFonts w:ascii="仿宋" w:eastAsia="仿宋" w:hAnsi="仿宋"/>
          <w:szCs w:val="21"/>
        </w:rPr>
        <w:t>2</w:t>
      </w:r>
      <w:r>
        <w:rPr>
          <w:rFonts w:ascii="仿宋" w:eastAsia="仿宋" w:hAnsi="仿宋" w:hint="eastAsia"/>
          <w:szCs w:val="21"/>
        </w:rPr>
        <w:t>．主要职责：</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）负责建立施工资料台帐，进行施工资料交底；</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3</w:t>
      </w:r>
      <w:r>
        <w:rPr>
          <w:rFonts w:ascii="仿宋" w:eastAsia="仿宋" w:hAnsi="仿宋" w:hint="eastAsia"/>
          <w:szCs w:val="21"/>
        </w:rPr>
        <w:t>）负责施工资料的收集、审查、整理、立卷、归档、封存和安全保密工作及竣工图及竣工验收资料的</w:t>
      </w:r>
      <w:r>
        <w:rPr>
          <w:rFonts w:ascii="仿宋" w:eastAsia="仿宋" w:hAnsi="仿宋" w:hint="eastAsia"/>
          <w:szCs w:val="21"/>
        </w:rPr>
        <w:lastRenderedPageBreak/>
        <w:t>收集、整理、立卷、归档、封存和安全保密工作；</w:t>
      </w:r>
      <w:r>
        <w:rPr>
          <w:rFonts w:ascii="仿宋" w:eastAsia="仿宋" w:hAnsi="仿宋"/>
          <w:szCs w:val="21"/>
        </w:rPr>
        <w:t xml:space="preserve"> </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4</w:t>
      </w:r>
      <w:r>
        <w:rPr>
          <w:rFonts w:ascii="仿宋" w:eastAsia="仿宋" w:hAnsi="仿宋" w:hint="eastAsia"/>
          <w:szCs w:val="21"/>
        </w:rPr>
        <w:t>）负责提供管理数据、信息资料；</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5</w:t>
      </w:r>
      <w:r>
        <w:rPr>
          <w:rFonts w:ascii="仿宋" w:eastAsia="仿宋" w:hAnsi="仿宋" w:hint="eastAsia"/>
          <w:szCs w:val="21"/>
        </w:rPr>
        <w:t>）负责施工资料、竣工图及竣工验收资料的验收与移交；</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6</w:t>
      </w:r>
      <w:r>
        <w:rPr>
          <w:rFonts w:ascii="仿宋" w:eastAsia="仿宋" w:hAnsi="仿宋" w:hint="eastAsia"/>
          <w:szCs w:val="21"/>
        </w:rPr>
        <w:t>）协助建立施工信息管理系统并负责施工信息管理系统的运用、服务和管理；</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7</w:t>
      </w:r>
      <w:r>
        <w:rPr>
          <w:rFonts w:ascii="仿宋" w:eastAsia="仿宋" w:hAnsi="仿宋" w:hint="eastAsia"/>
          <w:szCs w:val="21"/>
        </w:rPr>
        <w:t>）法律法规及规范标准要求的其他岗位职责。</w:t>
      </w:r>
    </w:p>
    <w:p w:rsidR="00DB7D36" w:rsidRDefault="00DB7D36">
      <w:pPr>
        <w:rPr>
          <w:rFonts w:ascii="仿宋" w:eastAsia="仿宋" w:hAnsi="仿宋"/>
          <w:b/>
          <w:szCs w:val="21"/>
        </w:rPr>
        <w:sectPr w:rsidR="00DB7D36">
          <w:headerReference w:type="default" r:id="rId12"/>
          <w:footerReference w:type="default" r:id="rId13"/>
          <w:pgSz w:w="11906" w:h="16838"/>
          <w:pgMar w:top="1191" w:right="1191" w:bottom="1191" w:left="1191" w:header="851" w:footer="850" w:gutter="0"/>
          <w:pgNumType w:start="1"/>
          <w:cols w:space="720"/>
          <w:docGrid w:type="lines" w:linePitch="312"/>
        </w:sectPr>
      </w:pPr>
    </w:p>
    <w:p w:rsidR="00DB7D36" w:rsidRDefault="002C7074">
      <w:pPr>
        <w:rPr>
          <w:rFonts w:ascii="宋体" w:cs="宋体"/>
          <w:b/>
          <w:sz w:val="32"/>
        </w:rPr>
      </w:pPr>
      <w:r>
        <w:rPr>
          <w:rFonts w:ascii="宋体" w:cs="宋体" w:hint="eastAsia"/>
          <w:b/>
          <w:sz w:val="32"/>
        </w:rPr>
        <w:lastRenderedPageBreak/>
        <w:t>附件八</w:t>
      </w:r>
    </w:p>
    <w:p w:rsidR="00DB7D36" w:rsidRDefault="002C7074">
      <w:pPr>
        <w:jc w:val="center"/>
        <w:rPr>
          <w:rFonts w:ascii="仿宋" w:eastAsia="仿宋" w:hAnsi="仿宋"/>
          <w:b/>
          <w:szCs w:val="21"/>
        </w:rPr>
      </w:pPr>
      <w:r>
        <w:rPr>
          <w:rFonts w:ascii="仿宋" w:eastAsia="仿宋" w:hAnsi="仿宋" w:hint="eastAsia"/>
          <w:b/>
          <w:szCs w:val="21"/>
        </w:rPr>
        <w:t>现场监理部关键岗位人员任职条件及主要职责</w:t>
      </w:r>
    </w:p>
    <w:p w:rsidR="00DB7D36" w:rsidRDefault="00DB7D36">
      <w:pPr>
        <w:rPr>
          <w:rFonts w:ascii="仿宋" w:eastAsia="仿宋" w:hAnsi="仿宋"/>
          <w:szCs w:val="21"/>
        </w:rPr>
      </w:pPr>
    </w:p>
    <w:p w:rsidR="00DB7D36" w:rsidRDefault="002C7074">
      <w:pPr>
        <w:rPr>
          <w:rFonts w:ascii="仿宋" w:eastAsia="仿宋" w:hAnsi="仿宋"/>
          <w:b/>
          <w:szCs w:val="21"/>
        </w:rPr>
      </w:pPr>
      <w:r>
        <w:rPr>
          <w:rFonts w:ascii="仿宋" w:eastAsia="仿宋" w:hAnsi="仿宋" w:hint="eastAsia"/>
          <w:b/>
          <w:szCs w:val="21"/>
        </w:rPr>
        <w:t>一、总监理工程师</w:t>
      </w:r>
    </w:p>
    <w:p w:rsidR="00DB7D36" w:rsidRDefault="002C7074">
      <w:pPr>
        <w:rPr>
          <w:rFonts w:ascii="仿宋" w:eastAsia="仿宋" w:hAnsi="仿宋"/>
          <w:szCs w:val="21"/>
        </w:rPr>
      </w:pPr>
      <w:r>
        <w:rPr>
          <w:rFonts w:ascii="仿宋" w:eastAsia="仿宋" w:hAnsi="仿宋"/>
          <w:szCs w:val="21"/>
        </w:rPr>
        <w:t>1</w:t>
      </w:r>
      <w:r>
        <w:rPr>
          <w:rFonts w:ascii="仿宋" w:eastAsia="仿宋" w:hAnsi="仿宋" w:hint="eastAsia"/>
          <w:szCs w:val="21"/>
        </w:rPr>
        <w:t>．任职条件：</w:t>
      </w:r>
    </w:p>
    <w:p w:rsidR="00DB7D36" w:rsidRDefault="002C7074">
      <w:pPr>
        <w:rPr>
          <w:rFonts w:ascii="仿宋" w:eastAsia="仿宋" w:hAnsi="仿宋"/>
          <w:szCs w:val="21"/>
        </w:rPr>
      </w:pPr>
      <w:r>
        <w:rPr>
          <w:rFonts w:ascii="仿宋" w:eastAsia="仿宋" w:hAnsi="仿宋" w:hint="eastAsia"/>
          <w:szCs w:val="21"/>
        </w:rPr>
        <w:t>具有与监理项目类别相应专业的国家注册监理工程师证书；</w:t>
      </w:r>
    </w:p>
    <w:p w:rsidR="00DB7D36" w:rsidRDefault="002C7074">
      <w:pPr>
        <w:rPr>
          <w:rFonts w:ascii="仿宋" w:eastAsia="仿宋" w:hAnsi="仿宋"/>
          <w:szCs w:val="21"/>
        </w:rPr>
      </w:pPr>
      <w:r>
        <w:rPr>
          <w:rFonts w:ascii="仿宋" w:eastAsia="仿宋" w:hAnsi="仿宋"/>
          <w:szCs w:val="21"/>
        </w:rPr>
        <w:t>2</w:t>
      </w:r>
      <w:r>
        <w:rPr>
          <w:rFonts w:ascii="仿宋" w:eastAsia="仿宋" w:hAnsi="仿宋" w:hint="eastAsia"/>
          <w:szCs w:val="21"/>
        </w:rPr>
        <w:t>．主要职责：</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应当在岗履职，负责组织审查施工单位提交的施工组织设计中的安全技术措施或者及专项施工方案，并监督施工单位按已批准的施工组织设计中的安全技术措施或者专项施工方案组织施工；负责组织审查施工单位报审的分包单位资格，督促施工单位落实劳务人员持证上岗制度；发现施工单位存在转包和违法分包的，及时向建设单位和有关主管部门报告。</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）组织项目监理人员采取旁站、巡视和平行检验等形式实施工程监理，按照规定对施工单位报审的建筑材料、建筑构配件和设备进行检查；</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3</w:t>
      </w:r>
      <w:r>
        <w:rPr>
          <w:rFonts w:ascii="仿宋" w:eastAsia="仿宋" w:hAnsi="仿宋" w:hint="eastAsia"/>
          <w:szCs w:val="21"/>
        </w:rPr>
        <w:t>）发现施工单位未按照设计文件施工、违反工程建设强制性标准施工或者发生质量事故的，按照建设工程监理规范规定及时签发工程暂停令；</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4</w:t>
      </w:r>
      <w:r>
        <w:rPr>
          <w:rFonts w:ascii="仿宋" w:eastAsia="仿宋" w:hAnsi="仿宋" w:hint="eastAsia"/>
          <w:szCs w:val="21"/>
        </w:rPr>
        <w:t>）组织召开监理例会；</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5</w:t>
      </w:r>
      <w:r>
        <w:rPr>
          <w:rFonts w:ascii="仿宋" w:eastAsia="仿宋" w:hAnsi="仿宋" w:hint="eastAsia"/>
          <w:szCs w:val="21"/>
        </w:rPr>
        <w:t>）在实施监理过程中，发现存在安全事故隐患的，要求施工单位整改；情况严重的，要求施工单位暂时停止施工，并及时报告建设单位；</w:t>
      </w:r>
      <w:r>
        <w:rPr>
          <w:rFonts w:ascii="仿宋" w:eastAsia="仿宋" w:hAnsi="仿宋"/>
          <w:szCs w:val="21"/>
        </w:rPr>
        <w:t xml:space="preserve"> </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6</w:t>
      </w:r>
      <w:r>
        <w:rPr>
          <w:rFonts w:ascii="仿宋" w:eastAsia="仿宋" w:hAnsi="仿宋" w:hint="eastAsia"/>
          <w:szCs w:val="21"/>
        </w:rPr>
        <w:t>）审查施工单位的竣工申请，并参加建设单位组织的工程竣工验收；</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7</w:t>
      </w:r>
      <w:r>
        <w:rPr>
          <w:rFonts w:ascii="仿宋" w:eastAsia="仿宋" w:hAnsi="仿宋" w:hint="eastAsia"/>
          <w:szCs w:val="21"/>
        </w:rPr>
        <w:t>）法律法规及规范标准要求的其他岗位职责。</w:t>
      </w:r>
    </w:p>
    <w:p w:rsidR="00DB7D36" w:rsidRDefault="002C7074">
      <w:pPr>
        <w:rPr>
          <w:rFonts w:ascii="仿宋" w:eastAsia="仿宋" w:hAnsi="仿宋"/>
          <w:b/>
          <w:szCs w:val="21"/>
        </w:rPr>
      </w:pPr>
      <w:r>
        <w:rPr>
          <w:rFonts w:ascii="仿宋" w:eastAsia="仿宋" w:hAnsi="仿宋" w:hint="eastAsia"/>
          <w:b/>
          <w:szCs w:val="21"/>
        </w:rPr>
        <w:t>二、总监理工程师代表</w:t>
      </w:r>
    </w:p>
    <w:p w:rsidR="00DB7D36" w:rsidRDefault="002C7074">
      <w:pPr>
        <w:rPr>
          <w:rFonts w:ascii="仿宋" w:eastAsia="仿宋" w:hAnsi="仿宋"/>
          <w:szCs w:val="21"/>
        </w:rPr>
      </w:pPr>
      <w:r>
        <w:rPr>
          <w:rFonts w:ascii="仿宋" w:eastAsia="仿宋" w:hAnsi="仿宋"/>
          <w:szCs w:val="21"/>
        </w:rPr>
        <w:t>1</w:t>
      </w:r>
      <w:r>
        <w:rPr>
          <w:rFonts w:ascii="仿宋" w:eastAsia="仿宋" w:hAnsi="仿宋" w:hint="eastAsia"/>
          <w:szCs w:val="21"/>
        </w:rPr>
        <w:t>．任职条件：</w:t>
      </w:r>
    </w:p>
    <w:p w:rsidR="00DB7D36" w:rsidRDefault="002C7074">
      <w:pPr>
        <w:rPr>
          <w:rFonts w:ascii="仿宋" w:eastAsia="仿宋" w:hAnsi="仿宋"/>
          <w:szCs w:val="21"/>
        </w:rPr>
      </w:pPr>
      <w:r>
        <w:rPr>
          <w:rFonts w:ascii="仿宋" w:eastAsia="仿宋" w:hAnsi="仿宋" w:hint="eastAsia"/>
          <w:szCs w:val="21"/>
        </w:rPr>
        <w:t>具有工程类注册执业资格或建设工程专业中级以上职称，</w:t>
      </w:r>
      <w:r>
        <w:rPr>
          <w:rFonts w:ascii="仿宋" w:eastAsia="仿宋" w:hAnsi="仿宋"/>
          <w:szCs w:val="21"/>
        </w:rPr>
        <w:t>3</w:t>
      </w:r>
      <w:r>
        <w:rPr>
          <w:rFonts w:ascii="仿宋" w:eastAsia="仿宋" w:hAnsi="仿宋" w:hint="eastAsia"/>
          <w:szCs w:val="21"/>
        </w:rPr>
        <w:t>年及以上工程实践经验。</w:t>
      </w:r>
    </w:p>
    <w:p w:rsidR="00DB7D36" w:rsidRDefault="002C7074">
      <w:pPr>
        <w:rPr>
          <w:rFonts w:ascii="仿宋" w:eastAsia="仿宋" w:hAnsi="仿宋"/>
          <w:szCs w:val="21"/>
        </w:rPr>
      </w:pPr>
      <w:r>
        <w:rPr>
          <w:rFonts w:ascii="仿宋" w:eastAsia="仿宋" w:hAnsi="仿宋"/>
          <w:szCs w:val="21"/>
        </w:rPr>
        <w:t>2</w:t>
      </w:r>
      <w:r>
        <w:rPr>
          <w:rFonts w:ascii="仿宋" w:eastAsia="仿宋" w:hAnsi="仿宋" w:hint="eastAsia"/>
          <w:szCs w:val="21"/>
        </w:rPr>
        <w:t>．主要职责：</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）负责总监理工程师委托的监理工作；</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）按总监理工程师的授权，行使总监理工程师的部分职责和权利；</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3</w:t>
      </w:r>
      <w:r>
        <w:rPr>
          <w:rFonts w:ascii="仿宋" w:eastAsia="仿宋" w:hAnsi="仿宋" w:hint="eastAsia"/>
          <w:szCs w:val="21"/>
        </w:rPr>
        <w:t>）按总监理工程师的授权，行使专业监理工程师的职责和权利；</w:t>
      </w:r>
    </w:p>
    <w:p w:rsidR="00DB7D36" w:rsidRDefault="002C7074">
      <w:pPr>
        <w:rPr>
          <w:rFonts w:ascii="仿宋" w:eastAsia="仿宋" w:hAnsi="仿宋"/>
          <w:b/>
          <w:szCs w:val="21"/>
        </w:rPr>
      </w:pPr>
      <w:r>
        <w:rPr>
          <w:rFonts w:ascii="仿宋" w:eastAsia="仿宋" w:hAnsi="仿宋" w:hint="eastAsia"/>
          <w:b/>
          <w:szCs w:val="21"/>
        </w:rPr>
        <w:t>三、专业监理工程师</w:t>
      </w:r>
    </w:p>
    <w:p w:rsidR="00DB7D36" w:rsidRDefault="002C7074">
      <w:pPr>
        <w:rPr>
          <w:rFonts w:ascii="仿宋" w:eastAsia="仿宋" w:hAnsi="仿宋"/>
          <w:szCs w:val="21"/>
        </w:rPr>
      </w:pPr>
      <w:r>
        <w:rPr>
          <w:rFonts w:ascii="仿宋" w:eastAsia="仿宋" w:hAnsi="仿宋"/>
          <w:szCs w:val="21"/>
        </w:rPr>
        <w:t>1</w:t>
      </w:r>
      <w:r>
        <w:rPr>
          <w:rFonts w:ascii="仿宋" w:eastAsia="仿宋" w:hAnsi="仿宋" w:hint="eastAsia"/>
          <w:szCs w:val="21"/>
        </w:rPr>
        <w:t>．任职条件：</w:t>
      </w:r>
    </w:p>
    <w:p w:rsidR="00DB7D36" w:rsidRDefault="002C7074">
      <w:pPr>
        <w:rPr>
          <w:rFonts w:ascii="仿宋" w:eastAsia="仿宋" w:hAnsi="仿宋"/>
          <w:szCs w:val="21"/>
        </w:rPr>
      </w:pPr>
      <w:r>
        <w:rPr>
          <w:rFonts w:ascii="仿宋" w:eastAsia="仿宋" w:hAnsi="仿宋" w:hint="eastAsia"/>
          <w:szCs w:val="21"/>
        </w:rPr>
        <w:t>具有工程类注册执业资格或具有中级及以上专业技术职称、</w:t>
      </w:r>
      <w:r>
        <w:rPr>
          <w:rFonts w:ascii="仿宋" w:eastAsia="仿宋" w:hAnsi="仿宋"/>
          <w:szCs w:val="21"/>
        </w:rPr>
        <w:t>2</w:t>
      </w:r>
      <w:r>
        <w:rPr>
          <w:rFonts w:ascii="仿宋" w:eastAsia="仿宋" w:hAnsi="仿宋" w:hint="eastAsia"/>
          <w:szCs w:val="21"/>
        </w:rPr>
        <w:t>年及以上工程实践经验；取得省级住房和城乡建设主管部门或其委托的管理机构颁发的专业监理工程师岗位证书。</w:t>
      </w:r>
    </w:p>
    <w:p w:rsidR="00DB7D36" w:rsidRDefault="002C7074">
      <w:pPr>
        <w:rPr>
          <w:rFonts w:ascii="仿宋" w:eastAsia="仿宋" w:hAnsi="仿宋"/>
          <w:szCs w:val="21"/>
        </w:rPr>
      </w:pPr>
      <w:r>
        <w:rPr>
          <w:rFonts w:ascii="仿宋" w:eastAsia="仿宋" w:hAnsi="仿宋"/>
          <w:szCs w:val="21"/>
        </w:rPr>
        <w:t>2</w:t>
      </w:r>
      <w:r>
        <w:rPr>
          <w:rFonts w:ascii="仿宋" w:eastAsia="仿宋" w:hAnsi="仿宋" w:hint="eastAsia"/>
          <w:szCs w:val="21"/>
        </w:rPr>
        <w:t>．主要职责：</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）参与编制监理规划，负责编制监理实施细则</w:t>
      </w:r>
      <w:r>
        <w:rPr>
          <w:rFonts w:ascii="仿宋" w:eastAsia="仿宋" w:hAnsi="仿宋"/>
          <w:szCs w:val="21"/>
        </w:rPr>
        <w:t>;</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）审查施工单位提交的涉及本专业的报审文件，并向总监理工程师报告</w:t>
      </w:r>
      <w:r>
        <w:rPr>
          <w:rFonts w:ascii="仿宋" w:eastAsia="仿宋" w:hAnsi="仿宋"/>
          <w:szCs w:val="21"/>
        </w:rPr>
        <w:t>;</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3</w:t>
      </w:r>
      <w:r>
        <w:rPr>
          <w:rFonts w:ascii="仿宋" w:eastAsia="仿宋" w:hAnsi="仿宋" w:hint="eastAsia"/>
          <w:szCs w:val="21"/>
        </w:rPr>
        <w:t>）参与审核分包单位资格</w:t>
      </w:r>
      <w:r>
        <w:rPr>
          <w:rFonts w:ascii="仿宋" w:eastAsia="仿宋" w:hAnsi="仿宋"/>
          <w:szCs w:val="21"/>
        </w:rPr>
        <w:t>;</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4</w:t>
      </w:r>
      <w:r>
        <w:rPr>
          <w:rFonts w:ascii="仿宋" w:eastAsia="仿宋" w:hAnsi="仿宋" w:hint="eastAsia"/>
          <w:szCs w:val="21"/>
        </w:rPr>
        <w:t>）指导、检查监理员工作，定期向总监理工程师报告本专业监理工作实施情况</w:t>
      </w:r>
      <w:r>
        <w:rPr>
          <w:rFonts w:ascii="仿宋" w:eastAsia="仿宋" w:hAnsi="仿宋"/>
          <w:szCs w:val="21"/>
        </w:rPr>
        <w:t>;</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5</w:t>
      </w:r>
      <w:r>
        <w:rPr>
          <w:rFonts w:ascii="仿宋" w:eastAsia="仿宋" w:hAnsi="仿宋" w:hint="eastAsia"/>
          <w:szCs w:val="21"/>
        </w:rPr>
        <w:t>）检查进场的工程材料、构配件、设备的质量</w:t>
      </w:r>
      <w:r>
        <w:rPr>
          <w:rFonts w:ascii="仿宋" w:eastAsia="仿宋" w:hAnsi="仿宋"/>
          <w:szCs w:val="21"/>
        </w:rPr>
        <w:t>;</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6</w:t>
      </w:r>
      <w:r>
        <w:rPr>
          <w:rFonts w:ascii="仿宋" w:eastAsia="仿宋" w:hAnsi="仿宋" w:hint="eastAsia"/>
          <w:szCs w:val="21"/>
        </w:rPr>
        <w:t>）验收检验批、隐蔽工程、分项工程，参与验收分部工程</w:t>
      </w:r>
      <w:r>
        <w:rPr>
          <w:rFonts w:ascii="仿宋" w:eastAsia="仿宋" w:hAnsi="仿宋"/>
          <w:szCs w:val="21"/>
        </w:rPr>
        <w:t>;</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7</w:t>
      </w:r>
      <w:r>
        <w:rPr>
          <w:rFonts w:ascii="仿宋" w:eastAsia="仿宋" w:hAnsi="仿宋" w:hint="eastAsia"/>
          <w:szCs w:val="21"/>
        </w:rPr>
        <w:t>）处置发现的质量问题和安全事故隐患</w:t>
      </w:r>
      <w:r>
        <w:rPr>
          <w:rFonts w:ascii="仿宋" w:eastAsia="仿宋" w:hAnsi="仿宋"/>
          <w:szCs w:val="21"/>
        </w:rPr>
        <w:t>;</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8</w:t>
      </w:r>
      <w:r>
        <w:rPr>
          <w:rFonts w:ascii="仿宋" w:eastAsia="仿宋" w:hAnsi="仿宋" w:hint="eastAsia"/>
          <w:szCs w:val="21"/>
        </w:rPr>
        <w:t>）进行工程计量</w:t>
      </w:r>
      <w:r>
        <w:rPr>
          <w:rFonts w:ascii="仿宋" w:eastAsia="仿宋" w:hAnsi="仿宋"/>
          <w:szCs w:val="21"/>
        </w:rPr>
        <w:t>;</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9</w:t>
      </w:r>
      <w:r>
        <w:rPr>
          <w:rFonts w:ascii="仿宋" w:eastAsia="仿宋" w:hAnsi="仿宋" w:hint="eastAsia"/>
          <w:szCs w:val="21"/>
        </w:rPr>
        <w:t>）参与工程变更的审查和处理</w:t>
      </w:r>
      <w:r>
        <w:rPr>
          <w:rFonts w:ascii="仿宋" w:eastAsia="仿宋" w:hAnsi="仿宋"/>
          <w:szCs w:val="21"/>
        </w:rPr>
        <w:t>;</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10</w:t>
      </w:r>
      <w:r>
        <w:rPr>
          <w:rFonts w:ascii="仿宋" w:eastAsia="仿宋" w:hAnsi="仿宋" w:hint="eastAsia"/>
          <w:szCs w:val="21"/>
        </w:rPr>
        <w:t>）组织编写工程变更的审查和处理，组织编写监理日志，参与编写监理月报</w:t>
      </w:r>
      <w:r>
        <w:rPr>
          <w:rFonts w:ascii="仿宋" w:eastAsia="仿宋" w:hAnsi="仿宋"/>
          <w:szCs w:val="21"/>
        </w:rPr>
        <w:t>;</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11</w:t>
      </w:r>
      <w:r>
        <w:rPr>
          <w:rFonts w:ascii="仿宋" w:eastAsia="仿宋" w:hAnsi="仿宋" w:hint="eastAsia"/>
          <w:szCs w:val="21"/>
        </w:rPr>
        <w:t>）收集、汇总、参与整理监理文件资料</w:t>
      </w:r>
      <w:r>
        <w:rPr>
          <w:rFonts w:ascii="仿宋" w:eastAsia="仿宋" w:hAnsi="仿宋"/>
          <w:szCs w:val="21"/>
        </w:rPr>
        <w:t>;</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12</w:t>
      </w:r>
      <w:r>
        <w:rPr>
          <w:rFonts w:ascii="仿宋" w:eastAsia="仿宋" w:hAnsi="仿宋" w:hint="eastAsia"/>
          <w:szCs w:val="21"/>
        </w:rPr>
        <w:t>）参与工程竣工预验收和竣工验收。</w:t>
      </w:r>
    </w:p>
    <w:p w:rsidR="00DB7D36" w:rsidRDefault="002C7074">
      <w:pPr>
        <w:rPr>
          <w:rFonts w:ascii="仿宋" w:eastAsia="仿宋" w:hAnsi="仿宋"/>
          <w:b/>
          <w:szCs w:val="21"/>
        </w:rPr>
      </w:pPr>
      <w:r>
        <w:rPr>
          <w:rFonts w:ascii="仿宋" w:eastAsia="仿宋" w:hAnsi="仿宋" w:hint="eastAsia"/>
          <w:b/>
          <w:szCs w:val="21"/>
        </w:rPr>
        <w:lastRenderedPageBreak/>
        <w:t>四、监理员</w:t>
      </w:r>
    </w:p>
    <w:p w:rsidR="00DB7D36" w:rsidRDefault="002C7074">
      <w:pPr>
        <w:rPr>
          <w:rFonts w:ascii="仿宋" w:eastAsia="仿宋" w:hAnsi="仿宋"/>
          <w:szCs w:val="21"/>
        </w:rPr>
      </w:pPr>
      <w:r>
        <w:rPr>
          <w:rFonts w:ascii="仿宋" w:eastAsia="仿宋" w:hAnsi="仿宋"/>
          <w:szCs w:val="21"/>
        </w:rPr>
        <w:t>1</w:t>
      </w:r>
      <w:r>
        <w:rPr>
          <w:rFonts w:ascii="仿宋" w:eastAsia="仿宋" w:hAnsi="仿宋" w:hint="eastAsia"/>
          <w:szCs w:val="21"/>
        </w:rPr>
        <w:t>．任职条件：取得省级住房城乡建设主管部门或其委托的管理机构颁发的监理员岗位证书。</w:t>
      </w:r>
    </w:p>
    <w:p w:rsidR="00DB7D36" w:rsidRDefault="002C7074">
      <w:pPr>
        <w:rPr>
          <w:rFonts w:ascii="仿宋" w:eastAsia="仿宋" w:hAnsi="仿宋"/>
          <w:szCs w:val="21"/>
        </w:rPr>
      </w:pPr>
      <w:r>
        <w:rPr>
          <w:rFonts w:ascii="仿宋" w:eastAsia="仿宋" w:hAnsi="仿宋"/>
          <w:szCs w:val="21"/>
        </w:rPr>
        <w:t>2</w:t>
      </w:r>
      <w:r>
        <w:rPr>
          <w:rFonts w:ascii="仿宋" w:eastAsia="仿宋" w:hAnsi="仿宋" w:hint="eastAsia"/>
          <w:szCs w:val="21"/>
        </w:rPr>
        <w:t>．主要职责：</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）检查施工单位投入工程的人力、主要设备的使用及运行状况</w:t>
      </w:r>
      <w:r>
        <w:rPr>
          <w:rFonts w:ascii="仿宋" w:eastAsia="仿宋" w:hAnsi="仿宋"/>
          <w:szCs w:val="21"/>
        </w:rPr>
        <w:t>;</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2</w:t>
      </w:r>
      <w:r>
        <w:rPr>
          <w:rFonts w:ascii="仿宋" w:eastAsia="仿宋" w:hAnsi="仿宋" w:hint="eastAsia"/>
          <w:szCs w:val="21"/>
        </w:rPr>
        <w:t>）进行见证取样</w:t>
      </w:r>
      <w:r>
        <w:rPr>
          <w:rFonts w:ascii="仿宋" w:eastAsia="仿宋" w:hAnsi="仿宋"/>
          <w:szCs w:val="21"/>
        </w:rPr>
        <w:t>;</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3</w:t>
      </w:r>
      <w:r>
        <w:rPr>
          <w:rFonts w:ascii="仿宋" w:eastAsia="仿宋" w:hAnsi="仿宋" w:hint="eastAsia"/>
          <w:szCs w:val="21"/>
        </w:rPr>
        <w:t>）复核工程计量有关数据</w:t>
      </w:r>
      <w:r>
        <w:rPr>
          <w:rFonts w:ascii="仿宋" w:eastAsia="仿宋" w:hAnsi="仿宋"/>
          <w:szCs w:val="21"/>
        </w:rPr>
        <w:t>;</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4</w:t>
      </w:r>
      <w:r>
        <w:rPr>
          <w:rFonts w:ascii="仿宋" w:eastAsia="仿宋" w:hAnsi="仿宋" w:hint="eastAsia"/>
          <w:szCs w:val="21"/>
        </w:rPr>
        <w:t>）检查工序施工结果</w:t>
      </w:r>
      <w:r>
        <w:rPr>
          <w:rFonts w:ascii="仿宋" w:eastAsia="仿宋" w:hAnsi="仿宋"/>
          <w:szCs w:val="21"/>
        </w:rPr>
        <w:t>;</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5</w:t>
      </w:r>
      <w:r>
        <w:rPr>
          <w:rFonts w:ascii="仿宋" w:eastAsia="仿宋" w:hAnsi="仿宋" w:hint="eastAsia"/>
          <w:szCs w:val="21"/>
        </w:rPr>
        <w:t>）发现施工作业中的问题，及时指出并向专业监理工程师报告。</w:t>
      </w:r>
    </w:p>
    <w:p w:rsidR="00DB7D36" w:rsidRDefault="002C7074">
      <w:pPr>
        <w:rPr>
          <w:rFonts w:ascii="仿宋" w:eastAsia="仿宋" w:hAnsi="仿宋"/>
          <w:b/>
          <w:szCs w:val="21"/>
        </w:rPr>
      </w:pPr>
      <w:r>
        <w:rPr>
          <w:rFonts w:ascii="仿宋" w:eastAsia="仿宋" w:hAnsi="仿宋" w:hint="eastAsia"/>
          <w:b/>
          <w:szCs w:val="21"/>
        </w:rPr>
        <w:t>五、见证员</w:t>
      </w:r>
    </w:p>
    <w:p w:rsidR="00DB7D36" w:rsidRDefault="002C7074">
      <w:pPr>
        <w:rPr>
          <w:rFonts w:ascii="仿宋" w:eastAsia="仿宋" w:hAnsi="仿宋"/>
          <w:szCs w:val="21"/>
        </w:rPr>
      </w:pPr>
      <w:r>
        <w:rPr>
          <w:rFonts w:ascii="仿宋" w:eastAsia="仿宋" w:hAnsi="仿宋"/>
          <w:szCs w:val="21"/>
        </w:rPr>
        <w:t>1</w:t>
      </w:r>
      <w:r>
        <w:rPr>
          <w:rFonts w:ascii="仿宋" w:eastAsia="仿宋" w:hAnsi="仿宋" w:hint="eastAsia"/>
          <w:szCs w:val="21"/>
        </w:rPr>
        <w:t>．任职条件：</w:t>
      </w:r>
    </w:p>
    <w:p w:rsidR="00DB7D36" w:rsidRDefault="002C7074">
      <w:pPr>
        <w:rPr>
          <w:rFonts w:ascii="仿宋" w:eastAsia="仿宋" w:hAnsi="仿宋"/>
          <w:szCs w:val="21"/>
        </w:rPr>
      </w:pPr>
      <w:r>
        <w:rPr>
          <w:rFonts w:ascii="仿宋" w:eastAsia="仿宋" w:hAnsi="仿宋" w:hint="eastAsia"/>
          <w:szCs w:val="21"/>
        </w:rPr>
        <w:t>专职见证员应取得省级住房城乡建设主管部门或其委托的管理机构颁发的见证员岗位证书。</w:t>
      </w:r>
    </w:p>
    <w:p w:rsidR="00DB7D36" w:rsidRDefault="002C7074">
      <w:pPr>
        <w:rPr>
          <w:rFonts w:ascii="仿宋" w:eastAsia="仿宋" w:hAnsi="仿宋"/>
          <w:szCs w:val="21"/>
        </w:rPr>
      </w:pPr>
      <w:r>
        <w:rPr>
          <w:rFonts w:ascii="仿宋" w:eastAsia="仿宋" w:hAnsi="仿宋"/>
          <w:szCs w:val="21"/>
        </w:rPr>
        <w:t>2.</w:t>
      </w:r>
      <w:r>
        <w:rPr>
          <w:rFonts w:ascii="仿宋" w:eastAsia="仿宋" w:hAnsi="仿宋" w:hint="eastAsia"/>
          <w:szCs w:val="21"/>
        </w:rPr>
        <w:t>主要职责：</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1</w:t>
      </w:r>
      <w:r>
        <w:rPr>
          <w:rFonts w:ascii="仿宋" w:eastAsia="仿宋" w:hAnsi="仿宋" w:hint="eastAsia"/>
          <w:szCs w:val="21"/>
        </w:rPr>
        <w:t>）审查见证取样方案。按施工进度计划和材料总体需用量，审查施工单位编制的见证取样方案，见证取样方案经见证员审查后报监理单位审批；</w:t>
      </w:r>
    </w:p>
    <w:p w:rsidR="00DB7D36" w:rsidRDefault="002C7074">
      <w:pPr>
        <w:rPr>
          <w:rFonts w:ascii="仿宋" w:eastAsia="仿宋" w:hAnsi="仿宋"/>
          <w:szCs w:val="21"/>
        </w:rPr>
      </w:pPr>
      <w:r>
        <w:rPr>
          <w:rFonts w:ascii="仿宋" w:eastAsia="仿宋" w:hAnsi="仿宋"/>
          <w:szCs w:val="21"/>
        </w:rPr>
        <w:t xml:space="preserve">(2) </w:t>
      </w:r>
      <w:r>
        <w:rPr>
          <w:rFonts w:ascii="仿宋" w:eastAsia="仿宋" w:hAnsi="仿宋" w:hint="eastAsia"/>
          <w:szCs w:val="21"/>
        </w:rPr>
        <w:t>现场见证取样和检测。负责对现场见证取样试样的抽取、制作以及对建设工程实体质量的现场检测的见证；见证员应按见证取样方案和技术标准对试样进行唯一性标识；</w:t>
      </w:r>
    </w:p>
    <w:p w:rsidR="00DB7D36" w:rsidRDefault="002C7074">
      <w:pPr>
        <w:rPr>
          <w:rFonts w:ascii="仿宋" w:eastAsia="仿宋" w:hAnsi="仿宋"/>
          <w:szCs w:val="21"/>
        </w:rPr>
      </w:pPr>
      <w:r>
        <w:rPr>
          <w:rFonts w:ascii="仿宋" w:eastAsia="仿宋" w:hAnsi="仿宋"/>
          <w:szCs w:val="21"/>
        </w:rPr>
        <w:t>(3)</w:t>
      </w:r>
      <w:r>
        <w:rPr>
          <w:rFonts w:ascii="仿宋" w:eastAsia="仿宋" w:hAnsi="仿宋" w:hint="eastAsia"/>
          <w:szCs w:val="21"/>
        </w:rPr>
        <w:t>建立见证台账。见证员对试样的代表性和真实性进行确认，并建立见证台账，见证台账和取样台账应相互对应，具有可追溯性；</w:t>
      </w:r>
    </w:p>
    <w:p w:rsidR="00DB7D36" w:rsidRDefault="002C7074">
      <w:pPr>
        <w:rPr>
          <w:rFonts w:ascii="仿宋" w:eastAsia="仿宋" w:hAnsi="仿宋"/>
          <w:szCs w:val="21"/>
        </w:rPr>
      </w:pPr>
      <w:r>
        <w:rPr>
          <w:rFonts w:ascii="仿宋" w:eastAsia="仿宋" w:hAnsi="仿宋"/>
          <w:szCs w:val="21"/>
        </w:rPr>
        <w:t>(4)</w:t>
      </w:r>
      <w:r>
        <w:rPr>
          <w:rFonts w:ascii="仿宋" w:eastAsia="仿宋" w:hAnsi="仿宋" w:hint="eastAsia"/>
          <w:szCs w:val="21"/>
        </w:rPr>
        <w:t>监督和报告不合格检测项目的处理情况。当检测试验结果为不合格时，见证员应立即通知建设单位和施工单位，下发监理通知书；按有关技术规范和设计文件，监督施工单位进行退场、更换、返工或加固处理，在见证台账中注明处置情况，并将处置情况报项目总监；</w:t>
      </w:r>
    </w:p>
    <w:p w:rsidR="00DB7D36" w:rsidRDefault="002C7074">
      <w:pPr>
        <w:rPr>
          <w:rFonts w:ascii="仿宋" w:eastAsia="仿宋" w:hAnsi="仿宋"/>
          <w:szCs w:val="21"/>
        </w:rPr>
      </w:pPr>
      <w:r>
        <w:rPr>
          <w:rFonts w:ascii="仿宋" w:eastAsia="仿宋" w:hAnsi="仿宋" w:hint="eastAsia"/>
          <w:szCs w:val="21"/>
        </w:rPr>
        <w:t>（</w:t>
      </w:r>
      <w:r>
        <w:rPr>
          <w:rFonts w:ascii="仿宋" w:eastAsia="仿宋" w:hAnsi="仿宋"/>
          <w:szCs w:val="21"/>
        </w:rPr>
        <w:t>5</w:t>
      </w:r>
      <w:r>
        <w:rPr>
          <w:rFonts w:ascii="仿宋" w:eastAsia="仿宋" w:hAnsi="仿宋" w:hint="eastAsia"/>
          <w:szCs w:val="21"/>
        </w:rPr>
        <w:t>）完成项目总监交办的其他任务。</w:t>
      </w:r>
    </w:p>
    <w:p w:rsidR="00DB7D36" w:rsidRDefault="00DB7D36">
      <w:pPr>
        <w:rPr>
          <w:rFonts w:ascii="仿宋" w:eastAsia="仿宋" w:hAnsi="仿宋"/>
          <w:sz w:val="32"/>
          <w:szCs w:val="32"/>
        </w:rPr>
      </w:pPr>
    </w:p>
    <w:p w:rsidR="00DB7D36" w:rsidRDefault="00DB7D36">
      <w:pPr>
        <w:rPr>
          <w:rFonts w:ascii="宋体" w:hAnsi="宋体" w:cs="宋体"/>
        </w:rPr>
      </w:pPr>
    </w:p>
    <w:p w:rsidR="00DB7D36" w:rsidRDefault="00DB7D36">
      <w:pPr>
        <w:rPr>
          <w:rFonts w:ascii="宋体" w:hAnsi="宋体" w:cs="宋体"/>
        </w:rPr>
      </w:pPr>
    </w:p>
    <w:p w:rsidR="00DB7D36" w:rsidRDefault="00DB7D36">
      <w:pPr>
        <w:tabs>
          <w:tab w:val="left" w:pos="7665"/>
        </w:tabs>
        <w:spacing w:line="360" w:lineRule="auto"/>
        <w:ind w:firstLineChars="200" w:firstLine="420"/>
        <w:rPr>
          <w:rFonts w:ascii="宋体" w:hAnsi="宋体"/>
          <w:szCs w:val="21"/>
        </w:rPr>
      </w:pPr>
    </w:p>
    <w:bookmarkEnd w:id="40"/>
    <w:bookmarkEnd w:id="41"/>
    <w:bookmarkEnd w:id="42"/>
    <w:p w:rsidR="00DB7D36" w:rsidRDefault="00DB7D36" w:rsidP="000A226B">
      <w:pPr>
        <w:spacing w:line="360" w:lineRule="auto"/>
        <w:ind w:leftChars="197" w:left="414" w:firstLineChars="49" w:firstLine="103"/>
        <w:jc w:val="left"/>
        <w:rPr>
          <w:rFonts w:ascii="宋体" w:hAnsi="宋体"/>
          <w:szCs w:val="21"/>
        </w:rPr>
      </w:pPr>
    </w:p>
    <w:p w:rsidR="00DB7D36" w:rsidRDefault="002C7074">
      <w:pPr>
        <w:pStyle w:val="1"/>
        <w:spacing w:line="240" w:lineRule="auto"/>
        <w:jc w:val="center"/>
      </w:pPr>
      <w:r>
        <w:rPr>
          <w:sz w:val="32"/>
          <w:szCs w:val="32"/>
        </w:rPr>
        <w:br w:type="page"/>
      </w:r>
      <w:bookmarkStart w:id="88" w:name="_Toc23346787"/>
      <w:r>
        <w:rPr>
          <w:rFonts w:hint="eastAsia"/>
          <w:sz w:val="32"/>
          <w:szCs w:val="32"/>
        </w:rPr>
        <w:lastRenderedPageBreak/>
        <w:t>第三章</w:t>
      </w:r>
      <w:r>
        <w:rPr>
          <w:rFonts w:hint="eastAsia"/>
          <w:sz w:val="32"/>
          <w:szCs w:val="32"/>
        </w:rPr>
        <w:t xml:space="preserve"> </w:t>
      </w:r>
      <w:bookmarkEnd w:id="43"/>
      <w:bookmarkEnd w:id="44"/>
      <w:r>
        <w:rPr>
          <w:rFonts w:hint="eastAsia"/>
          <w:sz w:val="32"/>
          <w:szCs w:val="32"/>
        </w:rPr>
        <w:t>工程量清单</w:t>
      </w:r>
      <w:bookmarkEnd w:id="88"/>
    </w:p>
    <w:p w:rsidR="00DB7D36" w:rsidRDefault="002C7074">
      <w:pPr>
        <w:widowControl/>
        <w:jc w:val="center"/>
        <w:rPr>
          <w:rFonts w:ascii="宋体" w:hAnsi="宋体"/>
          <w:b/>
          <w:bCs/>
          <w:kern w:val="44"/>
          <w:sz w:val="32"/>
          <w:szCs w:val="32"/>
        </w:rPr>
      </w:pPr>
      <w:bookmarkStart w:id="89" w:name="_Toc25024"/>
      <w:bookmarkStart w:id="90" w:name="_Toc317237621"/>
      <w:r>
        <w:rPr>
          <w:rFonts w:ascii="宋体" w:hAnsi="宋体" w:hint="eastAsia"/>
          <w:b/>
          <w:bCs/>
          <w:kern w:val="44"/>
          <w:sz w:val="32"/>
          <w:szCs w:val="32"/>
        </w:rPr>
        <w:t>另附</w:t>
      </w:r>
    </w:p>
    <w:p w:rsidR="00DB7D36" w:rsidRDefault="002C7074">
      <w:pPr>
        <w:widowControl/>
        <w:jc w:val="center"/>
        <w:rPr>
          <w:rFonts w:ascii="宋体" w:hAnsi="宋体"/>
          <w:b/>
          <w:bCs/>
          <w:kern w:val="44"/>
          <w:sz w:val="32"/>
          <w:szCs w:val="32"/>
        </w:rPr>
      </w:pPr>
      <w:r>
        <w:rPr>
          <w:rFonts w:ascii="宋体" w:hAnsi="宋体"/>
          <w:b/>
          <w:bCs/>
          <w:kern w:val="44"/>
          <w:sz w:val="32"/>
          <w:szCs w:val="32"/>
        </w:rPr>
        <w:br w:type="page"/>
      </w:r>
    </w:p>
    <w:p w:rsidR="00DB7D36" w:rsidRDefault="002C7074">
      <w:pPr>
        <w:pStyle w:val="1"/>
        <w:jc w:val="center"/>
        <w:rPr>
          <w:rFonts w:ascii="宋体" w:hAnsi="宋体"/>
          <w:sz w:val="32"/>
          <w:szCs w:val="32"/>
          <w:u w:val="single"/>
        </w:rPr>
      </w:pPr>
      <w:bookmarkStart w:id="91" w:name="_Toc23346788"/>
      <w:r>
        <w:rPr>
          <w:rFonts w:ascii="宋体" w:hAnsi="宋体" w:hint="eastAsia"/>
          <w:sz w:val="32"/>
          <w:szCs w:val="32"/>
        </w:rPr>
        <w:lastRenderedPageBreak/>
        <w:t>第四章  合同条款</w:t>
      </w:r>
      <w:bookmarkEnd w:id="89"/>
      <w:bookmarkEnd w:id="90"/>
      <w:r>
        <w:rPr>
          <w:rFonts w:ascii="宋体" w:hAnsi="宋体" w:hint="eastAsia"/>
          <w:sz w:val="32"/>
          <w:szCs w:val="32"/>
        </w:rPr>
        <w:t>及格式</w:t>
      </w:r>
      <w:bookmarkEnd w:id="91"/>
    </w:p>
    <w:p w:rsidR="00DB7D36" w:rsidRDefault="002C7074">
      <w:pPr>
        <w:jc w:val="center"/>
        <w:outlineLvl w:val="2"/>
        <w:rPr>
          <w:rFonts w:ascii="宋体" w:hAnsi="宋体"/>
          <w:b/>
          <w:color w:val="000000"/>
          <w:sz w:val="24"/>
        </w:rPr>
      </w:pPr>
      <w:bookmarkStart w:id="92" w:name="_Toc327378337"/>
      <w:bookmarkStart w:id="93" w:name="_Toc497236378"/>
      <w:bookmarkStart w:id="94" w:name="_Toc23346789"/>
      <w:bookmarkStart w:id="95" w:name="_Toc317237622"/>
      <w:bookmarkStart w:id="96" w:name="_Toc7278"/>
      <w:r>
        <w:rPr>
          <w:rFonts w:ascii="宋体" w:hAnsi="宋体" w:hint="eastAsia"/>
          <w:b/>
          <w:color w:val="000000"/>
          <w:sz w:val="24"/>
        </w:rPr>
        <w:t>第一节 合同条款</w:t>
      </w:r>
      <w:bookmarkEnd w:id="92"/>
      <w:bookmarkEnd w:id="93"/>
      <w:bookmarkEnd w:id="94"/>
    </w:p>
    <w:p w:rsidR="00DB7D36" w:rsidRDefault="002C7074">
      <w:pPr>
        <w:spacing w:line="500" w:lineRule="exact"/>
        <w:rPr>
          <w:rFonts w:ascii="宋体" w:hAnsi="宋体"/>
          <w:b/>
          <w:color w:val="000000"/>
          <w:szCs w:val="21"/>
        </w:rPr>
      </w:pPr>
      <w:r>
        <w:rPr>
          <w:rFonts w:ascii="宋体" w:hAnsi="宋体" w:hint="eastAsia"/>
          <w:b/>
          <w:color w:val="000000"/>
          <w:szCs w:val="21"/>
        </w:rPr>
        <w:t>第一条 承包工程概况</w:t>
      </w:r>
    </w:p>
    <w:p w:rsidR="00DB7D36" w:rsidRDefault="002C7074">
      <w:pPr>
        <w:spacing w:line="500" w:lineRule="exact"/>
        <w:ind w:firstLineChars="200" w:firstLine="422"/>
        <w:rPr>
          <w:rFonts w:ascii="宋体" w:hAnsi="宋体"/>
          <w:color w:val="000000"/>
          <w:szCs w:val="21"/>
          <w:u w:val="single"/>
        </w:rPr>
      </w:pPr>
      <w:r>
        <w:rPr>
          <w:rFonts w:ascii="宋体" w:hAnsi="宋体" w:hint="eastAsia"/>
          <w:b/>
          <w:color w:val="000000"/>
          <w:szCs w:val="21"/>
        </w:rPr>
        <w:t>（一）工程名称：</w:t>
      </w:r>
      <w:r>
        <w:rPr>
          <w:rFonts w:ascii="宋体" w:hAnsi="宋体" w:hint="eastAsia"/>
          <w:color w:val="000000"/>
          <w:szCs w:val="21"/>
          <w:u w:val="single"/>
        </w:rPr>
        <w:t xml:space="preserve">                         </w:t>
      </w:r>
    </w:p>
    <w:p w:rsidR="00DB7D36" w:rsidRDefault="002C7074">
      <w:pPr>
        <w:spacing w:line="500" w:lineRule="exact"/>
        <w:rPr>
          <w:rFonts w:ascii="宋体" w:hAnsi="宋体"/>
          <w:color w:val="000000"/>
          <w:szCs w:val="21"/>
        </w:rPr>
      </w:pPr>
      <w:r>
        <w:rPr>
          <w:rFonts w:ascii="宋体" w:hAnsi="宋体" w:hint="eastAsia"/>
          <w:b/>
          <w:color w:val="000000"/>
          <w:szCs w:val="21"/>
        </w:rPr>
        <w:t xml:space="preserve">    （二）工程地点：</w:t>
      </w:r>
      <w:r>
        <w:rPr>
          <w:rFonts w:ascii="宋体" w:hAnsi="宋体" w:hint="eastAsia"/>
          <w:color w:val="000000"/>
          <w:szCs w:val="21"/>
          <w:u w:val="single"/>
        </w:rPr>
        <w:t xml:space="preserve">                         </w:t>
      </w:r>
    </w:p>
    <w:p w:rsidR="00DB7D36" w:rsidRDefault="002C7074">
      <w:pPr>
        <w:spacing w:line="500" w:lineRule="exact"/>
        <w:rPr>
          <w:rFonts w:ascii="宋体" w:hAnsi="宋体"/>
          <w:color w:val="000000"/>
          <w:szCs w:val="21"/>
        </w:rPr>
      </w:pPr>
      <w:r>
        <w:rPr>
          <w:rFonts w:ascii="宋体" w:hAnsi="宋体" w:hint="eastAsia"/>
          <w:b/>
          <w:color w:val="000000"/>
          <w:szCs w:val="21"/>
        </w:rPr>
        <w:t xml:space="preserve">    （三）工程概况：</w:t>
      </w:r>
      <w:r>
        <w:rPr>
          <w:rFonts w:ascii="宋体" w:hAnsi="宋体" w:hint="eastAsia"/>
          <w:color w:val="000000"/>
          <w:szCs w:val="21"/>
          <w:u w:val="single"/>
        </w:rPr>
        <w:t xml:space="preserve">                         </w:t>
      </w:r>
    </w:p>
    <w:p w:rsidR="00DB7D36" w:rsidRDefault="002C7074">
      <w:pPr>
        <w:spacing w:line="500" w:lineRule="exact"/>
        <w:ind w:firstLineChars="200" w:firstLine="422"/>
        <w:rPr>
          <w:rFonts w:ascii="宋体" w:hAnsi="宋体"/>
          <w:color w:val="000000"/>
          <w:szCs w:val="21"/>
        </w:rPr>
      </w:pPr>
      <w:r>
        <w:rPr>
          <w:rFonts w:ascii="宋体" w:hAnsi="宋体" w:hint="eastAsia"/>
          <w:b/>
          <w:color w:val="000000"/>
          <w:szCs w:val="21"/>
        </w:rPr>
        <w:t>（四）承包范围：</w:t>
      </w:r>
      <w:r>
        <w:rPr>
          <w:rFonts w:ascii="宋体" w:hAnsi="宋体" w:hint="eastAsia"/>
          <w:color w:val="000000"/>
          <w:szCs w:val="21"/>
          <w:u w:val="single"/>
        </w:rPr>
        <w:t xml:space="preserve">                                                  </w:t>
      </w:r>
      <w:r>
        <w:rPr>
          <w:rFonts w:ascii="宋体" w:hAnsi="宋体" w:hint="eastAsia"/>
          <w:color w:val="000000"/>
          <w:szCs w:val="21"/>
        </w:rPr>
        <w:t>。</w:t>
      </w:r>
    </w:p>
    <w:p w:rsidR="00DB7D36" w:rsidRDefault="002C7074">
      <w:pPr>
        <w:spacing w:line="500" w:lineRule="exact"/>
        <w:rPr>
          <w:rFonts w:ascii="宋体" w:hAnsi="宋体"/>
          <w:color w:val="000000"/>
          <w:szCs w:val="21"/>
        </w:rPr>
      </w:pPr>
      <w:r>
        <w:rPr>
          <w:rFonts w:ascii="宋体" w:hAnsi="宋体" w:hint="eastAsia"/>
          <w:b/>
          <w:color w:val="000000"/>
          <w:szCs w:val="21"/>
        </w:rPr>
        <w:t xml:space="preserve">    （五）承包方式：</w:t>
      </w:r>
      <w:r>
        <w:rPr>
          <w:rFonts w:ascii="宋体" w:hAnsi="宋体" w:hint="eastAsia"/>
          <w:color w:val="000000"/>
          <w:szCs w:val="21"/>
        </w:rPr>
        <w:t>乙方按照合同承包范围及合同承包价进行工程包工、包料、包管理、包质量、包工期、包安全、包文明施工、包验收等方式承包施工。</w:t>
      </w:r>
    </w:p>
    <w:p w:rsidR="00DB7D36" w:rsidRDefault="002C7074">
      <w:pPr>
        <w:spacing w:line="500" w:lineRule="exact"/>
        <w:rPr>
          <w:rFonts w:ascii="宋体" w:hAnsi="宋体"/>
          <w:color w:val="000000"/>
          <w:szCs w:val="21"/>
        </w:rPr>
      </w:pPr>
      <w:r>
        <w:rPr>
          <w:rFonts w:ascii="宋体" w:hAnsi="宋体" w:hint="eastAsia"/>
          <w:color w:val="000000"/>
          <w:szCs w:val="21"/>
        </w:rPr>
        <w:t xml:space="preserve">   </w:t>
      </w:r>
      <w:r>
        <w:rPr>
          <w:rFonts w:ascii="宋体" w:hAnsi="宋体" w:hint="eastAsia"/>
          <w:b/>
          <w:color w:val="000000"/>
          <w:szCs w:val="21"/>
        </w:rPr>
        <w:t xml:space="preserve"> （六）分包工程：</w:t>
      </w:r>
      <w:r>
        <w:rPr>
          <w:rFonts w:ascii="宋体" w:hAnsi="宋体" w:hint="eastAsia"/>
          <w:color w:val="000000"/>
          <w:szCs w:val="21"/>
        </w:rPr>
        <w:t>未经甲方同意，乙方不得将本工程作任何形式的分包或转包，一经发现，甲方即行终止本合同，所造成的损失概由乙方承担，甲方并可追究乙方的法律责任。</w:t>
      </w:r>
    </w:p>
    <w:p w:rsidR="00DB7D36" w:rsidRDefault="002C7074">
      <w:pPr>
        <w:spacing w:line="500" w:lineRule="exact"/>
        <w:rPr>
          <w:rFonts w:ascii="宋体" w:hAnsi="宋体"/>
          <w:b/>
          <w:color w:val="000000"/>
          <w:szCs w:val="21"/>
        </w:rPr>
      </w:pPr>
      <w:r>
        <w:rPr>
          <w:rFonts w:ascii="宋体" w:hAnsi="宋体" w:hint="eastAsia"/>
          <w:b/>
          <w:color w:val="000000"/>
          <w:szCs w:val="21"/>
        </w:rPr>
        <w:t>第二条 工期管理</w:t>
      </w:r>
    </w:p>
    <w:p w:rsidR="00DB7D36" w:rsidRDefault="002C7074">
      <w:pPr>
        <w:spacing w:line="500" w:lineRule="exact"/>
        <w:ind w:firstLineChars="200" w:firstLine="420"/>
        <w:rPr>
          <w:rFonts w:ascii="宋体" w:hAnsi="宋体"/>
          <w:color w:val="000000"/>
          <w:szCs w:val="21"/>
        </w:rPr>
      </w:pPr>
      <w:r>
        <w:rPr>
          <w:rFonts w:ascii="宋体" w:hAnsi="宋体" w:hint="eastAsia"/>
          <w:color w:val="000000"/>
          <w:szCs w:val="21"/>
        </w:rPr>
        <w:t xml:space="preserve"> 1、工期总日历天数</w:t>
      </w:r>
      <w:r>
        <w:rPr>
          <w:rFonts w:ascii="宋体" w:hAnsi="宋体" w:hint="eastAsia"/>
          <w:color w:val="000000"/>
          <w:szCs w:val="21"/>
          <w:u w:val="single"/>
        </w:rPr>
        <w:t xml:space="preserve">      </w:t>
      </w:r>
      <w:r>
        <w:rPr>
          <w:rFonts w:ascii="宋体" w:hAnsi="宋体" w:hint="eastAsia"/>
          <w:color w:val="000000"/>
          <w:szCs w:val="21"/>
        </w:rPr>
        <w:t>天，自监理人发出的开工报告中载明的开工日期起算。</w:t>
      </w:r>
    </w:p>
    <w:p w:rsidR="00DB7D36" w:rsidRDefault="002C7074">
      <w:pPr>
        <w:spacing w:line="500" w:lineRule="exact"/>
        <w:ind w:firstLineChars="200" w:firstLine="420"/>
        <w:rPr>
          <w:rFonts w:ascii="宋体" w:hAnsi="宋体"/>
          <w:color w:val="000000"/>
          <w:szCs w:val="21"/>
        </w:rPr>
      </w:pPr>
      <w:r>
        <w:rPr>
          <w:rFonts w:ascii="宋体" w:hAnsi="宋体" w:hint="eastAsia"/>
          <w:color w:val="000000"/>
          <w:szCs w:val="21"/>
        </w:rPr>
        <w:t xml:space="preserve"> 2、本合同规定的竣工日期是指本合同约定乙方完成承包范围内所有工程且备案登记后验收合格的日期。</w:t>
      </w:r>
    </w:p>
    <w:p w:rsidR="00DB7D36" w:rsidRDefault="002C7074">
      <w:pPr>
        <w:spacing w:line="500" w:lineRule="exact"/>
        <w:ind w:leftChars="171" w:left="359" w:firstLineChars="100" w:firstLine="210"/>
        <w:rPr>
          <w:rFonts w:ascii="宋体" w:hAnsi="宋体"/>
          <w:color w:val="000000"/>
          <w:szCs w:val="21"/>
        </w:rPr>
      </w:pPr>
      <w:r>
        <w:rPr>
          <w:rFonts w:ascii="宋体" w:hAnsi="宋体" w:hint="eastAsia"/>
          <w:color w:val="000000"/>
          <w:szCs w:val="21"/>
        </w:rPr>
        <w:t>3、甲、乙双方在确定竣工日期及各项控制工期时，已充分考虑可能出现的下雨、</w:t>
      </w:r>
    </w:p>
    <w:p w:rsidR="00DB7D36" w:rsidRDefault="002C7074">
      <w:pPr>
        <w:spacing w:line="500" w:lineRule="exact"/>
        <w:rPr>
          <w:rFonts w:ascii="宋体" w:hAnsi="宋体"/>
          <w:color w:val="000000"/>
          <w:szCs w:val="21"/>
        </w:rPr>
      </w:pPr>
      <w:r>
        <w:rPr>
          <w:rFonts w:ascii="宋体" w:hAnsi="宋体" w:hint="eastAsia"/>
          <w:color w:val="000000"/>
          <w:szCs w:val="21"/>
        </w:rPr>
        <w:t>高温天气、停水、停电及节假日等因素(除本合同定义的工期延误因素外)。</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4、</w:t>
      </w:r>
      <w:r>
        <w:rPr>
          <w:rFonts w:ascii="宋体" w:hAnsi="宋体"/>
          <w:color w:val="000000"/>
          <w:szCs w:val="21"/>
        </w:rPr>
        <w:t>工期延误</w:t>
      </w:r>
      <w:r>
        <w:rPr>
          <w:rFonts w:ascii="宋体" w:hAnsi="宋体" w:hint="eastAsia"/>
          <w:color w:val="000000"/>
          <w:szCs w:val="21"/>
        </w:rPr>
        <w:t>因素：</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4.1、</w:t>
      </w:r>
      <w:r>
        <w:rPr>
          <w:rFonts w:ascii="宋体" w:hAnsi="宋体"/>
          <w:color w:val="000000"/>
          <w:szCs w:val="21"/>
        </w:rPr>
        <w:t>因以下原因</w:t>
      </w:r>
      <w:r>
        <w:rPr>
          <w:rFonts w:ascii="宋体" w:hAnsi="宋体" w:hint="eastAsia"/>
          <w:color w:val="000000"/>
          <w:szCs w:val="21"/>
        </w:rPr>
        <w:t>在施工关键线路(按乙方提交，并经甲方、监理确认的施工网络图中关键线路)</w:t>
      </w:r>
      <w:r>
        <w:rPr>
          <w:rFonts w:ascii="宋体" w:hAnsi="宋体"/>
          <w:color w:val="000000"/>
          <w:szCs w:val="21"/>
        </w:rPr>
        <w:t>造成工期延误，经</w:t>
      </w:r>
      <w:r>
        <w:rPr>
          <w:rFonts w:ascii="宋体" w:hAnsi="宋体" w:hint="eastAsia"/>
          <w:color w:val="000000"/>
          <w:szCs w:val="21"/>
        </w:rPr>
        <w:t>甲方</w:t>
      </w:r>
      <w:r>
        <w:rPr>
          <w:rFonts w:ascii="宋体" w:hAnsi="宋体"/>
          <w:color w:val="000000"/>
          <w:szCs w:val="21"/>
        </w:rPr>
        <w:t>确认，工期相应顺延</w:t>
      </w:r>
      <w:r>
        <w:rPr>
          <w:rFonts w:ascii="宋体" w:hAnsi="宋体" w:hint="eastAsia"/>
          <w:color w:val="000000"/>
          <w:szCs w:val="21"/>
        </w:rPr>
        <w:t>，但甲方不再承担包括乙方窝工停工费等在内的任何费用；</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4.1.1、甲方</w:t>
      </w:r>
      <w:r>
        <w:rPr>
          <w:rFonts w:ascii="宋体" w:hAnsi="宋体"/>
          <w:color w:val="000000"/>
          <w:szCs w:val="21"/>
        </w:rPr>
        <w:t>未</w:t>
      </w:r>
      <w:r>
        <w:rPr>
          <w:rFonts w:ascii="宋体" w:hAnsi="宋体" w:hint="eastAsia"/>
          <w:color w:val="000000"/>
          <w:szCs w:val="21"/>
        </w:rPr>
        <w:t>能在开工前</w:t>
      </w:r>
      <w:r>
        <w:rPr>
          <w:rFonts w:ascii="宋体" w:hAnsi="宋体" w:hint="eastAsia"/>
          <w:b/>
          <w:color w:val="000000"/>
          <w:szCs w:val="21"/>
        </w:rPr>
        <w:t>7</w:t>
      </w:r>
      <w:r>
        <w:rPr>
          <w:rFonts w:ascii="宋体" w:hAnsi="宋体" w:hint="eastAsia"/>
          <w:color w:val="000000"/>
          <w:szCs w:val="21"/>
        </w:rPr>
        <w:t>日提供施工场地、进场通道、施工用水用电接驳点</w:t>
      </w:r>
      <w:r>
        <w:rPr>
          <w:rFonts w:ascii="宋体" w:hAnsi="宋体"/>
          <w:color w:val="000000"/>
          <w:szCs w:val="21"/>
        </w:rPr>
        <w:t>；</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4.1.2、甲方引起的工程延期开工、停建、缓建、暂停施工；</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4.1.3、因甲方原因导致变更设计而引起工程量增减且影响到施工进度计划关键线路上工序的；</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4.1.4、甲方供应的材料设备未按双方约定的时间进场或交验时发现缺陷需更换的；</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4.1.5、甲方、监理</w:t>
      </w:r>
      <w:r>
        <w:rPr>
          <w:rFonts w:ascii="宋体" w:hAnsi="宋体"/>
          <w:color w:val="000000"/>
          <w:szCs w:val="21"/>
        </w:rPr>
        <w:t>未按合同约定提供所需指令、批准</w:t>
      </w:r>
      <w:r>
        <w:rPr>
          <w:rFonts w:ascii="宋体" w:hAnsi="宋体" w:hint="eastAsia"/>
          <w:color w:val="000000"/>
          <w:szCs w:val="21"/>
        </w:rPr>
        <w:t>或按时组织验收</w:t>
      </w:r>
      <w:r>
        <w:rPr>
          <w:rFonts w:ascii="宋体" w:hAnsi="宋体"/>
          <w:color w:val="000000"/>
          <w:szCs w:val="21"/>
        </w:rPr>
        <w:t>等，致使施工不</w:t>
      </w:r>
      <w:r>
        <w:rPr>
          <w:rFonts w:ascii="宋体" w:hAnsi="宋体" w:hint="eastAsia"/>
          <w:color w:val="000000"/>
          <w:szCs w:val="21"/>
        </w:rPr>
        <w:t>能正常进行或工期延误的；</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4.1.6因遇人力不可抗拒的自然灾害（如台风、水灾、自然原因发生的火灾、地震等）而影响工程</w:t>
      </w:r>
      <w:r>
        <w:rPr>
          <w:rFonts w:ascii="宋体" w:hAnsi="宋体" w:hint="eastAsia"/>
          <w:color w:val="000000"/>
          <w:szCs w:val="21"/>
        </w:rPr>
        <w:lastRenderedPageBreak/>
        <w:t>进度者；</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4.1.7、</w:t>
      </w:r>
      <w:r>
        <w:rPr>
          <w:rFonts w:ascii="宋体" w:hAnsi="宋体"/>
          <w:color w:val="000000"/>
          <w:szCs w:val="21"/>
        </w:rPr>
        <w:t>因甲方责任造成工期延误的其他情况</w:t>
      </w:r>
      <w:r>
        <w:rPr>
          <w:rFonts w:ascii="宋体" w:hAnsi="宋体" w:hint="eastAsia"/>
          <w:color w:val="000000"/>
          <w:szCs w:val="21"/>
        </w:rPr>
        <w:t>；</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4.1.8、本合同定义的工程延误以外的影响已由乙方在施工总工期中综合考虑；</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5、上述4.1款情况如有发生，乙方可在事件发生后28天内及时提出申请，办理工期延期签证，经甲方及监理单位核实并签认后，工期可作相应调整，并以此确定相应的竣工日期。如施工方未在事件发生后28天内及时办理工期延期签证，甲方将不予补办，并对工程延误不予确认。</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6、凡由于乙方造成的工期延误，则工期不能顺延，由此引起的赶工措施等费用增加均由乙方自行承担。</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7、工程进度计划：</w:t>
      </w:r>
    </w:p>
    <w:p w:rsidR="00DB7D36" w:rsidRDefault="002C7074">
      <w:pPr>
        <w:spacing w:line="500" w:lineRule="exact"/>
        <w:rPr>
          <w:rFonts w:ascii="宋体" w:hAnsi="宋体"/>
          <w:color w:val="000000"/>
          <w:szCs w:val="21"/>
        </w:rPr>
      </w:pPr>
      <w:r>
        <w:rPr>
          <w:rFonts w:ascii="宋体" w:hAnsi="宋体" w:hint="eastAsia"/>
          <w:color w:val="000000"/>
          <w:szCs w:val="21"/>
        </w:rPr>
        <w:t xml:space="preserve">     乙方应于本合同签订后15日内向监理和甲方提交详细的施工进度计划和施工组织设计，施工进度计划中还应载明要求发包人组织设计人进行阶段性工程设计交底的时间。</w:t>
      </w:r>
    </w:p>
    <w:p w:rsidR="00DB7D36" w:rsidRDefault="002C7074">
      <w:pPr>
        <w:spacing w:line="500" w:lineRule="exact"/>
        <w:rPr>
          <w:rFonts w:ascii="宋体" w:hAnsi="宋体"/>
          <w:color w:val="000000"/>
          <w:szCs w:val="21"/>
        </w:rPr>
      </w:pPr>
      <w:r>
        <w:rPr>
          <w:rFonts w:ascii="宋体" w:hAnsi="宋体" w:hint="eastAsia"/>
          <w:color w:val="000000"/>
          <w:szCs w:val="21"/>
        </w:rPr>
        <w:t>监理人收到承包人报送的相关进度计划和施工方案说明后14天内予以书面形式确认或提出修改意见，并报甲方核备。</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8、乙方必须按甲方、监理确认的进度计划组织施工，接受甲方、监理的监督和检查。工程实际进度与计划不相符时，乙方应按甲方、监理的要求提出改进措施，经监理确认后执行。</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9、</w:t>
      </w:r>
      <w:r>
        <w:rPr>
          <w:rFonts w:ascii="宋体" w:hAnsi="宋体"/>
          <w:color w:val="000000"/>
          <w:szCs w:val="21"/>
        </w:rPr>
        <w:t>暂停施工</w:t>
      </w:r>
      <w:r>
        <w:rPr>
          <w:rFonts w:ascii="宋体" w:hAnsi="宋体" w:hint="eastAsia"/>
          <w:color w:val="000000"/>
          <w:szCs w:val="21"/>
        </w:rPr>
        <w:t>：</w:t>
      </w:r>
    </w:p>
    <w:p w:rsidR="00DB7D36" w:rsidRDefault="002C7074">
      <w:pPr>
        <w:spacing w:line="500" w:lineRule="exact"/>
        <w:ind w:firstLineChars="200" w:firstLine="420"/>
        <w:rPr>
          <w:rFonts w:ascii="宋体" w:hAnsi="宋体"/>
          <w:color w:val="000000"/>
          <w:szCs w:val="21"/>
        </w:rPr>
      </w:pPr>
      <w:r>
        <w:rPr>
          <w:rFonts w:ascii="宋体" w:hAnsi="宋体" w:hint="eastAsia"/>
          <w:color w:val="000000"/>
          <w:szCs w:val="21"/>
        </w:rPr>
        <w:t>甲方</w:t>
      </w:r>
      <w:r>
        <w:rPr>
          <w:rFonts w:ascii="宋体" w:hAnsi="宋体"/>
          <w:color w:val="000000"/>
          <w:szCs w:val="21"/>
        </w:rPr>
        <w:t>认为确有必要暂停施工时，应当以书面形式要求</w:t>
      </w:r>
      <w:r>
        <w:rPr>
          <w:rFonts w:ascii="宋体" w:hAnsi="宋体" w:hint="eastAsia"/>
          <w:color w:val="000000"/>
          <w:szCs w:val="21"/>
        </w:rPr>
        <w:t>乙方全部或局部工程</w:t>
      </w:r>
      <w:r>
        <w:rPr>
          <w:rFonts w:ascii="宋体" w:hAnsi="宋体"/>
          <w:color w:val="000000"/>
          <w:szCs w:val="21"/>
        </w:rPr>
        <w:t>暂停施工，并在提出要求后</w:t>
      </w:r>
      <w:r>
        <w:rPr>
          <w:rFonts w:ascii="宋体" w:hAnsi="宋体"/>
          <w:b/>
          <w:color w:val="000000"/>
          <w:szCs w:val="21"/>
        </w:rPr>
        <w:t>48</w:t>
      </w:r>
      <w:r>
        <w:rPr>
          <w:rFonts w:ascii="宋体" w:hAnsi="宋体"/>
          <w:color w:val="000000"/>
          <w:szCs w:val="21"/>
        </w:rPr>
        <w:t>小时内提出书面处理意见。</w:t>
      </w:r>
      <w:r>
        <w:rPr>
          <w:rFonts w:ascii="宋体" w:hAnsi="宋体" w:hint="eastAsia"/>
          <w:color w:val="000000"/>
          <w:szCs w:val="21"/>
        </w:rPr>
        <w:t>乙方</w:t>
      </w:r>
      <w:r>
        <w:rPr>
          <w:rFonts w:ascii="宋体" w:hAnsi="宋体"/>
          <w:color w:val="000000"/>
          <w:szCs w:val="21"/>
        </w:rPr>
        <w:t>应当按</w:t>
      </w:r>
      <w:r>
        <w:rPr>
          <w:rFonts w:ascii="宋体" w:hAnsi="宋体" w:hint="eastAsia"/>
          <w:color w:val="000000"/>
          <w:szCs w:val="21"/>
        </w:rPr>
        <w:t>甲方</w:t>
      </w:r>
      <w:r>
        <w:rPr>
          <w:rFonts w:ascii="宋体" w:hAnsi="宋体"/>
          <w:color w:val="000000"/>
          <w:szCs w:val="21"/>
        </w:rPr>
        <w:t>要求停止施工，并妥善保护已完工程</w:t>
      </w:r>
      <w:r>
        <w:rPr>
          <w:rFonts w:ascii="宋体" w:hAnsi="宋体" w:hint="eastAsia"/>
          <w:color w:val="000000"/>
          <w:szCs w:val="21"/>
        </w:rPr>
        <w:t>直至甲方进一步的指令</w:t>
      </w:r>
      <w:r>
        <w:rPr>
          <w:rFonts w:ascii="宋体" w:hAnsi="宋体"/>
          <w:color w:val="000000"/>
          <w:szCs w:val="21"/>
        </w:rPr>
        <w:t>。因</w:t>
      </w:r>
      <w:r>
        <w:rPr>
          <w:rFonts w:ascii="宋体" w:hAnsi="宋体" w:hint="eastAsia"/>
          <w:color w:val="000000"/>
          <w:szCs w:val="21"/>
        </w:rPr>
        <w:t>乙方</w:t>
      </w:r>
      <w:r>
        <w:rPr>
          <w:rFonts w:ascii="宋体" w:hAnsi="宋体"/>
          <w:color w:val="000000"/>
          <w:szCs w:val="21"/>
        </w:rPr>
        <w:t>原因造成停工的，由</w:t>
      </w:r>
      <w:r>
        <w:rPr>
          <w:rFonts w:ascii="宋体" w:hAnsi="宋体" w:hint="eastAsia"/>
          <w:color w:val="000000"/>
          <w:szCs w:val="21"/>
        </w:rPr>
        <w:t>乙方</w:t>
      </w:r>
      <w:r>
        <w:rPr>
          <w:rFonts w:ascii="宋体" w:hAnsi="宋体"/>
          <w:color w:val="000000"/>
          <w:szCs w:val="21"/>
        </w:rPr>
        <w:t>承担发生的费用，工期不予顺延。因</w:t>
      </w:r>
      <w:r>
        <w:rPr>
          <w:rFonts w:ascii="宋体" w:hAnsi="宋体" w:hint="eastAsia"/>
          <w:color w:val="000000"/>
          <w:szCs w:val="21"/>
        </w:rPr>
        <w:t>甲方</w:t>
      </w:r>
      <w:r>
        <w:rPr>
          <w:rFonts w:ascii="宋体" w:hAnsi="宋体"/>
          <w:color w:val="000000"/>
          <w:szCs w:val="21"/>
        </w:rPr>
        <w:t>原因造成停工的，</w:t>
      </w:r>
      <w:r>
        <w:rPr>
          <w:rFonts w:ascii="宋体" w:hAnsi="宋体" w:hint="eastAsia"/>
          <w:color w:val="000000"/>
          <w:szCs w:val="21"/>
        </w:rPr>
        <w:t>不承担乙方因暂停施工造成的损失</w:t>
      </w:r>
      <w:r>
        <w:rPr>
          <w:rFonts w:ascii="宋体" w:hAnsi="宋体"/>
          <w:color w:val="000000"/>
          <w:szCs w:val="21"/>
        </w:rPr>
        <w:t>，</w:t>
      </w:r>
      <w:r>
        <w:rPr>
          <w:rFonts w:ascii="宋体" w:hAnsi="宋体" w:hint="eastAsia"/>
          <w:color w:val="000000"/>
          <w:szCs w:val="21"/>
        </w:rPr>
        <w:t>但</w:t>
      </w:r>
      <w:r>
        <w:rPr>
          <w:rFonts w:ascii="宋体" w:hAnsi="宋体"/>
          <w:color w:val="000000"/>
          <w:szCs w:val="21"/>
        </w:rPr>
        <w:t>工期</w:t>
      </w:r>
      <w:r>
        <w:rPr>
          <w:rFonts w:ascii="宋体" w:hAnsi="宋体" w:hint="eastAsia"/>
          <w:color w:val="000000"/>
          <w:szCs w:val="21"/>
        </w:rPr>
        <w:t>可以相应顺延。</w:t>
      </w:r>
    </w:p>
    <w:p w:rsidR="00DB7D36" w:rsidRDefault="002C7074">
      <w:pPr>
        <w:spacing w:line="500" w:lineRule="exact"/>
        <w:rPr>
          <w:rFonts w:ascii="宋体" w:hAnsi="宋体"/>
          <w:b/>
          <w:color w:val="000000"/>
          <w:szCs w:val="21"/>
        </w:rPr>
      </w:pPr>
      <w:r>
        <w:rPr>
          <w:rFonts w:ascii="宋体" w:hAnsi="宋体" w:hint="eastAsia"/>
          <w:b/>
          <w:color w:val="000000"/>
          <w:szCs w:val="21"/>
        </w:rPr>
        <w:t>第三条</w:t>
      </w:r>
      <w:r>
        <w:rPr>
          <w:rFonts w:ascii="宋体" w:hAnsi="宋体" w:hint="eastAsia"/>
          <w:color w:val="000000"/>
          <w:szCs w:val="21"/>
        </w:rPr>
        <w:t xml:space="preserve"> </w:t>
      </w:r>
      <w:bookmarkStart w:id="97" w:name="质量管理"/>
      <w:r>
        <w:rPr>
          <w:rFonts w:ascii="宋体" w:hAnsi="宋体" w:hint="eastAsia"/>
          <w:b/>
          <w:color w:val="000000"/>
          <w:szCs w:val="21"/>
        </w:rPr>
        <w:t>质量管</w:t>
      </w:r>
      <w:bookmarkEnd w:id="97"/>
      <w:r>
        <w:rPr>
          <w:rFonts w:ascii="宋体" w:hAnsi="宋体" w:hint="eastAsia"/>
          <w:b/>
          <w:color w:val="000000"/>
          <w:szCs w:val="21"/>
        </w:rPr>
        <w:t>理</w:t>
      </w:r>
      <w:bookmarkStart w:id="98" w:name="_Toc152045696"/>
      <w:bookmarkStart w:id="99" w:name="_Toc179632714"/>
      <w:bookmarkStart w:id="100" w:name="_Toc152042474"/>
      <w:bookmarkStart w:id="101" w:name="_Toc144974665"/>
    </w:p>
    <w:p w:rsidR="00DB7D36" w:rsidRDefault="002C7074">
      <w:pPr>
        <w:spacing w:line="500" w:lineRule="exact"/>
        <w:ind w:firstLineChars="250" w:firstLine="527"/>
        <w:rPr>
          <w:rFonts w:ascii="宋体" w:hAnsi="宋体"/>
          <w:b/>
          <w:bCs/>
          <w:color w:val="000000"/>
          <w:szCs w:val="21"/>
        </w:rPr>
      </w:pPr>
      <w:r>
        <w:rPr>
          <w:rFonts w:ascii="宋体" w:hAnsi="宋体" w:hint="eastAsia"/>
          <w:b/>
          <w:bCs/>
          <w:color w:val="000000"/>
          <w:szCs w:val="21"/>
        </w:rPr>
        <w:t>1、工程质量要求</w:t>
      </w:r>
      <w:bookmarkEnd w:id="98"/>
      <w:bookmarkEnd w:id="99"/>
      <w:bookmarkEnd w:id="100"/>
      <w:bookmarkEnd w:id="101"/>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1.1、工程质量验收按合同约定验收标准执行。</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1.2、因乙方原因造成工程质量达不到合同约定验收标准的，监理人有权要求乙方返工直至符合合同要求为止，由此造成的费用增加和（或）工期延误由乙方承担，甲方有权对乙方原因造成的工程质量事故进行处罚。</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1.3、因甲方原因造成工程质量达不到合同约定验收标准的，甲方应承担由于乙方返工造成的费用增加和（或）工期延误。</w:t>
      </w:r>
    </w:p>
    <w:p w:rsidR="00DB7D36" w:rsidRDefault="002C7074">
      <w:pPr>
        <w:spacing w:line="500" w:lineRule="exact"/>
        <w:ind w:firstLineChars="250" w:firstLine="527"/>
        <w:rPr>
          <w:rFonts w:ascii="宋体" w:hAnsi="宋体"/>
          <w:b/>
          <w:bCs/>
          <w:color w:val="000000"/>
          <w:szCs w:val="21"/>
        </w:rPr>
      </w:pPr>
      <w:bookmarkStart w:id="102" w:name="_Toc179632715"/>
      <w:bookmarkStart w:id="103" w:name="_Toc144974666"/>
      <w:bookmarkStart w:id="104" w:name="_Toc152042475"/>
      <w:bookmarkStart w:id="105" w:name="_Toc152045697"/>
      <w:r>
        <w:rPr>
          <w:rFonts w:ascii="宋体" w:hAnsi="宋体" w:hint="eastAsia"/>
          <w:b/>
          <w:bCs/>
          <w:color w:val="000000"/>
          <w:szCs w:val="21"/>
        </w:rPr>
        <w:lastRenderedPageBreak/>
        <w:t>2、乙方的质量管理</w:t>
      </w:r>
      <w:bookmarkEnd w:id="102"/>
      <w:bookmarkEnd w:id="103"/>
      <w:bookmarkEnd w:id="104"/>
      <w:bookmarkEnd w:id="105"/>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2.1、乙方应在施工场地设置专门的质量检查机构，配备专职质量检查人员，建立完善的质量检查制度。乙方应在合同约定的期限内，提交工程质量保证措施文件，包括质量检查机构的组织和岗位责任、质检人员的组成、质量检查程序和实施细则等，报送监理人审批。</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2.2、乙方应加强对施工人员的质量教育和技术培训，定期考核施工人员的劳动技能，严格执行规范和操作规程。</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2.3、乙方应按合同约定对材料、工程设备以及工程的所有部位及其施工工艺进行全过程的质量检查和检验，并作详细记录，编制工程质量报表，报送监理人审查。</w:t>
      </w:r>
    </w:p>
    <w:p w:rsidR="00DB7D36" w:rsidRDefault="002C7074">
      <w:pPr>
        <w:spacing w:line="500" w:lineRule="exact"/>
        <w:ind w:firstLineChars="250" w:firstLine="527"/>
        <w:rPr>
          <w:rFonts w:ascii="宋体" w:hAnsi="宋体"/>
          <w:b/>
          <w:bCs/>
          <w:color w:val="000000"/>
          <w:szCs w:val="21"/>
        </w:rPr>
      </w:pPr>
      <w:r>
        <w:rPr>
          <w:rFonts w:ascii="宋体" w:hAnsi="宋体" w:hint="eastAsia"/>
          <w:b/>
          <w:bCs/>
          <w:color w:val="000000"/>
          <w:szCs w:val="21"/>
        </w:rPr>
        <w:t>3、检查和返工</w:t>
      </w:r>
    </w:p>
    <w:p w:rsidR="00DB7D36" w:rsidRDefault="002C7074">
      <w:pPr>
        <w:pStyle w:val="Blockquote"/>
        <w:spacing w:before="0" w:after="0" w:line="500" w:lineRule="exact"/>
        <w:ind w:left="0" w:right="0" w:firstLineChars="250" w:firstLine="525"/>
        <w:rPr>
          <w:rFonts w:ascii="宋体" w:hAnsi="宋体"/>
          <w:color w:val="000000"/>
          <w:sz w:val="21"/>
          <w:szCs w:val="21"/>
        </w:rPr>
      </w:pPr>
      <w:r>
        <w:rPr>
          <w:rFonts w:ascii="宋体" w:hAnsi="宋体" w:hint="eastAsia"/>
          <w:color w:val="000000"/>
          <w:sz w:val="21"/>
          <w:szCs w:val="21"/>
        </w:rPr>
        <w:t>3.1、乙方应认真按照标准、规范和设计图纸要求以及甲方、监理依据合同发出的指令施工，随时接受甲方、监理的检查、检验，为检查、检验提供便利条件，及时根据要求向甲方及监理提供与工程质量有关的技术资料，并按检查结果进行整改。</w:t>
      </w:r>
    </w:p>
    <w:p w:rsidR="00DB7D36" w:rsidRDefault="002C7074">
      <w:pPr>
        <w:spacing w:line="500" w:lineRule="exact"/>
        <w:ind w:leftChars="326" w:left="1000" w:hangingChars="150" w:hanging="315"/>
        <w:rPr>
          <w:rFonts w:ascii="宋体" w:hAnsi="宋体"/>
          <w:color w:val="000000"/>
          <w:kern w:val="0"/>
          <w:szCs w:val="21"/>
        </w:rPr>
      </w:pPr>
      <w:r>
        <w:rPr>
          <w:rFonts w:ascii="宋体" w:hAnsi="宋体" w:hint="eastAsia"/>
          <w:color w:val="000000"/>
          <w:kern w:val="0"/>
          <w:szCs w:val="21"/>
        </w:rPr>
        <w:t>3.2、经检查工程质量达不到约定标准的部分，乙方应按甲方和监理的要求拆除和</w:t>
      </w:r>
    </w:p>
    <w:p w:rsidR="00DB7D36" w:rsidRDefault="002C7074">
      <w:pPr>
        <w:spacing w:line="500" w:lineRule="exact"/>
        <w:rPr>
          <w:rFonts w:ascii="宋体" w:hAnsi="宋体"/>
          <w:color w:val="000000"/>
          <w:kern w:val="0"/>
          <w:szCs w:val="21"/>
        </w:rPr>
      </w:pPr>
      <w:r>
        <w:rPr>
          <w:rFonts w:ascii="宋体" w:hAnsi="宋体" w:hint="eastAsia"/>
          <w:color w:val="000000"/>
          <w:kern w:val="0"/>
          <w:szCs w:val="21"/>
        </w:rPr>
        <w:t>重新施工，直到符合质量约定标准。因乙方原因达不到质量约定标准，乙方</w:t>
      </w:r>
      <w:r>
        <w:rPr>
          <w:rFonts w:ascii="宋体" w:hAnsi="宋体" w:hint="eastAsia"/>
          <w:color w:val="000000"/>
          <w:szCs w:val="21"/>
        </w:rPr>
        <w:t>须按甲方要</w:t>
      </w:r>
      <w:r>
        <w:rPr>
          <w:rFonts w:ascii="宋体" w:hAnsi="宋体" w:hint="eastAsia"/>
          <w:color w:val="000000"/>
          <w:kern w:val="0"/>
          <w:szCs w:val="21"/>
        </w:rPr>
        <w:t>求无条件返修至合格为止，由此而造成的停工、返工及材料、器材损失等所有费用均由乙方自行承担，且工期不予顺延。</w:t>
      </w:r>
    </w:p>
    <w:p w:rsidR="00DB7D36" w:rsidRDefault="002C7074">
      <w:pPr>
        <w:pStyle w:val="Blockquote"/>
        <w:spacing w:before="0" w:after="0" w:line="500" w:lineRule="exact"/>
        <w:ind w:left="0" w:right="0" w:firstLineChars="250" w:firstLine="525"/>
        <w:rPr>
          <w:rFonts w:ascii="宋体" w:hAnsi="宋体"/>
          <w:color w:val="000000"/>
          <w:sz w:val="21"/>
          <w:szCs w:val="21"/>
        </w:rPr>
      </w:pPr>
      <w:r>
        <w:rPr>
          <w:rFonts w:ascii="宋体" w:hAnsi="宋体" w:hint="eastAsia"/>
          <w:color w:val="000000"/>
          <w:sz w:val="21"/>
          <w:szCs w:val="21"/>
        </w:rPr>
        <w:t>3.3. 当甲方、监理要求对已经隐蔽的工程重新检验时，乙方应按要求执行，并在检验后重新覆盖或修复。如检验合格，由甲方承担由此发生的全部费用，并相应顺延工期；如检验不合格，乙方承担发生的全部费用，工期不予顺延。</w:t>
      </w:r>
    </w:p>
    <w:p w:rsidR="00DB7D36" w:rsidRDefault="002C7074">
      <w:pPr>
        <w:spacing w:line="500" w:lineRule="exact"/>
        <w:ind w:firstLineChars="270" w:firstLine="567"/>
        <w:rPr>
          <w:rFonts w:ascii="宋体" w:hAnsi="宋体"/>
          <w:color w:val="000000"/>
          <w:kern w:val="0"/>
          <w:szCs w:val="21"/>
        </w:rPr>
      </w:pPr>
      <w:r>
        <w:rPr>
          <w:rFonts w:ascii="宋体" w:hAnsi="宋体" w:hint="eastAsia"/>
          <w:color w:val="000000"/>
          <w:kern w:val="0"/>
          <w:szCs w:val="21"/>
        </w:rPr>
        <w:t>3.4、由于乙方在施工过程出现偷工减料或不按规范施工时，甲方、监理公司向乙方发出书面整改通知，若乙方在3个工作日内没有实际行动整改时，对需返工部份甲方可另聘施工单位返工至合格，其返工费用由乙方承担，甲方有权直接从工程款中扣除。</w:t>
      </w:r>
    </w:p>
    <w:p w:rsidR="00DB7D36" w:rsidRDefault="002C7074">
      <w:pPr>
        <w:spacing w:line="500" w:lineRule="exact"/>
        <w:ind w:firstLineChars="250" w:firstLine="527"/>
        <w:rPr>
          <w:rFonts w:ascii="宋体" w:hAnsi="宋体"/>
          <w:b/>
          <w:bCs/>
          <w:color w:val="000000"/>
          <w:szCs w:val="21"/>
        </w:rPr>
      </w:pPr>
      <w:r>
        <w:rPr>
          <w:rFonts w:ascii="宋体" w:hAnsi="宋体" w:hint="eastAsia"/>
          <w:b/>
          <w:bCs/>
          <w:color w:val="000000"/>
          <w:szCs w:val="21"/>
        </w:rPr>
        <w:t>4、隐蔽工程和中间验收：</w:t>
      </w:r>
    </w:p>
    <w:p w:rsidR="00DB7D36" w:rsidRDefault="002C7074">
      <w:pPr>
        <w:pStyle w:val="Blockquote"/>
        <w:spacing w:before="0" w:after="0" w:line="500" w:lineRule="exact"/>
        <w:ind w:left="0" w:right="0" w:firstLineChars="250" w:firstLine="525"/>
        <w:rPr>
          <w:rFonts w:ascii="宋体" w:hAnsi="宋体"/>
          <w:color w:val="000000"/>
          <w:sz w:val="21"/>
          <w:szCs w:val="21"/>
        </w:rPr>
      </w:pPr>
      <w:r>
        <w:rPr>
          <w:rFonts w:ascii="宋体" w:hAnsi="宋体" w:hint="eastAsia"/>
          <w:color w:val="000000"/>
          <w:sz w:val="21"/>
          <w:szCs w:val="21"/>
        </w:rPr>
        <w:t>4.1、分部分项工程具备隐蔽条件或达到本合同约定的中间验收部位时，乙方自检合格后，在隐蔽或中间验收前</w:t>
      </w:r>
      <w:r>
        <w:rPr>
          <w:rFonts w:ascii="宋体" w:hAnsi="宋体"/>
          <w:color w:val="000000"/>
          <w:sz w:val="21"/>
          <w:szCs w:val="21"/>
        </w:rPr>
        <w:t>48</w:t>
      </w:r>
      <w:r>
        <w:rPr>
          <w:rFonts w:ascii="宋体" w:hAnsi="宋体" w:hint="eastAsia"/>
          <w:color w:val="000000"/>
          <w:sz w:val="21"/>
          <w:szCs w:val="21"/>
        </w:rPr>
        <w:t>小时以书面形式通知甲方和监理验收，通知包括隐蔽验收的内容、验收时间和地点，并准备验收资料，如验收合格，甲方、监理在验收记录上签字后，乙方可进行隐蔽和继续进行下一道工序施工，隐蔽施工前对验收合格部分不能做任何改动；如验收不合格，乙方在甲方或监理限定的时间内修改后重新验收。重要的工程隐蔽验收应通知质量监督共同参加验收。且隐蔽验收资料作为竣工结算的依据。</w:t>
      </w:r>
    </w:p>
    <w:p w:rsidR="00DB7D36" w:rsidRDefault="002C7074">
      <w:pPr>
        <w:pStyle w:val="Blockquote"/>
        <w:spacing w:before="0" w:after="0" w:line="500" w:lineRule="exact"/>
        <w:ind w:left="0" w:right="0" w:firstLineChars="250" w:firstLine="525"/>
        <w:rPr>
          <w:rFonts w:ascii="宋体" w:hAnsi="宋体"/>
          <w:color w:val="000000"/>
          <w:sz w:val="21"/>
          <w:szCs w:val="21"/>
        </w:rPr>
      </w:pPr>
      <w:r>
        <w:rPr>
          <w:rFonts w:ascii="宋体" w:hAnsi="宋体" w:hint="eastAsia"/>
          <w:color w:val="000000"/>
          <w:sz w:val="21"/>
          <w:szCs w:val="21"/>
        </w:rPr>
        <w:lastRenderedPageBreak/>
        <w:t xml:space="preserve">4.2、甲方或监理若不能按时进行验收的，应在验收前6小时以书面形式向乙方提出延期要求，延期不能超过24小时。甲方未能按以上时间提出延期要求，不进行验收，乙方可自行组织验收，甲方应承认验收记录。 </w:t>
      </w:r>
    </w:p>
    <w:p w:rsidR="00DB7D36" w:rsidRDefault="002C7074">
      <w:pPr>
        <w:pStyle w:val="Blockquote"/>
        <w:spacing w:before="0" w:after="0" w:line="500" w:lineRule="exact"/>
        <w:ind w:left="0" w:right="0" w:firstLineChars="250" w:firstLine="525"/>
        <w:rPr>
          <w:rFonts w:ascii="宋体" w:hAnsi="宋体"/>
          <w:color w:val="000000"/>
          <w:sz w:val="21"/>
          <w:szCs w:val="21"/>
        </w:rPr>
      </w:pPr>
      <w:r>
        <w:rPr>
          <w:rFonts w:ascii="宋体" w:hAnsi="宋体" w:hint="eastAsia"/>
          <w:color w:val="000000"/>
          <w:sz w:val="21"/>
          <w:szCs w:val="21"/>
        </w:rPr>
        <w:t xml:space="preserve">4.3、对于本合同定义的关键工序施工完毕后，必须经监理、甲方验收合格并签字后(乙方应在验收前向甲方提交三检记录、施工交底记录等资料)，方可进行下道工序施工。 </w:t>
      </w:r>
    </w:p>
    <w:p w:rsidR="00DB7D36" w:rsidRDefault="002C7074">
      <w:pPr>
        <w:pStyle w:val="Blockquote"/>
        <w:spacing w:before="0" w:after="0" w:line="500" w:lineRule="exact"/>
        <w:ind w:left="0" w:right="0"/>
        <w:rPr>
          <w:rFonts w:ascii="宋体" w:hAnsi="宋体"/>
          <w:b/>
          <w:color w:val="000000"/>
          <w:sz w:val="21"/>
          <w:szCs w:val="21"/>
        </w:rPr>
      </w:pPr>
      <w:r>
        <w:rPr>
          <w:rFonts w:ascii="宋体" w:hAnsi="宋体" w:hint="eastAsia"/>
          <w:b/>
          <w:color w:val="000000"/>
          <w:sz w:val="21"/>
          <w:szCs w:val="21"/>
        </w:rPr>
        <w:t>第四条 材料设备</w:t>
      </w:r>
    </w:p>
    <w:p w:rsidR="00DB7D36" w:rsidRDefault="002C7074">
      <w:pPr>
        <w:pStyle w:val="31"/>
        <w:spacing w:line="500" w:lineRule="exact"/>
        <w:ind w:leftChars="236" w:left="496" w:firstLineChars="50" w:firstLine="105"/>
        <w:rPr>
          <w:rFonts w:ascii="宋体" w:eastAsia="宋体" w:hAnsi="宋体"/>
          <w:color w:val="000000"/>
          <w:sz w:val="21"/>
          <w:szCs w:val="21"/>
        </w:rPr>
      </w:pPr>
      <w:r>
        <w:rPr>
          <w:rFonts w:ascii="宋体" w:eastAsia="宋体" w:hAnsi="宋体" w:hint="eastAsia"/>
          <w:color w:val="000000"/>
          <w:sz w:val="21"/>
          <w:szCs w:val="21"/>
        </w:rPr>
        <w:t>1、该工程所需材料均按甲方根据合同约定</w:t>
      </w:r>
      <w:r>
        <w:rPr>
          <w:rFonts w:ascii="宋体" w:eastAsia="宋体" w:hAnsi="宋体" w:hint="eastAsia"/>
          <w:bCs/>
          <w:color w:val="000000"/>
          <w:sz w:val="21"/>
          <w:szCs w:val="21"/>
        </w:rPr>
        <w:t>推荐</w:t>
      </w:r>
      <w:r>
        <w:rPr>
          <w:rFonts w:ascii="宋体" w:eastAsia="宋体" w:hAnsi="宋体" w:hint="eastAsia"/>
          <w:color w:val="000000"/>
          <w:sz w:val="21"/>
          <w:szCs w:val="21"/>
        </w:rPr>
        <w:t>的厂家、品牌、规格、价格，由乙</w:t>
      </w:r>
    </w:p>
    <w:p w:rsidR="00DB7D36" w:rsidRDefault="002C7074">
      <w:pPr>
        <w:pStyle w:val="31"/>
        <w:spacing w:line="500" w:lineRule="exact"/>
        <w:ind w:left="0"/>
        <w:rPr>
          <w:rFonts w:ascii="宋体" w:eastAsia="宋体" w:hAnsi="宋体"/>
          <w:color w:val="000000"/>
          <w:sz w:val="21"/>
          <w:szCs w:val="21"/>
        </w:rPr>
      </w:pPr>
      <w:r>
        <w:rPr>
          <w:rFonts w:ascii="宋体" w:eastAsia="宋体" w:hAnsi="宋体" w:hint="eastAsia"/>
          <w:color w:val="000000"/>
          <w:sz w:val="21"/>
          <w:szCs w:val="21"/>
        </w:rPr>
        <w:t>方凭通知自行采购。乙方采购供应的材料设备必须符合设计要求、国家相关质量标准及政府有关规定，均需有原出厂合格证明和质量保证书等必要的质量文件资料，必要的还须提供符合规定的生产许可证。若个别材料变更，以甲方提前发出书面通知为准。</w:t>
      </w:r>
    </w:p>
    <w:p w:rsidR="00DB7D36" w:rsidRDefault="002C7074">
      <w:pPr>
        <w:pStyle w:val="31"/>
        <w:spacing w:line="500" w:lineRule="exact"/>
        <w:ind w:left="0"/>
        <w:rPr>
          <w:rFonts w:ascii="宋体" w:eastAsia="宋体" w:hAnsi="宋体"/>
          <w:color w:val="000000"/>
          <w:sz w:val="21"/>
          <w:szCs w:val="21"/>
        </w:rPr>
      </w:pPr>
      <w:r>
        <w:rPr>
          <w:rFonts w:ascii="宋体" w:eastAsia="宋体" w:hAnsi="宋体" w:hint="eastAsia"/>
          <w:color w:val="000000"/>
          <w:sz w:val="21"/>
          <w:szCs w:val="21"/>
        </w:rPr>
        <w:t xml:space="preserve">     2、甲方确定样板或品牌的材料和设备，进货时按样板质量验收，如发现不符合样板质量要求或未按照指定的品牌进行采购，甲方要求乙方重新订货，由此造成的一切损失由乙方负责。</w:t>
      </w:r>
    </w:p>
    <w:p w:rsidR="00DB7D36" w:rsidRDefault="002C7074">
      <w:pPr>
        <w:pStyle w:val="31"/>
        <w:tabs>
          <w:tab w:val="left" w:pos="720"/>
        </w:tabs>
        <w:spacing w:line="500" w:lineRule="exact"/>
        <w:ind w:left="0"/>
        <w:rPr>
          <w:rFonts w:ascii="宋体" w:eastAsia="宋体" w:hAnsi="宋体"/>
          <w:color w:val="000000"/>
          <w:sz w:val="21"/>
          <w:szCs w:val="21"/>
        </w:rPr>
      </w:pPr>
      <w:r>
        <w:rPr>
          <w:rFonts w:ascii="宋体" w:eastAsia="宋体" w:hAnsi="宋体" w:hint="eastAsia"/>
          <w:color w:val="000000"/>
          <w:sz w:val="21"/>
          <w:szCs w:val="21"/>
        </w:rPr>
        <w:t xml:space="preserve">     3、乙方每进场一批材料、成品、半成品，必须提前八小时通知甲方和监理人，每批材料、成品、半成品进场报验单均须经监理人验收签字后方可准许使用，</w:t>
      </w:r>
      <w:r>
        <w:rPr>
          <w:rFonts w:ascii="宋体" w:eastAsia="宋体" w:hAnsi="宋体"/>
          <w:color w:val="000000"/>
          <w:sz w:val="21"/>
          <w:szCs w:val="21"/>
        </w:rPr>
        <w:t>对与设计和规范不符的产品，甲方</w:t>
      </w:r>
      <w:r>
        <w:rPr>
          <w:rFonts w:ascii="宋体" w:eastAsia="宋体" w:hAnsi="宋体" w:hint="eastAsia"/>
          <w:color w:val="000000"/>
          <w:sz w:val="21"/>
          <w:szCs w:val="21"/>
        </w:rPr>
        <w:t>和监理人可</w:t>
      </w:r>
      <w:r>
        <w:rPr>
          <w:rFonts w:ascii="宋体" w:eastAsia="宋体" w:hAnsi="宋体"/>
          <w:color w:val="000000"/>
          <w:sz w:val="21"/>
          <w:szCs w:val="21"/>
        </w:rPr>
        <w:t>拒绝验收</w:t>
      </w:r>
      <w:r>
        <w:rPr>
          <w:rFonts w:ascii="宋体" w:eastAsia="宋体" w:hAnsi="宋体" w:hint="eastAsia"/>
          <w:color w:val="000000"/>
          <w:sz w:val="21"/>
          <w:szCs w:val="21"/>
        </w:rPr>
        <w:t>。所有核验材料设备均须附有出厂合格证及</w:t>
      </w:r>
      <w:r>
        <w:rPr>
          <w:rFonts w:ascii="宋体" w:eastAsia="宋体" w:hAnsi="宋体"/>
          <w:color w:val="000000"/>
          <w:sz w:val="21"/>
          <w:szCs w:val="21"/>
        </w:rPr>
        <w:t>具有由有关行政主管部门认可的专业检测机构出具的检测合格报告</w:t>
      </w:r>
      <w:r>
        <w:rPr>
          <w:rFonts w:ascii="宋体" w:eastAsia="宋体" w:hAnsi="宋体" w:hint="eastAsia"/>
          <w:color w:val="000000"/>
          <w:sz w:val="21"/>
          <w:szCs w:val="21"/>
        </w:rPr>
        <w:t>。</w:t>
      </w:r>
    </w:p>
    <w:p w:rsidR="00DB7D36" w:rsidRDefault="002C7074">
      <w:pPr>
        <w:pStyle w:val="31"/>
        <w:tabs>
          <w:tab w:val="left" w:pos="720"/>
        </w:tabs>
        <w:spacing w:line="500" w:lineRule="exact"/>
        <w:ind w:left="0"/>
        <w:rPr>
          <w:rFonts w:ascii="宋体" w:eastAsia="宋体" w:hAnsi="宋体"/>
          <w:color w:val="000000"/>
          <w:sz w:val="21"/>
          <w:szCs w:val="21"/>
        </w:rPr>
      </w:pPr>
      <w:r>
        <w:rPr>
          <w:rFonts w:ascii="宋体" w:eastAsia="宋体" w:hAnsi="宋体" w:hint="eastAsia"/>
          <w:color w:val="000000"/>
          <w:sz w:val="21"/>
          <w:szCs w:val="21"/>
        </w:rPr>
        <w:t xml:space="preserve">     4、材料必须在进场后大面积使用前按相关规定送检，材料的抽样送检必须在施工现场进行，且须由甲方或监理在场监督，送检合格后方能使用，材料设备的检验试验费用由乙方负责。</w:t>
      </w:r>
    </w:p>
    <w:p w:rsidR="00DB7D36" w:rsidRDefault="002C7074">
      <w:pPr>
        <w:pStyle w:val="31"/>
        <w:spacing w:line="500" w:lineRule="exact"/>
        <w:ind w:left="0"/>
        <w:rPr>
          <w:rFonts w:ascii="宋体" w:eastAsia="宋体" w:hAnsi="宋体"/>
          <w:color w:val="000000"/>
          <w:sz w:val="21"/>
          <w:szCs w:val="21"/>
        </w:rPr>
      </w:pPr>
      <w:r>
        <w:rPr>
          <w:rFonts w:ascii="宋体" w:eastAsia="宋体" w:hAnsi="宋体"/>
          <w:color w:val="000000"/>
          <w:sz w:val="21"/>
          <w:szCs w:val="21"/>
        </w:rPr>
        <w:t xml:space="preserve">　　</w:t>
      </w:r>
      <w:r>
        <w:rPr>
          <w:rFonts w:ascii="宋体" w:eastAsia="宋体" w:hAnsi="宋体" w:hint="eastAsia"/>
          <w:color w:val="000000"/>
          <w:sz w:val="21"/>
          <w:szCs w:val="21"/>
        </w:rPr>
        <w:t xml:space="preserve"> 5、若由</w:t>
      </w:r>
      <w:r>
        <w:rPr>
          <w:rFonts w:ascii="宋体" w:eastAsia="宋体" w:hAnsi="宋体"/>
          <w:color w:val="000000"/>
          <w:sz w:val="21"/>
          <w:szCs w:val="21"/>
        </w:rPr>
        <w:t>甲方所提供的材料、设备经乙方验收、确认办理完交接手续后，在施工使用中的保管和质量控制责任均由乙方承担。</w:t>
      </w:r>
    </w:p>
    <w:p w:rsidR="00DB7D36" w:rsidRDefault="002C7074">
      <w:pPr>
        <w:pStyle w:val="31"/>
        <w:numPr>
          <w:ilvl w:val="0"/>
          <w:numId w:val="1"/>
        </w:numPr>
        <w:spacing w:line="500" w:lineRule="exact"/>
        <w:ind w:leftChars="236" w:left="496" w:firstLineChars="50" w:firstLine="105"/>
        <w:rPr>
          <w:rFonts w:ascii="宋体" w:eastAsia="宋体" w:hAnsi="宋体"/>
          <w:color w:val="000000"/>
          <w:sz w:val="21"/>
          <w:szCs w:val="21"/>
        </w:rPr>
      </w:pPr>
      <w:r>
        <w:rPr>
          <w:rFonts w:ascii="宋体" w:eastAsia="宋体" w:hAnsi="宋体" w:hint="eastAsia"/>
          <w:color w:val="000000"/>
          <w:sz w:val="21"/>
          <w:szCs w:val="21"/>
        </w:rPr>
        <w:t>材料设备的抽检：甲方有权对乙方施工现场的送检合格的材料设备随时进行抽</w:t>
      </w:r>
    </w:p>
    <w:p w:rsidR="00DB7D36" w:rsidRDefault="002C7074">
      <w:pPr>
        <w:pStyle w:val="31"/>
        <w:spacing w:line="500" w:lineRule="exact"/>
        <w:ind w:left="0"/>
        <w:rPr>
          <w:rFonts w:ascii="宋体" w:eastAsia="宋体" w:hAnsi="宋体"/>
          <w:color w:val="000000"/>
          <w:sz w:val="21"/>
          <w:szCs w:val="21"/>
        </w:rPr>
      </w:pPr>
      <w:r>
        <w:rPr>
          <w:rFonts w:ascii="宋体" w:eastAsia="宋体" w:hAnsi="宋体" w:hint="eastAsia"/>
          <w:color w:val="000000"/>
          <w:sz w:val="21"/>
          <w:szCs w:val="21"/>
        </w:rPr>
        <w:t>查并送检，如检验合格，检验费用由甲方负责；如检验不合格，乙方除无条件更换已进场材料及返工外，并承担检测费及由此引起的一切责任。</w:t>
      </w:r>
    </w:p>
    <w:p w:rsidR="00DB7D36" w:rsidRDefault="002C7074">
      <w:pPr>
        <w:pStyle w:val="31"/>
        <w:spacing w:line="500" w:lineRule="exact"/>
        <w:ind w:left="0"/>
        <w:rPr>
          <w:rFonts w:ascii="宋体" w:eastAsia="宋体" w:hAnsi="宋体"/>
          <w:color w:val="000000"/>
          <w:sz w:val="21"/>
          <w:szCs w:val="21"/>
        </w:rPr>
      </w:pPr>
      <w:r>
        <w:rPr>
          <w:rFonts w:ascii="宋体" w:eastAsia="宋体" w:hAnsi="宋体" w:hint="eastAsia"/>
          <w:color w:val="000000"/>
          <w:sz w:val="21"/>
          <w:szCs w:val="21"/>
        </w:rPr>
        <w:t xml:space="preserve">     7、所有与乙方施工工程有关的材料设备(包括甲供材料设备)到货后，乙方应进行详</w:t>
      </w:r>
      <w:bookmarkStart w:id="106" w:name="工程进度款的核实与支付"/>
      <w:r>
        <w:rPr>
          <w:rFonts w:ascii="宋体" w:eastAsia="宋体" w:hAnsi="宋体" w:hint="eastAsia"/>
          <w:color w:val="000000"/>
          <w:sz w:val="21"/>
          <w:szCs w:val="21"/>
        </w:rPr>
        <w:t>细验收并对该产品的质量</w:t>
      </w:r>
      <w:bookmarkEnd w:id="106"/>
      <w:r>
        <w:rPr>
          <w:rFonts w:ascii="宋体" w:eastAsia="宋体" w:hAnsi="宋体" w:hint="eastAsia"/>
          <w:color w:val="000000"/>
          <w:sz w:val="21"/>
          <w:szCs w:val="21"/>
        </w:rPr>
        <w:t>问题向甲方负责。</w:t>
      </w:r>
    </w:p>
    <w:p w:rsidR="00DB7D36" w:rsidRDefault="002C7074">
      <w:pPr>
        <w:pStyle w:val="31"/>
        <w:spacing w:line="500" w:lineRule="exact"/>
        <w:ind w:left="0"/>
        <w:rPr>
          <w:rFonts w:ascii="宋体" w:eastAsia="宋体" w:hAnsi="宋体"/>
          <w:color w:val="000000"/>
          <w:sz w:val="21"/>
          <w:szCs w:val="21"/>
        </w:rPr>
      </w:pPr>
      <w:r>
        <w:rPr>
          <w:rFonts w:ascii="宋体" w:eastAsia="宋体" w:hAnsi="宋体" w:hint="eastAsia"/>
          <w:color w:val="000000"/>
          <w:sz w:val="21"/>
          <w:szCs w:val="21"/>
        </w:rPr>
        <w:t xml:space="preserve">     8、乙方使用不合格材料、工程设备，或采用不适当的施工工艺，或施工不当，造成工程不合格的，监理人可以随时发出指示，要求乙方立即采取措施进行补救，直至达到合同要求的质量标准，由此增加的费用和（或）工期延误由乙方承担。</w:t>
      </w:r>
    </w:p>
    <w:p w:rsidR="00DB7D36" w:rsidRDefault="002C7074">
      <w:pPr>
        <w:pStyle w:val="31"/>
        <w:spacing w:line="500" w:lineRule="exact"/>
        <w:ind w:left="0"/>
        <w:rPr>
          <w:rFonts w:ascii="宋体" w:eastAsia="宋体" w:hAnsi="宋体"/>
          <w:b/>
          <w:color w:val="000000"/>
          <w:sz w:val="21"/>
          <w:szCs w:val="21"/>
        </w:rPr>
      </w:pPr>
      <w:r>
        <w:rPr>
          <w:rFonts w:ascii="宋体" w:eastAsia="宋体" w:hAnsi="宋体" w:hint="eastAsia"/>
          <w:color w:val="000000"/>
          <w:sz w:val="21"/>
          <w:szCs w:val="21"/>
        </w:rPr>
        <w:lastRenderedPageBreak/>
        <w:t xml:space="preserve">     9、由于甲方提供的材料或工程设备不合格造成的工程不合格，需要乙方采取措施补救的，甲方应承担由此增加的费用和（或）工期延误，并支付乙方合理利润。</w:t>
      </w:r>
    </w:p>
    <w:p w:rsidR="00DB7D36" w:rsidRDefault="002C7074">
      <w:pPr>
        <w:spacing w:line="500" w:lineRule="exact"/>
        <w:rPr>
          <w:rFonts w:ascii="宋体" w:hAnsi="宋体"/>
          <w:b/>
          <w:color w:val="000000"/>
          <w:szCs w:val="21"/>
        </w:rPr>
      </w:pPr>
      <w:r>
        <w:rPr>
          <w:rFonts w:ascii="宋体" w:hAnsi="宋体" w:hint="eastAsia"/>
          <w:b/>
          <w:color w:val="000000"/>
          <w:szCs w:val="21"/>
        </w:rPr>
        <w:t>第五条</w:t>
      </w:r>
      <w:bookmarkStart w:id="107" w:name="工程造价"/>
      <w:r>
        <w:rPr>
          <w:rFonts w:ascii="宋体" w:hAnsi="宋体" w:hint="eastAsia"/>
          <w:b/>
          <w:color w:val="000000"/>
          <w:szCs w:val="21"/>
        </w:rPr>
        <w:t xml:space="preserve"> 工程造价</w:t>
      </w:r>
      <w:bookmarkEnd w:id="107"/>
    </w:p>
    <w:p w:rsidR="00DB7D36" w:rsidRDefault="002C7074" w:rsidP="000A226B">
      <w:pPr>
        <w:pStyle w:val="Blockquote"/>
        <w:spacing w:before="0" w:after="0" w:line="500" w:lineRule="exact"/>
        <w:ind w:left="0" w:right="0" w:firstLineChars="275" w:firstLine="578"/>
        <w:rPr>
          <w:rFonts w:ascii="宋体" w:hAnsi="宋体"/>
          <w:bCs/>
          <w:color w:val="000000"/>
          <w:sz w:val="21"/>
          <w:szCs w:val="21"/>
        </w:rPr>
      </w:pPr>
      <w:r>
        <w:rPr>
          <w:rFonts w:ascii="宋体" w:hAnsi="宋体" w:hint="eastAsia"/>
          <w:bCs/>
          <w:color w:val="000000"/>
          <w:sz w:val="21"/>
          <w:szCs w:val="21"/>
        </w:rPr>
        <w:t>1.合同价款：</w:t>
      </w:r>
    </w:p>
    <w:p w:rsidR="00DB7D36" w:rsidRDefault="002C7074" w:rsidP="000A226B">
      <w:pPr>
        <w:pStyle w:val="Blockquote"/>
        <w:spacing w:before="0" w:after="0" w:line="500" w:lineRule="exact"/>
        <w:ind w:left="0" w:right="0" w:firstLineChars="275" w:firstLine="578"/>
        <w:rPr>
          <w:rFonts w:ascii="宋体" w:hAnsi="宋体"/>
          <w:bCs/>
          <w:color w:val="000000"/>
          <w:sz w:val="21"/>
          <w:szCs w:val="21"/>
        </w:rPr>
      </w:pPr>
      <w:r>
        <w:rPr>
          <w:rFonts w:ascii="宋体" w:hAnsi="宋体" w:hint="eastAsia"/>
          <w:bCs/>
          <w:color w:val="000000"/>
          <w:sz w:val="21"/>
          <w:szCs w:val="21"/>
        </w:rPr>
        <w:t>1.1、本工程采用</w:t>
      </w:r>
      <w:r>
        <w:rPr>
          <w:rFonts w:ascii="宋体" w:hAnsi="宋体" w:hint="eastAsia"/>
          <w:bCs/>
          <w:color w:val="000000"/>
          <w:sz w:val="21"/>
          <w:szCs w:val="21"/>
          <w:u w:val="single"/>
        </w:rPr>
        <w:t xml:space="preserve">  可调价格  </w:t>
      </w:r>
      <w:r>
        <w:rPr>
          <w:rFonts w:ascii="宋体" w:hAnsi="宋体" w:hint="eastAsia"/>
          <w:bCs/>
          <w:color w:val="000000"/>
          <w:sz w:val="21"/>
          <w:szCs w:val="21"/>
        </w:rPr>
        <w:t>合同。</w:t>
      </w:r>
    </w:p>
    <w:p w:rsidR="00DB7D36" w:rsidRDefault="002C7074">
      <w:pPr>
        <w:spacing w:line="420" w:lineRule="exact"/>
        <w:ind w:firstLineChars="200" w:firstLine="420"/>
        <w:rPr>
          <w:rFonts w:ascii="宋体" w:hAnsi="宋体"/>
          <w:color w:val="000000"/>
          <w:szCs w:val="21"/>
        </w:rPr>
      </w:pPr>
      <w:r>
        <w:rPr>
          <w:rFonts w:ascii="宋体" w:hAnsi="宋体" w:hint="eastAsia"/>
          <w:color w:val="000000"/>
          <w:szCs w:val="21"/>
        </w:rPr>
        <w:t>物价波动引起的价格调整方法：</w:t>
      </w:r>
      <w:r>
        <w:rPr>
          <w:rFonts w:ascii="宋体" w:hAnsi="宋体" w:hint="eastAsia"/>
          <w:color w:val="000000"/>
          <w:szCs w:val="21"/>
          <w:u w:val="single"/>
        </w:rPr>
        <w:t>（1）人工</w:t>
      </w:r>
      <w:r>
        <w:rPr>
          <w:rFonts w:ascii="宋体" w:hAnsi="宋体"/>
          <w:color w:val="000000"/>
          <w:szCs w:val="21"/>
          <w:u w:val="single"/>
        </w:rPr>
        <w:t>单价执行政府部门发布的施工</w:t>
      </w:r>
      <w:r>
        <w:rPr>
          <w:rFonts w:ascii="宋体" w:hAnsi="宋体" w:hint="eastAsia"/>
          <w:color w:val="000000"/>
          <w:szCs w:val="21"/>
          <w:u w:val="single"/>
        </w:rPr>
        <w:t>期间</w:t>
      </w:r>
      <w:r>
        <w:rPr>
          <w:rFonts w:ascii="宋体" w:hAnsi="宋体"/>
          <w:color w:val="000000"/>
          <w:szCs w:val="21"/>
          <w:u w:val="single"/>
        </w:rPr>
        <w:t>同期人工单价进行调差</w:t>
      </w:r>
      <w:r>
        <w:rPr>
          <w:rFonts w:ascii="宋体" w:hAnsi="宋体" w:hint="eastAsia"/>
          <w:color w:val="000000"/>
          <w:szCs w:val="21"/>
          <w:u w:val="single"/>
        </w:rPr>
        <w:t>。（2）材料价格波动超出已</w:t>
      </w:r>
      <w:r>
        <w:rPr>
          <w:rFonts w:ascii="宋体" w:hAnsi="宋体"/>
          <w:color w:val="000000"/>
          <w:szCs w:val="21"/>
          <w:u w:val="single"/>
        </w:rPr>
        <w:t>标价工程量清单</w:t>
      </w:r>
      <w:r>
        <w:rPr>
          <w:rFonts w:ascii="宋体" w:hAnsi="宋体" w:hint="eastAsia"/>
          <w:color w:val="000000"/>
          <w:szCs w:val="21"/>
          <w:u w:val="single"/>
        </w:rPr>
        <w:t>的±3%</w:t>
      </w:r>
      <w:r>
        <w:rPr>
          <w:rFonts w:ascii="宋体" w:hAnsi="宋体"/>
          <w:color w:val="000000"/>
          <w:szCs w:val="21"/>
          <w:u w:val="single"/>
        </w:rPr>
        <w:t>时</w:t>
      </w:r>
      <w:r>
        <w:rPr>
          <w:rFonts w:ascii="宋体" w:hAnsi="宋体" w:hint="eastAsia"/>
          <w:color w:val="000000"/>
          <w:szCs w:val="21"/>
          <w:u w:val="single"/>
        </w:rPr>
        <w:t>，按省定额站主</w:t>
      </w:r>
      <w:r>
        <w:rPr>
          <w:rFonts w:ascii="宋体" w:hAnsi="宋体"/>
          <w:color w:val="000000"/>
          <w:szCs w:val="21"/>
          <w:u w:val="single"/>
        </w:rPr>
        <w:t>编的《海南工程造价</w:t>
      </w:r>
      <w:r>
        <w:rPr>
          <w:rFonts w:ascii="宋体" w:hAnsi="宋体" w:hint="eastAsia"/>
          <w:color w:val="000000"/>
          <w:szCs w:val="21"/>
          <w:u w:val="single"/>
        </w:rPr>
        <w:t>信息》公布</w:t>
      </w:r>
      <w:r>
        <w:rPr>
          <w:rFonts w:ascii="宋体" w:hAnsi="宋体"/>
          <w:color w:val="000000"/>
          <w:szCs w:val="21"/>
          <w:u w:val="single"/>
        </w:rPr>
        <w:t>的</w:t>
      </w:r>
      <w:r>
        <w:rPr>
          <w:rFonts w:ascii="宋体" w:hAnsi="宋体" w:hint="eastAsia"/>
          <w:color w:val="000000"/>
          <w:szCs w:val="21"/>
          <w:u w:val="single"/>
        </w:rPr>
        <w:t>施工</w:t>
      </w:r>
      <w:r>
        <w:rPr>
          <w:rFonts w:ascii="宋体" w:hAnsi="宋体"/>
          <w:color w:val="000000"/>
          <w:szCs w:val="21"/>
          <w:u w:val="single"/>
        </w:rPr>
        <w:t>同期</w:t>
      </w:r>
      <w:r>
        <w:rPr>
          <w:rFonts w:ascii="宋体" w:hAnsi="宋体" w:hint="eastAsia"/>
          <w:color w:val="000000"/>
          <w:szCs w:val="21"/>
          <w:u w:val="single"/>
        </w:rPr>
        <w:t>材料价格及厂商报价的价格进行调整</w:t>
      </w:r>
      <w:r>
        <w:rPr>
          <w:rFonts w:ascii="宋体" w:hAnsi="宋体"/>
          <w:color w:val="000000"/>
          <w:szCs w:val="21"/>
          <w:u w:val="single"/>
        </w:rPr>
        <w:t>；《海南工程造价</w:t>
      </w:r>
      <w:r>
        <w:rPr>
          <w:rFonts w:ascii="宋体" w:hAnsi="宋体" w:hint="eastAsia"/>
          <w:color w:val="000000"/>
          <w:szCs w:val="21"/>
          <w:u w:val="single"/>
        </w:rPr>
        <w:t>信息》中没有的材料价格，由双方进行</w:t>
      </w:r>
      <w:r>
        <w:rPr>
          <w:rFonts w:ascii="宋体" w:hAnsi="宋体"/>
          <w:color w:val="000000"/>
          <w:szCs w:val="21"/>
          <w:u w:val="single"/>
        </w:rPr>
        <w:t>市场</w:t>
      </w:r>
      <w:r>
        <w:rPr>
          <w:rFonts w:ascii="宋体" w:hAnsi="宋体" w:hint="eastAsia"/>
          <w:color w:val="000000"/>
          <w:szCs w:val="21"/>
          <w:u w:val="single"/>
        </w:rPr>
        <w:t>询价，确认后签署材料</w:t>
      </w:r>
      <w:r>
        <w:rPr>
          <w:rFonts w:ascii="宋体" w:hAnsi="宋体"/>
          <w:color w:val="000000"/>
          <w:szCs w:val="21"/>
          <w:u w:val="single"/>
        </w:rPr>
        <w:t>价格</w:t>
      </w:r>
      <w:r>
        <w:rPr>
          <w:rFonts w:ascii="宋体" w:hAnsi="宋体" w:hint="eastAsia"/>
          <w:color w:val="000000"/>
          <w:szCs w:val="21"/>
          <w:u w:val="single"/>
        </w:rPr>
        <w:t xml:space="preserve">确认单作为结算依据 </w:t>
      </w:r>
      <w:r>
        <w:rPr>
          <w:rFonts w:ascii="宋体" w:hAnsi="宋体" w:hint="eastAsia"/>
          <w:color w:val="000000"/>
          <w:szCs w:val="21"/>
        </w:rPr>
        <w:t>。</w:t>
      </w:r>
    </w:p>
    <w:p w:rsidR="00DB7D36" w:rsidRDefault="00DB7D36" w:rsidP="000A226B">
      <w:pPr>
        <w:pStyle w:val="Blockquote"/>
        <w:spacing w:before="0" w:after="0" w:line="500" w:lineRule="exact"/>
        <w:ind w:left="0" w:right="0" w:firstLineChars="275" w:firstLine="578"/>
        <w:rPr>
          <w:rFonts w:ascii="宋体" w:hAnsi="宋体"/>
          <w:bCs/>
          <w:color w:val="000000"/>
          <w:sz w:val="21"/>
          <w:szCs w:val="21"/>
        </w:rPr>
      </w:pPr>
    </w:p>
    <w:p w:rsidR="00DB7D36" w:rsidRDefault="002C7074">
      <w:pPr>
        <w:spacing w:line="500" w:lineRule="exact"/>
        <w:rPr>
          <w:rFonts w:ascii="宋体" w:hAnsi="宋体"/>
          <w:b/>
          <w:color w:val="000000"/>
          <w:szCs w:val="21"/>
        </w:rPr>
      </w:pPr>
      <w:r>
        <w:rPr>
          <w:rFonts w:ascii="宋体" w:hAnsi="宋体" w:hint="eastAsia"/>
          <w:b/>
          <w:color w:val="000000"/>
          <w:szCs w:val="21"/>
        </w:rPr>
        <w:t>第六条 工程价款支付方式</w:t>
      </w:r>
    </w:p>
    <w:p w:rsidR="00DB7D36" w:rsidRDefault="002C7074" w:rsidP="000A226B">
      <w:pPr>
        <w:pStyle w:val="Blockquote"/>
        <w:spacing w:before="0" w:after="0" w:line="500" w:lineRule="exact"/>
        <w:ind w:left="0" w:right="0" w:firstLineChars="275" w:firstLine="578"/>
        <w:rPr>
          <w:rFonts w:ascii="宋体" w:hAnsi="宋体"/>
          <w:bCs/>
          <w:color w:val="000000"/>
          <w:sz w:val="21"/>
          <w:szCs w:val="21"/>
        </w:rPr>
      </w:pPr>
      <w:r>
        <w:rPr>
          <w:rFonts w:ascii="宋体" w:hAnsi="宋体" w:hint="eastAsia"/>
          <w:bCs/>
          <w:color w:val="000000"/>
          <w:sz w:val="21"/>
          <w:szCs w:val="21"/>
        </w:rPr>
        <w:t>1、本工程预付款为合同价的30%，签订合同后七天内甲方支付给乙方合同金额的30%作为备料款；</w:t>
      </w:r>
    </w:p>
    <w:p w:rsidR="00DB7D36" w:rsidRDefault="002C7074" w:rsidP="000A226B">
      <w:pPr>
        <w:pStyle w:val="Blockquote"/>
        <w:spacing w:before="0" w:after="0" w:line="500" w:lineRule="exact"/>
        <w:ind w:left="0" w:right="0" w:firstLineChars="275" w:firstLine="578"/>
        <w:rPr>
          <w:rFonts w:ascii="宋体" w:hAnsi="宋体"/>
          <w:bCs/>
          <w:color w:val="000000"/>
          <w:sz w:val="21"/>
          <w:szCs w:val="21"/>
        </w:rPr>
      </w:pPr>
      <w:r>
        <w:rPr>
          <w:rFonts w:ascii="宋体" w:hAnsi="宋体" w:hint="eastAsia"/>
          <w:bCs/>
          <w:color w:val="000000"/>
          <w:sz w:val="21"/>
          <w:szCs w:val="21"/>
        </w:rPr>
        <w:t>2、工程进度款：申报进度款的工程量。乙方按每自然月（或30天）实际进度，于每月25日前向监理单位和甲方报送完成工程量报表，监理单位和甲方收到报表后在七天内审核完，确认工程量后，甲方在3日内给予审批并支付，每次工程进度款按审定完成工程量的80%比例支付（按比例扣除预付款）。</w:t>
      </w:r>
    </w:p>
    <w:p w:rsidR="00DB7D36" w:rsidRDefault="002C7074" w:rsidP="000A226B">
      <w:pPr>
        <w:pStyle w:val="Blockquote"/>
        <w:spacing w:before="0" w:after="0" w:line="500" w:lineRule="exact"/>
        <w:ind w:left="0" w:right="0" w:firstLineChars="275" w:firstLine="578"/>
        <w:rPr>
          <w:rFonts w:ascii="宋体" w:hAnsi="宋体"/>
          <w:bCs/>
          <w:color w:val="000000"/>
          <w:sz w:val="21"/>
          <w:szCs w:val="21"/>
        </w:rPr>
      </w:pPr>
      <w:r>
        <w:rPr>
          <w:rFonts w:ascii="宋体" w:hAnsi="宋体" w:hint="eastAsia"/>
          <w:bCs/>
          <w:color w:val="000000"/>
          <w:sz w:val="21"/>
          <w:szCs w:val="21"/>
        </w:rPr>
        <w:t>3、工程进度款支付金额累计不大于合同价款的80%。</w:t>
      </w:r>
    </w:p>
    <w:p w:rsidR="00DB7D36" w:rsidRDefault="002C7074" w:rsidP="000A226B">
      <w:pPr>
        <w:pStyle w:val="Blockquote"/>
        <w:spacing w:before="0" w:after="0" w:line="500" w:lineRule="exact"/>
        <w:ind w:left="0" w:right="0" w:firstLineChars="275" w:firstLine="578"/>
        <w:rPr>
          <w:rFonts w:ascii="宋体" w:hAnsi="宋体"/>
          <w:bCs/>
          <w:color w:val="000000"/>
          <w:sz w:val="21"/>
          <w:szCs w:val="21"/>
        </w:rPr>
      </w:pPr>
      <w:r>
        <w:rPr>
          <w:rFonts w:ascii="宋体" w:hAnsi="宋体" w:hint="eastAsia"/>
          <w:bCs/>
          <w:color w:val="000000"/>
          <w:sz w:val="21"/>
          <w:szCs w:val="21"/>
        </w:rPr>
        <w:t>4、工程发生的工程签证等费用，在结算时一并支付。</w:t>
      </w:r>
    </w:p>
    <w:p w:rsidR="00DB7D36" w:rsidRDefault="002C7074" w:rsidP="000A226B">
      <w:pPr>
        <w:pStyle w:val="Blockquote"/>
        <w:spacing w:before="0" w:after="0" w:line="500" w:lineRule="exact"/>
        <w:ind w:left="0" w:right="0" w:firstLineChars="275" w:firstLine="578"/>
        <w:rPr>
          <w:rFonts w:ascii="宋体" w:hAnsi="宋体"/>
          <w:bCs/>
          <w:color w:val="000000"/>
          <w:sz w:val="21"/>
          <w:szCs w:val="21"/>
        </w:rPr>
      </w:pPr>
      <w:r>
        <w:rPr>
          <w:rFonts w:ascii="宋体" w:hAnsi="宋体" w:hint="eastAsia"/>
          <w:bCs/>
          <w:color w:val="000000"/>
          <w:sz w:val="21"/>
          <w:szCs w:val="21"/>
        </w:rPr>
        <w:t>5、工程竣工验收后，付至总造价的90%，移交后乙方在一个月内提交竣工结算资料（包括竣工图、完工或甩项验收/交接记录、质量及工期证明、书面的和电子文档的工程量计算书、预算或结算报价表），甲方在收到竣工结算资料后一个月内完成审核，并报审计部门审批。甲方在收到审计部门审核批准的竣工结算文件后10天内付款至合同总价的97%，其余3%的合同价款作为质保金。</w:t>
      </w:r>
    </w:p>
    <w:p w:rsidR="00DB7D36" w:rsidRDefault="002C7074" w:rsidP="000A226B">
      <w:pPr>
        <w:pStyle w:val="Blockquote"/>
        <w:spacing w:before="0" w:after="0" w:line="500" w:lineRule="exact"/>
        <w:ind w:left="0" w:right="0" w:firstLineChars="275" w:firstLine="578"/>
        <w:rPr>
          <w:rFonts w:ascii="宋体" w:hAnsi="宋体"/>
          <w:color w:val="000000"/>
          <w:sz w:val="21"/>
          <w:szCs w:val="21"/>
        </w:rPr>
      </w:pPr>
      <w:r>
        <w:rPr>
          <w:rFonts w:ascii="宋体" w:hAnsi="宋体" w:hint="eastAsia"/>
          <w:color w:val="000000"/>
          <w:sz w:val="21"/>
          <w:szCs w:val="21"/>
        </w:rPr>
        <w:t>6、每次付款之前，乙方均应向甲方提出付款申请，并在甲方审批后出具等额的合法有效的相应发票，否则甲方有权拒付而不承担任何责任。</w:t>
      </w:r>
    </w:p>
    <w:p w:rsidR="00DB7D36" w:rsidRDefault="002C7074">
      <w:pPr>
        <w:spacing w:line="360" w:lineRule="auto"/>
        <w:rPr>
          <w:rFonts w:ascii="宋体" w:hAnsi="宋体"/>
          <w:b/>
          <w:color w:val="000000"/>
          <w:szCs w:val="21"/>
        </w:rPr>
      </w:pPr>
      <w:r>
        <w:rPr>
          <w:rFonts w:ascii="宋体" w:hAnsi="宋体" w:hint="eastAsia"/>
          <w:b/>
          <w:color w:val="000000"/>
          <w:szCs w:val="21"/>
        </w:rPr>
        <w:t>第七条 工程变更、现场签证</w:t>
      </w:r>
    </w:p>
    <w:p w:rsidR="00DB7D36" w:rsidRDefault="002C7074">
      <w:pPr>
        <w:spacing w:line="360" w:lineRule="auto"/>
        <w:ind w:firstLineChars="200" w:firstLine="420"/>
        <w:rPr>
          <w:rFonts w:ascii="宋体" w:hAnsi="宋体"/>
          <w:color w:val="000000"/>
          <w:szCs w:val="21"/>
        </w:rPr>
      </w:pPr>
      <w:r>
        <w:rPr>
          <w:rFonts w:ascii="宋体" w:hAnsi="宋体" w:hint="eastAsia"/>
          <w:color w:val="000000"/>
          <w:szCs w:val="21"/>
        </w:rPr>
        <w:t>1、所有设计变更、洽商和现场签证均以甲方指定代表签字并加盖公章的书面资料为准，乙方需在发生后的7日内及工程隐蔽前，向甲方提出书面的确认报告报送监理公司和甲方审核，经监理公司和甲方审核后签字盖章确认后列入结算总价内；</w:t>
      </w:r>
    </w:p>
    <w:p w:rsidR="00DB7D36" w:rsidRDefault="002C7074">
      <w:pPr>
        <w:spacing w:line="360" w:lineRule="auto"/>
        <w:ind w:firstLineChars="200" w:firstLine="420"/>
        <w:rPr>
          <w:rFonts w:ascii="宋体" w:hAnsi="宋体"/>
          <w:color w:val="000000"/>
          <w:szCs w:val="21"/>
        </w:rPr>
      </w:pPr>
      <w:r>
        <w:rPr>
          <w:rFonts w:ascii="宋体" w:hAnsi="宋体" w:hint="eastAsia"/>
          <w:color w:val="000000"/>
          <w:szCs w:val="21"/>
        </w:rPr>
        <w:t>2、超出</w:t>
      </w:r>
      <w:r>
        <w:rPr>
          <w:rFonts w:ascii="宋体" w:hAnsi="宋体"/>
          <w:color w:val="000000"/>
          <w:szCs w:val="21"/>
        </w:rPr>
        <w:t>本合同</w:t>
      </w:r>
      <w:r>
        <w:rPr>
          <w:rFonts w:ascii="宋体" w:hAnsi="宋体" w:hint="eastAsia"/>
          <w:color w:val="000000"/>
          <w:szCs w:val="21"/>
        </w:rPr>
        <w:t>现有施工图纸以外的签证、变更，</w:t>
      </w:r>
      <w:r>
        <w:rPr>
          <w:rFonts w:ascii="宋体" w:hAnsi="宋体"/>
          <w:color w:val="000000"/>
          <w:szCs w:val="21"/>
        </w:rPr>
        <w:t>经</w:t>
      </w:r>
      <w:r>
        <w:rPr>
          <w:rFonts w:ascii="宋体" w:hAnsi="宋体" w:hint="eastAsia"/>
          <w:color w:val="000000"/>
          <w:szCs w:val="21"/>
        </w:rPr>
        <w:t>甲方</w:t>
      </w:r>
      <w:r>
        <w:rPr>
          <w:rFonts w:ascii="宋体" w:hAnsi="宋体"/>
          <w:color w:val="000000"/>
          <w:szCs w:val="21"/>
        </w:rPr>
        <w:t>审核确认为有效签证和有效变更的，其增加或减少款额随工程竣工结算一并结算</w:t>
      </w:r>
      <w:r>
        <w:rPr>
          <w:rFonts w:ascii="宋体" w:hAnsi="宋体" w:hint="eastAsia"/>
          <w:color w:val="000000"/>
          <w:szCs w:val="21"/>
        </w:rPr>
        <w:t>，计价原则按本合同约定执行；</w:t>
      </w:r>
    </w:p>
    <w:p w:rsidR="00DB7D36" w:rsidRDefault="002C7074">
      <w:pPr>
        <w:spacing w:line="360" w:lineRule="auto"/>
        <w:ind w:firstLineChars="200" w:firstLine="420"/>
        <w:rPr>
          <w:rFonts w:ascii="宋体" w:hAnsi="宋体"/>
          <w:color w:val="000000"/>
          <w:szCs w:val="21"/>
        </w:rPr>
      </w:pPr>
      <w:r>
        <w:rPr>
          <w:rFonts w:ascii="宋体" w:hAnsi="宋体" w:hint="eastAsia"/>
          <w:color w:val="000000"/>
          <w:szCs w:val="21"/>
        </w:rPr>
        <w:lastRenderedPageBreak/>
        <w:t>3、在本项目红线范围内，对于乙方施工超出本合同范围以外的工程，甲方以合同补充协议、工程变更、现场签证、工程联系单的形式体现。</w:t>
      </w:r>
    </w:p>
    <w:p w:rsidR="00DB7D36" w:rsidRDefault="002C7074">
      <w:pPr>
        <w:spacing w:line="500" w:lineRule="exact"/>
        <w:rPr>
          <w:rFonts w:ascii="宋体" w:hAnsi="宋体"/>
          <w:b/>
          <w:color w:val="000000"/>
          <w:szCs w:val="21"/>
        </w:rPr>
      </w:pPr>
      <w:r>
        <w:rPr>
          <w:rFonts w:ascii="宋体" w:hAnsi="宋体" w:hint="eastAsia"/>
          <w:b/>
          <w:color w:val="000000"/>
          <w:szCs w:val="21"/>
        </w:rPr>
        <w:t>第八条 双方的工作</w:t>
      </w:r>
    </w:p>
    <w:p w:rsidR="00DB7D36" w:rsidRDefault="002C7074">
      <w:pPr>
        <w:pStyle w:val="Blockquote"/>
        <w:spacing w:before="0" w:after="0" w:line="500" w:lineRule="exact"/>
        <w:ind w:left="0" w:right="0" w:firstLineChars="275" w:firstLine="580"/>
        <w:rPr>
          <w:rFonts w:ascii="宋体" w:hAnsi="宋体"/>
          <w:b/>
          <w:bCs/>
          <w:color w:val="000000"/>
          <w:sz w:val="21"/>
          <w:szCs w:val="21"/>
        </w:rPr>
      </w:pPr>
      <w:r>
        <w:rPr>
          <w:rFonts w:ascii="宋体" w:hAnsi="宋体" w:hint="eastAsia"/>
          <w:b/>
          <w:bCs/>
          <w:color w:val="000000"/>
          <w:sz w:val="21"/>
          <w:szCs w:val="21"/>
        </w:rPr>
        <w:t>1、甲方的工作</w:t>
      </w:r>
    </w:p>
    <w:p w:rsidR="00DB7D36" w:rsidRDefault="002C7074" w:rsidP="000A226B">
      <w:pPr>
        <w:pStyle w:val="Blockquote"/>
        <w:spacing w:before="0" w:after="0" w:line="500" w:lineRule="exact"/>
        <w:ind w:left="0" w:right="0" w:firstLineChars="275" w:firstLine="578"/>
        <w:rPr>
          <w:rFonts w:ascii="宋体" w:hAnsi="宋体"/>
          <w:color w:val="000000"/>
          <w:sz w:val="21"/>
          <w:szCs w:val="21"/>
        </w:rPr>
      </w:pPr>
      <w:r>
        <w:rPr>
          <w:rFonts w:ascii="宋体" w:hAnsi="宋体" w:hint="eastAsia"/>
          <w:color w:val="000000"/>
          <w:sz w:val="21"/>
          <w:szCs w:val="21"/>
        </w:rPr>
        <w:t>1.1 甲方向乙方提供承建范围的施工图纸</w:t>
      </w:r>
      <w:r>
        <w:rPr>
          <w:rFonts w:ascii="宋体" w:hAnsi="宋体" w:hint="eastAsia"/>
          <w:color w:val="000000"/>
          <w:sz w:val="21"/>
          <w:szCs w:val="21"/>
          <w:u w:val="single"/>
        </w:rPr>
        <w:t xml:space="preserve">  6  </w:t>
      </w:r>
      <w:r>
        <w:rPr>
          <w:rFonts w:ascii="宋体" w:hAnsi="宋体" w:hint="eastAsia"/>
          <w:color w:val="000000"/>
          <w:sz w:val="21"/>
          <w:szCs w:val="21"/>
        </w:rPr>
        <w:t>套，乙方应妥善保管，乙方如需要增加，所有费用乙方承担。</w:t>
      </w:r>
    </w:p>
    <w:p w:rsidR="00DB7D36" w:rsidRDefault="002C7074" w:rsidP="000A226B">
      <w:pPr>
        <w:pStyle w:val="Blockquote"/>
        <w:spacing w:before="0" w:after="0" w:line="500" w:lineRule="exact"/>
        <w:ind w:left="0" w:right="0" w:firstLineChars="275" w:firstLine="578"/>
        <w:rPr>
          <w:rFonts w:ascii="宋体" w:hAnsi="宋体"/>
          <w:color w:val="000000"/>
          <w:sz w:val="21"/>
          <w:szCs w:val="21"/>
        </w:rPr>
      </w:pPr>
      <w:r>
        <w:rPr>
          <w:rFonts w:ascii="宋体" w:hAnsi="宋体" w:hint="eastAsia"/>
          <w:color w:val="000000"/>
          <w:sz w:val="21"/>
          <w:szCs w:val="21"/>
        </w:rPr>
        <w:t>1.2 甲方可根据实际需要，通知乙方调整工期计划、场地安排。</w:t>
      </w:r>
    </w:p>
    <w:p w:rsidR="00DB7D36" w:rsidRDefault="002C7074" w:rsidP="000A226B">
      <w:pPr>
        <w:pStyle w:val="Blockquote"/>
        <w:spacing w:before="0" w:after="0" w:line="500" w:lineRule="exact"/>
        <w:ind w:left="0" w:right="0" w:firstLineChars="275" w:firstLine="578"/>
        <w:rPr>
          <w:rFonts w:ascii="宋体" w:hAnsi="宋体"/>
          <w:color w:val="000000"/>
          <w:sz w:val="21"/>
          <w:szCs w:val="21"/>
        </w:rPr>
      </w:pPr>
      <w:r>
        <w:rPr>
          <w:rFonts w:ascii="宋体" w:hAnsi="宋体" w:hint="eastAsia"/>
          <w:color w:val="000000"/>
          <w:sz w:val="21"/>
          <w:szCs w:val="21"/>
        </w:rPr>
        <w:t>1.3 甲方应及时解决设计及图纸问题，负责办理变更签证、工程款支付、竣工结算等。</w:t>
      </w:r>
    </w:p>
    <w:p w:rsidR="00DB7D36" w:rsidRDefault="002C7074" w:rsidP="000A226B">
      <w:pPr>
        <w:pStyle w:val="Blockquote"/>
        <w:spacing w:before="0" w:after="0" w:line="500" w:lineRule="exact"/>
        <w:ind w:left="0" w:right="0" w:firstLineChars="275" w:firstLine="578"/>
        <w:rPr>
          <w:rFonts w:ascii="宋体" w:hAnsi="宋体"/>
          <w:color w:val="000000"/>
          <w:sz w:val="21"/>
          <w:szCs w:val="21"/>
        </w:rPr>
      </w:pPr>
      <w:r>
        <w:rPr>
          <w:rFonts w:ascii="宋体" w:hAnsi="宋体" w:hint="eastAsia"/>
          <w:color w:val="000000"/>
          <w:sz w:val="21"/>
          <w:szCs w:val="21"/>
        </w:rPr>
        <w:t>1.4、甲方派驻工地的其他工作人员按本合同规定对乙方的进度、质量等进行管理。</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 xml:space="preserve"> 1.5、甲方负责提供施工场地，使施工场地在乙方开工前具备施工条件；提供施工水、电接驳点到红线，保证施工期间的需要。</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1.6、开工前向乙方提供施工场地的相关情况，对资料的真实准确性负责。</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1.7、负责向乙方提供施工人员住宿场地，乙方负责搭建。</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1.8、审核乙方编制的施工组织设计、工程总进度计划及工程进度月报表，监督检查工程质量、进度、安全；协调乙方与相关施工单位的关系，</w:t>
      </w:r>
      <w:r>
        <w:rPr>
          <w:rFonts w:ascii="宋体" w:hAnsi="宋体"/>
          <w:color w:val="000000"/>
          <w:szCs w:val="21"/>
        </w:rPr>
        <w:t>参加工程材料验收、隐蔽工程验收</w:t>
      </w:r>
      <w:r>
        <w:rPr>
          <w:rFonts w:ascii="宋体" w:hAnsi="宋体" w:hint="eastAsia"/>
          <w:color w:val="000000"/>
          <w:szCs w:val="21"/>
        </w:rPr>
        <w:t>，并指派专人负责；负责设计变更的签证审核、工程进度款的审核与支付；组织各阶段的工程验收、办理工程移交手续、办理工程预算及竣工结算等。</w:t>
      </w:r>
    </w:p>
    <w:p w:rsidR="00DB7D36" w:rsidRDefault="002C7074">
      <w:pPr>
        <w:pStyle w:val="Blockquote"/>
        <w:spacing w:before="0" w:after="0" w:line="500" w:lineRule="exact"/>
        <w:ind w:right="0"/>
        <w:rPr>
          <w:rFonts w:ascii="宋体" w:hAnsi="宋体"/>
          <w:b/>
          <w:bCs/>
          <w:color w:val="000000"/>
          <w:sz w:val="21"/>
          <w:szCs w:val="21"/>
        </w:rPr>
      </w:pPr>
      <w:r>
        <w:rPr>
          <w:rFonts w:ascii="宋体" w:hAnsi="宋体" w:hint="eastAsia"/>
          <w:b/>
          <w:bCs/>
          <w:color w:val="000000"/>
          <w:sz w:val="21"/>
          <w:szCs w:val="21"/>
        </w:rPr>
        <w:t xml:space="preserve">  2、乙方的工作</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2.1.乙方项目经理：</w:t>
      </w:r>
      <w:r>
        <w:rPr>
          <w:rFonts w:ascii="宋体" w:hAnsi="宋体" w:hint="eastAsia"/>
          <w:color w:val="000000"/>
          <w:szCs w:val="21"/>
          <w:u w:val="single"/>
        </w:rPr>
        <w:t xml:space="preserve">       </w:t>
      </w:r>
      <w:r>
        <w:rPr>
          <w:rFonts w:ascii="宋体" w:hAnsi="宋体" w:hint="eastAsia"/>
          <w:color w:val="000000"/>
          <w:szCs w:val="21"/>
        </w:rPr>
        <w:t>， 技术总负责为：</w:t>
      </w:r>
      <w:r>
        <w:rPr>
          <w:rFonts w:ascii="宋体" w:hAnsi="宋体" w:hint="eastAsia"/>
          <w:color w:val="000000"/>
          <w:szCs w:val="21"/>
          <w:u w:val="single"/>
        </w:rPr>
        <w:t xml:space="preserve">        </w:t>
      </w:r>
      <w:r>
        <w:rPr>
          <w:rFonts w:ascii="宋体" w:hAnsi="宋体" w:hint="eastAsia"/>
          <w:color w:val="000000"/>
          <w:szCs w:val="21"/>
        </w:rPr>
        <w:t>。</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2.2.乙方项目经理代表乙方行使合同约定的权力，履行合同约定的职责。乙方的要求、通知，均以书面形式由乙方项目经理签字后递交甲方。</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2.3.乙方应积极优化设计院设计的消防图纸。</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2.4.乙方负责消防工程的报建手续和验收，保证承包范围内的消防系统工程通过有关政府部门验收合格意见书，并一次通过验收合格，满足甲方对合同项目全部工程内容的使用要求。</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2.5.乙方应于合同签订后5日内向监理和甲方提交详细的《施工组织设计》，并严格按照经甲方批准的《施工组织设计》施工。</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2.6.工地实行周报制度，每周例会前一天乙方向甲方和监理报送计划及完成情况。</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2.7.乙方应积极响应甲方和监理的监理指令，按照批准的图纸、变更通知、图纸会审纪要等有效设</w:t>
      </w:r>
      <w:r>
        <w:rPr>
          <w:rFonts w:ascii="宋体" w:hAnsi="宋体" w:hint="eastAsia"/>
          <w:color w:val="000000"/>
          <w:szCs w:val="21"/>
        </w:rPr>
        <w:lastRenderedPageBreak/>
        <w:t>计文件组织施工，并严格遵守现行规范，重视施工质量和安全生产，确保不发生质量或安全事故。</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2.8.乙方必须按本合同组织施工，乙方项目部以下管理人员在所辖工程或分项工程施工期间（包括准备和收尾阶段），均须专职在岗，不得兼任其他项目任何职务；如需对人员安排、机械设备、施工方案等变更，必须提前一周以书面形式上报发包人并经同意方可执行。</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2.9.乙方项目经理及相关专业负责人必须参加每周工程例会及其它会议，因故不能参加的应提前4小时向甲方提出申请并在获得甲方批准后方可缺席。</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2.10.乙方在开工前向甲方提供有关人员上岗等证件。</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2.11.以下甲方确认无法胜任工作的人员，经甲方要求，必须在24小时内调离本工程范围，同时承包人在48小时内用甲方批准的合格人员代替上述调离的任何人员：</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（1）对施工进度及质量达不到合同要求负有责任的施工/管理人员；</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（2）专业水平达不到岗位要求，工作责任心不强的施工/管理人员；</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（3）不能积极配合甲方正常工作者；</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（4）违反甲方或乙方工地现场管理规定者；</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（5）无证上岗者（适用于按规定必须有上岗证）；</w:t>
      </w:r>
    </w:p>
    <w:p w:rsidR="00DB7D36" w:rsidRDefault="002C7074" w:rsidP="000A226B">
      <w:pPr>
        <w:spacing w:line="500" w:lineRule="exact"/>
        <w:ind w:firstLineChars="225" w:firstLine="473"/>
        <w:rPr>
          <w:rFonts w:ascii="宋体" w:hAnsi="宋体"/>
          <w:color w:val="000000"/>
          <w:szCs w:val="21"/>
        </w:rPr>
      </w:pPr>
      <w:r>
        <w:rPr>
          <w:rFonts w:ascii="宋体" w:hAnsi="宋体" w:hint="eastAsia"/>
          <w:color w:val="000000"/>
          <w:szCs w:val="21"/>
        </w:rPr>
        <w:t>（6）与本合同规定名册不符者。</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2.6、遵守和执行国家的政策和地方的有关管理条例，乙方在施工过程中如违反国家有关政策、法律、法令和地方有关管理条例，乙方将承担法律责任，并承担由此给甲方造成的一切损失。</w:t>
      </w:r>
    </w:p>
    <w:p w:rsidR="00DB7D36" w:rsidRDefault="002C7074">
      <w:pPr>
        <w:spacing w:line="420" w:lineRule="exact"/>
        <w:ind w:leftChars="229" w:left="481" w:firstLineChars="50" w:firstLine="105"/>
        <w:rPr>
          <w:rFonts w:ascii="宋体" w:hAnsi="宋体"/>
          <w:color w:val="000000"/>
          <w:szCs w:val="21"/>
        </w:rPr>
      </w:pPr>
      <w:r>
        <w:rPr>
          <w:rFonts w:ascii="宋体" w:hAnsi="宋体" w:hint="eastAsia"/>
          <w:color w:val="000000"/>
          <w:szCs w:val="21"/>
        </w:rPr>
        <w:t>2.13、</w:t>
      </w:r>
      <w:r>
        <w:rPr>
          <w:rFonts w:ascii="宋体" w:hAnsi="宋体"/>
          <w:color w:val="000000"/>
          <w:szCs w:val="21"/>
        </w:rPr>
        <w:t>施工中严格执行施工规范、质量标准、安全操作规程、防火规定，安全、保</w:t>
      </w:r>
    </w:p>
    <w:p w:rsidR="00DB7D36" w:rsidRDefault="002C7074">
      <w:pPr>
        <w:spacing w:line="420" w:lineRule="exact"/>
        <w:rPr>
          <w:rFonts w:ascii="宋体" w:hAnsi="宋体"/>
          <w:color w:val="000000"/>
          <w:szCs w:val="21"/>
        </w:rPr>
      </w:pPr>
      <w:r>
        <w:rPr>
          <w:rFonts w:ascii="宋体" w:hAnsi="宋体"/>
          <w:color w:val="000000"/>
          <w:szCs w:val="21"/>
        </w:rPr>
        <w:t>质、按期</w:t>
      </w:r>
      <w:r>
        <w:rPr>
          <w:rFonts w:ascii="宋体" w:hAnsi="宋体" w:hint="eastAsia"/>
          <w:color w:val="000000"/>
          <w:szCs w:val="21"/>
        </w:rPr>
        <w:t>认真</w:t>
      </w:r>
      <w:r>
        <w:rPr>
          <w:rFonts w:ascii="宋体" w:hAnsi="宋体"/>
          <w:color w:val="000000"/>
          <w:szCs w:val="21"/>
        </w:rPr>
        <w:t>完成本合同约定的工程内容</w:t>
      </w:r>
      <w:r>
        <w:rPr>
          <w:rFonts w:ascii="宋体" w:hAnsi="宋体" w:hint="eastAsia"/>
          <w:color w:val="000000"/>
          <w:szCs w:val="21"/>
        </w:rPr>
        <w:t>。</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2.14、严格遵守有关环境保护法律、法规；</w:t>
      </w:r>
      <w:r>
        <w:rPr>
          <w:rFonts w:ascii="宋体" w:hAnsi="宋体"/>
          <w:color w:val="000000"/>
          <w:szCs w:val="21"/>
        </w:rPr>
        <w:t>严格执行</w:t>
      </w:r>
      <w:r>
        <w:rPr>
          <w:rFonts w:ascii="宋体" w:hAnsi="宋体" w:hint="eastAsia"/>
          <w:color w:val="000000"/>
          <w:szCs w:val="21"/>
        </w:rPr>
        <w:t>政府</w:t>
      </w:r>
      <w:r>
        <w:rPr>
          <w:rFonts w:ascii="宋体" w:hAnsi="宋体"/>
          <w:color w:val="000000"/>
          <w:szCs w:val="21"/>
        </w:rPr>
        <w:t>建设行政主管部门施工现场管理规定</w:t>
      </w:r>
      <w:r>
        <w:rPr>
          <w:rFonts w:ascii="宋体" w:hAnsi="宋体" w:hint="eastAsia"/>
          <w:color w:val="000000"/>
          <w:szCs w:val="21"/>
        </w:rPr>
        <w:t>，遵守政府有关主管部门对施工场地交通、施工污染、施工噪音以及环境保护和安全生产等的管理规定，且按规定办理有关手续，并以书面形式通知甲方；</w:t>
      </w:r>
      <w:r>
        <w:rPr>
          <w:rFonts w:ascii="宋体" w:hAnsi="宋体"/>
          <w:color w:val="000000"/>
          <w:szCs w:val="21"/>
        </w:rPr>
        <w:t>不得扰民及污染</w:t>
      </w:r>
      <w:r>
        <w:rPr>
          <w:rFonts w:ascii="宋体" w:hAnsi="宋体" w:hint="eastAsia"/>
          <w:color w:val="000000"/>
          <w:szCs w:val="21"/>
        </w:rPr>
        <w:t>小区</w:t>
      </w:r>
      <w:r>
        <w:rPr>
          <w:rFonts w:ascii="宋体" w:hAnsi="宋体"/>
          <w:color w:val="000000"/>
          <w:szCs w:val="21"/>
        </w:rPr>
        <w:t>环境</w:t>
      </w:r>
      <w:r>
        <w:rPr>
          <w:rFonts w:ascii="宋体" w:hAnsi="宋体" w:hint="eastAsia"/>
          <w:color w:val="000000"/>
          <w:szCs w:val="21"/>
        </w:rPr>
        <w:t xml:space="preserve">，保证施工场地清洁符合环境卫生管理的有关规定，交工前清理现场，承担因自身原因违反有关规定造成的一切损失和罚款。 </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2.15、乙方进场后，应及时办理临时水电设施的使用手续，使用过程中由乙方负责维护。</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2.16、在设计交底和图纸会审过程中，指出图纸上任何不符施工常规、惯例或规范之处，以及设计图纸中错、漏、碰问题，并做好各系统管线的综合平衡工作。如因乙方未能在施工该道工序前10天提出此类矛盾、问题而造成工程费用增加和工期损失，乙方承担全部责任。</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2.17、乙方须在施工现场随时保留一整套图纸，以供甲方、监理有关人员查阅。</w:t>
      </w:r>
    </w:p>
    <w:p w:rsidR="00DB7D36" w:rsidRDefault="002C7074" w:rsidP="000A226B">
      <w:pPr>
        <w:spacing w:line="420" w:lineRule="exact"/>
        <w:ind w:leftChars="285" w:left="806" w:hangingChars="99" w:hanging="208"/>
        <w:rPr>
          <w:rFonts w:ascii="宋体" w:hAnsi="宋体"/>
          <w:color w:val="000000"/>
          <w:szCs w:val="21"/>
        </w:rPr>
      </w:pPr>
      <w:r>
        <w:rPr>
          <w:rFonts w:ascii="宋体" w:hAnsi="宋体" w:hint="eastAsia"/>
          <w:color w:val="000000"/>
          <w:szCs w:val="21"/>
        </w:rPr>
        <w:lastRenderedPageBreak/>
        <w:t>2.18、履行本合同中规定的乙方有关权利和责任，按本合同文件要求及施工图纸、</w:t>
      </w:r>
    </w:p>
    <w:p w:rsidR="00DB7D36" w:rsidRDefault="002C7074">
      <w:pPr>
        <w:spacing w:line="420" w:lineRule="exact"/>
        <w:rPr>
          <w:rFonts w:ascii="宋体" w:hAnsi="宋体"/>
          <w:color w:val="000000"/>
          <w:szCs w:val="21"/>
        </w:rPr>
      </w:pPr>
      <w:r>
        <w:rPr>
          <w:rFonts w:ascii="宋体" w:hAnsi="宋体" w:hint="eastAsia"/>
          <w:color w:val="000000"/>
          <w:szCs w:val="21"/>
        </w:rPr>
        <w:t>甲方要求的设计变更单、甲方和监理的指令、施工及验收规范进行施工，做好自检及记录，保质保量，按合同要求完成本工程施工任务。如乙方未能完成或按期完成合同文件规定的内容，造成甲方损失的，乙方负责赔偿甲方的有关损失。</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2.19、有义务采取措施避免工程施工对红线周围地下管线、临近建筑物及市政设施造成破坏。</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2.20、乙方施工组织设计或施工方案应根据工程场地现状安排场地布置，必须按总包方制定的工程进度计划及施工要求进行施工。为更好地提高项目进度管理水平，乙方向甲方、监理方报审的总进度计划和年、月进度计划应以网络计划为主，标注出关键线路，工期索赔依据按开工前批准的网络总进度计划办理。否则出现工期索赔则由甲方和监理方共同研究确定，施工单位应服从。</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2.21、乙方必须服从甲方现场代表的管理及委托的监理公司的监理。甲方或监理公司发出的指令，有正当理由拒绝时应在接到指令的二个工作日内书面说明。</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2.22、对于未正式移交甲方的已完工程，乙方应负责</w:t>
      </w:r>
      <w:r>
        <w:rPr>
          <w:rFonts w:ascii="宋体" w:hAnsi="宋体"/>
          <w:color w:val="000000"/>
          <w:szCs w:val="21"/>
        </w:rPr>
        <w:t>工程成品、设备</w:t>
      </w:r>
      <w:r>
        <w:rPr>
          <w:rFonts w:ascii="宋体" w:hAnsi="宋体" w:hint="eastAsia"/>
          <w:color w:val="000000"/>
          <w:szCs w:val="21"/>
        </w:rPr>
        <w:t>的保护工作，期间如发生损坏或丢失，乙方负责自行修复或赔偿。</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2.23、工程竣工后10日内拆除临建、清理现场，做到工完场清。</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2.24、乙方须与包括农民工在内的所有工人签订劳动合同，明确劳动报酬内容，并严格履行，及时足额支付工资等劳动报酬。</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2.25、服从甲方各项管理，施工期间因乙方原因造成的施工质量、安全事故，由乙方自行负责。</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2.26、乙方须有效地和及时地办理好有关施工及竣工所涉及之政府及其它单位的相关手续，并承担政府规定由乙方承担的有关费用。</w:t>
      </w:r>
    </w:p>
    <w:p w:rsidR="00DB7D36" w:rsidRDefault="002C7074">
      <w:pPr>
        <w:spacing w:line="500" w:lineRule="exact"/>
        <w:ind w:firstLineChars="250" w:firstLine="525"/>
        <w:rPr>
          <w:rFonts w:ascii="宋体" w:hAnsi="宋体"/>
          <w:color w:val="000000"/>
          <w:szCs w:val="21"/>
          <w:highlight w:val="yellow"/>
        </w:rPr>
      </w:pPr>
      <w:r>
        <w:rPr>
          <w:rFonts w:ascii="宋体" w:hAnsi="宋体" w:hint="eastAsia"/>
          <w:color w:val="000000"/>
          <w:szCs w:val="21"/>
        </w:rPr>
        <w:t>2.27、乙方不得借故拒收甲方或监理的任何文件，否则乙方承担由此引起的责任。</w:t>
      </w:r>
    </w:p>
    <w:p w:rsidR="00DB7D36" w:rsidRDefault="002C7074">
      <w:pPr>
        <w:spacing w:line="420" w:lineRule="exact"/>
        <w:ind w:leftChars="57" w:left="120" w:firstLineChars="200" w:firstLine="420"/>
        <w:rPr>
          <w:rFonts w:ascii="宋体" w:hAnsi="宋体"/>
          <w:color w:val="000000"/>
          <w:szCs w:val="21"/>
        </w:rPr>
      </w:pPr>
      <w:r>
        <w:rPr>
          <w:rFonts w:ascii="宋体" w:hAnsi="宋体" w:hint="eastAsia"/>
          <w:color w:val="000000"/>
          <w:szCs w:val="21"/>
        </w:rPr>
        <w:t>2.28、乙方未能履行上述条款的各项义务，造成甲方损失的，乙方赔偿甲方有关损失。</w:t>
      </w:r>
    </w:p>
    <w:p w:rsidR="00DB7D36" w:rsidRDefault="002C7074">
      <w:pPr>
        <w:spacing w:line="500" w:lineRule="exact"/>
        <w:rPr>
          <w:rFonts w:ascii="宋体" w:hAnsi="宋体"/>
          <w:b/>
          <w:color w:val="000000"/>
          <w:szCs w:val="21"/>
        </w:rPr>
      </w:pPr>
      <w:bookmarkStart w:id="108" w:name="工程监理"/>
      <w:r>
        <w:rPr>
          <w:rFonts w:ascii="宋体" w:hAnsi="宋体" w:hint="eastAsia"/>
          <w:b/>
          <w:color w:val="000000"/>
          <w:szCs w:val="21"/>
        </w:rPr>
        <w:t>第九条 工程监理</w:t>
      </w:r>
      <w:bookmarkEnd w:id="108"/>
    </w:p>
    <w:p w:rsidR="00DB7D36" w:rsidRDefault="002C7074">
      <w:pPr>
        <w:pStyle w:val="Blockquote"/>
        <w:spacing w:before="0" w:after="0" w:line="500" w:lineRule="exact"/>
        <w:ind w:left="0" w:right="0"/>
        <w:rPr>
          <w:rFonts w:ascii="宋体" w:hAnsi="宋体" w:cs="宋体"/>
          <w:color w:val="000000"/>
          <w:sz w:val="21"/>
          <w:szCs w:val="21"/>
        </w:rPr>
      </w:pPr>
      <w:r>
        <w:rPr>
          <w:rFonts w:ascii="宋体" w:hAnsi="宋体" w:hint="eastAsia"/>
          <w:color w:val="000000"/>
          <w:sz w:val="21"/>
          <w:szCs w:val="21"/>
        </w:rPr>
        <w:t xml:space="preserve"> 1、 </w:t>
      </w:r>
      <w:r>
        <w:rPr>
          <w:rFonts w:ascii="宋体" w:hAnsi="宋体" w:cs="宋体" w:hint="eastAsia"/>
          <w:color w:val="000000"/>
          <w:sz w:val="21"/>
          <w:szCs w:val="21"/>
        </w:rPr>
        <w:t>监理单位委派的工程师</w:t>
      </w:r>
    </w:p>
    <w:p w:rsidR="00DB7D36" w:rsidRDefault="002C7074">
      <w:pPr>
        <w:pStyle w:val="Blockquote"/>
        <w:spacing w:before="0" w:after="0" w:line="500" w:lineRule="exact"/>
        <w:ind w:leftChars="275" w:left="578" w:right="0"/>
        <w:rPr>
          <w:rFonts w:ascii="宋体" w:hAnsi="宋体"/>
          <w:color w:val="000000"/>
          <w:sz w:val="21"/>
          <w:szCs w:val="21"/>
        </w:rPr>
      </w:pPr>
      <w:r>
        <w:rPr>
          <w:rFonts w:ascii="宋体" w:hAnsi="宋体" w:hint="eastAsia"/>
          <w:color w:val="000000"/>
          <w:sz w:val="21"/>
          <w:szCs w:val="21"/>
        </w:rPr>
        <w:t>姓名：</w:t>
      </w:r>
      <w:r>
        <w:rPr>
          <w:rFonts w:ascii="宋体" w:hAnsi="宋体" w:hint="eastAsia"/>
          <w:color w:val="000000"/>
          <w:sz w:val="21"/>
          <w:szCs w:val="21"/>
          <w:u w:val="single"/>
        </w:rPr>
        <w:t xml:space="preserve">         </w:t>
      </w:r>
      <w:r>
        <w:rPr>
          <w:rFonts w:ascii="宋体" w:hAnsi="宋体" w:hint="eastAsia"/>
          <w:color w:val="000000"/>
          <w:sz w:val="21"/>
          <w:szCs w:val="21"/>
        </w:rPr>
        <w:t>职务：</w:t>
      </w:r>
      <w:r>
        <w:rPr>
          <w:rFonts w:ascii="宋体" w:hAnsi="宋体" w:hint="eastAsia"/>
          <w:color w:val="000000"/>
          <w:sz w:val="21"/>
          <w:szCs w:val="21"/>
          <w:u w:val="single"/>
        </w:rPr>
        <w:t xml:space="preserve"> 总监理工程师 </w:t>
      </w:r>
      <w:r>
        <w:rPr>
          <w:rFonts w:ascii="宋体" w:hAnsi="宋体" w:hint="eastAsia"/>
          <w:color w:val="000000"/>
          <w:sz w:val="21"/>
          <w:szCs w:val="21"/>
        </w:rPr>
        <w:t>。甲方委托的职权：</w:t>
      </w:r>
      <w:r>
        <w:rPr>
          <w:rFonts w:ascii="宋体" w:hAnsi="宋体" w:hint="eastAsia"/>
          <w:color w:val="000000"/>
          <w:sz w:val="21"/>
          <w:szCs w:val="21"/>
          <w:u w:val="single"/>
        </w:rPr>
        <w:t>具体按监理合同。</w:t>
      </w:r>
    </w:p>
    <w:p w:rsidR="00DB7D36" w:rsidRDefault="002C7074" w:rsidP="000A226B">
      <w:pPr>
        <w:pStyle w:val="Blockquote"/>
        <w:spacing w:before="0" w:after="0" w:line="500" w:lineRule="exact"/>
        <w:ind w:left="0" w:right="0" w:firstLineChars="275" w:firstLine="578"/>
        <w:rPr>
          <w:rFonts w:ascii="宋体" w:hAnsi="宋体"/>
          <w:color w:val="000000"/>
          <w:sz w:val="21"/>
          <w:szCs w:val="21"/>
          <w:u w:val="single"/>
        </w:rPr>
      </w:pPr>
      <w:r>
        <w:rPr>
          <w:rFonts w:ascii="宋体" w:hAnsi="宋体" w:hint="eastAsia"/>
          <w:color w:val="000000"/>
          <w:sz w:val="21"/>
          <w:szCs w:val="21"/>
        </w:rPr>
        <w:t>需要取得甲方批准才能行使的职权：</w:t>
      </w:r>
      <w:r>
        <w:rPr>
          <w:rFonts w:ascii="宋体" w:hAnsi="宋体" w:hint="eastAsia"/>
          <w:color w:val="000000"/>
          <w:sz w:val="21"/>
          <w:szCs w:val="21"/>
          <w:u w:val="single"/>
        </w:rPr>
        <w:t>凡涉及工程量增加、议价、索赔、延长工期、改变重大施工技术方案、停复工等及一切涉及增加费用或延长工期的监理工程师指令；尽管有以上规定但当监理人以为出现了危及生命、工程或毗邻财产等安全的紧急事件时，在不免除合同规定的承包人责任的情况下，监理人可以指示承包人实施为消除或减少这种危险所必须进行的工作，即使没有发包人的事先批准，承包人也应立即遵照执行，监理人在事件发生后24小时内书面报告发包人。</w:t>
      </w:r>
    </w:p>
    <w:p w:rsidR="00DB7D36" w:rsidRDefault="002C7074">
      <w:pPr>
        <w:pStyle w:val="Blockquote"/>
        <w:spacing w:before="0" w:after="0" w:line="500" w:lineRule="exact"/>
        <w:ind w:left="0" w:right="0"/>
        <w:rPr>
          <w:rFonts w:ascii="宋体" w:hAnsi="宋体"/>
          <w:b/>
          <w:color w:val="000000"/>
          <w:sz w:val="21"/>
          <w:szCs w:val="21"/>
        </w:rPr>
      </w:pPr>
      <w:r>
        <w:rPr>
          <w:rFonts w:ascii="宋体" w:hAnsi="宋体" w:hint="eastAsia"/>
          <w:color w:val="000000"/>
          <w:sz w:val="21"/>
          <w:szCs w:val="21"/>
        </w:rPr>
        <w:lastRenderedPageBreak/>
        <w:t>2、 监理负责组织图纸会审及工程例会，整理会议纪要，审批乙方《施工组织设计》，监督、检查乙方的施工质量、工程进度和安全生产、文明施工，签发开工令、整改通知、停工令；</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3、若监理公司派驻的总监易人，甲方将提前</w:t>
      </w:r>
      <w:r>
        <w:rPr>
          <w:rFonts w:ascii="宋体" w:hAnsi="宋体" w:hint="eastAsia"/>
          <w:b/>
          <w:color w:val="000000"/>
          <w:szCs w:val="21"/>
        </w:rPr>
        <w:t>7</w:t>
      </w:r>
      <w:r>
        <w:rPr>
          <w:rFonts w:ascii="宋体" w:hAnsi="宋体" w:hint="eastAsia"/>
          <w:color w:val="000000"/>
          <w:szCs w:val="21"/>
        </w:rPr>
        <w:t>日通知乙方。其后任人员继续行使合同文件约定的前任的职权，履行前任的义务。</w:t>
      </w:r>
    </w:p>
    <w:p w:rsidR="00DB7D36" w:rsidRDefault="002C7074">
      <w:pPr>
        <w:spacing w:line="500" w:lineRule="exact"/>
        <w:ind w:firstLineChars="250" w:firstLine="525"/>
        <w:rPr>
          <w:rFonts w:ascii="宋体" w:hAnsi="宋体"/>
          <w:b/>
          <w:color w:val="000000"/>
          <w:szCs w:val="21"/>
        </w:rPr>
      </w:pPr>
      <w:r>
        <w:rPr>
          <w:rFonts w:ascii="宋体" w:hAnsi="宋体" w:hint="eastAsia"/>
          <w:color w:val="000000"/>
          <w:szCs w:val="21"/>
        </w:rPr>
        <w:t>4、甲方授予监理的职权的范围乙方必须执行。乙方应接受监理对本工程质量监督、进度控制、设计变更与现场签证的审核、工程进度款的审核、工程例会的组织及其他监理工作，参加监理组织的协调会，服从监理工程师的指示和管理。如有违约行为，按本合同进行处罚。</w:t>
      </w:r>
      <w:bookmarkStart w:id="109" w:name="工地现场管理"/>
    </w:p>
    <w:p w:rsidR="00DB7D36" w:rsidRDefault="002C7074">
      <w:pPr>
        <w:pStyle w:val="Blockquote"/>
        <w:spacing w:before="0" w:after="0" w:line="500" w:lineRule="exact"/>
        <w:ind w:left="0" w:right="0"/>
        <w:rPr>
          <w:rFonts w:ascii="宋体" w:hAnsi="宋体"/>
          <w:color w:val="000000"/>
          <w:sz w:val="21"/>
          <w:szCs w:val="21"/>
        </w:rPr>
      </w:pPr>
      <w:r>
        <w:rPr>
          <w:rFonts w:ascii="宋体" w:hAnsi="宋体" w:hint="eastAsia"/>
          <w:b/>
          <w:color w:val="000000"/>
          <w:sz w:val="21"/>
          <w:szCs w:val="21"/>
        </w:rPr>
        <w:t>第十条</w:t>
      </w:r>
      <w:r>
        <w:rPr>
          <w:rFonts w:ascii="宋体" w:hAnsi="宋体" w:hint="eastAsia"/>
          <w:color w:val="000000"/>
          <w:sz w:val="21"/>
          <w:szCs w:val="21"/>
        </w:rPr>
        <w:t xml:space="preserve"> </w:t>
      </w:r>
      <w:r>
        <w:rPr>
          <w:rFonts w:ascii="宋体" w:hAnsi="宋体" w:hint="eastAsia"/>
          <w:b/>
          <w:color w:val="000000"/>
          <w:sz w:val="21"/>
          <w:szCs w:val="21"/>
        </w:rPr>
        <w:t>工地现场管</w:t>
      </w:r>
      <w:bookmarkEnd w:id="109"/>
      <w:r>
        <w:rPr>
          <w:rFonts w:ascii="宋体" w:hAnsi="宋体" w:hint="eastAsia"/>
          <w:b/>
          <w:color w:val="000000"/>
          <w:sz w:val="21"/>
          <w:szCs w:val="21"/>
        </w:rPr>
        <w:t>理</w:t>
      </w:r>
    </w:p>
    <w:p w:rsidR="00DB7D36" w:rsidRDefault="002C7074">
      <w:pPr>
        <w:pStyle w:val="Blockquote"/>
        <w:spacing w:before="0" w:after="0" w:line="500" w:lineRule="exact"/>
        <w:ind w:left="0" w:right="0" w:firstLineChars="250" w:firstLine="525"/>
        <w:rPr>
          <w:rFonts w:ascii="宋体" w:hAnsi="宋体"/>
          <w:color w:val="000000"/>
          <w:sz w:val="21"/>
          <w:szCs w:val="21"/>
        </w:rPr>
      </w:pPr>
      <w:r>
        <w:rPr>
          <w:rFonts w:ascii="宋体" w:hAnsi="宋体" w:hint="eastAsia"/>
          <w:color w:val="000000"/>
          <w:sz w:val="21"/>
          <w:szCs w:val="21"/>
        </w:rPr>
        <w:t>1、本工程以该项目总平面红线范围作为施工场地。施工平面布置须考虑周全，并经甲方书面审核后方可实施。</w:t>
      </w:r>
    </w:p>
    <w:p w:rsidR="00DB7D36" w:rsidRDefault="002C7074">
      <w:pPr>
        <w:pStyle w:val="Blockquote"/>
        <w:spacing w:before="0" w:after="0" w:line="500" w:lineRule="exact"/>
        <w:ind w:left="0" w:right="0" w:firstLineChars="250" w:firstLine="525"/>
        <w:rPr>
          <w:rFonts w:ascii="宋体" w:hAnsi="宋体"/>
          <w:color w:val="000000"/>
          <w:sz w:val="21"/>
          <w:szCs w:val="21"/>
        </w:rPr>
      </w:pPr>
      <w:r>
        <w:rPr>
          <w:rFonts w:ascii="宋体" w:hAnsi="宋体" w:hint="eastAsia"/>
          <w:color w:val="000000"/>
          <w:sz w:val="21"/>
          <w:szCs w:val="21"/>
        </w:rPr>
        <w:t>2、本工程施工管理过程中乙方应严格遵守国家及地方政府颁发的安全施工、文明施工等规范、条例，遵守甲方的现场管理规定。并随时接受主管部门的检查人员依法实施的监督检查，如达不到安全文明工地标准，甲方即可勒令乙方停工整改，由此造成的损失由乙方负责。</w:t>
      </w:r>
    </w:p>
    <w:p w:rsidR="00DB7D36" w:rsidRDefault="002C7074">
      <w:pPr>
        <w:pStyle w:val="Blockquote"/>
        <w:spacing w:before="0" w:after="0" w:line="500" w:lineRule="exact"/>
        <w:ind w:left="0" w:right="0" w:firstLineChars="250" w:firstLine="525"/>
        <w:rPr>
          <w:rFonts w:ascii="宋体" w:hAnsi="宋体"/>
          <w:color w:val="000000"/>
          <w:sz w:val="21"/>
          <w:szCs w:val="21"/>
        </w:rPr>
      </w:pPr>
      <w:r>
        <w:rPr>
          <w:rFonts w:ascii="宋体" w:hAnsi="宋体" w:hint="eastAsia"/>
          <w:color w:val="000000"/>
          <w:sz w:val="21"/>
          <w:szCs w:val="21"/>
        </w:rPr>
        <w:t>3、安全施工：</w:t>
      </w:r>
    </w:p>
    <w:p w:rsidR="00DB7D36" w:rsidRDefault="002C7074">
      <w:pPr>
        <w:pStyle w:val="Blockquote"/>
        <w:spacing w:before="0" w:after="0" w:line="500" w:lineRule="exact"/>
        <w:ind w:left="0" w:right="0" w:firstLineChars="250" w:firstLine="525"/>
        <w:rPr>
          <w:rFonts w:ascii="宋体" w:hAnsi="宋体"/>
          <w:color w:val="000000"/>
          <w:sz w:val="21"/>
          <w:szCs w:val="21"/>
        </w:rPr>
      </w:pPr>
      <w:r>
        <w:rPr>
          <w:rFonts w:ascii="宋体" w:hAnsi="宋体" w:hint="eastAsia"/>
          <w:color w:val="000000"/>
          <w:sz w:val="21"/>
          <w:szCs w:val="21"/>
        </w:rPr>
        <w:t>3.1、乙方应严格按安全规范组织施工，积极采取必要的安全防护措施，消除事故隐患。由于非甲方原因造成事故的责任和因此发生的费用，由乙方承担。</w:t>
      </w:r>
    </w:p>
    <w:p w:rsidR="00DB7D36" w:rsidRDefault="002C7074">
      <w:pPr>
        <w:spacing w:line="500" w:lineRule="exact"/>
        <w:ind w:firstLineChars="250" w:firstLine="525"/>
        <w:rPr>
          <w:rFonts w:ascii="宋体" w:hAnsi="宋体"/>
          <w:color w:val="000000"/>
          <w:kern w:val="0"/>
          <w:szCs w:val="21"/>
        </w:rPr>
      </w:pPr>
      <w:r>
        <w:rPr>
          <w:rFonts w:ascii="宋体" w:hAnsi="宋体" w:hint="eastAsia"/>
          <w:color w:val="000000"/>
          <w:szCs w:val="21"/>
        </w:rPr>
        <w:t>3.2、</w:t>
      </w:r>
      <w:r>
        <w:rPr>
          <w:rFonts w:ascii="宋体" w:hAnsi="宋体" w:hint="eastAsia"/>
          <w:color w:val="000000"/>
          <w:kern w:val="0"/>
          <w:szCs w:val="21"/>
        </w:rPr>
        <w:t>如发生重大伤亡及其他安全事故，乙方应按有关规定立即上报有关部门并通知甲方、监理，同时按政府有关部门要求处理，由事故责任方承担发生的费用。</w:t>
      </w:r>
    </w:p>
    <w:p w:rsidR="00DB7D36" w:rsidRDefault="002C7074">
      <w:pPr>
        <w:pStyle w:val="Blockquote"/>
        <w:spacing w:before="0" w:after="0" w:line="500" w:lineRule="exact"/>
        <w:ind w:left="0" w:right="0" w:firstLineChars="250" w:firstLine="525"/>
        <w:rPr>
          <w:rFonts w:ascii="宋体" w:hAnsi="宋体"/>
          <w:color w:val="000000"/>
          <w:sz w:val="21"/>
          <w:szCs w:val="21"/>
        </w:rPr>
      </w:pPr>
      <w:r>
        <w:rPr>
          <w:rFonts w:ascii="宋体" w:hAnsi="宋体" w:hint="eastAsia"/>
          <w:color w:val="000000"/>
          <w:sz w:val="21"/>
          <w:szCs w:val="21"/>
        </w:rPr>
        <w:t xml:space="preserve">3.3、甲方不得要求乙方违反安全管理的规定进行施工。因甲方原因导致的安全事故，由甲方承担相应责任及发生的费用。 </w:t>
      </w:r>
    </w:p>
    <w:p w:rsidR="00DB7D36" w:rsidRDefault="002C7074">
      <w:pPr>
        <w:pStyle w:val="Blockquote"/>
        <w:spacing w:before="0" w:after="0" w:line="500" w:lineRule="exact"/>
        <w:ind w:left="0" w:right="0" w:firstLineChars="250" w:firstLine="525"/>
        <w:rPr>
          <w:rFonts w:ascii="宋体" w:hAnsi="宋体"/>
          <w:color w:val="000000"/>
          <w:sz w:val="21"/>
          <w:szCs w:val="21"/>
        </w:rPr>
      </w:pPr>
      <w:r>
        <w:rPr>
          <w:rFonts w:ascii="宋体" w:hAnsi="宋体" w:hint="eastAsia"/>
          <w:color w:val="000000"/>
          <w:sz w:val="21"/>
          <w:szCs w:val="21"/>
        </w:rPr>
        <w:t>4、文明施工：</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4.1、乙方应严格按国家及地方政府颁发的文明施工规范组织施工，遵守甲方的现场管理规定，保证工地达到文明现场标准。</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4.2、乙方现场办公室应配置齐全、完好的办公设备。</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4.3、全体现场施工人员必须分工种戴安全帽，统一服装并佩带工作牌。</w:t>
      </w:r>
    </w:p>
    <w:p w:rsidR="00DB7D36" w:rsidRDefault="002C7074">
      <w:pPr>
        <w:tabs>
          <w:tab w:val="left" w:pos="180"/>
        </w:tabs>
        <w:spacing w:line="500" w:lineRule="exact"/>
        <w:ind w:firstLineChars="250" w:firstLine="525"/>
        <w:rPr>
          <w:rFonts w:ascii="宋体" w:hAnsi="宋体"/>
          <w:color w:val="000000"/>
          <w:szCs w:val="21"/>
        </w:rPr>
      </w:pPr>
      <w:r>
        <w:rPr>
          <w:rFonts w:ascii="宋体" w:hAnsi="宋体" w:hint="eastAsia"/>
          <w:color w:val="000000"/>
          <w:szCs w:val="21"/>
        </w:rPr>
        <w:t>4.4、施工期间，乙方应及时整理和安排所有机械、工具、材料、建筑垃圾等，做到工完场清，工程建设中每个楼层的多余材料、建筑垃圾必须通过井架或垃圾槽运输到地面，严禁从高空直接向下抛物，以上物品在不需用时应按甲方要求及时清理出工地。</w:t>
      </w:r>
    </w:p>
    <w:p w:rsidR="00DB7D36" w:rsidRDefault="002C7074">
      <w:pPr>
        <w:tabs>
          <w:tab w:val="left" w:pos="180"/>
        </w:tabs>
        <w:spacing w:line="500" w:lineRule="exact"/>
        <w:ind w:firstLineChars="250" w:firstLine="525"/>
        <w:rPr>
          <w:rFonts w:ascii="宋体" w:hAnsi="宋体"/>
          <w:color w:val="000000"/>
          <w:szCs w:val="21"/>
        </w:rPr>
      </w:pPr>
      <w:r>
        <w:rPr>
          <w:rFonts w:ascii="宋体" w:hAnsi="宋体" w:hint="eastAsia"/>
          <w:color w:val="000000"/>
          <w:szCs w:val="21"/>
        </w:rPr>
        <w:lastRenderedPageBreak/>
        <w:t>4.5、乙方应严格遵守地方政府和有关部门的规定，办理施工场地交通、噪声、环境卫生和场外污染等有关手续，加强施工现场的环境、卫生管理，在施工过程中严格落实粉尘、废水等污染防治措施及生态保护、水土保持措施。否则，由此发生的费用及由于乙方责任造成的罚款由乙方负责。</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4.6、安全文明施工措施的费用已含在合同价款中。</w:t>
      </w:r>
    </w:p>
    <w:p w:rsidR="00DB7D36" w:rsidRDefault="002C7074">
      <w:pPr>
        <w:pStyle w:val="Blockquote"/>
        <w:spacing w:before="0" w:after="0" w:line="500" w:lineRule="exact"/>
        <w:ind w:left="0" w:right="0" w:firstLineChars="250" w:firstLine="525"/>
        <w:rPr>
          <w:rFonts w:ascii="宋体" w:hAnsi="宋体"/>
          <w:color w:val="000000"/>
          <w:kern w:val="2"/>
          <w:sz w:val="21"/>
          <w:szCs w:val="21"/>
        </w:rPr>
      </w:pPr>
      <w:r>
        <w:rPr>
          <w:rFonts w:ascii="宋体" w:hAnsi="宋体" w:hint="eastAsia"/>
          <w:color w:val="000000"/>
          <w:kern w:val="2"/>
          <w:sz w:val="21"/>
          <w:szCs w:val="21"/>
        </w:rPr>
        <w:t>4.7、现场用水用电管理：乙方用电用水必须安装水表、电表(乙方水、电表安装及移位须报总包单位同意)，安装完成后双方共同抄底度数，并签字认可；</w:t>
      </w:r>
    </w:p>
    <w:p w:rsidR="00DB7D36" w:rsidRDefault="002C7074">
      <w:pPr>
        <w:spacing w:line="500" w:lineRule="exact"/>
        <w:ind w:firstLineChars="250" w:firstLine="525"/>
        <w:rPr>
          <w:rFonts w:ascii="宋体" w:hAnsi="宋体"/>
          <w:color w:val="000000"/>
          <w:szCs w:val="21"/>
        </w:rPr>
      </w:pPr>
      <w:r>
        <w:rPr>
          <w:rFonts w:ascii="宋体" w:hAnsi="宋体" w:hint="eastAsia"/>
          <w:color w:val="000000"/>
          <w:szCs w:val="21"/>
        </w:rPr>
        <w:t>4.8、现场用水用电总量按供电局、自来水公司出具的收费单为准。</w:t>
      </w:r>
    </w:p>
    <w:p w:rsidR="00DB7D36" w:rsidRDefault="00DB7D36">
      <w:pPr>
        <w:spacing w:line="500" w:lineRule="exact"/>
        <w:ind w:firstLineChars="250" w:firstLine="525"/>
        <w:rPr>
          <w:rFonts w:ascii="宋体" w:hAnsi="宋体"/>
          <w:color w:val="000000"/>
          <w:szCs w:val="21"/>
        </w:rPr>
      </w:pPr>
    </w:p>
    <w:p w:rsidR="00DB7D36" w:rsidRDefault="002C7074">
      <w:pPr>
        <w:pStyle w:val="Blockquote"/>
        <w:spacing w:before="0" w:after="0" w:line="500" w:lineRule="exact"/>
        <w:ind w:left="0" w:right="0"/>
        <w:rPr>
          <w:rFonts w:ascii="宋体" w:hAnsi="宋体"/>
          <w:b/>
          <w:color w:val="000000"/>
          <w:sz w:val="21"/>
          <w:szCs w:val="21"/>
        </w:rPr>
      </w:pPr>
      <w:r>
        <w:rPr>
          <w:rFonts w:ascii="宋体" w:hAnsi="宋体" w:hint="eastAsia"/>
          <w:b/>
          <w:color w:val="000000"/>
          <w:sz w:val="21"/>
          <w:szCs w:val="21"/>
        </w:rPr>
        <w:t>第十一条 工程竣工验收、移交及质量保修</w:t>
      </w:r>
    </w:p>
    <w:p w:rsidR="00DB7D36" w:rsidRDefault="002C7074">
      <w:pPr>
        <w:spacing w:line="500" w:lineRule="exact"/>
        <w:ind w:leftChars="271" w:left="569"/>
        <w:rPr>
          <w:rFonts w:ascii="宋体" w:hAnsi="宋体"/>
          <w:color w:val="000000"/>
          <w:szCs w:val="21"/>
        </w:rPr>
      </w:pPr>
      <w:r>
        <w:rPr>
          <w:rFonts w:ascii="宋体" w:hAnsi="宋体" w:hint="eastAsia"/>
          <w:color w:val="000000"/>
          <w:szCs w:val="21"/>
        </w:rPr>
        <w:t>1、工程竣工验收</w:t>
      </w:r>
      <w:r>
        <w:rPr>
          <w:rFonts w:ascii="宋体" w:hAnsi="宋体"/>
          <w:color w:val="000000"/>
          <w:szCs w:val="21"/>
        </w:rPr>
        <w:t xml:space="preserve"> </w:t>
      </w:r>
    </w:p>
    <w:p w:rsidR="00DB7D36" w:rsidRDefault="002C7074">
      <w:pPr>
        <w:spacing w:line="500" w:lineRule="exact"/>
        <w:ind w:leftChars="271" w:left="569"/>
        <w:rPr>
          <w:rFonts w:ascii="宋体" w:hAnsi="宋体"/>
          <w:color w:val="000000"/>
          <w:szCs w:val="21"/>
        </w:rPr>
      </w:pPr>
      <w:r>
        <w:rPr>
          <w:rFonts w:ascii="宋体" w:hAnsi="宋体" w:hint="eastAsia"/>
          <w:color w:val="000000"/>
          <w:szCs w:val="21"/>
        </w:rPr>
        <w:t>1.1、在验收前，乙方先进行自检验收。</w:t>
      </w:r>
    </w:p>
    <w:p w:rsidR="00DB7D36" w:rsidRDefault="002C7074">
      <w:pPr>
        <w:spacing w:line="500" w:lineRule="exact"/>
        <w:ind w:leftChars="271" w:left="569"/>
        <w:rPr>
          <w:rFonts w:ascii="宋体" w:hAnsi="宋体"/>
          <w:color w:val="000000"/>
          <w:szCs w:val="21"/>
        </w:rPr>
      </w:pPr>
      <w:r>
        <w:rPr>
          <w:rFonts w:ascii="宋体" w:hAnsi="宋体" w:hint="eastAsia"/>
          <w:color w:val="000000"/>
          <w:szCs w:val="21"/>
        </w:rPr>
        <w:t>1.2、工程具备竣工验收条件，验收具体办法按国家有关标准规范、工程竣工验收</w:t>
      </w:r>
    </w:p>
    <w:p w:rsidR="00DB7D36" w:rsidRDefault="002C7074">
      <w:pPr>
        <w:spacing w:line="500" w:lineRule="exact"/>
        <w:rPr>
          <w:rFonts w:ascii="宋体" w:hAnsi="宋体"/>
          <w:color w:val="000000"/>
          <w:szCs w:val="21"/>
        </w:rPr>
      </w:pPr>
      <w:r>
        <w:rPr>
          <w:rFonts w:ascii="宋体" w:hAnsi="宋体" w:hint="eastAsia"/>
          <w:color w:val="000000"/>
          <w:szCs w:val="21"/>
        </w:rPr>
        <w:t xml:space="preserve">有关规定、以及甲方确认的工程施工图纸、设备说明书、项目施工方案及整体调试和验收计划、有关变更的书面文件为依据执行； </w:t>
      </w:r>
    </w:p>
    <w:p w:rsidR="00DB7D36" w:rsidRDefault="002C7074">
      <w:pPr>
        <w:spacing w:line="500" w:lineRule="exact"/>
        <w:ind w:leftChars="271" w:left="569"/>
        <w:rPr>
          <w:rFonts w:ascii="宋体" w:hAnsi="宋体"/>
          <w:color w:val="000000"/>
          <w:szCs w:val="21"/>
        </w:rPr>
      </w:pPr>
      <w:r>
        <w:rPr>
          <w:rFonts w:ascii="宋体" w:hAnsi="宋体" w:hint="eastAsia"/>
          <w:color w:val="000000"/>
          <w:szCs w:val="21"/>
        </w:rPr>
        <w:t>1.3、工程竣工验收符合合同规定的验收标准后，甲方不得因自身的其他经济纠纷</w:t>
      </w:r>
    </w:p>
    <w:p w:rsidR="00DB7D36" w:rsidRDefault="002C7074">
      <w:pPr>
        <w:spacing w:line="500" w:lineRule="exact"/>
        <w:rPr>
          <w:rFonts w:ascii="宋体" w:hAnsi="宋体"/>
          <w:color w:val="000000"/>
          <w:szCs w:val="21"/>
        </w:rPr>
      </w:pPr>
      <w:r>
        <w:rPr>
          <w:rFonts w:ascii="宋体" w:hAnsi="宋体" w:hint="eastAsia"/>
          <w:color w:val="000000"/>
          <w:szCs w:val="21"/>
        </w:rPr>
        <w:t>拒绝付款给乙方，但如因乙方原因导致甲方被牵涉或可能被牵涉入其他经济纠纷（包括但不限于乙方拖欠工程材料款、工人工资等纠纷）的除外。</w:t>
      </w:r>
    </w:p>
    <w:p w:rsidR="00DB7D36" w:rsidRDefault="002C7074">
      <w:pPr>
        <w:spacing w:beforeLines="50" w:before="156" w:afterLines="50" w:after="156" w:line="300" w:lineRule="auto"/>
        <w:rPr>
          <w:rFonts w:ascii="宋体" w:hAnsi="宋体"/>
          <w:b/>
          <w:color w:val="000000"/>
          <w:kern w:val="0"/>
          <w:szCs w:val="21"/>
        </w:rPr>
      </w:pPr>
      <w:r>
        <w:rPr>
          <w:rFonts w:ascii="宋体" w:hAnsi="宋体" w:hint="eastAsia"/>
          <w:b/>
          <w:color w:val="000000"/>
          <w:szCs w:val="21"/>
        </w:rPr>
        <w:t>第十二条</w:t>
      </w:r>
      <w:r>
        <w:rPr>
          <w:rFonts w:ascii="宋体" w:hAnsi="宋体" w:hint="eastAsia"/>
          <w:color w:val="000000"/>
          <w:kern w:val="0"/>
          <w:szCs w:val="21"/>
        </w:rPr>
        <w:t xml:space="preserve"> </w:t>
      </w:r>
      <w:r>
        <w:rPr>
          <w:rFonts w:ascii="宋体" w:hAnsi="宋体" w:hint="eastAsia"/>
          <w:b/>
          <w:color w:val="000000"/>
          <w:kern w:val="0"/>
          <w:szCs w:val="21"/>
        </w:rPr>
        <w:t>质量保修</w:t>
      </w:r>
    </w:p>
    <w:p w:rsidR="00DB7D36" w:rsidRDefault="002C7074">
      <w:pPr>
        <w:spacing w:line="500" w:lineRule="exact"/>
        <w:ind w:leftChars="271" w:left="569"/>
        <w:rPr>
          <w:rFonts w:ascii="宋体" w:hAnsi="宋体"/>
          <w:color w:val="000000"/>
          <w:szCs w:val="21"/>
        </w:rPr>
      </w:pPr>
      <w:r>
        <w:rPr>
          <w:rFonts w:ascii="宋体" w:hAnsi="宋体" w:hint="eastAsia"/>
          <w:color w:val="000000"/>
          <w:szCs w:val="21"/>
        </w:rPr>
        <w:t>1、根据国务院2000年1月30日发布的《建设工程质量管理条例》要求，本工程质量保修期为</w:t>
      </w:r>
      <w:r>
        <w:rPr>
          <w:rFonts w:ascii="宋体" w:hAnsi="宋体" w:hint="eastAsia"/>
          <w:color w:val="000000"/>
          <w:szCs w:val="21"/>
          <w:u w:val="single"/>
        </w:rPr>
        <w:t xml:space="preserve">    </w:t>
      </w:r>
      <w:r>
        <w:rPr>
          <w:rFonts w:ascii="宋体" w:hAnsi="宋体" w:hint="eastAsia"/>
          <w:color w:val="000000"/>
          <w:szCs w:val="21"/>
        </w:rPr>
        <w:t>年；</w:t>
      </w:r>
    </w:p>
    <w:p w:rsidR="00DB7D36" w:rsidRDefault="002C7074">
      <w:pPr>
        <w:spacing w:line="500" w:lineRule="exact"/>
        <w:ind w:leftChars="271" w:left="569"/>
        <w:rPr>
          <w:rFonts w:ascii="宋体" w:hAnsi="宋体"/>
          <w:color w:val="000000"/>
          <w:szCs w:val="21"/>
        </w:rPr>
      </w:pPr>
      <w:r>
        <w:rPr>
          <w:rFonts w:ascii="宋体" w:hAnsi="宋体" w:hint="eastAsia"/>
          <w:color w:val="000000"/>
          <w:szCs w:val="21"/>
        </w:rPr>
        <w:t>2、保修期自工程验收合格之日开始计算；</w:t>
      </w:r>
    </w:p>
    <w:p w:rsidR="00DB7D36" w:rsidRDefault="002C7074">
      <w:pPr>
        <w:spacing w:line="500" w:lineRule="exact"/>
        <w:ind w:leftChars="271" w:left="569"/>
        <w:rPr>
          <w:rFonts w:ascii="宋体" w:hAnsi="宋体"/>
          <w:color w:val="000000"/>
          <w:szCs w:val="21"/>
        </w:rPr>
      </w:pPr>
      <w:r>
        <w:rPr>
          <w:rFonts w:ascii="宋体" w:hAnsi="宋体" w:hint="eastAsia"/>
          <w:color w:val="000000"/>
          <w:szCs w:val="21"/>
        </w:rPr>
        <w:t>3、质保金为工程结算造价的5%，若发生的累计保修费用超过质保金，超过部分仍由乙方支付；</w:t>
      </w:r>
    </w:p>
    <w:p w:rsidR="00DB7D36" w:rsidRDefault="002C7074">
      <w:pPr>
        <w:spacing w:line="500" w:lineRule="exact"/>
        <w:ind w:leftChars="271" w:left="569"/>
        <w:rPr>
          <w:rFonts w:ascii="宋体" w:hAnsi="宋体"/>
          <w:color w:val="000000"/>
          <w:szCs w:val="21"/>
        </w:rPr>
      </w:pPr>
      <w:r>
        <w:rPr>
          <w:rFonts w:ascii="宋体" w:hAnsi="宋体" w:hint="eastAsia"/>
          <w:color w:val="000000"/>
          <w:szCs w:val="21"/>
        </w:rPr>
        <w:t>4、保修期内，乙方接到甲方书面通知时，应在6小时内派人修理，如发生需紧急抢修事故的，乙方应在2小时内派人到现场抢修，否则甲方可委托其他单位或人员修理（特殊情况甲方不通知乙方立即处理），其费用在质保金中支付，不足部分仍由乙方支付；</w:t>
      </w:r>
    </w:p>
    <w:p w:rsidR="00DB7D36" w:rsidRDefault="002C7074">
      <w:pPr>
        <w:spacing w:line="500" w:lineRule="exact"/>
        <w:ind w:leftChars="271" w:left="569"/>
        <w:rPr>
          <w:rFonts w:ascii="宋体" w:hAnsi="宋体"/>
          <w:color w:val="000000"/>
          <w:szCs w:val="21"/>
        </w:rPr>
      </w:pPr>
      <w:r>
        <w:rPr>
          <w:rFonts w:ascii="宋体" w:hAnsi="宋体" w:hint="eastAsia"/>
          <w:color w:val="000000"/>
          <w:szCs w:val="21"/>
        </w:rPr>
        <w:t>5、由于乙方工程质量问题对甲方造成的损失，乙方应承担赔偿责任；</w:t>
      </w:r>
    </w:p>
    <w:p w:rsidR="00DB7D36" w:rsidRDefault="002C7074">
      <w:pPr>
        <w:spacing w:line="500" w:lineRule="exact"/>
        <w:ind w:leftChars="271" w:left="569"/>
        <w:rPr>
          <w:rFonts w:ascii="宋体" w:hAnsi="宋体"/>
          <w:color w:val="000000"/>
          <w:szCs w:val="21"/>
        </w:rPr>
      </w:pPr>
      <w:r>
        <w:rPr>
          <w:rFonts w:ascii="宋体" w:hAnsi="宋体" w:hint="eastAsia"/>
          <w:color w:val="000000"/>
          <w:szCs w:val="21"/>
        </w:rPr>
        <w:t>6、保修工作满</w:t>
      </w:r>
      <w:r>
        <w:rPr>
          <w:rFonts w:ascii="宋体" w:hAnsi="宋体" w:hint="eastAsia"/>
          <w:color w:val="000000"/>
          <w:szCs w:val="21"/>
          <w:u w:val="single"/>
        </w:rPr>
        <w:t xml:space="preserve">    </w:t>
      </w:r>
      <w:r>
        <w:rPr>
          <w:rFonts w:ascii="宋体" w:hAnsi="宋体" w:hint="eastAsia"/>
          <w:color w:val="000000"/>
          <w:szCs w:val="21"/>
        </w:rPr>
        <w:t>年后无遗留问题，甲方无息支付结算造价的5%给乙方。</w:t>
      </w:r>
    </w:p>
    <w:p w:rsidR="00DB7D36" w:rsidRDefault="002C7074">
      <w:pPr>
        <w:pStyle w:val="Blockquote"/>
        <w:spacing w:before="0" w:after="0" w:line="500" w:lineRule="exact"/>
        <w:ind w:left="0" w:right="0"/>
        <w:rPr>
          <w:rFonts w:ascii="宋体" w:hAnsi="宋体"/>
          <w:b/>
          <w:color w:val="000000"/>
          <w:sz w:val="21"/>
          <w:szCs w:val="21"/>
        </w:rPr>
      </w:pPr>
      <w:r>
        <w:rPr>
          <w:rFonts w:ascii="宋体" w:hAnsi="宋体" w:hint="eastAsia"/>
          <w:b/>
          <w:color w:val="000000"/>
          <w:sz w:val="21"/>
          <w:szCs w:val="21"/>
        </w:rPr>
        <w:t>第十三条 保险和担保</w:t>
      </w:r>
    </w:p>
    <w:p w:rsidR="00DB7D36" w:rsidRDefault="002C7074">
      <w:pPr>
        <w:pStyle w:val="Blockquote"/>
        <w:spacing w:before="0" w:after="0" w:line="500" w:lineRule="exact"/>
        <w:ind w:left="0" w:right="0" w:firstLineChars="300" w:firstLine="630"/>
        <w:rPr>
          <w:rFonts w:ascii="宋体" w:hAnsi="宋体"/>
          <w:color w:val="000000"/>
          <w:sz w:val="21"/>
          <w:szCs w:val="21"/>
        </w:rPr>
      </w:pPr>
      <w:r>
        <w:rPr>
          <w:rFonts w:ascii="宋体" w:hAnsi="宋体" w:hint="eastAsia"/>
          <w:color w:val="000000"/>
          <w:sz w:val="21"/>
          <w:szCs w:val="21"/>
        </w:rPr>
        <w:t>1.保险</w:t>
      </w:r>
    </w:p>
    <w:p w:rsidR="00DB7D36" w:rsidRDefault="002C7074">
      <w:pPr>
        <w:pStyle w:val="Blockquote"/>
        <w:spacing w:before="0" w:after="0" w:line="500" w:lineRule="exact"/>
        <w:ind w:left="0" w:right="0" w:firstLineChars="300" w:firstLine="630"/>
        <w:rPr>
          <w:rFonts w:ascii="宋体" w:hAnsi="宋体"/>
          <w:color w:val="000000"/>
          <w:sz w:val="21"/>
          <w:szCs w:val="21"/>
        </w:rPr>
      </w:pPr>
      <w:r>
        <w:rPr>
          <w:rFonts w:ascii="宋体" w:hAnsi="宋体" w:hint="eastAsia"/>
          <w:color w:val="000000"/>
          <w:sz w:val="21"/>
          <w:szCs w:val="21"/>
        </w:rPr>
        <w:lastRenderedPageBreak/>
        <w:t>1.1、乙方负责办理乙方在施工现场人员的生命财产、现场各种施工用设施、设备、材料的保险，并支付相应的费用，费用已含在合同价款中。因乙方原因造成的任何事故(包括第三者人员在内)所发生的依法应该支付的损失、赔偿费、补偿费用等责任由乙方承担。</w:t>
      </w:r>
    </w:p>
    <w:p w:rsidR="00DB7D36" w:rsidRDefault="002C7074">
      <w:pPr>
        <w:pStyle w:val="Blockquote"/>
        <w:spacing w:before="0" w:after="0" w:line="500" w:lineRule="exact"/>
        <w:ind w:left="0" w:right="0" w:firstLineChars="300" w:firstLine="630"/>
        <w:rPr>
          <w:rFonts w:ascii="宋体" w:hAnsi="宋体"/>
          <w:color w:val="000000"/>
          <w:sz w:val="21"/>
          <w:szCs w:val="21"/>
        </w:rPr>
      </w:pPr>
      <w:r>
        <w:rPr>
          <w:rFonts w:ascii="宋体" w:hAnsi="宋体" w:hint="eastAsia"/>
          <w:color w:val="000000"/>
          <w:sz w:val="21"/>
          <w:szCs w:val="21"/>
        </w:rPr>
        <w:t>2、担保</w:t>
      </w:r>
    </w:p>
    <w:p w:rsidR="00DB7D36" w:rsidRDefault="002C7074">
      <w:pPr>
        <w:pStyle w:val="Blockquote"/>
        <w:spacing w:before="0" w:after="0" w:line="500" w:lineRule="exact"/>
        <w:ind w:left="0" w:right="0" w:firstLineChars="300" w:firstLine="630"/>
        <w:rPr>
          <w:rFonts w:ascii="宋体" w:hAnsi="宋体"/>
          <w:color w:val="000000"/>
          <w:sz w:val="21"/>
          <w:szCs w:val="21"/>
        </w:rPr>
      </w:pPr>
      <w:r>
        <w:rPr>
          <w:rFonts w:ascii="宋体" w:hAnsi="宋体" w:hint="eastAsia"/>
          <w:color w:val="000000"/>
          <w:sz w:val="21"/>
          <w:szCs w:val="21"/>
        </w:rPr>
        <w:t>2.1、乙方在收到中标通知书14日内办理并提交履约保函，担保金额为合同价款的10%。</w:t>
      </w:r>
    </w:p>
    <w:p w:rsidR="00DB7D36" w:rsidRDefault="002C7074">
      <w:pPr>
        <w:pStyle w:val="Blockquote"/>
        <w:spacing w:before="0" w:after="0" w:line="500" w:lineRule="exact"/>
        <w:ind w:left="0" w:right="0" w:firstLineChars="300" w:firstLine="630"/>
        <w:rPr>
          <w:rFonts w:ascii="宋体" w:hAnsi="宋体"/>
          <w:color w:val="000000"/>
          <w:sz w:val="21"/>
          <w:szCs w:val="21"/>
        </w:rPr>
      </w:pPr>
      <w:r>
        <w:rPr>
          <w:rFonts w:ascii="宋体" w:hAnsi="宋体" w:hint="eastAsia"/>
          <w:color w:val="000000"/>
          <w:sz w:val="21"/>
          <w:szCs w:val="21"/>
        </w:rPr>
        <w:t>2.2、乙方应保证其履约担保在甲方颁发工程接收证书前一直有效，工程竣工验收合格后甲方将履约保函返还乙方。</w:t>
      </w:r>
    </w:p>
    <w:p w:rsidR="00DB7D36" w:rsidRDefault="00DB7D36">
      <w:pPr>
        <w:pStyle w:val="Blockquote"/>
        <w:spacing w:before="0" w:after="0" w:line="500" w:lineRule="exact"/>
        <w:ind w:left="0" w:right="0" w:firstLineChars="300" w:firstLine="630"/>
        <w:rPr>
          <w:rFonts w:ascii="宋体" w:hAnsi="宋体"/>
          <w:color w:val="000000"/>
          <w:sz w:val="21"/>
          <w:szCs w:val="21"/>
        </w:rPr>
      </w:pPr>
    </w:p>
    <w:p w:rsidR="00DB7D36" w:rsidRDefault="002C7074">
      <w:pPr>
        <w:spacing w:line="440" w:lineRule="exact"/>
        <w:rPr>
          <w:rFonts w:ascii="宋体" w:hAnsi="宋体"/>
          <w:b/>
          <w:bCs/>
          <w:color w:val="000000"/>
          <w:szCs w:val="21"/>
        </w:rPr>
      </w:pPr>
      <w:r>
        <w:rPr>
          <w:rFonts w:ascii="宋体" w:hAnsi="宋体" w:hint="eastAsia"/>
          <w:b/>
          <w:bCs/>
          <w:color w:val="000000"/>
          <w:szCs w:val="21"/>
        </w:rPr>
        <w:t>第十四条 违约</w:t>
      </w:r>
    </w:p>
    <w:p w:rsidR="00DB7D36" w:rsidRDefault="002C7074">
      <w:pPr>
        <w:spacing w:line="440" w:lineRule="exact"/>
        <w:ind w:firstLine="420"/>
        <w:rPr>
          <w:rFonts w:ascii="宋体" w:hAnsi="宋体"/>
          <w:b/>
          <w:bCs/>
          <w:color w:val="000000"/>
          <w:szCs w:val="21"/>
        </w:rPr>
      </w:pPr>
      <w:r>
        <w:rPr>
          <w:rFonts w:ascii="宋体" w:hAnsi="宋体" w:hint="eastAsia"/>
          <w:b/>
          <w:bCs/>
          <w:color w:val="000000"/>
          <w:szCs w:val="21"/>
        </w:rPr>
        <w:t>1、乙方的违约</w:t>
      </w:r>
    </w:p>
    <w:p w:rsidR="00DB7D36" w:rsidRDefault="002C7074">
      <w:pPr>
        <w:spacing w:line="440" w:lineRule="exact"/>
        <w:ind w:firstLineChars="200" w:firstLine="420"/>
        <w:rPr>
          <w:rFonts w:ascii="宋体" w:hAnsi="宋体"/>
          <w:color w:val="000000"/>
          <w:szCs w:val="21"/>
        </w:rPr>
      </w:pPr>
      <w:r>
        <w:rPr>
          <w:rFonts w:ascii="宋体" w:hAnsi="宋体" w:hint="eastAsia"/>
          <w:color w:val="000000"/>
          <w:szCs w:val="21"/>
        </w:rPr>
        <w:t>1.1、因乙方施工或管理原因, 竣工综合验收时不能一次通过，甲方罚款乙方1万元。</w:t>
      </w:r>
    </w:p>
    <w:p w:rsidR="00DB7D36" w:rsidRDefault="002C7074">
      <w:pPr>
        <w:spacing w:line="440" w:lineRule="exact"/>
        <w:ind w:firstLineChars="200" w:firstLine="420"/>
        <w:rPr>
          <w:rFonts w:ascii="宋体" w:hAnsi="宋体"/>
          <w:color w:val="000000"/>
          <w:szCs w:val="21"/>
        </w:rPr>
      </w:pPr>
      <w:r>
        <w:rPr>
          <w:rFonts w:ascii="宋体" w:hAnsi="宋体" w:hint="eastAsia"/>
          <w:color w:val="000000"/>
          <w:szCs w:val="21"/>
        </w:rPr>
        <w:t>1.2、施工过程中的关键工序、隐蔽验收，必须经监理工程师签字认可。对违反规范或造成质量隐患的，除按指令整改外，甲方可视情节轻重处罚乙方500～1000元/次.项,结算时不退还。</w:t>
      </w:r>
    </w:p>
    <w:p w:rsidR="00DB7D36" w:rsidRDefault="002C7074">
      <w:pPr>
        <w:spacing w:line="440" w:lineRule="exact"/>
        <w:ind w:firstLine="420"/>
        <w:rPr>
          <w:rFonts w:ascii="宋体" w:hAnsi="宋体"/>
          <w:color w:val="000000"/>
          <w:szCs w:val="21"/>
        </w:rPr>
      </w:pPr>
      <w:r>
        <w:rPr>
          <w:rFonts w:ascii="宋体" w:hAnsi="宋体" w:hint="eastAsia"/>
          <w:color w:val="000000"/>
          <w:szCs w:val="21"/>
        </w:rPr>
        <w:t>1.3、本工程竣工验收后至保修期限内，凡由乙方施工的部位产生质量问题时，乙方除必须及时修缮。</w:t>
      </w:r>
    </w:p>
    <w:p w:rsidR="00DB7D36" w:rsidRDefault="002C7074">
      <w:pPr>
        <w:spacing w:line="440" w:lineRule="exact"/>
        <w:ind w:firstLine="420"/>
        <w:rPr>
          <w:rFonts w:ascii="宋体" w:hAnsi="宋体"/>
          <w:color w:val="000000"/>
          <w:szCs w:val="21"/>
        </w:rPr>
      </w:pPr>
      <w:r>
        <w:rPr>
          <w:rFonts w:ascii="宋体" w:hAnsi="宋体" w:hint="eastAsia"/>
          <w:color w:val="000000"/>
          <w:szCs w:val="21"/>
        </w:rPr>
        <w:t>1.4、乙方在工程质量上必须接受甲方的监督，甲方发现其进度在主要进度控制点上存在严重延误情况时，或在主要工程上存在重大质量问题时，甲方以书面通知乙方，乙方在收到甲方书面通知后三天内须采取有效措施纠正。否则甲方可视情况严重给予乙方1万元/次罚款，直至解除合同，由此造成的实际损失，由乙方负责。</w:t>
      </w:r>
    </w:p>
    <w:p w:rsidR="00DB7D36" w:rsidRDefault="002C7074">
      <w:pPr>
        <w:spacing w:line="440" w:lineRule="exact"/>
        <w:ind w:firstLine="420"/>
        <w:rPr>
          <w:rFonts w:ascii="宋体" w:hAnsi="宋体"/>
          <w:color w:val="000000"/>
          <w:szCs w:val="21"/>
        </w:rPr>
      </w:pPr>
      <w:r>
        <w:rPr>
          <w:rFonts w:ascii="宋体" w:hAnsi="宋体" w:hint="eastAsia"/>
          <w:color w:val="000000"/>
          <w:szCs w:val="21"/>
        </w:rPr>
        <w:t>1.5、所有隐蔽工程完工，应由乙方填写隐蔽工程验收单，提前24小时通知现场专业工程师，验收合格后，方可进入下道工序，如甲方在收到通知后24小时内没有派人进行验收，乙方可自验合格后进行下一道工序的施工，但必须向甲方提供隐蔽工程施工及自检记录。甲方保留进行复验的权利，如复验不合格，一切费用和损失由乙方承担。</w:t>
      </w:r>
    </w:p>
    <w:p w:rsidR="00DB7D36" w:rsidRDefault="002C7074">
      <w:pPr>
        <w:spacing w:line="440" w:lineRule="exact"/>
        <w:ind w:firstLine="420"/>
        <w:rPr>
          <w:rFonts w:ascii="宋体" w:hAnsi="宋体"/>
          <w:color w:val="000000"/>
          <w:szCs w:val="21"/>
        </w:rPr>
      </w:pPr>
      <w:r>
        <w:rPr>
          <w:rFonts w:ascii="宋体" w:hAnsi="宋体" w:hint="eastAsia"/>
          <w:color w:val="000000"/>
          <w:szCs w:val="21"/>
        </w:rPr>
        <w:t>1.6、工程局部竣工或工程全部完工后，乙方应将由施工引起的垃圾、障碍物全部平整清除。</w:t>
      </w:r>
    </w:p>
    <w:p w:rsidR="00DB7D36" w:rsidRDefault="002C7074">
      <w:pPr>
        <w:spacing w:line="440" w:lineRule="exact"/>
        <w:ind w:firstLine="420"/>
        <w:rPr>
          <w:rFonts w:ascii="宋体" w:hAnsi="宋体"/>
          <w:color w:val="000000"/>
          <w:szCs w:val="21"/>
        </w:rPr>
      </w:pPr>
      <w:r>
        <w:rPr>
          <w:rFonts w:ascii="宋体" w:hAnsi="宋体" w:hint="eastAsia"/>
          <w:color w:val="000000"/>
          <w:szCs w:val="21"/>
        </w:rPr>
        <w:t>1.7、若乙方违反协议书及合同相应条款约定延期开工的，每迟延开工1天，应给甲方支付合同金额1‰/天的违约金；迟延开工超过20天的，甲方有权解除合同，解除合同并不免除甲方追索乙方的违约赔偿责任。</w:t>
      </w:r>
    </w:p>
    <w:p w:rsidR="00DB7D36" w:rsidRDefault="002C7074">
      <w:pPr>
        <w:pStyle w:val="Blockquote"/>
        <w:spacing w:before="0" w:after="0" w:line="500" w:lineRule="exact"/>
        <w:ind w:right="0"/>
        <w:rPr>
          <w:rFonts w:ascii="宋体" w:hAnsi="宋体"/>
          <w:color w:val="000000"/>
          <w:kern w:val="2"/>
          <w:sz w:val="21"/>
          <w:szCs w:val="21"/>
        </w:rPr>
      </w:pPr>
      <w:r>
        <w:rPr>
          <w:rFonts w:ascii="宋体" w:hAnsi="宋体" w:hint="eastAsia"/>
          <w:color w:val="000000"/>
          <w:kern w:val="2"/>
          <w:sz w:val="21"/>
          <w:szCs w:val="21"/>
        </w:rPr>
        <w:t>1.8、若乙方最终按约定的总工期完工，对于工程关键节点的违约金罚款，甲方视情</w:t>
      </w:r>
    </w:p>
    <w:p w:rsidR="00DB7D36" w:rsidRDefault="002C7074">
      <w:pPr>
        <w:pStyle w:val="Blockquote"/>
        <w:spacing w:before="0" w:after="0" w:line="500" w:lineRule="exact"/>
        <w:ind w:left="0" w:right="0"/>
        <w:rPr>
          <w:rFonts w:ascii="宋体" w:hAnsi="宋体"/>
          <w:color w:val="000000"/>
          <w:kern w:val="2"/>
          <w:sz w:val="21"/>
          <w:szCs w:val="21"/>
        </w:rPr>
      </w:pPr>
      <w:r>
        <w:rPr>
          <w:rFonts w:ascii="宋体" w:hAnsi="宋体" w:hint="eastAsia"/>
          <w:color w:val="000000"/>
          <w:kern w:val="2"/>
          <w:sz w:val="21"/>
          <w:szCs w:val="21"/>
        </w:rPr>
        <w:t>况向乙方退还违约金罚款，但不计利息。</w:t>
      </w:r>
    </w:p>
    <w:p w:rsidR="00DB7D36" w:rsidRDefault="002C7074">
      <w:pPr>
        <w:spacing w:line="440" w:lineRule="exact"/>
        <w:ind w:firstLine="420"/>
        <w:rPr>
          <w:rFonts w:ascii="宋体" w:hAnsi="宋体"/>
          <w:color w:val="000000"/>
          <w:szCs w:val="21"/>
        </w:rPr>
      </w:pPr>
      <w:r>
        <w:rPr>
          <w:rFonts w:ascii="宋体" w:hAnsi="宋体" w:hint="eastAsia"/>
          <w:b/>
          <w:bCs/>
          <w:color w:val="000000"/>
          <w:szCs w:val="21"/>
        </w:rPr>
        <w:t>2、甲方的违约</w:t>
      </w:r>
    </w:p>
    <w:p w:rsidR="00DB7D36" w:rsidRDefault="002C7074">
      <w:pPr>
        <w:spacing w:line="440" w:lineRule="exact"/>
        <w:ind w:firstLine="420"/>
        <w:rPr>
          <w:rFonts w:ascii="宋体" w:hAnsi="宋体"/>
          <w:color w:val="000000"/>
          <w:szCs w:val="21"/>
        </w:rPr>
      </w:pPr>
      <w:r>
        <w:rPr>
          <w:rFonts w:ascii="宋体" w:hAnsi="宋体" w:hint="eastAsia"/>
          <w:color w:val="000000"/>
          <w:szCs w:val="21"/>
        </w:rPr>
        <w:t>（1）甲方未能按合同约定支付预付款或合同价款，或拖延、拒接批准付款申请和支付凭证，导致付款延误超过30天的；</w:t>
      </w:r>
    </w:p>
    <w:p w:rsidR="00DB7D36" w:rsidRDefault="002C7074">
      <w:pPr>
        <w:spacing w:line="440" w:lineRule="exact"/>
        <w:ind w:firstLine="420"/>
        <w:rPr>
          <w:rFonts w:ascii="宋体" w:hAnsi="宋体"/>
          <w:color w:val="000000"/>
          <w:szCs w:val="21"/>
        </w:rPr>
      </w:pPr>
      <w:r>
        <w:rPr>
          <w:rFonts w:ascii="宋体" w:hAnsi="宋体" w:hint="eastAsia"/>
          <w:color w:val="000000"/>
          <w:szCs w:val="21"/>
        </w:rPr>
        <w:lastRenderedPageBreak/>
        <w:t>（2）甲方原因造成停工的；</w:t>
      </w:r>
    </w:p>
    <w:p w:rsidR="00DB7D36" w:rsidRDefault="002C7074">
      <w:pPr>
        <w:spacing w:line="440" w:lineRule="exact"/>
        <w:ind w:firstLine="420"/>
        <w:rPr>
          <w:rFonts w:ascii="宋体" w:hAnsi="宋体"/>
          <w:color w:val="000000"/>
          <w:szCs w:val="21"/>
        </w:rPr>
      </w:pPr>
      <w:r>
        <w:rPr>
          <w:rFonts w:ascii="宋体" w:hAnsi="宋体" w:hint="eastAsia"/>
          <w:color w:val="000000"/>
          <w:szCs w:val="21"/>
        </w:rPr>
        <w:t>（3）监理人无正当理由没有在期限内发复工指示，导致乙方无法复工的；</w:t>
      </w:r>
    </w:p>
    <w:p w:rsidR="00DB7D36" w:rsidRDefault="002C7074">
      <w:pPr>
        <w:spacing w:line="440" w:lineRule="exact"/>
        <w:ind w:firstLine="420"/>
        <w:rPr>
          <w:rFonts w:ascii="宋体" w:hAnsi="宋体"/>
          <w:color w:val="000000"/>
          <w:szCs w:val="21"/>
        </w:rPr>
      </w:pPr>
      <w:r>
        <w:rPr>
          <w:rFonts w:ascii="宋体" w:hAnsi="宋体" w:hint="eastAsia"/>
          <w:color w:val="000000"/>
          <w:szCs w:val="21"/>
        </w:rPr>
        <w:t>（4）甲方无法继续履行或明确表示不履行或实质上已停止履行合同的；</w:t>
      </w:r>
    </w:p>
    <w:p w:rsidR="00DB7D36" w:rsidRDefault="002C7074">
      <w:pPr>
        <w:spacing w:line="440" w:lineRule="exact"/>
        <w:ind w:firstLine="420"/>
        <w:rPr>
          <w:rFonts w:ascii="宋体" w:hAnsi="宋体"/>
          <w:color w:val="000000"/>
          <w:szCs w:val="21"/>
        </w:rPr>
      </w:pPr>
      <w:r>
        <w:rPr>
          <w:rFonts w:ascii="宋体" w:hAnsi="宋体" w:hint="eastAsia"/>
          <w:color w:val="000000"/>
          <w:szCs w:val="21"/>
        </w:rPr>
        <w:t>（5）甲方不履行合同约定其他义务的。</w:t>
      </w:r>
    </w:p>
    <w:p w:rsidR="00DB7D36" w:rsidRDefault="002C7074">
      <w:pPr>
        <w:spacing w:line="440" w:lineRule="exact"/>
        <w:ind w:firstLine="420"/>
        <w:rPr>
          <w:rFonts w:ascii="宋体" w:hAnsi="宋体"/>
          <w:color w:val="000000"/>
          <w:szCs w:val="21"/>
        </w:rPr>
      </w:pPr>
      <w:r>
        <w:rPr>
          <w:rFonts w:ascii="宋体" w:hAnsi="宋体" w:hint="eastAsia"/>
          <w:color w:val="000000"/>
          <w:szCs w:val="21"/>
        </w:rPr>
        <w:t xml:space="preserve"> 甲方发生除上述（4）目以外违约情况时，乙方可向甲方发出通知，要求甲方采取有效措施纠正违约行为。甲方收到乙方通知后的10天内仍不履行合同义务，乙方有权暂停施工，停工造成的损失由甲方承担。</w:t>
      </w:r>
    </w:p>
    <w:p w:rsidR="00DB7D36" w:rsidRDefault="002C7074">
      <w:pPr>
        <w:spacing w:line="440" w:lineRule="exact"/>
        <w:rPr>
          <w:rFonts w:ascii="宋体" w:hAnsi="宋体"/>
          <w:b/>
          <w:bCs/>
          <w:color w:val="000000"/>
          <w:szCs w:val="21"/>
        </w:rPr>
      </w:pPr>
      <w:r>
        <w:rPr>
          <w:rFonts w:ascii="宋体" w:hAnsi="宋体" w:hint="eastAsia"/>
          <w:b/>
          <w:bCs/>
          <w:color w:val="000000"/>
          <w:szCs w:val="21"/>
        </w:rPr>
        <w:t>第十五条 争议</w:t>
      </w:r>
    </w:p>
    <w:p w:rsidR="00DB7D36" w:rsidRDefault="002C7074">
      <w:pPr>
        <w:spacing w:line="440" w:lineRule="exact"/>
        <w:ind w:firstLine="420"/>
        <w:rPr>
          <w:rFonts w:ascii="宋体" w:hAnsi="宋体"/>
          <w:color w:val="000000"/>
          <w:szCs w:val="21"/>
        </w:rPr>
      </w:pPr>
      <w:r>
        <w:rPr>
          <w:rFonts w:ascii="宋体" w:hAnsi="宋体" w:hint="eastAsia"/>
          <w:color w:val="000000"/>
          <w:szCs w:val="21"/>
        </w:rPr>
        <w:t>争议的解决方式：因本合同引起的或与本合同有关的任何争议，合同双方友好协商不成、不愿提请争议组评审或者不愿接受争议评审组意见的，依法向有管辖权的人民法院提起诉讼。</w:t>
      </w:r>
    </w:p>
    <w:p w:rsidR="00DB7D36" w:rsidRDefault="002C7074">
      <w:pPr>
        <w:spacing w:line="440" w:lineRule="exact"/>
        <w:ind w:firstLine="420"/>
        <w:rPr>
          <w:rFonts w:ascii="宋体" w:hAnsi="宋体"/>
          <w:color w:val="000000"/>
          <w:szCs w:val="21"/>
        </w:rPr>
      </w:pPr>
      <w:r>
        <w:rPr>
          <w:rFonts w:ascii="宋体" w:hAnsi="宋体" w:hint="eastAsia"/>
          <w:color w:val="000000"/>
          <w:szCs w:val="21"/>
        </w:rPr>
        <w:t>承包人条件承诺：争议发生后，承包人必须在做好现场证据保全后，继续按照合同施工，不得以解决争议为由单方面停工，或者以争议需要时日为由拖延竣工。否则，发包人有权先行解除与承包人的合同，承包人必须在7日内撤场。但承包人的撤场不影响其另行解决争议的索赔的权利。</w:t>
      </w:r>
    </w:p>
    <w:p w:rsidR="00DB7D36" w:rsidRDefault="002C7074">
      <w:pPr>
        <w:spacing w:line="440" w:lineRule="exact"/>
        <w:rPr>
          <w:rFonts w:ascii="宋体" w:hAnsi="宋体"/>
          <w:b/>
          <w:bCs/>
          <w:color w:val="000000"/>
          <w:szCs w:val="21"/>
        </w:rPr>
      </w:pPr>
      <w:r>
        <w:rPr>
          <w:rFonts w:ascii="宋体" w:hAnsi="宋体" w:hint="eastAsia"/>
          <w:b/>
          <w:bCs/>
          <w:color w:val="000000"/>
          <w:szCs w:val="21"/>
        </w:rPr>
        <w:t>第十六条 合同解除</w:t>
      </w:r>
      <w:bookmarkStart w:id="110" w:name="合同解除"/>
      <w:bookmarkEnd w:id="110"/>
    </w:p>
    <w:p w:rsidR="00DB7D36" w:rsidRDefault="002C7074">
      <w:pPr>
        <w:pStyle w:val="Blockquote"/>
        <w:spacing w:before="0" w:after="0" w:line="500" w:lineRule="exact"/>
        <w:ind w:left="0" w:right="0" w:firstLineChars="300" w:firstLine="630"/>
        <w:rPr>
          <w:rFonts w:ascii="宋体" w:hAnsi="宋体"/>
          <w:color w:val="000000"/>
          <w:sz w:val="21"/>
          <w:szCs w:val="21"/>
        </w:rPr>
      </w:pPr>
      <w:r>
        <w:rPr>
          <w:rFonts w:ascii="宋体" w:hAnsi="宋体" w:hint="eastAsia"/>
          <w:color w:val="000000"/>
          <w:sz w:val="21"/>
          <w:szCs w:val="21"/>
        </w:rPr>
        <w:t>1、甲乙双方协商一致，可以解除合同。</w:t>
      </w:r>
    </w:p>
    <w:p w:rsidR="00DB7D36" w:rsidRDefault="002C7074">
      <w:pPr>
        <w:pStyle w:val="Blockquote"/>
        <w:spacing w:before="0" w:after="0" w:line="500" w:lineRule="exact"/>
        <w:ind w:left="0" w:right="0" w:firstLineChars="300" w:firstLine="630"/>
        <w:rPr>
          <w:rFonts w:ascii="宋体" w:hAnsi="宋体"/>
          <w:color w:val="000000"/>
          <w:sz w:val="21"/>
          <w:szCs w:val="21"/>
        </w:rPr>
      </w:pPr>
      <w:r>
        <w:rPr>
          <w:rFonts w:ascii="宋体" w:hAnsi="宋体" w:hint="eastAsia"/>
          <w:color w:val="000000"/>
          <w:sz w:val="21"/>
          <w:szCs w:val="21"/>
        </w:rPr>
        <w:t>2、因不可抗力致使合同无法履行的，甲乙双方可以解除合同。</w:t>
      </w:r>
    </w:p>
    <w:p w:rsidR="00DB7D36" w:rsidRDefault="002C7074">
      <w:pPr>
        <w:pStyle w:val="Blockquote"/>
        <w:spacing w:before="0" w:after="0" w:line="500" w:lineRule="exact"/>
        <w:ind w:left="0" w:right="0" w:firstLineChars="300" w:firstLine="630"/>
        <w:rPr>
          <w:rFonts w:ascii="宋体" w:hAnsi="宋体"/>
          <w:color w:val="000000"/>
          <w:sz w:val="21"/>
          <w:szCs w:val="21"/>
        </w:rPr>
      </w:pPr>
      <w:r>
        <w:rPr>
          <w:rFonts w:ascii="宋体" w:hAnsi="宋体" w:hint="eastAsia"/>
          <w:color w:val="000000"/>
          <w:sz w:val="21"/>
          <w:szCs w:val="21"/>
        </w:rPr>
        <w:t>3、当乙方将承包的全部或部分单体工程转包给他人，或肢解后以分包的名义分别转包给他人，甲方有权解除合同。</w:t>
      </w:r>
    </w:p>
    <w:p w:rsidR="00DB7D36" w:rsidRDefault="002C7074">
      <w:pPr>
        <w:pStyle w:val="Blockquote"/>
        <w:spacing w:before="0" w:after="0" w:line="500" w:lineRule="exact"/>
        <w:ind w:left="0" w:right="0" w:firstLineChars="300" w:firstLine="630"/>
        <w:rPr>
          <w:rFonts w:ascii="宋体" w:hAnsi="宋体"/>
          <w:color w:val="000000"/>
          <w:sz w:val="21"/>
          <w:szCs w:val="21"/>
        </w:rPr>
      </w:pPr>
      <w:r>
        <w:rPr>
          <w:rFonts w:ascii="宋体" w:hAnsi="宋体" w:hint="eastAsia"/>
          <w:color w:val="000000"/>
          <w:sz w:val="21"/>
          <w:szCs w:val="21"/>
        </w:rPr>
        <w:t>4、如果乙方在合同执行中工程质量、进度、配合严重违反国家有关规定或本合同约定的条款，并经书面要求改正后，</w:t>
      </w:r>
      <w:r>
        <w:rPr>
          <w:rFonts w:ascii="宋体" w:hAnsi="宋体" w:hint="eastAsia"/>
          <w:b/>
          <w:color w:val="000000"/>
          <w:sz w:val="21"/>
          <w:szCs w:val="21"/>
        </w:rPr>
        <w:t>15</w:t>
      </w:r>
      <w:r>
        <w:rPr>
          <w:rFonts w:ascii="宋体" w:hAnsi="宋体" w:hint="eastAsia"/>
          <w:color w:val="000000"/>
          <w:sz w:val="21"/>
          <w:szCs w:val="21"/>
        </w:rPr>
        <w:t>日内仍无实质性改进的，甲方有权单方解除合同。</w:t>
      </w:r>
    </w:p>
    <w:p w:rsidR="00DB7D36" w:rsidRDefault="002C7074">
      <w:pPr>
        <w:pStyle w:val="Blockquote"/>
        <w:spacing w:before="0" w:after="0" w:line="500" w:lineRule="exact"/>
        <w:ind w:left="0" w:right="0" w:firstLineChars="300" w:firstLine="630"/>
        <w:rPr>
          <w:rFonts w:ascii="宋体" w:hAnsi="宋体"/>
          <w:color w:val="000000"/>
          <w:sz w:val="21"/>
          <w:szCs w:val="21"/>
        </w:rPr>
      </w:pPr>
      <w:r>
        <w:rPr>
          <w:rFonts w:ascii="宋体" w:hAnsi="宋体" w:hint="eastAsia"/>
          <w:color w:val="000000"/>
          <w:sz w:val="21"/>
          <w:szCs w:val="21"/>
        </w:rPr>
        <w:t>5、依照本合同第约定提出要求解除合同时，应以书面形式向对方发出解除合同通知，并在发出通知前7日告知对方，通知到达对方时合同解除，对解除合同有争议的，按本合同约定处理。</w:t>
      </w:r>
    </w:p>
    <w:p w:rsidR="00DB7D36" w:rsidRDefault="002C7074">
      <w:pPr>
        <w:pStyle w:val="Blockquote"/>
        <w:spacing w:before="0" w:after="0" w:line="500" w:lineRule="exact"/>
        <w:ind w:left="0" w:right="0" w:firstLineChars="300" w:firstLine="630"/>
        <w:rPr>
          <w:rFonts w:ascii="宋体" w:hAnsi="宋体"/>
          <w:color w:val="000000"/>
          <w:sz w:val="21"/>
          <w:szCs w:val="21"/>
        </w:rPr>
      </w:pPr>
      <w:r>
        <w:rPr>
          <w:rFonts w:ascii="宋体" w:hAnsi="宋体" w:hint="eastAsia"/>
          <w:color w:val="000000"/>
          <w:sz w:val="21"/>
          <w:szCs w:val="21"/>
        </w:rPr>
        <w:t>6、因乙方原因引起合同解除时，乙方除负责承担甲方的所有损失赔偿外，还须向甲方支付合同价款</w:t>
      </w:r>
      <w:r>
        <w:rPr>
          <w:rFonts w:ascii="宋体" w:hAnsi="宋体" w:hint="eastAsia"/>
          <w:b/>
          <w:color w:val="000000"/>
          <w:sz w:val="21"/>
          <w:szCs w:val="21"/>
        </w:rPr>
        <w:t>10</w:t>
      </w:r>
      <w:r>
        <w:rPr>
          <w:rFonts w:ascii="宋体" w:hAnsi="宋体" w:hint="eastAsia"/>
          <w:color w:val="000000"/>
          <w:sz w:val="21"/>
          <w:szCs w:val="21"/>
        </w:rPr>
        <w:t>%的违约金。</w:t>
      </w:r>
    </w:p>
    <w:p w:rsidR="00DB7D36" w:rsidRDefault="002C7074">
      <w:pPr>
        <w:pStyle w:val="Blockquote"/>
        <w:spacing w:before="0" w:after="0" w:line="500" w:lineRule="exact"/>
        <w:ind w:left="0" w:right="0" w:firstLineChars="300" w:firstLine="630"/>
        <w:rPr>
          <w:rFonts w:ascii="宋体" w:hAnsi="宋体"/>
          <w:color w:val="000000"/>
          <w:sz w:val="21"/>
          <w:szCs w:val="21"/>
        </w:rPr>
      </w:pPr>
      <w:r>
        <w:rPr>
          <w:rFonts w:ascii="宋体" w:hAnsi="宋体" w:hint="eastAsia"/>
          <w:color w:val="000000"/>
          <w:sz w:val="21"/>
          <w:szCs w:val="21"/>
        </w:rPr>
        <w:t>7、合同解除后，乙方应妥善做好已完工程和已购材料、设备的保护和移交工作，按甲方的要求将自有的机械设备和人员撤出施工场地，乙方未完善移交手续擅自撤场的，应该赔偿由此给甲方造成的一切损失。甲方应为乙方的撤出提供必要条件，已完工程价款在乙方根据甲方要求完全撤出施工场地后进行结算，办理结算手续后支付。</w:t>
      </w:r>
    </w:p>
    <w:p w:rsidR="00DB7D36" w:rsidRDefault="002C7074">
      <w:pPr>
        <w:pStyle w:val="Blockquote"/>
        <w:spacing w:before="0" w:after="0" w:line="500" w:lineRule="exact"/>
        <w:ind w:left="0" w:right="0" w:firstLineChars="300" w:firstLine="630"/>
        <w:rPr>
          <w:rFonts w:ascii="宋体" w:hAnsi="宋体"/>
          <w:color w:val="000000"/>
          <w:sz w:val="21"/>
          <w:szCs w:val="21"/>
        </w:rPr>
      </w:pPr>
      <w:r>
        <w:rPr>
          <w:rFonts w:ascii="宋体" w:hAnsi="宋体" w:hint="eastAsia"/>
          <w:color w:val="000000"/>
          <w:sz w:val="21"/>
          <w:szCs w:val="21"/>
        </w:rPr>
        <w:t>8、解除合同后，甲方不支付乙方因撤出施工现场所发生的支出、费用，已经订货的材料、设备由订货方负责退货和解除订货合同并承担有关费用和损失。</w:t>
      </w:r>
    </w:p>
    <w:p w:rsidR="00DB7D36" w:rsidRDefault="00DB7D36">
      <w:pPr>
        <w:spacing w:line="360" w:lineRule="auto"/>
        <w:rPr>
          <w:rFonts w:ascii="宋体" w:hAnsi="宋体"/>
          <w:color w:val="000000"/>
          <w:szCs w:val="21"/>
        </w:rPr>
        <w:sectPr w:rsidR="00DB7D36">
          <w:footerReference w:type="default" r:id="rId14"/>
          <w:pgSz w:w="11906" w:h="16838"/>
          <w:pgMar w:top="1191" w:right="1191" w:bottom="1191" w:left="1191" w:header="851" w:footer="992" w:gutter="0"/>
          <w:cols w:space="720"/>
          <w:docGrid w:type="lines" w:linePitch="312"/>
        </w:sectPr>
      </w:pPr>
    </w:p>
    <w:p w:rsidR="00DB7D36" w:rsidRDefault="002C7074">
      <w:pPr>
        <w:jc w:val="center"/>
        <w:outlineLvl w:val="2"/>
        <w:rPr>
          <w:rFonts w:ascii="宋体" w:hAnsi="宋体"/>
          <w:b/>
          <w:color w:val="000000"/>
          <w:sz w:val="24"/>
        </w:rPr>
      </w:pPr>
      <w:bookmarkStart w:id="111" w:name="_Toc184635123"/>
      <w:bookmarkStart w:id="112" w:name="_Toc497236379"/>
      <w:bookmarkStart w:id="113" w:name="_Toc23346790"/>
      <w:r>
        <w:rPr>
          <w:rFonts w:ascii="宋体" w:hAnsi="宋体" w:hint="eastAsia"/>
          <w:b/>
          <w:color w:val="000000"/>
          <w:sz w:val="24"/>
        </w:rPr>
        <w:lastRenderedPageBreak/>
        <w:t>第二节 合同附件格式</w:t>
      </w:r>
      <w:bookmarkEnd w:id="111"/>
      <w:bookmarkEnd w:id="112"/>
      <w:bookmarkEnd w:id="113"/>
    </w:p>
    <w:p w:rsidR="00DB7D36" w:rsidRDefault="002C7074">
      <w:pPr>
        <w:rPr>
          <w:rFonts w:ascii="宋体" w:hAnsi="宋体"/>
          <w:b/>
          <w:color w:val="000000"/>
        </w:rPr>
      </w:pPr>
      <w:r>
        <w:rPr>
          <w:rFonts w:ascii="宋体" w:hAnsi="宋体" w:hint="eastAsia"/>
          <w:b/>
          <w:color w:val="000000"/>
        </w:rPr>
        <w:t>附件一：合同协议书</w:t>
      </w:r>
    </w:p>
    <w:p w:rsidR="00DB7D36" w:rsidRDefault="002C7074">
      <w:pPr>
        <w:spacing w:line="440" w:lineRule="exact"/>
        <w:jc w:val="center"/>
        <w:rPr>
          <w:rFonts w:ascii="宋体" w:hAnsi="宋体"/>
          <w:b/>
          <w:color w:val="000000"/>
          <w:sz w:val="28"/>
          <w:szCs w:val="28"/>
        </w:rPr>
      </w:pPr>
      <w:r>
        <w:rPr>
          <w:rFonts w:ascii="宋体" w:hAnsi="宋体" w:hint="eastAsia"/>
          <w:b/>
          <w:color w:val="000000"/>
          <w:sz w:val="28"/>
          <w:szCs w:val="28"/>
        </w:rPr>
        <w:t>合同协议书</w:t>
      </w:r>
    </w:p>
    <w:p w:rsidR="00DB7D36" w:rsidRDefault="00DB7D36">
      <w:pPr>
        <w:spacing w:line="440" w:lineRule="exact"/>
        <w:rPr>
          <w:rFonts w:ascii="宋体" w:hAnsi="宋体"/>
          <w:color w:val="000000"/>
          <w:szCs w:val="21"/>
        </w:rPr>
      </w:pPr>
    </w:p>
    <w:p w:rsidR="00DB7D36" w:rsidRDefault="002C7074">
      <w:pPr>
        <w:widowControl/>
        <w:snapToGrid w:val="0"/>
        <w:spacing w:line="360" w:lineRule="auto"/>
        <w:ind w:firstLineChars="200" w:firstLine="420"/>
        <w:jc w:val="left"/>
        <w:rPr>
          <w:rFonts w:ascii="宋体" w:hAnsi="宋体" w:cs="宋体"/>
          <w:color w:val="000000"/>
          <w:kern w:val="0"/>
          <w:szCs w:val="21"/>
        </w:rPr>
      </w:pPr>
      <w:r>
        <w:rPr>
          <w:rFonts w:ascii="宋体" w:hAnsi="宋体" w:cs="宋体"/>
          <w:color w:val="000000"/>
          <w:kern w:val="0"/>
          <w:szCs w:val="21"/>
          <w:u w:val="single"/>
        </w:rPr>
        <w:t xml:space="preserve">                     </w:t>
      </w:r>
      <w:r>
        <w:rPr>
          <w:rFonts w:ascii="宋体" w:hAnsi="宋体" w:cs="宋体" w:hint="eastAsia"/>
          <w:color w:val="000000"/>
          <w:kern w:val="0"/>
          <w:szCs w:val="21"/>
        </w:rPr>
        <w:t>（发包人名称，以下简称“甲方</w:t>
      </w:r>
      <w:r>
        <w:rPr>
          <w:rFonts w:ascii="宋体" w:hAnsi="宋体" w:cs="宋体"/>
          <w:color w:val="000000"/>
          <w:kern w:val="0"/>
          <w:szCs w:val="21"/>
        </w:rPr>
        <w:t>”</w:t>
      </w:r>
      <w:r>
        <w:rPr>
          <w:rFonts w:ascii="宋体" w:hAnsi="宋体" w:cs="宋体" w:hint="eastAsia"/>
          <w:color w:val="000000"/>
          <w:kern w:val="0"/>
          <w:szCs w:val="21"/>
        </w:rPr>
        <w:t>）为实施</w:t>
      </w:r>
      <w:r>
        <w:rPr>
          <w:rFonts w:ascii="宋体" w:hAnsi="宋体" w:cs="宋体"/>
          <w:color w:val="000000"/>
          <w:kern w:val="0"/>
          <w:szCs w:val="21"/>
          <w:u w:val="single"/>
        </w:rPr>
        <w:t xml:space="preserve">                    </w:t>
      </w:r>
      <w:r>
        <w:rPr>
          <w:rFonts w:ascii="宋体" w:hAnsi="宋体" w:cs="宋体" w:hint="eastAsia"/>
          <w:color w:val="000000"/>
          <w:kern w:val="0"/>
          <w:szCs w:val="21"/>
        </w:rPr>
        <w:t>（项目名称），己接受</w:t>
      </w:r>
      <w:r>
        <w:rPr>
          <w:rFonts w:ascii="宋体" w:hAnsi="宋体" w:cs="宋体"/>
          <w:color w:val="000000"/>
          <w:kern w:val="0"/>
          <w:szCs w:val="21"/>
          <w:u w:val="single"/>
        </w:rPr>
        <w:t xml:space="preserve">                     </w:t>
      </w:r>
      <w:r>
        <w:rPr>
          <w:rFonts w:ascii="宋体" w:hAnsi="宋体" w:cs="宋体" w:hint="eastAsia"/>
          <w:color w:val="000000"/>
          <w:kern w:val="0"/>
          <w:szCs w:val="21"/>
        </w:rPr>
        <w:t>（承包人名称，以下简称“乙方</w:t>
      </w:r>
      <w:r>
        <w:rPr>
          <w:rFonts w:ascii="宋体" w:hAnsi="宋体" w:cs="宋体"/>
          <w:color w:val="000000"/>
          <w:kern w:val="0"/>
          <w:szCs w:val="21"/>
        </w:rPr>
        <w:t>”</w:t>
      </w:r>
      <w:r>
        <w:rPr>
          <w:rFonts w:ascii="宋体" w:hAnsi="宋体" w:cs="宋体" w:hint="eastAsia"/>
          <w:color w:val="000000"/>
          <w:kern w:val="0"/>
          <w:szCs w:val="21"/>
        </w:rPr>
        <w:t>）对该项目施工的投标。发包人和承包人共同达成如下协议。</w:t>
      </w:r>
    </w:p>
    <w:p w:rsidR="00DB7D36" w:rsidRDefault="002C7074">
      <w:pPr>
        <w:widowControl/>
        <w:numPr>
          <w:ilvl w:val="0"/>
          <w:numId w:val="2"/>
        </w:numPr>
        <w:snapToGri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本协议书与下列文件一起构成合同文件：</w:t>
      </w:r>
    </w:p>
    <w:p w:rsidR="00DB7D36" w:rsidRDefault="002C7074">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1)本协议书及各种合同附件（含评标期间和合同谈判过程中的澄清文件、洽商纪要和补充资料）：</w:t>
      </w:r>
    </w:p>
    <w:p w:rsidR="00DB7D36" w:rsidRDefault="002C7074">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2)中标通知书：</w:t>
      </w:r>
    </w:p>
    <w:p w:rsidR="00DB7D36" w:rsidRDefault="002C7074">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3)投标函及投标函附件</w:t>
      </w:r>
    </w:p>
    <w:p w:rsidR="00DB7D36" w:rsidRDefault="002C7074">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4)施工合同条款</w:t>
      </w:r>
    </w:p>
    <w:p w:rsidR="00DB7D36" w:rsidRDefault="002C7074">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5)技术规范</w:t>
      </w:r>
    </w:p>
    <w:p w:rsidR="00DB7D36" w:rsidRDefault="002C7074">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6)图纸</w:t>
      </w:r>
    </w:p>
    <w:p w:rsidR="00DB7D36" w:rsidRDefault="002C7074">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7)工程报价单或预算书；</w:t>
      </w:r>
    </w:p>
    <w:p w:rsidR="00DB7D36" w:rsidRDefault="002C7074">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8）乙方有关人员＼设备投入的承诺及投标文件中的施工组织设计</w:t>
      </w:r>
    </w:p>
    <w:p w:rsidR="00DB7D36" w:rsidRDefault="002C7074">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10）其他合同文件。</w:t>
      </w:r>
    </w:p>
    <w:p w:rsidR="00DB7D36" w:rsidRDefault="002C7074">
      <w:pPr>
        <w:widowControl/>
        <w:snapToGri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2．上述文件互相补充和解释，如有不明确或不一致之处，以合同约定次序在先者为准。</w:t>
      </w:r>
    </w:p>
    <w:p w:rsidR="00DB7D36" w:rsidRDefault="002C7074">
      <w:pPr>
        <w:widowControl/>
        <w:snapToGri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3．签约合同价：人民币（大写）</w:t>
      </w:r>
      <w:r>
        <w:rPr>
          <w:rFonts w:ascii="宋体" w:hAnsi="宋体" w:cs="宋体"/>
          <w:color w:val="000000"/>
          <w:kern w:val="0"/>
          <w:szCs w:val="21"/>
          <w:u w:val="single"/>
        </w:rPr>
        <w:t xml:space="preserve">                    </w:t>
      </w:r>
      <w:r>
        <w:rPr>
          <w:rFonts w:ascii="宋体" w:hAnsi="宋体" w:cs="宋体" w:hint="eastAsia"/>
          <w:color w:val="000000"/>
          <w:kern w:val="0"/>
          <w:szCs w:val="21"/>
        </w:rPr>
        <w:t>元（￥</w:t>
      </w:r>
      <w:r>
        <w:rPr>
          <w:rFonts w:ascii="宋体" w:hAnsi="宋体" w:cs="宋体"/>
          <w:color w:val="000000"/>
          <w:kern w:val="0"/>
          <w:szCs w:val="21"/>
          <w:u w:val="single"/>
        </w:rPr>
        <w:t xml:space="preserve">              </w:t>
      </w:r>
      <w:r>
        <w:rPr>
          <w:rFonts w:ascii="宋体" w:hAnsi="宋体" w:cs="宋体" w:hint="eastAsia"/>
          <w:color w:val="000000"/>
          <w:kern w:val="0"/>
          <w:szCs w:val="21"/>
        </w:rPr>
        <w:t>）。</w:t>
      </w:r>
    </w:p>
    <w:p w:rsidR="00DB7D36" w:rsidRDefault="002C7074">
      <w:pPr>
        <w:widowControl/>
        <w:snapToGri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4. 中标下浮率：</w:t>
      </w:r>
      <w:r>
        <w:rPr>
          <w:rFonts w:ascii="宋体" w:hAnsi="宋体" w:cs="宋体" w:hint="eastAsia"/>
          <w:color w:val="000000"/>
          <w:kern w:val="0"/>
          <w:szCs w:val="21"/>
          <w:u w:val="single"/>
        </w:rPr>
        <w:t xml:space="preserve">          </w:t>
      </w:r>
    </w:p>
    <w:p w:rsidR="00DB7D36" w:rsidRDefault="002C7074">
      <w:pPr>
        <w:widowControl/>
        <w:snapToGri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5．乙方项目经理：</w:t>
      </w:r>
      <w:r>
        <w:rPr>
          <w:rFonts w:ascii="宋体" w:hAnsi="宋体" w:cs="宋体"/>
          <w:color w:val="000000"/>
          <w:kern w:val="0"/>
          <w:szCs w:val="21"/>
          <w:u w:val="single"/>
        </w:rPr>
        <w:t xml:space="preserve">                     </w:t>
      </w:r>
    </w:p>
    <w:p w:rsidR="00DB7D36" w:rsidRDefault="002C7074">
      <w:pPr>
        <w:widowControl/>
        <w:snapToGri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6．工程质量符合</w:t>
      </w:r>
      <w:r>
        <w:rPr>
          <w:rFonts w:ascii="宋体" w:hAnsi="宋体" w:cs="宋体"/>
          <w:color w:val="000000"/>
          <w:kern w:val="0"/>
          <w:szCs w:val="21"/>
          <w:u w:val="single"/>
        </w:rPr>
        <w:t xml:space="preserve">   </w:t>
      </w:r>
      <w:r>
        <w:rPr>
          <w:rFonts w:ascii="宋体" w:hAnsi="宋体" w:cs="宋体" w:hint="eastAsia"/>
          <w:color w:val="000000"/>
          <w:kern w:val="0"/>
          <w:szCs w:val="21"/>
          <w:u w:val="single"/>
        </w:rPr>
        <w:t xml:space="preserve">   </w:t>
      </w:r>
      <w:r>
        <w:rPr>
          <w:rFonts w:ascii="宋体" w:hAnsi="宋体" w:cs="宋体"/>
          <w:color w:val="000000"/>
          <w:kern w:val="0"/>
          <w:szCs w:val="21"/>
          <w:u w:val="single"/>
        </w:rPr>
        <w:t xml:space="preserve">  </w:t>
      </w:r>
      <w:r>
        <w:rPr>
          <w:rFonts w:ascii="宋体" w:hAnsi="宋体" w:cs="宋体" w:hint="eastAsia"/>
          <w:color w:val="000000"/>
          <w:kern w:val="0"/>
          <w:szCs w:val="21"/>
        </w:rPr>
        <w:t>标准。</w:t>
      </w:r>
    </w:p>
    <w:p w:rsidR="00DB7D36" w:rsidRDefault="002C7074">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7．乙方承诺按合同约定承担工程的实施、完成及缺陷修复。</w:t>
      </w:r>
    </w:p>
    <w:p w:rsidR="00DB7D36" w:rsidRDefault="002C7074">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8．甲方承诺按合同约定的条件、时间和方式向承包人支付合同价款。</w:t>
      </w:r>
    </w:p>
    <w:p w:rsidR="00DB7D36" w:rsidRDefault="002C7074">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9．承包人应按照监理人指示开工：工期为</w:t>
      </w:r>
      <w:r>
        <w:rPr>
          <w:rFonts w:ascii="宋体" w:hAnsi="宋体" w:cs="宋体" w:hint="eastAsia"/>
          <w:color w:val="000000"/>
          <w:kern w:val="0"/>
          <w:szCs w:val="21"/>
          <w:u w:val="single"/>
        </w:rPr>
        <w:t xml:space="preserve">      </w:t>
      </w:r>
      <w:r>
        <w:rPr>
          <w:rFonts w:ascii="宋体" w:hAnsi="宋体" w:cs="宋体" w:hint="eastAsia"/>
          <w:color w:val="000000"/>
          <w:kern w:val="0"/>
          <w:szCs w:val="21"/>
        </w:rPr>
        <w:t>日历天。</w:t>
      </w:r>
    </w:p>
    <w:p w:rsidR="00DB7D36" w:rsidRDefault="002C7074">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10．本协议书由双方法定代表人或其委托代理人签署并加盖单位章后生效。</w:t>
      </w:r>
    </w:p>
    <w:p w:rsidR="00DB7D36" w:rsidRDefault="002C7074">
      <w:pPr>
        <w:spacing w:line="360" w:lineRule="auto"/>
        <w:ind w:firstLineChars="200" w:firstLine="420"/>
        <w:rPr>
          <w:rFonts w:ascii="宋体" w:hAnsi="宋体"/>
          <w:color w:val="000000"/>
          <w:sz w:val="28"/>
          <w:szCs w:val="28"/>
        </w:rPr>
      </w:pPr>
      <w:r>
        <w:rPr>
          <w:rFonts w:ascii="宋体" w:hAnsi="宋体" w:cs="宋体" w:hint="eastAsia"/>
          <w:color w:val="000000"/>
          <w:kern w:val="0"/>
          <w:szCs w:val="21"/>
        </w:rPr>
        <w:t>11．本协议书一式陆份，甲乙双方各执叁份，均具同等效</w:t>
      </w:r>
      <w:r>
        <w:rPr>
          <w:rFonts w:ascii="宋体" w:hAnsi="宋体" w:hint="eastAsia"/>
          <w:color w:val="000000"/>
          <w:sz w:val="28"/>
          <w:szCs w:val="28"/>
        </w:rPr>
        <w:t>力。</w:t>
      </w:r>
    </w:p>
    <w:p w:rsidR="00DB7D36" w:rsidRDefault="002C7074">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6．合同未尽事宜，双方另行签订补充协议。补充协议是合同的组成部分。</w:t>
      </w:r>
    </w:p>
    <w:p w:rsidR="00DB7D36" w:rsidRDefault="002C7074">
      <w:pPr>
        <w:widowControl/>
        <w:snapToGri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发包人：</w:t>
      </w:r>
      <w:r>
        <w:rPr>
          <w:rFonts w:ascii="宋体" w:hAnsi="宋体" w:cs="宋体"/>
          <w:color w:val="000000"/>
          <w:kern w:val="0"/>
          <w:szCs w:val="21"/>
          <w:u w:val="single"/>
        </w:rPr>
        <w:t xml:space="preserve">                 </w:t>
      </w:r>
      <w:r>
        <w:rPr>
          <w:rFonts w:ascii="宋体" w:hAnsi="宋体" w:cs="宋体" w:hint="eastAsia"/>
          <w:color w:val="000000"/>
          <w:kern w:val="0"/>
          <w:szCs w:val="21"/>
        </w:rPr>
        <w:t>（盖单位章）</w:t>
      </w:r>
      <w:r>
        <w:rPr>
          <w:rFonts w:ascii="宋体" w:hAnsi="宋体" w:cs="宋体"/>
          <w:color w:val="000000"/>
          <w:kern w:val="0"/>
          <w:szCs w:val="21"/>
        </w:rPr>
        <w:t xml:space="preserve">        </w:t>
      </w:r>
      <w:r>
        <w:rPr>
          <w:rFonts w:ascii="宋体" w:hAnsi="宋体" w:cs="宋体" w:hint="eastAsia"/>
          <w:color w:val="000000"/>
          <w:kern w:val="0"/>
          <w:szCs w:val="21"/>
        </w:rPr>
        <w:t>承包人：</w:t>
      </w:r>
      <w:r>
        <w:rPr>
          <w:rFonts w:ascii="宋体" w:hAnsi="宋体" w:cs="宋体"/>
          <w:color w:val="000000"/>
          <w:kern w:val="0"/>
          <w:szCs w:val="21"/>
          <w:u w:val="single"/>
        </w:rPr>
        <w:t xml:space="preserve">            </w:t>
      </w:r>
      <w:r>
        <w:rPr>
          <w:rFonts w:ascii="宋体" w:hAnsi="宋体" w:cs="宋体" w:hint="eastAsia"/>
          <w:color w:val="000000"/>
          <w:kern w:val="0"/>
          <w:szCs w:val="21"/>
        </w:rPr>
        <w:t>（盖单位章）</w:t>
      </w:r>
    </w:p>
    <w:p w:rsidR="00DB7D36" w:rsidRDefault="002C7074">
      <w:pPr>
        <w:widowControl/>
        <w:snapToGrid w:val="0"/>
        <w:spacing w:line="360" w:lineRule="auto"/>
        <w:ind w:firstLineChars="200" w:firstLine="420"/>
        <w:jc w:val="left"/>
        <w:rPr>
          <w:rFonts w:ascii="宋体" w:hAnsi="宋体" w:cs="宋体"/>
          <w:color w:val="000000"/>
          <w:kern w:val="0"/>
          <w:szCs w:val="21"/>
          <w:u w:val="single"/>
        </w:rPr>
      </w:pPr>
      <w:r>
        <w:rPr>
          <w:rFonts w:ascii="宋体" w:hAnsi="宋体" w:cs="宋体" w:hint="eastAsia"/>
          <w:color w:val="000000"/>
          <w:kern w:val="0"/>
          <w:szCs w:val="21"/>
        </w:rPr>
        <w:t>法定代表人或其委托代理人：</w:t>
      </w:r>
      <w:r>
        <w:rPr>
          <w:rFonts w:ascii="宋体" w:hAnsi="宋体" w:cs="宋体"/>
          <w:color w:val="000000"/>
          <w:kern w:val="0"/>
          <w:szCs w:val="21"/>
          <w:u w:val="single"/>
        </w:rPr>
        <w:t xml:space="preserve">       </w:t>
      </w:r>
      <w:r>
        <w:rPr>
          <w:rFonts w:ascii="宋体" w:hAnsi="宋体" w:cs="宋体"/>
          <w:color w:val="000000"/>
          <w:kern w:val="0"/>
          <w:szCs w:val="21"/>
        </w:rPr>
        <w:t xml:space="preserve">    </w:t>
      </w:r>
      <w:r>
        <w:rPr>
          <w:rFonts w:ascii="宋体" w:hAnsi="宋体" w:cs="宋体" w:hint="eastAsia"/>
          <w:color w:val="000000"/>
          <w:kern w:val="0"/>
          <w:szCs w:val="21"/>
        </w:rPr>
        <w:t xml:space="preserve">       法定代表人或其委托代理人：</w:t>
      </w:r>
      <w:r>
        <w:rPr>
          <w:rFonts w:ascii="宋体" w:hAnsi="宋体" w:cs="宋体"/>
          <w:color w:val="000000"/>
          <w:kern w:val="0"/>
          <w:szCs w:val="21"/>
          <w:u w:val="single"/>
        </w:rPr>
        <w:t xml:space="preserve">       </w:t>
      </w:r>
    </w:p>
    <w:p w:rsidR="00DB7D36" w:rsidRDefault="002C7074">
      <w:pPr>
        <w:widowControl/>
        <w:snapToGrid w:val="0"/>
        <w:spacing w:line="360" w:lineRule="auto"/>
        <w:ind w:firstLineChars="550" w:firstLine="1155"/>
        <w:jc w:val="left"/>
        <w:rPr>
          <w:rFonts w:ascii="宋体" w:hAnsi="宋体" w:cs="宋体"/>
          <w:color w:val="000000"/>
          <w:kern w:val="0"/>
          <w:szCs w:val="21"/>
        </w:rPr>
      </w:pPr>
      <w:r>
        <w:rPr>
          <w:rFonts w:ascii="宋体" w:hAnsi="宋体" w:cs="宋体" w:hint="eastAsia"/>
          <w:color w:val="000000"/>
          <w:kern w:val="0"/>
          <w:szCs w:val="21"/>
        </w:rPr>
        <w:t xml:space="preserve">      </w:t>
      </w:r>
      <w:r>
        <w:rPr>
          <w:rFonts w:ascii="宋体" w:hAnsi="宋体" w:cs="宋体" w:hint="eastAsia"/>
          <w:color w:val="000000"/>
          <w:kern w:val="0"/>
          <w:szCs w:val="21"/>
          <w:u w:val="single"/>
        </w:rPr>
        <w:t xml:space="preserve"> </w:t>
      </w:r>
      <w:r>
        <w:rPr>
          <w:rFonts w:ascii="宋体" w:hAnsi="宋体" w:cs="宋体"/>
          <w:color w:val="000000"/>
          <w:kern w:val="0"/>
          <w:szCs w:val="21"/>
          <w:u w:val="single"/>
        </w:rPr>
        <w:t xml:space="preserve">     </w:t>
      </w:r>
      <w:r>
        <w:rPr>
          <w:rFonts w:ascii="宋体" w:hAnsi="宋体" w:cs="宋体" w:hint="eastAsia"/>
          <w:color w:val="000000"/>
          <w:kern w:val="0"/>
          <w:szCs w:val="21"/>
        </w:rPr>
        <w:t>年</w:t>
      </w:r>
      <w:r>
        <w:rPr>
          <w:rFonts w:ascii="宋体" w:hAnsi="宋体" w:cs="宋体"/>
          <w:color w:val="000000"/>
          <w:kern w:val="0"/>
          <w:szCs w:val="21"/>
          <w:u w:val="single"/>
        </w:rPr>
        <w:t xml:space="preserve">  </w:t>
      </w:r>
      <w:r>
        <w:rPr>
          <w:rFonts w:ascii="宋体" w:hAnsi="宋体" w:cs="宋体" w:hint="eastAsia"/>
          <w:color w:val="000000"/>
          <w:kern w:val="0"/>
          <w:szCs w:val="21"/>
          <w:u w:val="single"/>
        </w:rPr>
        <w:t xml:space="preserve"> </w:t>
      </w:r>
      <w:r>
        <w:rPr>
          <w:rFonts w:ascii="宋体" w:hAnsi="宋体" w:cs="宋体"/>
          <w:color w:val="000000"/>
          <w:kern w:val="0"/>
          <w:szCs w:val="21"/>
          <w:u w:val="single"/>
        </w:rPr>
        <w:t xml:space="preserve">  </w:t>
      </w:r>
      <w:r>
        <w:rPr>
          <w:rFonts w:ascii="宋体" w:hAnsi="宋体" w:cs="宋体" w:hint="eastAsia"/>
          <w:color w:val="000000"/>
          <w:kern w:val="0"/>
          <w:szCs w:val="21"/>
        </w:rPr>
        <w:t>月</w:t>
      </w:r>
      <w:r>
        <w:rPr>
          <w:rFonts w:ascii="宋体" w:hAnsi="宋体" w:cs="宋体" w:hint="eastAsia"/>
          <w:color w:val="000000"/>
          <w:kern w:val="0"/>
          <w:szCs w:val="21"/>
          <w:u w:val="single"/>
        </w:rPr>
        <w:t xml:space="preserve">     </w:t>
      </w:r>
      <w:r>
        <w:rPr>
          <w:rFonts w:ascii="宋体" w:hAnsi="宋体" w:cs="宋体" w:hint="eastAsia"/>
          <w:color w:val="000000"/>
          <w:kern w:val="0"/>
          <w:szCs w:val="21"/>
        </w:rPr>
        <w:t>日</w:t>
      </w:r>
      <w:r>
        <w:rPr>
          <w:rFonts w:ascii="宋体" w:hAnsi="宋体" w:cs="宋体"/>
          <w:color w:val="000000"/>
          <w:kern w:val="0"/>
          <w:szCs w:val="21"/>
        </w:rPr>
        <w:t xml:space="preserve">                       </w:t>
      </w:r>
      <w:r>
        <w:rPr>
          <w:rFonts w:ascii="宋体" w:hAnsi="宋体" w:cs="宋体"/>
          <w:color w:val="000000"/>
          <w:kern w:val="0"/>
          <w:szCs w:val="21"/>
          <w:u w:val="single"/>
        </w:rPr>
        <w:t xml:space="preserve">      </w:t>
      </w:r>
      <w:r>
        <w:rPr>
          <w:rFonts w:ascii="宋体" w:hAnsi="宋体" w:cs="宋体" w:hint="eastAsia"/>
          <w:color w:val="000000"/>
          <w:kern w:val="0"/>
          <w:szCs w:val="21"/>
        </w:rPr>
        <w:t>年</w:t>
      </w:r>
      <w:r>
        <w:rPr>
          <w:rFonts w:ascii="宋体" w:hAnsi="宋体" w:cs="宋体"/>
          <w:color w:val="000000"/>
          <w:kern w:val="0"/>
          <w:szCs w:val="21"/>
          <w:u w:val="single"/>
        </w:rPr>
        <w:t xml:space="preserve">    </w:t>
      </w:r>
      <w:r>
        <w:rPr>
          <w:rFonts w:ascii="宋体" w:hAnsi="宋体" w:cs="宋体" w:hint="eastAsia"/>
          <w:color w:val="000000"/>
          <w:kern w:val="0"/>
          <w:szCs w:val="21"/>
        </w:rPr>
        <w:t>月</w:t>
      </w:r>
      <w:r>
        <w:rPr>
          <w:rFonts w:ascii="宋体" w:hAnsi="宋体" w:cs="宋体" w:hint="eastAsia"/>
          <w:color w:val="000000"/>
          <w:kern w:val="0"/>
          <w:szCs w:val="21"/>
          <w:u w:val="single"/>
        </w:rPr>
        <w:t xml:space="preserve">    </w:t>
      </w:r>
      <w:r>
        <w:rPr>
          <w:rFonts w:ascii="宋体" w:hAnsi="宋体" w:cs="宋体" w:hint="eastAsia"/>
          <w:color w:val="000000"/>
          <w:kern w:val="0"/>
          <w:szCs w:val="21"/>
        </w:rPr>
        <w:t>日</w:t>
      </w:r>
    </w:p>
    <w:p w:rsidR="00DB7D36" w:rsidRDefault="002C7074">
      <w:pPr>
        <w:snapToGrid w:val="0"/>
        <w:spacing w:before="19" w:line="480" w:lineRule="auto"/>
        <w:ind w:firstLine="588"/>
        <w:rPr>
          <w:rFonts w:ascii="仿宋" w:eastAsia="仿宋" w:hAnsi="仿宋"/>
          <w:b/>
          <w:color w:val="000000"/>
          <w:szCs w:val="21"/>
        </w:rPr>
      </w:pPr>
      <w:r>
        <w:rPr>
          <w:rFonts w:ascii="仿宋" w:eastAsia="仿宋" w:hAnsi="仿宋" w:hint="eastAsia"/>
          <w:b/>
          <w:color w:val="000000"/>
          <w:szCs w:val="21"/>
        </w:rPr>
        <w:lastRenderedPageBreak/>
        <w:t>招标代理机构声明：本合同标的依法定程序采购，合同主要条款内容与招报价文件的内容一致。</w:t>
      </w:r>
    </w:p>
    <w:p w:rsidR="00DB7D36" w:rsidRDefault="002C7074">
      <w:pPr>
        <w:snapToGrid w:val="0"/>
        <w:spacing w:before="19" w:line="480" w:lineRule="auto"/>
        <w:rPr>
          <w:rFonts w:ascii="仿宋" w:eastAsia="仿宋" w:hAnsi="仿宋"/>
          <w:b/>
          <w:color w:val="000000"/>
          <w:szCs w:val="21"/>
          <w:u w:val="single"/>
        </w:rPr>
      </w:pPr>
      <w:r>
        <w:rPr>
          <w:rFonts w:ascii="仿宋" w:eastAsia="仿宋" w:hAnsi="仿宋" w:hint="eastAsia"/>
          <w:b/>
          <w:color w:val="000000"/>
          <w:szCs w:val="21"/>
        </w:rPr>
        <w:t>招标代理机构：</w:t>
      </w:r>
      <w:r>
        <w:rPr>
          <w:rFonts w:ascii="仿宋" w:eastAsia="仿宋" w:hAnsi="仿宋" w:hint="eastAsia"/>
          <w:b/>
          <w:color w:val="000000"/>
          <w:szCs w:val="21"/>
          <w:u w:val="single"/>
        </w:rPr>
        <w:t xml:space="preserve">                     （盖章）</w:t>
      </w:r>
    </w:p>
    <w:p w:rsidR="00DB7D36" w:rsidRDefault="002C7074">
      <w:pPr>
        <w:snapToGrid w:val="0"/>
        <w:spacing w:before="19" w:line="480" w:lineRule="auto"/>
        <w:rPr>
          <w:rFonts w:ascii="仿宋" w:eastAsia="仿宋" w:hAnsi="仿宋"/>
          <w:color w:val="000000"/>
          <w:szCs w:val="21"/>
          <w:u w:val="single"/>
        </w:rPr>
      </w:pPr>
      <w:r>
        <w:rPr>
          <w:rFonts w:ascii="仿宋" w:eastAsia="仿宋" w:hAnsi="仿宋" w:hint="eastAsia"/>
          <w:color w:val="000000"/>
          <w:szCs w:val="21"/>
        </w:rPr>
        <w:t>经办人：</w:t>
      </w:r>
    </w:p>
    <w:p w:rsidR="00DB7D36" w:rsidRDefault="002C7074">
      <w:pPr>
        <w:spacing w:line="480" w:lineRule="auto"/>
        <w:jc w:val="right"/>
        <w:rPr>
          <w:rFonts w:ascii="仿宋" w:eastAsia="仿宋" w:hAnsi="仿宋"/>
          <w:color w:val="000000"/>
          <w:szCs w:val="21"/>
        </w:rPr>
      </w:pPr>
      <w:r>
        <w:rPr>
          <w:rFonts w:ascii="仿宋" w:eastAsia="仿宋" w:hAnsi="仿宋" w:hint="eastAsia"/>
          <w:color w:val="000000"/>
          <w:szCs w:val="21"/>
        </w:rPr>
        <w:t xml:space="preserve">                  年    月    日</w:t>
      </w:r>
    </w:p>
    <w:p w:rsidR="00DB7D36" w:rsidRDefault="00DB7D36">
      <w:pPr>
        <w:pStyle w:val="1"/>
        <w:spacing w:line="480" w:lineRule="auto"/>
        <w:jc w:val="center"/>
        <w:sectPr w:rsidR="00DB7D36">
          <w:headerReference w:type="default" r:id="rId15"/>
          <w:footerReference w:type="default" r:id="rId16"/>
          <w:footerReference w:type="first" r:id="rId17"/>
          <w:pgSz w:w="11906" w:h="16838"/>
          <w:pgMar w:top="1418" w:right="1418" w:bottom="1418" w:left="1588" w:header="851" w:footer="851" w:gutter="0"/>
          <w:cols w:space="720"/>
          <w:titlePg/>
          <w:docGrid w:type="lines" w:linePitch="312"/>
        </w:sectPr>
      </w:pPr>
    </w:p>
    <w:p w:rsidR="00DB7D36" w:rsidRDefault="002C7074">
      <w:pPr>
        <w:pStyle w:val="1"/>
        <w:jc w:val="center"/>
      </w:pPr>
      <w:bookmarkStart w:id="114" w:name="_Toc23346791"/>
      <w:r>
        <w:rPr>
          <w:rFonts w:hint="eastAsia"/>
        </w:rPr>
        <w:lastRenderedPageBreak/>
        <w:t>第五章</w:t>
      </w:r>
      <w:r>
        <w:rPr>
          <w:rFonts w:hint="eastAsia"/>
        </w:rPr>
        <w:t xml:space="preserve"> </w:t>
      </w:r>
      <w:r>
        <w:rPr>
          <w:rFonts w:hint="eastAsia"/>
        </w:rPr>
        <w:t>评标方法和标准</w:t>
      </w:r>
      <w:bookmarkEnd w:id="95"/>
      <w:bookmarkEnd w:id="96"/>
      <w:bookmarkEnd w:id="114"/>
    </w:p>
    <w:p w:rsidR="00DB7D36" w:rsidRDefault="002C7074">
      <w:pPr>
        <w:pStyle w:val="2"/>
      </w:pPr>
      <w:bookmarkStart w:id="115" w:name="_Toc23346792"/>
      <w:r>
        <w:rPr>
          <w:rFonts w:hint="eastAsia"/>
        </w:rPr>
        <w:t>一、总则</w:t>
      </w:r>
      <w:bookmarkEnd w:id="115"/>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1.1 根据《中华人民共和国政府采购法》、《政府采购货物和服务招标投标管理办法》（财政部第87号令）、《政府采购竞争性磋商采购方式管理暂行办法》财库【2014】214号等法律和规章，结合本采购项目特点制定本评标办法。</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1.2 评标工作由招标采购单位负责组织，具体评标事务由招标采购单位依法组建的评审委员会负责。评审委员会由采购人代表和有关技术、经济等方面的专家组成。</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1.3遵循公平、公正、科学、择优的原则，以相同的评审程序和标准对待所有的投标人。</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1.4反对不正当竞争，反对恶意压低投标价格。</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1.5评审委员会按照竞争性磋商文件规定的评标方法和标准进行评标，并独立履行下列职责：</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（1）审查投标文件是否符合竞争性磋商文件要求，并作出评价；</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（2）要求投标投标人对投标文件有关事项作出解释或者澄清；</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（3）推荐中标候选投标人名单，或者受采购人委托按照事先确定的办法直接确定成交投标人；</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（4）向招标采购单位或者有关部门报告非法干预评审工作的行为。</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1.6评标过程严格保密。投标人对评审委员会的评标过程或合同授予决定施加影响的任何行为都可能导致其投标被拒绝。</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1.7评审委员会决定投标文件的响应性依据投标文件本身的内容，而不寻求外部的证据。</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1.8评审委员会发现竞争性磋商文件表述不明确或需要说明的事项，可提请招标采购单位书面解释说明。</w:t>
      </w:r>
    </w:p>
    <w:p w:rsidR="00DB7D36" w:rsidRDefault="002C7074">
      <w:pPr>
        <w:pStyle w:val="2"/>
      </w:pPr>
      <w:bookmarkStart w:id="116" w:name="_Toc23346793"/>
      <w:r>
        <w:rPr>
          <w:rFonts w:hint="eastAsia"/>
        </w:rPr>
        <w:t>二、评标办法</w:t>
      </w:r>
      <w:bookmarkEnd w:id="116"/>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（一）评审规则</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2.1.1、本招标项目的评审办法采用综合评分法，满分为100分。</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2.1.2、综合评分的因素包括以下内容：价格、服务、业绩、人员、对竞争性磋商文件的响应程度等。</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2.1.3、评审步骤：先进行初步评审，再进行详细评审。初步评审包括资格性审查和符合性审查，详</w:t>
      </w:r>
      <w:r>
        <w:rPr>
          <w:rFonts w:ascii="宋体" w:hAnsi="宋体" w:hint="eastAsia"/>
          <w:szCs w:val="21"/>
        </w:rPr>
        <w:lastRenderedPageBreak/>
        <w:t>细评审是对技术、商务及价格因素的评审。只有通过初步评审的投标人才能进入详细评审。</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2.1.4、综合评分及其统计：按照评审程序、评分标准以及权重分配的规定，评审委员会成员分别就各个投标人的技术状况、商务状况、对竞争性磋商文件要求的响应情况等进行评议和比较，赋予技术分和商务分。各评委赋分的算术平均值，即为该投标人的技术得分或商务得分。按综合评分法的报价计算方法计算各投标人的价格得分。将技术得分、商务得分和价格得分相加得出每个投标人的综合得分。</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2.1.5、综合得分按由高到低顺序排列。综合得分相同的，按投标报价由低到高顺序排列。综合得分和投标报价均相同的，按技术指标由优至劣顺序排列。</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2.1.6、综合得分最高的投标人为第一成交候选人，综合得分次高的投标人为第二成交候选人，依次类推。</w:t>
      </w:r>
    </w:p>
    <w:p w:rsidR="00DB7D36" w:rsidRDefault="002C7074">
      <w:pPr>
        <w:spacing w:before="240" w:line="480" w:lineRule="auto"/>
        <w:ind w:firstLineChars="147" w:firstLine="310"/>
        <w:rPr>
          <w:rFonts w:ascii="宋体" w:hAnsi="宋体"/>
          <w:b/>
          <w:szCs w:val="21"/>
        </w:rPr>
      </w:pPr>
      <w:r>
        <w:rPr>
          <w:rFonts w:ascii="宋体" w:hAnsi="宋体" w:hint="eastAsia"/>
          <w:b/>
          <w:szCs w:val="21"/>
        </w:rPr>
        <w:t>（二）初步评审</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1、评审委员会根据磋商文件要求，对投标人的资格和投标文件的资格性、符合性进行评审。只有对《审查表》所列各项目做出实质性响应的投标文件才能通过初步评审。对投标是否实质性响应竞争性磋商文件的要求产生争议的，评审委员会以记名方式票决。得票超过半数的投标人有资格进入下一阶段的评审，否则被淘汰。</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2、评审委员会将审查投标文件是否完整、有关资料证明文件是否真实有效、是否提交响应保证金、文件签署是否合格、投标有效期是否满足要求、投标文件的总体编排是否基本有序等。</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3、在详细评审之前，评审委员会要审查每份投标文件是否实质上响应了竞争性磋商文件的要求。实质上响应的投标，应该是符合竞争性磋商文件重要条款、条件和规格的要求，没有重大偏离或保留的投标。所谓重大偏离或保留，是指实质上影响合同的采购范围、质量等；或者实质上与竞争性磋商文件不一致，而且限制了合同中采购人的权利或投标人的义务；纠正这些偏离或保留，将会对其他实质上的响应要求的投标人的竞争地位产生不公正的影响。评审委员会认定投标文件是否响应竞争性磋商文件的要求，只根据投标文件本身的内容，而不寻找外部的证据。</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4、无效投标的认定</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评审过程中，投标文件出现（但不限于）下列情况的，将被认定为无效投标：</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1）投标人未提交响应保证金或响应保证金金额不足的；</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2）投标有效期不足的；</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3）投标文件未按竞争性磋商文件规定要求填写投标内容及签名盖章的；</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4）投标报价均超过了采购预算，采购人不能支付的；</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lastRenderedPageBreak/>
        <w:t>5）投标报价明显过低，可能低于其成本，而投标人不能作出合理说明的；</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6）投标人未按竞争性磋商文件要求提供下列有效证明文件的：</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未按第一章第四条投标人资格与资质要求须提供证明材料而未提供的。</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7）评审委员会认为投标未实质性响应竞争性磋商文件要求的。</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2"/>
        <w:jc w:val="left"/>
        <w:rPr>
          <w:rFonts w:ascii="宋体" w:hAnsi="宋体"/>
          <w:b/>
          <w:bCs/>
          <w:szCs w:val="21"/>
        </w:rPr>
      </w:pPr>
      <w:r>
        <w:rPr>
          <w:rFonts w:ascii="宋体" w:hAnsi="宋体" w:hint="eastAsia"/>
          <w:b/>
          <w:bCs/>
          <w:szCs w:val="21"/>
        </w:rPr>
        <w:t>（三）详细评审</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详细评审是对通过初步评审的投标进行商务和价格的评审。</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2"/>
        <w:jc w:val="left"/>
        <w:rPr>
          <w:rFonts w:ascii="宋体" w:hAnsi="宋体"/>
          <w:b/>
          <w:bCs/>
          <w:szCs w:val="21"/>
        </w:rPr>
      </w:pPr>
      <w:r>
        <w:rPr>
          <w:rFonts w:ascii="宋体" w:hAnsi="宋体" w:hint="eastAsia"/>
          <w:b/>
          <w:bCs/>
          <w:szCs w:val="21"/>
        </w:rPr>
        <w:t>1、价格评审</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1.1投标报价不得高于该采购预算价，磋商实行两次报价，第一次报价投标人必须按照磋商文件的报价格式填报竞标报价，第二次报价为磋商文件通过评审合格后由评审委员会分别组织竞标人进行的最后一次报价，即为最终报价，磋商结果以竞标人的最终报价为准。</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1.2以第二次投标报价最低的为基准价。</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1.3价格分按（基准价/投标报价）*10计算</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1.4评审委员会认为投标人的报价明显低于其他通过符合性审查投标人的报价，有可能影响不能诚信履约的，应当要求其在磋商现场合理的时间内提供书面说明，必要时提交相关证明材料；投标人不能证明其报价合理性的，评审委员会应当将其作为无效投标处理。</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2"/>
        <w:jc w:val="left"/>
        <w:rPr>
          <w:rFonts w:ascii="宋体" w:hAnsi="宋体"/>
          <w:b/>
          <w:bCs/>
          <w:szCs w:val="21"/>
        </w:rPr>
      </w:pPr>
      <w:r>
        <w:rPr>
          <w:rFonts w:ascii="宋体" w:hAnsi="宋体" w:hint="eastAsia"/>
          <w:b/>
          <w:bCs/>
          <w:szCs w:val="21"/>
        </w:rPr>
        <w:t>2、技术商务评审</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评审委员会对投标人的资质、技术队伍、专业水平、设计方案、公司业绩、设计方案等情况进行比较和评价。</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注：商务评标因素的分值取小数点后2位，小数点后第三位四舍五入。</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2"/>
        <w:jc w:val="left"/>
        <w:rPr>
          <w:rFonts w:ascii="宋体" w:hAnsi="宋体"/>
          <w:b/>
          <w:bCs/>
          <w:szCs w:val="21"/>
        </w:rPr>
      </w:pPr>
      <w:r>
        <w:rPr>
          <w:rFonts w:ascii="宋体" w:hAnsi="宋体" w:hint="eastAsia"/>
          <w:b/>
          <w:bCs/>
          <w:szCs w:val="21"/>
        </w:rPr>
        <w:t>3、编写评审报告</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评审报告是评审委员会根据全体评标成员签字的原始评标记录和评标结果编写的报告，其主要内容包括：</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（1）招标公告刊登的媒体名称、开标日期和地点；</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（2）获取竞争性磋商文件的投标人名单和评审委员会成员名单；</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（3）评标方法和标准；</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（4）开标记录和评标情况及说明，包括投标无效投标人名单及原因；</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（5）评审结果和中标候选投标人排序表；</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lastRenderedPageBreak/>
        <w:t>评审委员会的授标建议。</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2"/>
        <w:jc w:val="left"/>
        <w:rPr>
          <w:rFonts w:ascii="宋体" w:hAnsi="宋体"/>
          <w:b/>
          <w:bCs/>
          <w:szCs w:val="21"/>
        </w:rPr>
      </w:pPr>
      <w:r>
        <w:rPr>
          <w:rFonts w:ascii="宋体" w:hAnsi="宋体" w:hint="eastAsia"/>
          <w:b/>
          <w:bCs/>
          <w:szCs w:val="21"/>
        </w:rPr>
        <w:t>4、废 标</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本次政府采购活动中，出现下列情形之一的，予以废标：</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（1）符合专业条件的投标人或者对竞争性磋商文件作实质响应的投标人不足三家的；</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（2）出现影响采购公正的违法、违规行为的；</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（3）投标人的报价均超过了采购预算，采购人不能支付的；</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（4）因重大变故，采购任务取消的。</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废标后，招采购代理机构将在指定媒体发布公告，并公告废标的理由。</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2"/>
        <w:jc w:val="left"/>
        <w:rPr>
          <w:rFonts w:ascii="宋体" w:hAnsi="宋体"/>
          <w:b/>
          <w:bCs/>
          <w:szCs w:val="21"/>
        </w:rPr>
      </w:pPr>
      <w:r>
        <w:rPr>
          <w:rFonts w:ascii="宋体" w:hAnsi="宋体" w:hint="eastAsia"/>
          <w:b/>
          <w:bCs/>
          <w:szCs w:val="21"/>
        </w:rPr>
        <w:t>5、定标</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5.1定标原则：评审委员会依据评审结论推荐 3 名中标候选投标人。采购人根据评审委员会推荐的成交候选人名单，按顺序确定成交投标人。</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5.2 定标程序</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5.2.1评审委员会将评审情况写出书面报告，推荐成交候选人，并按照综合得分高低标明排列顺序。综合得分相同的，按投标报价由低到高顺序排列。得分且投标报价相同的，按技术指标优劣顺序排列。</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5.2.2采购代理机构在评标结束后2个工作日内将评审报告送采购人。</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5.2.3采购人在收到评审报告后5个工作日内，按照评审报告中推荐的成交候选人顺序确定成交投标人。</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5.2.4根据采购人确定的成交投标人，采购代理机构同时在中国采购与招标网、中国海南政府采购网上发布成交公告，向成交投标人发出成交通知书。</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5.2.5招标采购单位不解释中标或落标原因，不退回投标文件和其他投标资料。</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5.2.6标人放弃中标或因故不能履行合同的，按照政府采购相关法律法规的规定处理。</w:t>
      </w:r>
    </w:p>
    <w:p w:rsidR="00DB7D36" w:rsidRDefault="002C7074">
      <w:pPr>
        <w:tabs>
          <w:tab w:val="left" w:pos="945"/>
        </w:tabs>
        <w:spacing w:before="240" w:line="480" w:lineRule="auto"/>
        <w:ind w:firstLineChars="147" w:firstLine="310"/>
        <w:rPr>
          <w:rFonts w:ascii="宋体" w:hAnsi="宋体"/>
          <w:b/>
          <w:szCs w:val="21"/>
        </w:rPr>
      </w:pPr>
      <w:r>
        <w:rPr>
          <w:rFonts w:ascii="宋体" w:hAnsi="宋体" w:hint="eastAsia"/>
          <w:b/>
          <w:szCs w:val="21"/>
        </w:rPr>
        <w:t>6、评审委员会承担以下义务</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6.1遵纪守法，客观、公正、廉洁地履行职责。</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6.2按照政府采购法律法规和采购文件的规定要求对投标人的资格条件和投标人提供的产品价格、技术、服务等方面严格进行评判，提供科学合理、公平公正的评审意见，参与起草评审报告，并签字确认。</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6.3保守秘密。不得透露采购文件咨询情况，不得泄漏投标人的投标文件及知悉的商业秘密，不得向</w:t>
      </w:r>
      <w:r>
        <w:rPr>
          <w:rFonts w:ascii="宋体" w:hAnsi="宋体" w:hint="eastAsia"/>
          <w:szCs w:val="21"/>
        </w:rPr>
        <w:lastRenderedPageBreak/>
        <w:t>投标人透露评审情况。</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6.4发现投标人在政府采购活动中有不正当竞争或恶意串通等违规行为，及时向政府采购评审工作的组织者或财政部门报告并加以制止。</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发现采购人、采购代理机构及其工作人员在政府采购活动中有干预评审、发表倾向性和歧视性言论、受贿或者接受投标人的其他好处及其他违法违规行为，及时向财政部门报告。</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6.5解答有关方面对政府采购评审工作中有关问题的询问，配合采购人或者采购代理机构答复投标人质疑，配合财政部门的投诉处理工作等事宜。</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6.6法律、法规和规章规定的其他义务。</w:t>
      </w:r>
    </w:p>
    <w:p w:rsidR="00DB7D36" w:rsidRDefault="002C7074">
      <w:pPr>
        <w:pStyle w:val="32"/>
        <w:numPr>
          <w:ilvl w:val="0"/>
          <w:numId w:val="3"/>
        </w:numPr>
        <w:tabs>
          <w:tab w:val="left" w:pos="945"/>
        </w:tabs>
        <w:spacing w:before="240" w:line="480" w:lineRule="auto"/>
        <w:ind w:firstLineChars="0"/>
        <w:rPr>
          <w:rFonts w:ascii="宋体" w:hAnsi="宋体"/>
          <w:b/>
          <w:szCs w:val="21"/>
        </w:rPr>
      </w:pPr>
      <w:r>
        <w:rPr>
          <w:rFonts w:ascii="宋体" w:hAnsi="宋体" w:hint="eastAsia"/>
          <w:b/>
          <w:szCs w:val="21"/>
        </w:rPr>
        <w:t>评审委员应当遵守以下工作纪律：</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7.1应邀按时参加评审和咨询活动。遇特殊情况不能出席或途中遇阻不能按时参加评审或咨询的，应及时告知财政部门或者采购人或者采购代理机构，不得私自转托他人。</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7.2不得参加与自己有利害关系的政府采购项目的评审活动。对与自己有利害关系的评审项目，如受到邀请，应主动提出回避。财政部门、采购代理机构也可要求该评审专家回避。</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有利害关系是指三年内曾在参加该采购项目的投标人处任职(包括一般工作)或担任顾问，配偶或直系亲属在参加该采购项目的投标人中任职或担任顾问，与参加该采购项目投标人发生过法律纠纷，以及其他可能影响公正评审的情况。</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7.3评审或咨询过程中关闭通讯设备，不得与外界联系。因发生不可预见情况，确实需要与外界联系的，应当在现场工作人员陪同下联系。</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7.4评审过程中，不得发表影响评审公正的倾向性、歧视性言论；不得征询或者接受采购人的倾向性意见；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pPr>
      <w:r>
        <w:rPr>
          <w:rFonts w:ascii="宋体" w:hAnsi="宋体" w:hint="eastAsia"/>
          <w:szCs w:val="21"/>
        </w:rPr>
        <w:t>7.5有关部门规定的其他评审工作纪律。</w:t>
      </w:r>
      <w:bookmarkStart w:id="117" w:name="_Toc10112"/>
    </w:p>
    <w:p w:rsidR="00DB7D36" w:rsidRDefault="002C7074">
      <w:pPr>
        <w:pStyle w:val="32"/>
        <w:numPr>
          <w:ilvl w:val="0"/>
          <w:numId w:val="3"/>
        </w:numPr>
        <w:tabs>
          <w:tab w:val="left" w:pos="945"/>
        </w:tabs>
        <w:spacing w:before="240" w:line="480" w:lineRule="auto"/>
        <w:ind w:firstLineChars="0"/>
        <w:rPr>
          <w:rFonts w:ascii="宋体" w:hAnsi="宋体"/>
          <w:b/>
          <w:szCs w:val="21"/>
        </w:rPr>
      </w:pPr>
      <w:r>
        <w:rPr>
          <w:rFonts w:ascii="宋体" w:hAnsi="宋体" w:hint="eastAsia"/>
          <w:b/>
          <w:szCs w:val="21"/>
        </w:rPr>
        <w:t>评标方法附表</w:t>
      </w:r>
      <w:bookmarkEnd w:id="117"/>
    </w:p>
    <w:p w:rsidR="00DB7D36" w:rsidRDefault="002C7074">
      <w:pPr>
        <w:pStyle w:val="3"/>
        <w:rPr>
          <w:rFonts w:ascii="宋体" w:hAnsi="宋体"/>
          <w:bCs/>
          <w:kern w:val="0"/>
          <w:szCs w:val="21"/>
        </w:rPr>
      </w:pPr>
      <w:r>
        <w:rPr>
          <w:rFonts w:ascii="宋体" w:hAnsi="宋体" w:hint="eastAsia"/>
          <w:szCs w:val="21"/>
        </w:rPr>
        <w:br w:type="page"/>
      </w:r>
      <w:bookmarkStart w:id="118" w:name="_Toc23346794"/>
      <w:r>
        <w:rPr>
          <w:rFonts w:ascii="宋体" w:hAnsi="宋体" w:hint="eastAsia"/>
          <w:bCs/>
          <w:kern w:val="0"/>
          <w:szCs w:val="21"/>
        </w:rPr>
        <w:lastRenderedPageBreak/>
        <w:t>附表1、审查表</w:t>
      </w:r>
      <w:bookmarkEnd w:id="118"/>
    </w:p>
    <w:p w:rsidR="00DB7D36" w:rsidRDefault="002C7074">
      <w:pPr>
        <w:widowControl/>
        <w:autoSpaceDN w:val="0"/>
        <w:spacing w:before="240" w:line="360" w:lineRule="auto"/>
        <w:ind w:firstLineChars="200" w:firstLine="422"/>
        <w:jc w:val="center"/>
        <w:rPr>
          <w:rFonts w:ascii="宋体" w:hAnsi="宋体"/>
          <w:b/>
          <w:kern w:val="0"/>
          <w:szCs w:val="21"/>
        </w:rPr>
      </w:pPr>
      <w:r>
        <w:rPr>
          <w:rFonts w:ascii="宋体" w:hAnsi="宋体" w:hint="eastAsia"/>
          <w:b/>
          <w:kern w:val="0"/>
          <w:szCs w:val="21"/>
        </w:rPr>
        <w:t>资格性审查</w:t>
      </w:r>
    </w:p>
    <w:tbl>
      <w:tblPr>
        <w:tblpPr w:leftFromText="180" w:rightFromText="180" w:vertAnchor="text" w:tblpXSpec="center" w:tblpY="1"/>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2531"/>
        <w:gridCol w:w="5242"/>
        <w:gridCol w:w="647"/>
        <w:gridCol w:w="647"/>
        <w:gridCol w:w="649"/>
      </w:tblGrid>
      <w:tr w:rsidR="00DB7D36">
        <w:trPr>
          <w:trHeight w:val="262"/>
          <w:jc w:val="center"/>
        </w:trPr>
        <w:tc>
          <w:tcPr>
            <w:tcW w:w="771" w:type="dxa"/>
            <w:vMerge w:val="restart"/>
            <w:vAlign w:val="center"/>
          </w:tcPr>
          <w:p w:rsidR="00DB7D36" w:rsidRDefault="002C7074">
            <w:pPr>
              <w:widowControl/>
              <w:spacing w:before="240"/>
              <w:jc w:val="center"/>
              <w:rPr>
                <w:rFonts w:ascii="宋体" w:hAnsi="宋体"/>
                <w:kern w:val="0"/>
                <w:szCs w:val="21"/>
              </w:rPr>
            </w:pPr>
            <w:r>
              <w:rPr>
                <w:rFonts w:ascii="宋体" w:hAnsi="宋体" w:hint="eastAsia"/>
                <w:kern w:val="0"/>
                <w:szCs w:val="21"/>
              </w:rPr>
              <w:t>序号</w:t>
            </w:r>
          </w:p>
        </w:tc>
        <w:tc>
          <w:tcPr>
            <w:tcW w:w="2531" w:type="dxa"/>
            <w:vMerge w:val="restart"/>
            <w:vAlign w:val="center"/>
          </w:tcPr>
          <w:p w:rsidR="00DB7D36" w:rsidRDefault="002C7074">
            <w:pPr>
              <w:widowControl/>
              <w:spacing w:before="240"/>
              <w:jc w:val="center"/>
              <w:rPr>
                <w:rFonts w:ascii="宋体" w:hAnsi="宋体"/>
                <w:kern w:val="0"/>
                <w:szCs w:val="21"/>
              </w:rPr>
            </w:pPr>
            <w:r>
              <w:rPr>
                <w:rFonts w:ascii="宋体" w:hAnsi="宋体" w:hint="eastAsia"/>
                <w:kern w:val="0"/>
                <w:szCs w:val="21"/>
              </w:rPr>
              <w:t>评审因素</w:t>
            </w:r>
          </w:p>
        </w:tc>
        <w:tc>
          <w:tcPr>
            <w:tcW w:w="5242" w:type="dxa"/>
            <w:vMerge w:val="restart"/>
            <w:vAlign w:val="center"/>
          </w:tcPr>
          <w:p w:rsidR="00DB7D36" w:rsidRDefault="002C7074">
            <w:pPr>
              <w:widowControl/>
              <w:spacing w:before="240"/>
              <w:jc w:val="center"/>
              <w:rPr>
                <w:rFonts w:ascii="宋体" w:hAnsi="宋体"/>
                <w:kern w:val="0"/>
                <w:szCs w:val="21"/>
              </w:rPr>
            </w:pPr>
            <w:r>
              <w:rPr>
                <w:rFonts w:ascii="宋体" w:hAnsi="宋体" w:hint="eastAsia"/>
                <w:kern w:val="0"/>
                <w:szCs w:val="21"/>
              </w:rPr>
              <w:t>评审标准</w:t>
            </w:r>
          </w:p>
        </w:tc>
        <w:tc>
          <w:tcPr>
            <w:tcW w:w="1943" w:type="dxa"/>
            <w:gridSpan w:val="3"/>
            <w:vAlign w:val="center"/>
          </w:tcPr>
          <w:p w:rsidR="00DB7D36" w:rsidRDefault="002C7074">
            <w:pPr>
              <w:widowControl/>
              <w:spacing w:before="240"/>
              <w:jc w:val="center"/>
              <w:rPr>
                <w:rFonts w:ascii="宋体" w:hAnsi="宋体"/>
                <w:kern w:val="0"/>
                <w:szCs w:val="21"/>
              </w:rPr>
            </w:pPr>
            <w:r>
              <w:rPr>
                <w:rFonts w:ascii="宋体" w:hAnsi="宋体" w:hint="eastAsia"/>
                <w:kern w:val="0"/>
                <w:szCs w:val="21"/>
              </w:rPr>
              <w:t>投标人</w:t>
            </w:r>
          </w:p>
        </w:tc>
      </w:tr>
      <w:tr w:rsidR="00DB7D36">
        <w:trPr>
          <w:trHeight w:val="496"/>
          <w:jc w:val="center"/>
        </w:trPr>
        <w:tc>
          <w:tcPr>
            <w:tcW w:w="771" w:type="dxa"/>
            <w:vMerge/>
            <w:vAlign w:val="center"/>
          </w:tcPr>
          <w:p w:rsidR="00DB7D36" w:rsidRDefault="00DB7D36">
            <w:pPr>
              <w:widowControl/>
              <w:spacing w:before="240"/>
              <w:jc w:val="center"/>
              <w:rPr>
                <w:rFonts w:ascii="宋体" w:hAnsi="宋体"/>
                <w:kern w:val="0"/>
                <w:szCs w:val="21"/>
              </w:rPr>
            </w:pPr>
          </w:p>
        </w:tc>
        <w:tc>
          <w:tcPr>
            <w:tcW w:w="2531" w:type="dxa"/>
            <w:vMerge/>
            <w:vAlign w:val="center"/>
          </w:tcPr>
          <w:p w:rsidR="00DB7D36" w:rsidRDefault="00DB7D36">
            <w:pPr>
              <w:widowControl/>
              <w:spacing w:before="240"/>
              <w:jc w:val="center"/>
              <w:rPr>
                <w:rFonts w:ascii="宋体" w:hAnsi="宋体"/>
                <w:kern w:val="0"/>
                <w:szCs w:val="21"/>
              </w:rPr>
            </w:pPr>
          </w:p>
        </w:tc>
        <w:tc>
          <w:tcPr>
            <w:tcW w:w="5242" w:type="dxa"/>
            <w:vMerge/>
            <w:vAlign w:val="center"/>
          </w:tcPr>
          <w:p w:rsidR="00DB7D36" w:rsidRDefault="00DB7D36">
            <w:pPr>
              <w:widowControl/>
              <w:spacing w:before="240"/>
              <w:jc w:val="center"/>
              <w:rPr>
                <w:rFonts w:ascii="宋体" w:hAnsi="宋体"/>
                <w:kern w:val="0"/>
                <w:szCs w:val="21"/>
              </w:rPr>
            </w:pPr>
          </w:p>
        </w:tc>
        <w:tc>
          <w:tcPr>
            <w:tcW w:w="647" w:type="dxa"/>
            <w:vAlign w:val="center"/>
          </w:tcPr>
          <w:p w:rsidR="00DB7D36" w:rsidRDefault="002C7074">
            <w:pPr>
              <w:widowControl/>
              <w:spacing w:before="240"/>
              <w:jc w:val="center"/>
              <w:rPr>
                <w:rFonts w:ascii="宋体" w:hAnsi="宋体"/>
                <w:kern w:val="0"/>
                <w:szCs w:val="21"/>
              </w:rPr>
            </w:pPr>
            <w:r>
              <w:rPr>
                <w:rFonts w:ascii="宋体" w:hAnsi="宋体" w:hint="eastAsia"/>
                <w:kern w:val="0"/>
                <w:szCs w:val="21"/>
              </w:rPr>
              <w:t>1</w:t>
            </w:r>
          </w:p>
        </w:tc>
        <w:tc>
          <w:tcPr>
            <w:tcW w:w="647" w:type="dxa"/>
            <w:vAlign w:val="center"/>
          </w:tcPr>
          <w:p w:rsidR="00DB7D36" w:rsidRDefault="002C7074">
            <w:pPr>
              <w:widowControl/>
              <w:spacing w:before="240"/>
              <w:jc w:val="center"/>
              <w:rPr>
                <w:rFonts w:ascii="宋体" w:hAnsi="宋体"/>
                <w:kern w:val="0"/>
                <w:szCs w:val="21"/>
              </w:rPr>
            </w:pPr>
            <w:r>
              <w:rPr>
                <w:rFonts w:ascii="宋体" w:hAnsi="宋体" w:hint="eastAsia"/>
                <w:kern w:val="0"/>
                <w:szCs w:val="21"/>
              </w:rPr>
              <w:t>2</w:t>
            </w:r>
          </w:p>
        </w:tc>
        <w:tc>
          <w:tcPr>
            <w:tcW w:w="649" w:type="dxa"/>
            <w:vAlign w:val="center"/>
          </w:tcPr>
          <w:p w:rsidR="00DB7D36" w:rsidRDefault="002C7074">
            <w:pPr>
              <w:widowControl/>
              <w:spacing w:before="240"/>
              <w:jc w:val="center"/>
              <w:rPr>
                <w:rFonts w:ascii="宋体" w:hAnsi="宋体"/>
                <w:kern w:val="0"/>
                <w:szCs w:val="21"/>
              </w:rPr>
            </w:pPr>
            <w:r>
              <w:rPr>
                <w:rFonts w:ascii="宋体" w:hAnsi="宋体" w:hint="eastAsia"/>
                <w:kern w:val="0"/>
                <w:szCs w:val="21"/>
              </w:rPr>
              <w:t>3</w:t>
            </w:r>
          </w:p>
        </w:tc>
      </w:tr>
      <w:tr w:rsidR="00DB7D36">
        <w:trPr>
          <w:trHeight w:val="621"/>
          <w:jc w:val="center"/>
        </w:trPr>
        <w:tc>
          <w:tcPr>
            <w:tcW w:w="771" w:type="dxa"/>
            <w:vAlign w:val="center"/>
          </w:tcPr>
          <w:p w:rsidR="00DB7D36" w:rsidRDefault="002C7074">
            <w:pPr>
              <w:widowControl/>
              <w:spacing w:before="240"/>
              <w:jc w:val="center"/>
              <w:rPr>
                <w:rFonts w:ascii="宋体" w:hAnsi="宋体"/>
                <w:kern w:val="0"/>
                <w:szCs w:val="21"/>
              </w:rPr>
            </w:pPr>
            <w:r>
              <w:rPr>
                <w:rFonts w:ascii="宋体" w:hAnsi="宋体" w:hint="eastAsia"/>
                <w:kern w:val="0"/>
                <w:szCs w:val="21"/>
              </w:rPr>
              <w:t>1</w:t>
            </w:r>
          </w:p>
        </w:tc>
        <w:tc>
          <w:tcPr>
            <w:tcW w:w="2531" w:type="dxa"/>
            <w:vAlign w:val="center"/>
          </w:tcPr>
          <w:p w:rsidR="00DB7D36" w:rsidRDefault="002C7074">
            <w:pPr>
              <w:widowControl/>
              <w:spacing w:before="240"/>
              <w:jc w:val="center"/>
              <w:rPr>
                <w:rFonts w:ascii="宋体" w:hAnsi="宋体"/>
                <w:kern w:val="0"/>
                <w:szCs w:val="21"/>
              </w:rPr>
            </w:pPr>
            <w:r>
              <w:rPr>
                <w:rFonts w:ascii="宋体" w:hAnsi="宋体" w:hint="eastAsia"/>
                <w:kern w:val="0"/>
                <w:szCs w:val="21"/>
              </w:rPr>
              <w:t>营业执照</w:t>
            </w:r>
          </w:p>
        </w:tc>
        <w:tc>
          <w:tcPr>
            <w:tcW w:w="5242" w:type="dxa"/>
            <w:vAlign w:val="center"/>
          </w:tcPr>
          <w:p w:rsidR="00DB7D36" w:rsidRDefault="002C7074">
            <w:pPr>
              <w:widowControl/>
              <w:spacing w:before="240"/>
              <w:jc w:val="left"/>
              <w:rPr>
                <w:rFonts w:ascii="宋体" w:hAnsi="宋体"/>
                <w:kern w:val="0"/>
                <w:szCs w:val="21"/>
              </w:rPr>
            </w:pPr>
            <w:r>
              <w:rPr>
                <w:rFonts w:ascii="宋体" w:hAnsi="宋体" w:hint="eastAsia"/>
                <w:kern w:val="0"/>
                <w:szCs w:val="21"/>
              </w:rPr>
              <w:t>提供有效的营业执照</w:t>
            </w:r>
          </w:p>
        </w:tc>
        <w:tc>
          <w:tcPr>
            <w:tcW w:w="647" w:type="dxa"/>
            <w:vAlign w:val="center"/>
          </w:tcPr>
          <w:p w:rsidR="00DB7D36" w:rsidRDefault="00DB7D36">
            <w:pPr>
              <w:widowControl/>
              <w:spacing w:before="240"/>
              <w:jc w:val="center"/>
              <w:rPr>
                <w:rFonts w:ascii="宋体" w:hAnsi="宋体"/>
                <w:kern w:val="0"/>
                <w:szCs w:val="21"/>
              </w:rPr>
            </w:pPr>
          </w:p>
        </w:tc>
        <w:tc>
          <w:tcPr>
            <w:tcW w:w="647" w:type="dxa"/>
            <w:vAlign w:val="center"/>
          </w:tcPr>
          <w:p w:rsidR="00DB7D36" w:rsidRDefault="00DB7D36">
            <w:pPr>
              <w:widowControl/>
              <w:spacing w:before="240"/>
              <w:rPr>
                <w:rFonts w:ascii="宋体" w:hAnsi="宋体"/>
                <w:kern w:val="0"/>
                <w:szCs w:val="21"/>
              </w:rPr>
            </w:pPr>
          </w:p>
        </w:tc>
        <w:tc>
          <w:tcPr>
            <w:tcW w:w="649" w:type="dxa"/>
            <w:vAlign w:val="center"/>
          </w:tcPr>
          <w:p w:rsidR="00DB7D36" w:rsidRDefault="00DB7D36">
            <w:pPr>
              <w:widowControl/>
              <w:spacing w:before="240"/>
              <w:rPr>
                <w:rFonts w:ascii="宋体" w:hAnsi="宋体"/>
                <w:kern w:val="0"/>
                <w:szCs w:val="21"/>
              </w:rPr>
            </w:pPr>
          </w:p>
        </w:tc>
      </w:tr>
      <w:tr w:rsidR="00DB7D36">
        <w:trPr>
          <w:trHeight w:val="735"/>
          <w:jc w:val="center"/>
        </w:trPr>
        <w:tc>
          <w:tcPr>
            <w:tcW w:w="771" w:type="dxa"/>
            <w:vAlign w:val="center"/>
          </w:tcPr>
          <w:p w:rsidR="00DB7D36" w:rsidRDefault="002C7074">
            <w:pPr>
              <w:pStyle w:val="p0"/>
              <w:spacing w:before="240"/>
              <w:jc w:val="center"/>
              <w:rPr>
                <w:rFonts w:ascii="宋体" w:hAnsi="宋体"/>
              </w:rPr>
            </w:pPr>
            <w:r>
              <w:rPr>
                <w:rFonts w:ascii="宋体" w:hAnsi="宋体" w:hint="eastAsia"/>
              </w:rPr>
              <w:t>2</w:t>
            </w:r>
          </w:p>
        </w:tc>
        <w:tc>
          <w:tcPr>
            <w:tcW w:w="2531" w:type="dxa"/>
            <w:vAlign w:val="center"/>
          </w:tcPr>
          <w:p w:rsidR="00DB7D36" w:rsidRDefault="002C7074">
            <w:pPr>
              <w:pStyle w:val="p0"/>
              <w:spacing w:before="240"/>
              <w:jc w:val="center"/>
              <w:rPr>
                <w:rFonts w:ascii="宋体" w:hAnsi="宋体"/>
              </w:rPr>
            </w:pPr>
            <w:r>
              <w:rPr>
                <w:rFonts w:ascii="宋体" w:hAnsi="宋体" w:hint="eastAsia"/>
              </w:rPr>
              <w:t>资格、资质要求</w:t>
            </w:r>
          </w:p>
        </w:tc>
        <w:tc>
          <w:tcPr>
            <w:tcW w:w="5242" w:type="dxa"/>
            <w:vAlign w:val="center"/>
          </w:tcPr>
          <w:p w:rsidR="00DB7D36" w:rsidRDefault="002C7074">
            <w:pPr>
              <w:pStyle w:val="p0"/>
              <w:spacing w:before="240"/>
              <w:jc w:val="left"/>
              <w:rPr>
                <w:rFonts w:ascii="宋体" w:hAnsi="宋体"/>
              </w:rPr>
            </w:pPr>
            <w:r>
              <w:rPr>
                <w:rFonts w:ascii="宋体" w:hAnsi="宋体" w:hint="eastAsia"/>
              </w:rPr>
              <w:t>是否符合竞争性磋商文件第一章投标人资格、资质要求</w:t>
            </w:r>
          </w:p>
        </w:tc>
        <w:tc>
          <w:tcPr>
            <w:tcW w:w="647" w:type="dxa"/>
            <w:vAlign w:val="center"/>
          </w:tcPr>
          <w:p w:rsidR="00DB7D36" w:rsidRDefault="00DB7D36">
            <w:pPr>
              <w:pStyle w:val="p0"/>
              <w:spacing w:before="240"/>
              <w:jc w:val="center"/>
              <w:rPr>
                <w:rFonts w:ascii="宋体" w:hAnsi="宋体"/>
              </w:rPr>
            </w:pPr>
          </w:p>
        </w:tc>
        <w:tc>
          <w:tcPr>
            <w:tcW w:w="647" w:type="dxa"/>
            <w:vAlign w:val="center"/>
          </w:tcPr>
          <w:p w:rsidR="00DB7D36" w:rsidRDefault="00DB7D36">
            <w:pPr>
              <w:pStyle w:val="p0"/>
              <w:spacing w:before="240"/>
              <w:rPr>
                <w:rFonts w:ascii="宋体" w:hAnsi="宋体"/>
              </w:rPr>
            </w:pPr>
          </w:p>
        </w:tc>
        <w:tc>
          <w:tcPr>
            <w:tcW w:w="649" w:type="dxa"/>
            <w:vAlign w:val="center"/>
          </w:tcPr>
          <w:p w:rsidR="00DB7D36" w:rsidRDefault="00DB7D36">
            <w:pPr>
              <w:pStyle w:val="p0"/>
              <w:spacing w:before="240"/>
              <w:rPr>
                <w:rFonts w:ascii="宋体" w:hAnsi="宋体"/>
              </w:rPr>
            </w:pPr>
          </w:p>
        </w:tc>
      </w:tr>
      <w:tr w:rsidR="00DB7D36">
        <w:trPr>
          <w:trHeight w:val="549"/>
          <w:jc w:val="center"/>
        </w:trPr>
        <w:tc>
          <w:tcPr>
            <w:tcW w:w="771" w:type="dxa"/>
            <w:vAlign w:val="center"/>
          </w:tcPr>
          <w:p w:rsidR="00DB7D36" w:rsidRDefault="002C7074">
            <w:pPr>
              <w:pStyle w:val="p0"/>
              <w:spacing w:before="240"/>
              <w:jc w:val="center"/>
              <w:rPr>
                <w:rFonts w:ascii="宋体" w:hAnsi="宋体"/>
              </w:rPr>
            </w:pPr>
            <w:r>
              <w:rPr>
                <w:rFonts w:ascii="宋体" w:hAnsi="宋体" w:hint="eastAsia"/>
              </w:rPr>
              <w:t>3</w:t>
            </w:r>
          </w:p>
        </w:tc>
        <w:tc>
          <w:tcPr>
            <w:tcW w:w="2531" w:type="dxa"/>
            <w:vAlign w:val="center"/>
          </w:tcPr>
          <w:p w:rsidR="00DB7D36" w:rsidRDefault="002C7074">
            <w:pPr>
              <w:spacing w:before="240"/>
              <w:jc w:val="center"/>
              <w:rPr>
                <w:rFonts w:ascii="宋体" w:hAnsi="宋体"/>
                <w:kern w:val="0"/>
                <w:szCs w:val="21"/>
              </w:rPr>
            </w:pPr>
            <w:r>
              <w:rPr>
                <w:rFonts w:ascii="宋体" w:hAnsi="宋体" w:hint="eastAsia"/>
                <w:szCs w:val="21"/>
              </w:rPr>
              <w:t>投标文件份数</w:t>
            </w:r>
          </w:p>
        </w:tc>
        <w:tc>
          <w:tcPr>
            <w:tcW w:w="5242" w:type="dxa"/>
            <w:vAlign w:val="center"/>
          </w:tcPr>
          <w:p w:rsidR="00DB7D36" w:rsidRDefault="002C7074">
            <w:pPr>
              <w:spacing w:before="240"/>
              <w:jc w:val="left"/>
              <w:rPr>
                <w:rFonts w:ascii="宋体" w:hAnsi="宋体"/>
                <w:kern w:val="0"/>
                <w:szCs w:val="21"/>
              </w:rPr>
            </w:pPr>
            <w:r>
              <w:rPr>
                <w:rFonts w:ascii="宋体" w:hAnsi="宋体" w:hint="eastAsia"/>
                <w:szCs w:val="21"/>
              </w:rPr>
              <w:t>符合竞争性磋商文件一正二副的要求</w:t>
            </w:r>
          </w:p>
        </w:tc>
        <w:tc>
          <w:tcPr>
            <w:tcW w:w="647" w:type="dxa"/>
            <w:vAlign w:val="center"/>
          </w:tcPr>
          <w:p w:rsidR="00DB7D36" w:rsidRDefault="00DB7D36">
            <w:pPr>
              <w:spacing w:before="240"/>
              <w:jc w:val="center"/>
              <w:rPr>
                <w:rFonts w:ascii="宋体" w:hAnsi="宋体"/>
                <w:kern w:val="0"/>
                <w:szCs w:val="21"/>
              </w:rPr>
            </w:pPr>
          </w:p>
        </w:tc>
        <w:tc>
          <w:tcPr>
            <w:tcW w:w="647" w:type="dxa"/>
            <w:vAlign w:val="center"/>
          </w:tcPr>
          <w:p w:rsidR="00DB7D36" w:rsidRDefault="00DB7D36">
            <w:pPr>
              <w:spacing w:before="240"/>
              <w:rPr>
                <w:rFonts w:ascii="宋体" w:hAnsi="宋体"/>
                <w:kern w:val="0"/>
                <w:szCs w:val="21"/>
              </w:rPr>
            </w:pPr>
          </w:p>
        </w:tc>
        <w:tc>
          <w:tcPr>
            <w:tcW w:w="649" w:type="dxa"/>
            <w:vAlign w:val="center"/>
          </w:tcPr>
          <w:p w:rsidR="00DB7D36" w:rsidRDefault="00DB7D36">
            <w:pPr>
              <w:spacing w:before="240"/>
              <w:rPr>
                <w:rFonts w:ascii="宋体" w:hAnsi="宋体"/>
                <w:kern w:val="0"/>
                <w:szCs w:val="21"/>
              </w:rPr>
            </w:pPr>
          </w:p>
        </w:tc>
      </w:tr>
      <w:tr w:rsidR="00DB7D36">
        <w:trPr>
          <w:trHeight w:val="77"/>
          <w:jc w:val="center"/>
        </w:trPr>
        <w:tc>
          <w:tcPr>
            <w:tcW w:w="771" w:type="dxa"/>
            <w:vAlign w:val="center"/>
          </w:tcPr>
          <w:p w:rsidR="00DB7D36" w:rsidRDefault="002C7074">
            <w:pPr>
              <w:spacing w:before="240"/>
              <w:jc w:val="center"/>
              <w:rPr>
                <w:rFonts w:ascii="宋体" w:hAnsi="宋体"/>
                <w:kern w:val="0"/>
                <w:szCs w:val="21"/>
              </w:rPr>
            </w:pPr>
            <w:r>
              <w:rPr>
                <w:rFonts w:ascii="宋体" w:hAnsi="宋体" w:hint="eastAsia"/>
                <w:szCs w:val="21"/>
              </w:rPr>
              <w:t>4</w:t>
            </w:r>
          </w:p>
        </w:tc>
        <w:tc>
          <w:tcPr>
            <w:tcW w:w="2531" w:type="dxa"/>
            <w:vAlign w:val="center"/>
          </w:tcPr>
          <w:p w:rsidR="00DB7D36" w:rsidRDefault="002C7074">
            <w:pPr>
              <w:widowControl/>
              <w:spacing w:before="240"/>
              <w:jc w:val="center"/>
              <w:rPr>
                <w:rFonts w:ascii="宋体" w:hAnsi="宋体"/>
                <w:kern w:val="0"/>
                <w:szCs w:val="21"/>
              </w:rPr>
            </w:pPr>
            <w:r>
              <w:rPr>
                <w:rFonts w:ascii="宋体" w:hAnsi="宋体" w:hint="eastAsia"/>
                <w:kern w:val="0"/>
                <w:szCs w:val="21"/>
              </w:rPr>
              <w:t>投标报价</w:t>
            </w:r>
          </w:p>
        </w:tc>
        <w:tc>
          <w:tcPr>
            <w:tcW w:w="5242" w:type="dxa"/>
            <w:vAlign w:val="center"/>
          </w:tcPr>
          <w:p w:rsidR="00DB7D36" w:rsidRDefault="002C7074">
            <w:pPr>
              <w:widowControl/>
              <w:spacing w:before="240"/>
              <w:jc w:val="left"/>
              <w:rPr>
                <w:rFonts w:ascii="宋体" w:hAnsi="宋体"/>
                <w:kern w:val="0"/>
                <w:szCs w:val="21"/>
              </w:rPr>
            </w:pPr>
            <w:r>
              <w:rPr>
                <w:rFonts w:ascii="宋体" w:hAnsi="宋体" w:hint="eastAsia"/>
                <w:kern w:val="0"/>
                <w:szCs w:val="21"/>
              </w:rPr>
              <w:t>投标报价不超采购预算</w:t>
            </w:r>
          </w:p>
        </w:tc>
        <w:tc>
          <w:tcPr>
            <w:tcW w:w="647" w:type="dxa"/>
            <w:vAlign w:val="center"/>
          </w:tcPr>
          <w:p w:rsidR="00DB7D36" w:rsidRDefault="00DB7D36">
            <w:pPr>
              <w:widowControl/>
              <w:spacing w:before="240"/>
              <w:jc w:val="center"/>
              <w:rPr>
                <w:rFonts w:ascii="宋体" w:hAnsi="宋体"/>
                <w:kern w:val="0"/>
                <w:szCs w:val="21"/>
              </w:rPr>
            </w:pPr>
          </w:p>
        </w:tc>
        <w:tc>
          <w:tcPr>
            <w:tcW w:w="647" w:type="dxa"/>
            <w:vAlign w:val="center"/>
          </w:tcPr>
          <w:p w:rsidR="00DB7D36" w:rsidRDefault="00DB7D36">
            <w:pPr>
              <w:widowControl/>
              <w:spacing w:before="240"/>
              <w:rPr>
                <w:rFonts w:ascii="宋体" w:hAnsi="宋体"/>
                <w:kern w:val="0"/>
                <w:szCs w:val="21"/>
              </w:rPr>
            </w:pPr>
          </w:p>
        </w:tc>
        <w:tc>
          <w:tcPr>
            <w:tcW w:w="649" w:type="dxa"/>
            <w:vAlign w:val="center"/>
          </w:tcPr>
          <w:p w:rsidR="00DB7D36" w:rsidRDefault="00DB7D36">
            <w:pPr>
              <w:widowControl/>
              <w:spacing w:before="240"/>
              <w:rPr>
                <w:rFonts w:ascii="宋体" w:hAnsi="宋体"/>
                <w:kern w:val="0"/>
                <w:szCs w:val="21"/>
              </w:rPr>
            </w:pPr>
          </w:p>
        </w:tc>
      </w:tr>
      <w:tr w:rsidR="00DB7D36">
        <w:trPr>
          <w:trHeight w:val="626"/>
          <w:jc w:val="center"/>
        </w:trPr>
        <w:tc>
          <w:tcPr>
            <w:tcW w:w="771" w:type="dxa"/>
            <w:vAlign w:val="center"/>
          </w:tcPr>
          <w:p w:rsidR="00DB7D36" w:rsidRDefault="002C7074">
            <w:pPr>
              <w:pStyle w:val="p0"/>
              <w:spacing w:before="240"/>
              <w:jc w:val="center"/>
              <w:rPr>
                <w:rFonts w:ascii="宋体" w:hAnsi="宋体"/>
              </w:rPr>
            </w:pPr>
            <w:r>
              <w:rPr>
                <w:rFonts w:ascii="宋体" w:hAnsi="宋体" w:hint="eastAsia"/>
              </w:rPr>
              <w:t>5</w:t>
            </w:r>
          </w:p>
        </w:tc>
        <w:tc>
          <w:tcPr>
            <w:tcW w:w="2531" w:type="dxa"/>
            <w:vAlign w:val="center"/>
          </w:tcPr>
          <w:p w:rsidR="00DB7D36" w:rsidRDefault="002C7074">
            <w:pPr>
              <w:pStyle w:val="p0"/>
              <w:spacing w:before="240"/>
              <w:jc w:val="center"/>
              <w:rPr>
                <w:rFonts w:ascii="宋体" w:hAnsi="宋体"/>
              </w:rPr>
            </w:pPr>
            <w:r>
              <w:rPr>
                <w:rFonts w:ascii="宋体" w:hAnsi="宋体" w:hint="eastAsia"/>
              </w:rPr>
              <w:t>保证金</w:t>
            </w:r>
          </w:p>
        </w:tc>
        <w:tc>
          <w:tcPr>
            <w:tcW w:w="5242" w:type="dxa"/>
            <w:vAlign w:val="center"/>
          </w:tcPr>
          <w:p w:rsidR="00DB7D36" w:rsidRDefault="002C7074">
            <w:pPr>
              <w:spacing w:before="240"/>
              <w:jc w:val="left"/>
              <w:rPr>
                <w:rFonts w:ascii="宋体" w:hAnsi="宋体"/>
                <w:kern w:val="0"/>
                <w:szCs w:val="21"/>
              </w:rPr>
            </w:pPr>
            <w:r>
              <w:rPr>
                <w:rFonts w:ascii="宋体" w:hAnsi="宋体" w:hint="eastAsia"/>
                <w:kern w:val="0"/>
                <w:szCs w:val="21"/>
              </w:rPr>
              <w:t>是否按要求提交保证金的</w:t>
            </w:r>
          </w:p>
        </w:tc>
        <w:tc>
          <w:tcPr>
            <w:tcW w:w="647" w:type="dxa"/>
            <w:vAlign w:val="center"/>
          </w:tcPr>
          <w:p w:rsidR="00DB7D36" w:rsidRDefault="00DB7D36">
            <w:pPr>
              <w:spacing w:before="240"/>
              <w:jc w:val="center"/>
              <w:rPr>
                <w:rFonts w:ascii="宋体" w:hAnsi="宋体"/>
                <w:kern w:val="0"/>
                <w:szCs w:val="21"/>
              </w:rPr>
            </w:pPr>
          </w:p>
        </w:tc>
        <w:tc>
          <w:tcPr>
            <w:tcW w:w="647" w:type="dxa"/>
            <w:vAlign w:val="center"/>
          </w:tcPr>
          <w:p w:rsidR="00DB7D36" w:rsidRDefault="00DB7D36">
            <w:pPr>
              <w:spacing w:before="240"/>
              <w:jc w:val="left"/>
              <w:rPr>
                <w:rFonts w:ascii="宋体" w:hAnsi="宋体"/>
                <w:kern w:val="0"/>
                <w:szCs w:val="21"/>
              </w:rPr>
            </w:pPr>
          </w:p>
        </w:tc>
        <w:tc>
          <w:tcPr>
            <w:tcW w:w="649" w:type="dxa"/>
            <w:vAlign w:val="center"/>
          </w:tcPr>
          <w:p w:rsidR="00DB7D36" w:rsidRDefault="00DB7D36">
            <w:pPr>
              <w:spacing w:before="240"/>
              <w:jc w:val="left"/>
              <w:rPr>
                <w:rFonts w:ascii="宋体" w:hAnsi="宋体"/>
                <w:kern w:val="0"/>
                <w:szCs w:val="21"/>
              </w:rPr>
            </w:pPr>
          </w:p>
        </w:tc>
      </w:tr>
      <w:tr w:rsidR="00DB7D36">
        <w:trPr>
          <w:trHeight w:val="561"/>
          <w:jc w:val="center"/>
        </w:trPr>
        <w:tc>
          <w:tcPr>
            <w:tcW w:w="771" w:type="dxa"/>
            <w:vAlign w:val="center"/>
          </w:tcPr>
          <w:p w:rsidR="00DB7D36" w:rsidRDefault="002C7074">
            <w:pPr>
              <w:pStyle w:val="p0"/>
              <w:spacing w:before="240"/>
              <w:jc w:val="center"/>
              <w:rPr>
                <w:rFonts w:ascii="宋体" w:hAnsi="宋体"/>
              </w:rPr>
            </w:pPr>
            <w:r>
              <w:rPr>
                <w:rFonts w:ascii="宋体" w:hAnsi="宋体" w:hint="eastAsia"/>
              </w:rPr>
              <w:t>6</w:t>
            </w:r>
          </w:p>
        </w:tc>
        <w:tc>
          <w:tcPr>
            <w:tcW w:w="2531" w:type="dxa"/>
            <w:vAlign w:val="center"/>
          </w:tcPr>
          <w:p w:rsidR="00DB7D36" w:rsidRDefault="002C7074">
            <w:pPr>
              <w:widowControl/>
              <w:spacing w:before="240"/>
              <w:jc w:val="center"/>
              <w:rPr>
                <w:rFonts w:ascii="宋体" w:hAnsi="宋体"/>
                <w:kern w:val="0"/>
                <w:szCs w:val="21"/>
              </w:rPr>
            </w:pPr>
            <w:r>
              <w:rPr>
                <w:rFonts w:ascii="宋体" w:hAnsi="宋体" w:hint="eastAsia"/>
                <w:kern w:val="0"/>
                <w:szCs w:val="21"/>
              </w:rPr>
              <w:t>信用记录</w:t>
            </w:r>
          </w:p>
        </w:tc>
        <w:tc>
          <w:tcPr>
            <w:tcW w:w="5242" w:type="dxa"/>
            <w:vAlign w:val="center"/>
          </w:tcPr>
          <w:p w:rsidR="00DB7D36" w:rsidRDefault="002C7074">
            <w:pPr>
              <w:widowControl/>
              <w:spacing w:before="240"/>
              <w:jc w:val="left"/>
              <w:rPr>
                <w:rFonts w:ascii="宋体" w:hAnsi="宋体"/>
                <w:kern w:val="0"/>
                <w:szCs w:val="21"/>
              </w:rPr>
            </w:pPr>
            <w:r>
              <w:rPr>
                <w:rFonts w:ascii="宋体" w:hAnsi="宋体" w:hint="eastAsia"/>
                <w:kern w:val="0"/>
                <w:szCs w:val="21"/>
              </w:rPr>
              <w:t>无严重违法失信行为记录</w:t>
            </w:r>
          </w:p>
        </w:tc>
        <w:tc>
          <w:tcPr>
            <w:tcW w:w="647" w:type="dxa"/>
            <w:vAlign w:val="center"/>
          </w:tcPr>
          <w:p w:rsidR="00DB7D36" w:rsidRDefault="00DB7D36">
            <w:pPr>
              <w:spacing w:before="240"/>
              <w:jc w:val="center"/>
              <w:rPr>
                <w:rFonts w:ascii="宋体" w:hAnsi="宋体"/>
                <w:kern w:val="0"/>
                <w:szCs w:val="21"/>
              </w:rPr>
            </w:pPr>
          </w:p>
        </w:tc>
        <w:tc>
          <w:tcPr>
            <w:tcW w:w="647" w:type="dxa"/>
            <w:vAlign w:val="center"/>
          </w:tcPr>
          <w:p w:rsidR="00DB7D36" w:rsidRDefault="00DB7D36">
            <w:pPr>
              <w:spacing w:before="240"/>
              <w:jc w:val="left"/>
              <w:rPr>
                <w:rFonts w:ascii="宋体" w:hAnsi="宋体"/>
                <w:kern w:val="0"/>
                <w:szCs w:val="21"/>
              </w:rPr>
            </w:pPr>
          </w:p>
        </w:tc>
        <w:tc>
          <w:tcPr>
            <w:tcW w:w="649" w:type="dxa"/>
            <w:vAlign w:val="center"/>
          </w:tcPr>
          <w:p w:rsidR="00DB7D36" w:rsidRDefault="00DB7D36">
            <w:pPr>
              <w:spacing w:before="240"/>
              <w:jc w:val="left"/>
              <w:rPr>
                <w:rFonts w:ascii="宋体" w:hAnsi="宋体"/>
                <w:kern w:val="0"/>
                <w:szCs w:val="21"/>
              </w:rPr>
            </w:pPr>
          </w:p>
        </w:tc>
      </w:tr>
      <w:tr w:rsidR="00DB7D36">
        <w:trPr>
          <w:trHeight w:val="561"/>
          <w:jc w:val="center"/>
        </w:trPr>
        <w:tc>
          <w:tcPr>
            <w:tcW w:w="771" w:type="dxa"/>
            <w:vAlign w:val="center"/>
          </w:tcPr>
          <w:p w:rsidR="00DB7D36" w:rsidRDefault="002C7074">
            <w:pPr>
              <w:pStyle w:val="p0"/>
              <w:spacing w:before="240"/>
              <w:jc w:val="center"/>
              <w:rPr>
                <w:rFonts w:ascii="宋体" w:hAnsi="宋体"/>
              </w:rPr>
            </w:pPr>
            <w:r>
              <w:rPr>
                <w:rFonts w:ascii="宋体" w:hAnsi="宋体" w:hint="eastAsia"/>
              </w:rPr>
              <w:t>7</w:t>
            </w:r>
          </w:p>
        </w:tc>
        <w:tc>
          <w:tcPr>
            <w:tcW w:w="2531" w:type="dxa"/>
            <w:vAlign w:val="center"/>
          </w:tcPr>
          <w:p w:rsidR="00DB7D36" w:rsidRDefault="002C7074">
            <w:pPr>
              <w:widowControl/>
              <w:spacing w:before="240"/>
              <w:jc w:val="center"/>
              <w:rPr>
                <w:rFonts w:ascii="宋体" w:hAnsi="宋体"/>
                <w:kern w:val="0"/>
                <w:szCs w:val="21"/>
              </w:rPr>
            </w:pPr>
            <w:r>
              <w:rPr>
                <w:rFonts w:hint="eastAsia"/>
                <w:color w:val="000000"/>
                <w:szCs w:val="21"/>
              </w:rPr>
              <w:t>信誉要求</w:t>
            </w:r>
          </w:p>
        </w:tc>
        <w:tc>
          <w:tcPr>
            <w:tcW w:w="5242" w:type="dxa"/>
            <w:vAlign w:val="center"/>
          </w:tcPr>
          <w:p w:rsidR="00DB7D36" w:rsidRDefault="002C7074">
            <w:pPr>
              <w:widowControl/>
              <w:spacing w:before="240"/>
              <w:jc w:val="left"/>
              <w:rPr>
                <w:rFonts w:ascii="宋体" w:hAnsi="宋体"/>
                <w:kern w:val="0"/>
                <w:szCs w:val="21"/>
              </w:rPr>
            </w:pPr>
            <w:r>
              <w:rPr>
                <w:rFonts w:hint="eastAsia"/>
                <w:color w:val="000000"/>
                <w:szCs w:val="21"/>
              </w:rPr>
              <w:t>符合第二章“投标人须知”第</w:t>
            </w:r>
            <w:r>
              <w:rPr>
                <w:rFonts w:hint="eastAsia"/>
                <w:color w:val="000000"/>
                <w:szCs w:val="21"/>
              </w:rPr>
              <w:t>1.4.1</w:t>
            </w:r>
            <w:r>
              <w:rPr>
                <w:rFonts w:hint="eastAsia"/>
                <w:color w:val="000000"/>
                <w:szCs w:val="21"/>
              </w:rPr>
              <w:t>项规定</w:t>
            </w:r>
          </w:p>
        </w:tc>
        <w:tc>
          <w:tcPr>
            <w:tcW w:w="647" w:type="dxa"/>
            <w:vAlign w:val="center"/>
          </w:tcPr>
          <w:p w:rsidR="00DB7D36" w:rsidRDefault="00DB7D36">
            <w:pPr>
              <w:spacing w:before="240"/>
              <w:jc w:val="center"/>
              <w:rPr>
                <w:rFonts w:ascii="宋体" w:hAnsi="宋体"/>
                <w:kern w:val="0"/>
                <w:szCs w:val="21"/>
              </w:rPr>
            </w:pPr>
          </w:p>
        </w:tc>
        <w:tc>
          <w:tcPr>
            <w:tcW w:w="647" w:type="dxa"/>
            <w:vAlign w:val="center"/>
          </w:tcPr>
          <w:p w:rsidR="00DB7D36" w:rsidRDefault="00DB7D36">
            <w:pPr>
              <w:spacing w:before="240"/>
              <w:jc w:val="left"/>
              <w:rPr>
                <w:rFonts w:ascii="宋体" w:hAnsi="宋体"/>
                <w:kern w:val="0"/>
                <w:szCs w:val="21"/>
              </w:rPr>
            </w:pPr>
          </w:p>
        </w:tc>
        <w:tc>
          <w:tcPr>
            <w:tcW w:w="649" w:type="dxa"/>
            <w:vAlign w:val="center"/>
          </w:tcPr>
          <w:p w:rsidR="00DB7D36" w:rsidRDefault="00DB7D36">
            <w:pPr>
              <w:spacing w:before="240"/>
              <w:jc w:val="left"/>
              <w:rPr>
                <w:rFonts w:ascii="宋体" w:hAnsi="宋体"/>
                <w:kern w:val="0"/>
                <w:szCs w:val="21"/>
              </w:rPr>
            </w:pPr>
          </w:p>
        </w:tc>
      </w:tr>
      <w:tr w:rsidR="00DB7D36">
        <w:trPr>
          <w:trHeight w:val="359"/>
          <w:jc w:val="center"/>
        </w:trPr>
        <w:tc>
          <w:tcPr>
            <w:tcW w:w="3302" w:type="dxa"/>
            <w:gridSpan w:val="2"/>
            <w:vAlign w:val="center"/>
          </w:tcPr>
          <w:p w:rsidR="00DB7D36" w:rsidRDefault="002C7074">
            <w:pPr>
              <w:spacing w:before="240"/>
              <w:ind w:firstLineChars="400" w:firstLine="840"/>
              <w:rPr>
                <w:rFonts w:ascii="宋体" w:hAnsi="宋体"/>
                <w:kern w:val="0"/>
                <w:szCs w:val="21"/>
              </w:rPr>
            </w:pPr>
            <w:r>
              <w:rPr>
                <w:rFonts w:ascii="宋体" w:hAnsi="宋体" w:hint="eastAsia"/>
                <w:kern w:val="0"/>
                <w:szCs w:val="21"/>
              </w:rPr>
              <w:t>结论</w:t>
            </w:r>
          </w:p>
        </w:tc>
        <w:tc>
          <w:tcPr>
            <w:tcW w:w="5242" w:type="dxa"/>
            <w:vAlign w:val="center"/>
          </w:tcPr>
          <w:p w:rsidR="00DB7D36" w:rsidRDefault="00DB7D36">
            <w:pPr>
              <w:spacing w:before="240"/>
              <w:jc w:val="center"/>
              <w:rPr>
                <w:rFonts w:ascii="宋体" w:hAnsi="宋体"/>
                <w:kern w:val="0"/>
                <w:szCs w:val="21"/>
              </w:rPr>
            </w:pPr>
          </w:p>
        </w:tc>
        <w:tc>
          <w:tcPr>
            <w:tcW w:w="647" w:type="dxa"/>
            <w:vAlign w:val="center"/>
          </w:tcPr>
          <w:p w:rsidR="00DB7D36" w:rsidRDefault="00DB7D36">
            <w:pPr>
              <w:spacing w:before="240"/>
              <w:jc w:val="center"/>
              <w:rPr>
                <w:rFonts w:ascii="宋体" w:hAnsi="宋体"/>
                <w:kern w:val="0"/>
                <w:szCs w:val="21"/>
              </w:rPr>
            </w:pPr>
          </w:p>
        </w:tc>
        <w:tc>
          <w:tcPr>
            <w:tcW w:w="647" w:type="dxa"/>
            <w:vAlign w:val="center"/>
          </w:tcPr>
          <w:p w:rsidR="00DB7D36" w:rsidRDefault="00DB7D36">
            <w:pPr>
              <w:spacing w:before="240"/>
              <w:jc w:val="left"/>
              <w:rPr>
                <w:rFonts w:ascii="宋体" w:hAnsi="宋体"/>
                <w:kern w:val="0"/>
                <w:szCs w:val="21"/>
              </w:rPr>
            </w:pPr>
          </w:p>
        </w:tc>
        <w:tc>
          <w:tcPr>
            <w:tcW w:w="649" w:type="dxa"/>
            <w:vAlign w:val="center"/>
          </w:tcPr>
          <w:p w:rsidR="00DB7D36" w:rsidRDefault="00DB7D36">
            <w:pPr>
              <w:spacing w:before="240"/>
              <w:jc w:val="left"/>
              <w:rPr>
                <w:rFonts w:ascii="宋体" w:hAnsi="宋体"/>
                <w:kern w:val="0"/>
                <w:szCs w:val="21"/>
              </w:rPr>
            </w:pPr>
          </w:p>
        </w:tc>
      </w:tr>
    </w:tbl>
    <w:p w:rsidR="00DB7D36" w:rsidRDefault="00DB7D36">
      <w:pPr>
        <w:widowControl/>
        <w:autoSpaceDN w:val="0"/>
        <w:spacing w:before="240" w:line="360" w:lineRule="auto"/>
        <w:jc w:val="center"/>
        <w:rPr>
          <w:rFonts w:ascii="宋体" w:hAnsi="宋体"/>
          <w:b/>
          <w:kern w:val="0"/>
          <w:szCs w:val="21"/>
        </w:rPr>
      </w:pPr>
    </w:p>
    <w:p w:rsidR="00DB7D36" w:rsidRDefault="002C7074">
      <w:pPr>
        <w:pStyle w:val="3"/>
        <w:rPr>
          <w:kern w:val="0"/>
        </w:rPr>
      </w:pPr>
      <w:r>
        <w:rPr>
          <w:kern w:val="0"/>
        </w:rPr>
        <w:br w:type="page"/>
      </w:r>
    </w:p>
    <w:p w:rsidR="00DB7D36" w:rsidRDefault="002C7074">
      <w:pPr>
        <w:widowControl/>
        <w:autoSpaceDN w:val="0"/>
        <w:spacing w:before="240" w:line="360" w:lineRule="auto"/>
        <w:jc w:val="center"/>
        <w:rPr>
          <w:rFonts w:ascii="宋体" w:hAnsi="宋体"/>
          <w:b/>
          <w:kern w:val="0"/>
          <w:szCs w:val="21"/>
        </w:rPr>
      </w:pPr>
      <w:r>
        <w:rPr>
          <w:rFonts w:ascii="宋体" w:hAnsi="宋体" w:hint="eastAsia"/>
          <w:b/>
          <w:kern w:val="0"/>
          <w:szCs w:val="21"/>
        </w:rPr>
        <w:lastRenderedPageBreak/>
        <w:t>符合性及响应性审查</w:t>
      </w:r>
    </w:p>
    <w:tbl>
      <w:tblPr>
        <w:tblpPr w:leftFromText="180" w:rightFromText="180" w:vertAnchor="text" w:tblpXSpec="center" w:tblpY="1"/>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074"/>
        <w:gridCol w:w="4589"/>
        <w:gridCol w:w="567"/>
        <w:gridCol w:w="567"/>
        <w:gridCol w:w="567"/>
      </w:tblGrid>
      <w:tr w:rsidR="00DB7D36">
        <w:trPr>
          <w:trHeight w:val="509"/>
          <w:jc w:val="center"/>
        </w:trPr>
        <w:tc>
          <w:tcPr>
            <w:tcW w:w="816" w:type="dxa"/>
            <w:vMerge w:val="restart"/>
            <w:vAlign w:val="center"/>
          </w:tcPr>
          <w:p w:rsidR="00DB7D36" w:rsidRDefault="002C7074">
            <w:pPr>
              <w:widowControl/>
              <w:spacing w:line="480" w:lineRule="auto"/>
              <w:jc w:val="center"/>
              <w:rPr>
                <w:rFonts w:ascii="宋体" w:hAnsi="宋体"/>
                <w:kern w:val="0"/>
                <w:szCs w:val="21"/>
              </w:rPr>
            </w:pPr>
            <w:r>
              <w:rPr>
                <w:rFonts w:ascii="宋体" w:hAnsi="宋体" w:hint="eastAsia"/>
                <w:kern w:val="0"/>
                <w:szCs w:val="21"/>
              </w:rPr>
              <w:t>序号</w:t>
            </w:r>
          </w:p>
        </w:tc>
        <w:tc>
          <w:tcPr>
            <w:tcW w:w="2074" w:type="dxa"/>
            <w:vMerge w:val="restart"/>
            <w:vAlign w:val="center"/>
          </w:tcPr>
          <w:p w:rsidR="00DB7D36" w:rsidRDefault="002C7074">
            <w:pPr>
              <w:widowControl/>
              <w:spacing w:line="480" w:lineRule="auto"/>
              <w:jc w:val="center"/>
              <w:rPr>
                <w:rFonts w:ascii="宋体" w:hAnsi="宋体"/>
                <w:kern w:val="0"/>
                <w:szCs w:val="21"/>
              </w:rPr>
            </w:pPr>
            <w:r>
              <w:rPr>
                <w:rFonts w:ascii="宋体" w:hAnsi="宋体" w:hint="eastAsia"/>
                <w:kern w:val="0"/>
                <w:szCs w:val="21"/>
              </w:rPr>
              <w:t>评审因素</w:t>
            </w:r>
          </w:p>
        </w:tc>
        <w:tc>
          <w:tcPr>
            <w:tcW w:w="4589" w:type="dxa"/>
            <w:vMerge w:val="restart"/>
            <w:vAlign w:val="center"/>
          </w:tcPr>
          <w:p w:rsidR="00DB7D36" w:rsidRDefault="002C7074">
            <w:pPr>
              <w:widowControl/>
              <w:spacing w:line="480" w:lineRule="auto"/>
              <w:jc w:val="center"/>
              <w:rPr>
                <w:rFonts w:ascii="宋体" w:hAnsi="宋体"/>
                <w:kern w:val="0"/>
                <w:szCs w:val="21"/>
              </w:rPr>
            </w:pPr>
            <w:r>
              <w:rPr>
                <w:rFonts w:ascii="宋体" w:hAnsi="宋体" w:hint="eastAsia"/>
                <w:kern w:val="0"/>
                <w:szCs w:val="21"/>
              </w:rPr>
              <w:t>评审标准</w:t>
            </w:r>
          </w:p>
        </w:tc>
        <w:tc>
          <w:tcPr>
            <w:tcW w:w="1701" w:type="dxa"/>
            <w:gridSpan w:val="3"/>
            <w:vAlign w:val="center"/>
          </w:tcPr>
          <w:p w:rsidR="00DB7D36" w:rsidRDefault="002C7074">
            <w:pPr>
              <w:widowControl/>
              <w:spacing w:line="480" w:lineRule="auto"/>
              <w:jc w:val="center"/>
              <w:rPr>
                <w:rFonts w:ascii="宋体" w:hAnsi="宋体"/>
                <w:kern w:val="0"/>
                <w:szCs w:val="21"/>
              </w:rPr>
            </w:pPr>
            <w:r>
              <w:rPr>
                <w:rFonts w:ascii="宋体" w:hAnsi="宋体" w:hint="eastAsia"/>
                <w:kern w:val="0"/>
                <w:szCs w:val="21"/>
              </w:rPr>
              <w:t>投标人</w:t>
            </w:r>
          </w:p>
        </w:tc>
      </w:tr>
      <w:tr w:rsidR="00DB7D36">
        <w:trPr>
          <w:trHeight w:val="449"/>
          <w:jc w:val="center"/>
        </w:trPr>
        <w:tc>
          <w:tcPr>
            <w:tcW w:w="816" w:type="dxa"/>
            <w:vMerge/>
            <w:vAlign w:val="center"/>
          </w:tcPr>
          <w:p w:rsidR="00DB7D36" w:rsidRDefault="00DB7D36">
            <w:pPr>
              <w:widowControl/>
              <w:spacing w:line="480" w:lineRule="auto"/>
              <w:jc w:val="center"/>
              <w:rPr>
                <w:rFonts w:ascii="宋体" w:hAnsi="宋体"/>
                <w:kern w:val="0"/>
                <w:szCs w:val="21"/>
              </w:rPr>
            </w:pPr>
          </w:p>
        </w:tc>
        <w:tc>
          <w:tcPr>
            <w:tcW w:w="2074" w:type="dxa"/>
            <w:vMerge/>
            <w:vAlign w:val="center"/>
          </w:tcPr>
          <w:p w:rsidR="00DB7D36" w:rsidRDefault="00DB7D36">
            <w:pPr>
              <w:widowControl/>
              <w:spacing w:line="480" w:lineRule="auto"/>
              <w:jc w:val="center"/>
              <w:rPr>
                <w:rFonts w:ascii="宋体" w:hAnsi="宋体"/>
                <w:kern w:val="0"/>
                <w:szCs w:val="21"/>
              </w:rPr>
            </w:pPr>
          </w:p>
        </w:tc>
        <w:tc>
          <w:tcPr>
            <w:tcW w:w="4589" w:type="dxa"/>
            <w:vMerge/>
            <w:vAlign w:val="center"/>
          </w:tcPr>
          <w:p w:rsidR="00DB7D36" w:rsidRDefault="00DB7D36">
            <w:pPr>
              <w:widowControl/>
              <w:spacing w:line="480" w:lineRule="auto"/>
              <w:jc w:val="center"/>
              <w:rPr>
                <w:rFonts w:ascii="宋体" w:hAnsi="宋体"/>
                <w:kern w:val="0"/>
                <w:szCs w:val="21"/>
              </w:rPr>
            </w:pPr>
          </w:p>
        </w:tc>
        <w:tc>
          <w:tcPr>
            <w:tcW w:w="567" w:type="dxa"/>
            <w:vAlign w:val="center"/>
          </w:tcPr>
          <w:p w:rsidR="00DB7D36" w:rsidRDefault="002C7074">
            <w:pPr>
              <w:widowControl/>
              <w:spacing w:line="480" w:lineRule="auto"/>
              <w:jc w:val="center"/>
              <w:rPr>
                <w:rFonts w:ascii="宋体" w:hAnsi="宋体"/>
                <w:kern w:val="0"/>
                <w:szCs w:val="21"/>
              </w:rPr>
            </w:pPr>
            <w:r>
              <w:rPr>
                <w:rFonts w:ascii="宋体" w:hAnsi="宋体" w:hint="eastAsia"/>
                <w:kern w:val="0"/>
                <w:szCs w:val="21"/>
              </w:rPr>
              <w:t>1</w:t>
            </w:r>
          </w:p>
        </w:tc>
        <w:tc>
          <w:tcPr>
            <w:tcW w:w="567" w:type="dxa"/>
            <w:vAlign w:val="center"/>
          </w:tcPr>
          <w:p w:rsidR="00DB7D36" w:rsidRDefault="002C7074">
            <w:pPr>
              <w:widowControl/>
              <w:spacing w:line="480" w:lineRule="auto"/>
              <w:jc w:val="center"/>
              <w:rPr>
                <w:rFonts w:ascii="宋体" w:hAnsi="宋体"/>
                <w:kern w:val="0"/>
                <w:szCs w:val="21"/>
              </w:rPr>
            </w:pPr>
            <w:r>
              <w:rPr>
                <w:rFonts w:ascii="宋体" w:hAnsi="宋体" w:hint="eastAsia"/>
                <w:kern w:val="0"/>
                <w:szCs w:val="21"/>
              </w:rPr>
              <w:t>2</w:t>
            </w:r>
          </w:p>
        </w:tc>
        <w:tc>
          <w:tcPr>
            <w:tcW w:w="567" w:type="dxa"/>
            <w:vAlign w:val="center"/>
          </w:tcPr>
          <w:p w:rsidR="00DB7D36" w:rsidRDefault="002C7074">
            <w:pPr>
              <w:widowControl/>
              <w:spacing w:line="480" w:lineRule="auto"/>
              <w:jc w:val="center"/>
              <w:rPr>
                <w:rFonts w:ascii="宋体" w:hAnsi="宋体"/>
                <w:kern w:val="0"/>
                <w:szCs w:val="21"/>
              </w:rPr>
            </w:pPr>
            <w:r>
              <w:rPr>
                <w:rFonts w:ascii="宋体" w:hAnsi="宋体" w:hint="eastAsia"/>
                <w:kern w:val="0"/>
                <w:szCs w:val="21"/>
              </w:rPr>
              <w:t>3</w:t>
            </w:r>
          </w:p>
        </w:tc>
      </w:tr>
      <w:tr w:rsidR="00DB7D36">
        <w:trPr>
          <w:trHeight w:val="615"/>
          <w:jc w:val="center"/>
        </w:trPr>
        <w:tc>
          <w:tcPr>
            <w:tcW w:w="816" w:type="dxa"/>
            <w:vAlign w:val="center"/>
          </w:tcPr>
          <w:p w:rsidR="00DB7D36" w:rsidRDefault="002C7074">
            <w:pPr>
              <w:pStyle w:val="p0"/>
              <w:spacing w:line="480" w:lineRule="auto"/>
              <w:jc w:val="center"/>
              <w:rPr>
                <w:rFonts w:ascii="宋体" w:hAnsi="宋体"/>
              </w:rPr>
            </w:pPr>
            <w:r>
              <w:rPr>
                <w:rFonts w:ascii="宋体" w:hAnsi="宋体" w:hint="eastAsia"/>
              </w:rPr>
              <w:t>1</w:t>
            </w:r>
          </w:p>
        </w:tc>
        <w:tc>
          <w:tcPr>
            <w:tcW w:w="2074" w:type="dxa"/>
            <w:vAlign w:val="center"/>
          </w:tcPr>
          <w:p w:rsidR="00DB7D36" w:rsidRDefault="002C7074">
            <w:pPr>
              <w:widowControl/>
              <w:spacing w:line="480" w:lineRule="auto"/>
              <w:jc w:val="center"/>
              <w:rPr>
                <w:rFonts w:ascii="宋体" w:hAnsi="宋体"/>
                <w:kern w:val="0"/>
                <w:szCs w:val="21"/>
              </w:rPr>
            </w:pPr>
            <w:r>
              <w:rPr>
                <w:rFonts w:ascii="宋体" w:hAnsi="宋体" w:hint="eastAsia"/>
                <w:kern w:val="0"/>
                <w:szCs w:val="21"/>
              </w:rPr>
              <w:t>投标有效期</w:t>
            </w:r>
          </w:p>
        </w:tc>
        <w:tc>
          <w:tcPr>
            <w:tcW w:w="4589" w:type="dxa"/>
            <w:vAlign w:val="center"/>
          </w:tcPr>
          <w:p w:rsidR="00DB7D36" w:rsidRDefault="002C7074">
            <w:pPr>
              <w:widowControl/>
              <w:spacing w:line="480" w:lineRule="auto"/>
              <w:rPr>
                <w:rFonts w:ascii="宋体" w:hAnsi="宋体"/>
                <w:kern w:val="0"/>
                <w:szCs w:val="21"/>
              </w:rPr>
            </w:pPr>
            <w:r>
              <w:rPr>
                <w:rFonts w:ascii="宋体" w:hAnsi="宋体" w:hint="eastAsia"/>
                <w:kern w:val="0"/>
                <w:szCs w:val="21"/>
              </w:rPr>
              <w:t>自开标之日起90天</w:t>
            </w:r>
          </w:p>
        </w:tc>
        <w:tc>
          <w:tcPr>
            <w:tcW w:w="567" w:type="dxa"/>
            <w:vAlign w:val="center"/>
          </w:tcPr>
          <w:p w:rsidR="00DB7D36" w:rsidRDefault="00DB7D36">
            <w:pPr>
              <w:widowControl/>
              <w:spacing w:line="480" w:lineRule="auto"/>
              <w:rPr>
                <w:rFonts w:ascii="宋体" w:hAnsi="宋体"/>
                <w:kern w:val="0"/>
                <w:szCs w:val="21"/>
              </w:rPr>
            </w:pPr>
          </w:p>
        </w:tc>
        <w:tc>
          <w:tcPr>
            <w:tcW w:w="567" w:type="dxa"/>
            <w:vAlign w:val="center"/>
          </w:tcPr>
          <w:p w:rsidR="00DB7D36" w:rsidRDefault="00DB7D36">
            <w:pPr>
              <w:widowControl/>
              <w:spacing w:line="480" w:lineRule="auto"/>
              <w:rPr>
                <w:rFonts w:ascii="宋体" w:hAnsi="宋体"/>
                <w:kern w:val="0"/>
                <w:szCs w:val="21"/>
              </w:rPr>
            </w:pPr>
          </w:p>
        </w:tc>
        <w:tc>
          <w:tcPr>
            <w:tcW w:w="567" w:type="dxa"/>
            <w:vAlign w:val="center"/>
          </w:tcPr>
          <w:p w:rsidR="00DB7D36" w:rsidRDefault="00DB7D36">
            <w:pPr>
              <w:widowControl/>
              <w:spacing w:line="480" w:lineRule="auto"/>
              <w:rPr>
                <w:rFonts w:ascii="宋体" w:hAnsi="宋体"/>
                <w:kern w:val="0"/>
                <w:szCs w:val="21"/>
              </w:rPr>
            </w:pPr>
          </w:p>
        </w:tc>
      </w:tr>
      <w:tr w:rsidR="00DB7D36">
        <w:trPr>
          <w:trHeight w:val="608"/>
          <w:jc w:val="center"/>
        </w:trPr>
        <w:tc>
          <w:tcPr>
            <w:tcW w:w="816" w:type="dxa"/>
            <w:vAlign w:val="center"/>
          </w:tcPr>
          <w:p w:rsidR="00DB7D36" w:rsidRDefault="002C7074">
            <w:pPr>
              <w:widowControl/>
              <w:jc w:val="center"/>
              <w:rPr>
                <w:rFonts w:ascii="宋体" w:hAnsi="宋体"/>
                <w:kern w:val="0"/>
                <w:szCs w:val="21"/>
              </w:rPr>
            </w:pPr>
            <w:r>
              <w:rPr>
                <w:rFonts w:ascii="宋体" w:hAnsi="宋体" w:hint="eastAsia"/>
                <w:kern w:val="0"/>
                <w:szCs w:val="21"/>
              </w:rPr>
              <w:t>2</w:t>
            </w:r>
          </w:p>
        </w:tc>
        <w:tc>
          <w:tcPr>
            <w:tcW w:w="2074" w:type="dxa"/>
            <w:vAlign w:val="center"/>
          </w:tcPr>
          <w:p w:rsidR="00DB7D36" w:rsidRDefault="002C7074">
            <w:pPr>
              <w:widowControl/>
              <w:jc w:val="center"/>
              <w:rPr>
                <w:rFonts w:ascii="宋体" w:hAnsi="宋体"/>
                <w:kern w:val="0"/>
                <w:szCs w:val="21"/>
              </w:rPr>
            </w:pPr>
            <w:r>
              <w:rPr>
                <w:rFonts w:ascii="宋体" w:hAnsi="宋体" w:hint="eastAsia"/>
                <w:kern w:val="0"/>
                <w:szCs w:val="21"/>
              </w:rPr>
              <w:t>投标文件的有效性</w:t>
            </w:r>
          </w:p>
        </w:tc>
        <w:tc>
          <w:tcPr>
            <w:tcW w:w="4589" w:type="dxa"/>
            <w:vAlign w:val="center"/>
          </w:tcPr>
          <w:p w:rsidR="00DB7D36" w:rsidRDefault="002C7074">
            <w:pPr>
              <w:widowControl/>
              <w:jc w:val="left"/>
              <w:rPr>
                <w:rFonts w:ascii="宋体" w:hAnsi="宋体"/>
                <w:kern w:val="0"/>
                <w:szCs w:val="21"/>
              </w:rPr>
            </w:pPr>
            <w:r>
              <w:rPr>
                <w:rFonts w:ascii="宋体" w:hAnsi="宋体" w:hint="eastAsia"/>
                <w:kern w:val="0"/>
                <w:szCs w:val="21"/>
              </w:rPr>
              <w:t>是否符合竞争性磋商文件的式样和签署要求且内容完整无缺漏</w:t>
            </w:r>
          </w:p>
        </w:tc>
        <w:tc>
          <w:tcPr>
            <w:tcW w:w="567" w:type="dxa"/>
            <w:vAlign w:val="center"/>
          </w:tcPr>
          <w:p w:rsidR="00DB7D36" w:rsidRDefault="00DB7D36">
            <w:pPr>
              <w:widowControl/>
              <w:jc w:val="left"/>
              <w:rPr>
                <w:rFonts w:ascii="宋体" w:hAnsi="宋体"/>
                <w:kern w:val="0"/>
                <w:szCs w:val="21"/>
              </w:rPr>
            </w:pPr>
          </w:p>
        </w:tc>
        <w:tc>
          <w:tcPr>
            <w:tcW w:w="567" w:type="dxa"/>
            <w:vAlign w:val="center"/>
          </w:tcPr>
          <w:p w:rsidR="00DB7D36" w:rsidRDefault="00DB7D36">
            <w:pPr>
              <w:widowControl/>
              <w:jc w:val="left"/>
              <w:rPr>
                <w:rFonts w:ascii="宋体" w:hAnsi="宋体"/>
                <w:kern w:val="0"/>
                <w:szCs w:val="21"/>
              </w:rPr>
            </w:pPr>
          </w:p>
        </w:tc>
        <w:tc>
          <w:tcPr>
            <w:tcW w:w="567" w:type="dxa"/>
            <w:vAlign w:val="center"/>
          </w:tcPr>
          <w:p w:rsidR="00DB7D36" w:rsidRDefault="00DB7D36">
            <w:pPr>
              <w:widowControl/>
              <w:jc w:val="left"/>
              <w:rPr>
                <w:rFonts w:ascii="宋体" w:hAnsi="宋体"/>
                <w:kern w:val="0"/>
                <w:szCs w:val="21"/>
              </w:rPr>
            </w:pPr>
          </w:p>
        </w:tc>
      </w:tr>
      <w:tr w:rsidR="00DB7D36">
        <w:trPr>
          <w:trHeight w:val="587"/>
          <w:jc w:val="center"/>
        </w:trPr>
        <w:tc>
          <w:tcPr>
            <w:tcW w:w="816" w:type="dxa"/>
            <w:vAlign w:val="center"/>
          </w:tcPr>
          <w:p w:rsidR="00DB7D36" w:rsidRDefault="002C7074">
            <w:pPr>
              <w:jc w:val="center"/>
              <w:rPr>
                <w:rFonts w:ascii="宋体" w:hAnsi="宋体"/>
                <w:kern w:val="0"/>
                <w:szCs w:val="21"/>
              </w:rPr>
            </w:pPr>
            <w:r>
              <w:rPr>
                <w:rFonts w:ascii="宋体" w:hAnsi="宋体" w:hint="eastAsia"/>
                <w:kern w:val="0"/>
                <w:szCs w:val="21"/>
              </w:rPr>
              <w:t>3</w:t>
            </w:r>
          </w:p>
        </w:tc>
        <w:tc>
          <w:tcPr>
            <w:tcW w:w="2074" w:type="dxa"/>
            <w:vAlign w:val="center"/>
          </w:tcPr>
          <w:p w:rsidR="00DB7D36" w:rsidRDefault="002C7074">
            <w:pPr>
              <w:ind w:firstLineChars="250" w:firstLine="525"/>
              <w:rPr>
                <w:rFonts w:ascii="宋体" w:hAnsi="宋体"/>
                <w:kern w:val="0"/>
                <w:szCs w:val="21"/>
              </w:rPr>
            </w:pPr>
            <w:r>
              <w:rPr>
                <w:rFonts w:ascii="宋体" w:hAnsi="宋体" w:hint="eastAsia"/>
                <w:kern w:val="0"/>
                <w:szCs w:val="21"/>
              </w:rPr>
              <w:t>服务期限</w:t>
            </w:r>
          </w:p>
        </w:tc>
        <w:tc>
          <w:tcPr>
            <w:tcW w:w="4589" w:type="dxa"/>
            <w:vAlign w:val="center"/>
          </w:tcPr>
          <w:p w:rsidR="00DB7D36" w:rsidRDefault="002C7074">
            <w:pPr>
              <w:jc w:val="left"/>
              <w:rPr>
                <w:rFonts w:ascii="宋体" w:hAnsi="宋体"/>
                <w:kern w:val="0"/>
                <w:szCs w:val="21"/>
              </w:rPr>
            </w:pPr>
            <w:r>
              <w:rPr>
                <w:rFonts w:ascii="宋体" w:hAnsi="宋体" w:hint="eastAsia"/>
                <w:kern w:val="0"/>
                <w:szCs w:val="21"/>
              </w:rPr>
              <w:t>是否符合竞争性磋商文件要求</w:t>
            </w:r>
          </w:p>
        </w:tc>
        <w:tc>
          <w:tcPr>
            <w:tcW w:w="567" w:type="dxa"/>
            <w:vAlign w:val="center"/>
          </w:tcPr>
          <w:p w:rsidR="00DB7D36" w:rsidRDefault="00DB7D36">
            <w:pPr>
              <w:jc w:val="left"/>
              <w:rPr>
                <w:rFonts w:ascii="宋体" w:hAnsi="宋体"/>
                <w:kern w:val="0"/>
                <w:szCs w:val="21"/>
              </w:rPr>
            </w:pPr>
          </w:p>
        </w:tc>
        <w:tc>
          <w:tcPr>
            <w:tcW w:w="567" w:type="dxa"/>
            <w:vAlign w:val="center"/>
          </w:tcPr>
          <w:p w:rsidR="00DB7D36" w:rsidRDefault="00DB7D36">
            <w:pPr>
              <w:jc w:val="left"/>
              <w:rPr>
                <w:rFonts w:ascii="宋体" w:hAnsi="宋体"/>
                <w:kern w:val="0"/>
                <w:szCs w:val="21"/>
              </w:rPr>
            </w:pPr>
          </w:p>
        </w:tc>
        <w:tc>
          <w:tcPr>
            <w:tcW w:w="567" w:type="dxa"/>
            <w:vAlign w:val="center"/>
          </w:tcPr>
          <w:p w:rsidR="00DB7D36" w:rsidRDefault="00DB7D36">
            <w:pPr>
              <w:jc w:val="left"/>
              <w:rPr>
                <w:rFonts w:ascii="宋体" w:hAnsi="宋体"/>
                <w:kern w:val="0"/>
                <w:szCs w:val="21"/>
              </w:rPr>
            </w:pPr>
          </w:p>
        </w:tc>
      </w:tr>
      <w:tr w:rsidR="00DB7D36">
        <w:trPr>
          <w:trHeight w:val="601"/>
          <w:jc w:val="center"/>
        </w:trPr>
        <w:tc>
          <w:tcPr>
            <w:tcW w:w="816" w:type="dxa"/>
            <w:vAlign w:val="center"/>
          </w:tcPr>
          <w:p w:rsidR="00DB7D36" w:rsidRDefault="002C7074">
            <w:pPr>
              <w:jc w:val="center"/>
              <w:rPr>
                <w:rFonts w:ascii="宋体" w:hAnsi="宋体"/>
                <w:kern w:val="0"/>
                <w:szCs w:val="21"/>
              </w:rPr>
            </w:pPr>
            <w:r>
              <w:rPr>
                <w:rFonts w:ascii="宋体" w:hAnsi="宋体" w:hint="eastAsia"/>
                <w:kern w:val="0"/>
                <w:szCs w:val="21"/>
              </w:rPr>
              <w:t>4</w:t>
            </w:r>
          </w:p>
        </w:tc>
        <w:tc>
          <w:tcPr>
            <w:tcW w:w="2074" w:type="dxa"/>
            <w:vAlign w:val="center"/>
          </w:tcPr>
          <w:p w:rsidR="00DB7D36" w:rsidRDefault="002C7074">
            <w:pPr>
              <w:spacing w:line="440" w:lineRule="exact"/>
              <w:jc w:val="center"/>
              <w:rPr>
                <w:color w:val="000000"/>
                <w:szCs w:val="21"/>
              </w:rPr>
            </w:pPr>
            <w:r>
              <w:rPr>
                <w:rFonts w:hint="eastAsia"/>
                <w:color w:val="000000"/>
                <w:szCs w:val="21"/>
              </w:rPr>
              <w:t>投标内容</w:t>
            </w:r>
          </w:p>
        </w:tc>
        <w:tc>
          <w:tcPr>
            <w:tcW w:w="4589" w:type="dxa"/>
            <w:vAlign w:val="center"/>
          </w:tcPr>
          <w:p w:rsidR="00DB7D36" w:rsidRDefault="002C7074">
            <w:pPr>
              <w:spacing w:line="440" w:lineRule="exact"/>
              <w:rPr>
                <w:color w:val="000000"/>
                <w:szCs w:val="21"/>
              </w:rPr>
            </w:pPr>
            <w:r>
              <w:rPr>
                <w:rFonts w:hint="eastAsia"/>
                <w:color w:val="000000"/>
                <w:szCs w:val="21"/>
              </w:rPr>
              <w:t>符合第二章“投标人须知”第</w:t>
            </w:r>
            <w:r>
              <w:rPr>
                <w:rFonts w:hint="eastAsia"/>
                <w:color w:val="000000"/>
                <w:szCs w:val="21"/>
              </w:rPr>
              <w:t>1.3.1</w:t>
            </w:r>
            <w:r>
              <w:rPr>
                <w:rFonts w:hint="eastAsia"/>
                <w:color w:val="000000"/>
                <w:szCs w:val="21"/>
              </w:rPr>
              <w:t>项规定</w:t>
            </w:r>
          </w:p>
        </w:tc>
        <w:tc>
          <w:tcPr>
            <w:tcW w:w="567" w:type="dxa"/>
            <w:vAlign w:val="center"/>
          </w:tcPr>
          <w:p w:rsidR="00DB7D36" w:rsidRDefault="00DB7D36">
            <w:pPr>
              <w:jc w:val="left"/>
              <w:rPr>
                <w:rFonts w:ascii="宋体" w:hAnsi="宋体"/>
                <w:kern w:val="0"/>
                <w:szCs w:val="21"/>
              </w:rPr>
            </w:pPr>
          </w:p>
        </w:tc>
        <w:tc>
          <w:tcPr>
            <w:tcW w:w="567" w:type="dxa"/>
            <w:vAlign w:val="center"/>
          </w:tcPr>
          <w:p w:rsidR="00DB7D36" w:rsidRDefault="00DB7D36">
            <w:pPr>
              <w:jc w:val="left"/>
              <w:rPr>
                <w:rFonts w:ascii="宋体" w:hAnsi="宋体"/>
                <w:kern w:val="0"/>
                <w:szCs w:val="21"/>
              </w:rPr>
            </w:pPr>
          </w:p>
        </w:tc>
        <w:tc>
          <w:tcPr>
            <w:tcW w:w="567" w:type="dxa"/>
            <w:vAlign w:val="center"/>
          </w:tcPr>
          <w:p w:rsidR="00DB7D36" w:rsidRDefault="00DB7D36">
            <w:pPr>
              <w:jc w:val="left"/>
              <w:rPr>
                <w:rFonts w:ascii="宋体" w:hAnsi="宋体"/>
                <w:kern w:val="0"/>
                <w:szCs w:val="21"/>
              </w:rPr>
            </w:pPr>
          </w:p>
        </w:tc>
      </w:tr>
      <w:tr w:rsidR="00DB7D36">
        <w:trPr>
          <w:trHeight w:val="601"/>
          <w:jc w:val="center"/>
        </w:trPr>
        <w:tc>
          <w:tcPr>
            <w:tcW w:w="816" w:type="dxa"/>
            <w:vAlign w:val="center"/>
          </w:tcPr>
          <w:p w:rsidR="00DB7D36" w:rsidRDefault="002C7074">
            <w:pPr>
              <w:jc w:val="center"/>
              <w:rPr>
                <w:rFonts w:ascii="宋体" w:hAnsi="宋体"/>
                <w:kern w:val="0"/>
                <w:szCs w:val="21"/>
              </w:rPr>
            </w:pPr>
            <w:r>
              <w:rPr>
                <w:rFonts w:ascii="宋体" w:hAnsi="宋体" w:hint="eastAsia"/>
                <w:kern w:val="0"/>
                <w:szCs w:val="21"/>
              </w:rPr>
              <w:t>5</w:t>
            </w:r>
          </w:p>
        </w:tc>
        <w:tc>
          <w:tcPr>
            <w:tcW w:w="2074" w:type="dxa"/>
            <w:vAlign w:val="center"/>
          </w:tcPr>
          <w:p w:rsidR="00DB7D36" w:rsidRDefault="002C7074">
            <w:pPr>
              <w:spacing w:line="440" w:lineRule="exact"/>
              <w:jc w:val="center"/>
              <w:rPr>
                <w:color w:val="000000"/>
                <w:szCs w:val="21"/>
              </w:rPr>
            </w:pPr>
            <w:r>
              <w:rPr>
                <w:rFonts w:hint="eastAsia"/>
                <w:color w:val="000000"/>
                <w:szCs w:val="21"/>
              </w:rPr>
              <w:t>工</w:t>
            </w:r>
            <w:r>
              <w:rPr>
                <w:rFonts w:hint="eastAsia"/>
                <w:color w:val="000000"/>
                <w:szCs w:val="21"/>
              </w:rPr>
              <w:t xml:space="preserve">   </w:t>
            </w:r>
            <w:r>
              <w:rPr>
                <w:rFonts w:hint="eastAsia"/>
                <w:color w:val="000000"/>
                <w:szCs w:val="21"/>
              </w:rPr>
              <w:t>期</w:t>
            </w:r>
          </w:p>
        </w:tc>
        <w:tc>
          <w:tcPr>
            <w:tcW w:w="4589" w:type="dxa"/>
            <w:vAlign w:val="center"/>
          </w:tcPr>
          <w:p w:rsidR="00DB7D36" w:rsidRDefault="002C7074">
            <w:pPr>
              <w:spacing w:line="440" w:lineRule="exact"/>
              <w:rPr>
                <w:color w:val="000000"/>
                <w:szCs w:val="21"/>
              </w:rPr>
            </w:pPr>
            <w:r>
              <w:rPr>
                <w:rFonts w:hint="eastAsia"/>
                <w:color w:val="000000"/>
                <w:szCs w:val="21"/>
              </w:rPr>
              <w:t>符合第二章“投标人须知”第</w:t>
            </w:r>
            <w:r>
              <w:rPr>
                <w:rFonts w:hint="eastAsia"/>
                <w:color w:val="000000"/>
                <w:szCs w:val="21"/>
              </w:rPr>
              <w:t>1.3.2</w:t>
            </w:r>
            <w:r>
              <w:rPr>
                <w:rFonts w:hint="eastAsia"/>
                <w:color w:val="000000"/>
                <w:szCs w:val="21"/>
              </w:rPr>
              <w:t>项规定</w:t>
            </w:r>
          </w:p>
        </w:tc>
        <w:tc>
          <w:tcPr>
            <w:tcW w:w="567" w:type="dxa"/>
            <w:vAlign w:val="center"/>
          </w:tcPr>
          <w:p w:rsidR="00DB7D36" w:rsidRDefault="00DB7D36">
            <w:pPr>
              <w:jc w:val="left"/>
              <w:rPr>
                <w:rFonts w:ascii="宋体" w:hAnsi="宋体"/>
                <w:kern w:val="0"/>
                <w:szCs w:val="21"/>
              </w:rPr>
            </w:pPr>
          </w:p>
        </w:tc>
        <w:tc>
          <w:tcPr>
            <w:tcW w:w="567" w:type="dxa"/>
            <w:vAlign w:val="center"/>
          </w:tcPr>
          <w:p w:rsidR="00DB7D36" w:rsidRDefault="00DB7D36">
            <w:pPr>
              <w:jc w:val="left"/>
              <w:rPr>
                <w:rFonts w:ascii="宋体" w:hAnsi="宋体"/>
                <w:kern w:val="0"/>
                <w:szCs w:val="21"/>
              </w:rPr>
            </w:pPr>
          </w:p>
        </w:tc>
        <w:tc>
          <w:tcPr>
            <w:tcW w:w="567" w:type="dxa"/>
            <w:vAlign w:val="center"/>
          </w:tcPr>
          <w:p w:rsidR="00DB7D36" w:rsidRDefault="00DB7D36">
            <w:pPr>
              <w:jc w:val="left"/>
              <w:rPr>
                <w:rFonts w:ascii="宋体" w:hAnsi="宋体"/>
                <w:kern w:val="0"/>
                <w:szCs w:val="21"/>
              </w:rPr>
            </w:pPr>
          </w:p>
        </w:tc>
      </w:tr>
      <w:tr w:rsidR="00DB7D36">
        <w:trPr>
          <w:trHeight w:val="601"/>
          <w:jc w:val="center"/>
        </w:trPr>
        <w:tc>
          <w:tcPr>
            <w:tcW w:w="816" w:type="dxa"/>
            <w:vAlign w:val="center"/>
          </w:tcPr>
          <w:p w:rsidR="00DB7D36" w:rsidRDefault="002C7074">
            <w:pPr>
              <w:jc w:val="center"/>
              <w:rPr>
                <w:rFonts w:ascii="宋体" w:hAnsi="宋体"/>
                <w:kern w:val="0"/>
                <w:szCs w:val="21"/>
              </w:rPr>
            </w:pPr>
            <w:r>
              <w:rPr>
                <w:rFonts w:ascii="宋体" w:hAnsi="宋体" w:hint="eastAsia"/>
                <w:kern w:val="0"/>
                <w:szCs w:val="21"/>
              </w:rPr>
              <w:t>6</w:t>
            </w:r>
          </w:p>
        </w:tc>
        <w:tc>
          <w:tcPr>
            <w:tcW w:w="2074" w:type="dxa"/>
            <w:vAlign w:val="center"/>
          </w:tcPr>
          <w:p w:rsidR="00DB7D36" w:rsidRDefault="002C7074">
            <w:pPr>
              <w:spacing w:line="440" w:lineRule="exact"/>
              <w:jc w:val="center"/>
              <w:rPr>
                <w:color w:val="000000"/>
                <w:szCs w:val="21"/>
              </w:rPr>
            </w:pPr>
            <w:r>
              <w:rPr>
                <w:rFonts w:hint="eastAsia"/>
                <w:color w:val="000000"/>
                <w:szCs w:val="21"/>
              </w:rPr>
              <w:t>工程质量</w:t>
            </w:r>
          </w:p>
        </w:tc>
        <w:tc>
          <w:tcPr>
            <w:tcW w:w="4589" w:type="dxa"/>
            <w:vAlign w:val="center"/>
          </w:tcPr>
          <w:p w:rsidR="00DB7D36" w:rsidRDefault="002C7074">
            <w:pPr>
              <w:spacing w:line="440" w:lineRule="exact"/>
              <w:rPr>
                <w:color w:val="000000"/>
                <w:szCs w:val="21"/>
              </w:rPr>
            </w:pPr>
            <w:r>
              <w:rPr>
                <w:rFonts w:hint="eastAsia"/>
                <w:color w:val="000000"/>
                <w:szCs w:val="21"/>
              </w:rPr>
              <w:t>符合第二章“投标人须知”第</w:t>
            </w:r>
            <w:r>
              <w:rPr>
                <w:rFonts w:hint="eastAsia"/>
                <w:color w:val="000000"/>
                <w:szCs w:val="21"/>
              </w:rPr>
              <w:t>1.3.3</w:t>
            </w:r>
            <w:r>
              <w:rPr>
                <w:rFonts w:hint="eastAsia"/>
                <w:color w:val="000000"/>
                <w:szCs w:val="21"/>
              </w:rPr>
              <w:t>项规定</w:t>
            </w:r>
          </w:p>
        </w:tc>
        <w:tc>
          <w:tcPr>
            <w:tcW w:w="567" w:type="dxa"/>
            <w:vAlign w:val="center"/>
          </w:tcPr>
          <w:p w:rsidR="00DB7D36" w:rsidRDefault="00DB7D36">
            <w:pPr>
              <w:jc w:val="left"/>
              <w:rPr>
                <w:rFonts w:ascii="宋体" w:hAnsi="宋体"/>
                <w:kern w:val="0"/>
                <w:szCs w:val="21"/>
              </w:rPr>
            </w:pPr>
          </w:p>
        </w:tc>
        <w:tc>
          <w:tcPr>
            <w:tcW w:w="567" w:type="dxa"/>
            <w:vAlign w:val="center"/>
          </w:tcPr>
          <w:p w:rsidR="00DB7D36" w:rsidRDefault="00DB7D36">
            <w:pPr>
              <w:jc w:val="left"/>
              <w:rPr>
                <w:rFonts w:ascii="宋体" w:hAnsi="宋体"/>
                <w:kern w:val="0"/>
                <w:szCs w:val="21"/>
              </w:rPr>
            </w:pPr>
          </w:p>
        </w:tc>
        <w:tc>
          <w:tcPr>
            <w:tcW w:w="567" w:type="dxa"/>
            <w:vAlign w:val="center"/>
          </w:tcPr>
          <w:p w:rsidR="00DB7D36" w:rsidRDefault="00DB7D36">
            <w:pPr>
              <w:jc w:val="left"/>
              <w:rPr>
                <w:rFonts w:ascii="宋体" w:hAnsi="宋体"/>
                <w:kern w:val="0"/>
                <w:szCs w:val="21"/>
              </w:rPr>
            </w:pPr>
          </w:p>
        </w:tc>
      </w:tr>
      <w:tr w:rsidR="00DB7D36">
        <w:trPr>
          <w:trHeight w:val="601"/>
          <w:jc w:val="center"/>
        </w:trPr>
        <w:tc>
          <w:tcPr>
            <w:tcW w:w="816" w:type="dxa"/>
            <w:vAlign w:val="center"/>
          </w:tcPr>
          <w:p w:rsidR="00DB7D36" w:rsidRDefault="002C7074">
            <w:pPr>
              <w:jc w:val="center"/>
              <w:rPr>
                <w:rFonts w:ascii="宋体" w:hAnsi="宋体"/>
                <w:kern w:val="0"/>
                <w:szCs w:val="21"/>
              </w:rPr>
            </w:pPr>
            <w:r>
              <w:rPr>
                <w:rFonts w:ascii="宋体" w:hAnsi="宋体" w:hint="eastAsia"/>
                <w:kern w:val="0"/>
                <w:szCs w:val="21"/>
              </w:rPr>
              <w:t>7</w:t>
            </w:r>
          </w:p>
        </w:tc>
        <w:tc>
          <w:tcPr>
            <w:tcW w:w="2074" w:type="dxa"/>
            <w:vAlign w:val="center"/>
          </w:tcPr>
          <w:p w:rsidR="00DB7D36" w:rsidRDefault="002C7074">
            <w:pPr>
              <w:ind w:firstLineChars="300" w:firstLine="630"/>
              <w:rPr>
                <w:rFonts w:ascii="宋体" w:hAnsi="宋体"/>
                <w:kern w:val="0"/>
                <w:szCs w:val="21"/>
              </w:rPr>
            </w:pPr>
            <w:r>
              <w:rPr>
                <w:rFonts w:ascii="宋体" w:hAnsi="宋体" w:hint="eastAsia"/>
                <w:kern w:val="0"/>
                <w:szCs w:val="21"/>
              </w:rPr>
              <w:t>其  他</w:t>
            </w:r>
          </w:p>
        </w:tc>
        <w:tc>
          <w:tcPr>
            <w:tcW w:w="4589" w:type="dxa"/>
            <w:vAlign w:val="center"/>
          </w:tcPr>
          <w:p w:rsidR="00DB7D36" w:rsidRDefault="002C7074">
            <w:pPr>
              <w:jc w:val="left"/>
              <w:rPr>
                <w:rFonts w:ascii="宋体" w:hAnsi="宋体"/>
                <w:kern w:val="0"/>
                <w:szCs w:val="21"/>
              </w:rPr>
            </w:pPr>
            <w:r>
              <w:rPr>
                <w:rFonts w:ascii="宋体" w:hAnsi="宋体" w:hint="eastAsia"/>
                <w:kern w:val="0"/>
                <w:szCs w:val="21"/>
              </w:rPr>
              <w:t>无其他无效投标认定条件</w:t>
            </w:r>
          </w:p>
        </w:tc>
        <w:tc>
          <w:tcPr>
            <w:tcW w:w="567" w:type="dxa"/>
            <w:vAlign w:val="center"/>
          </w:tcPr>
          <w:p w:rsidR="00DB7D36" w:rsidRDefault="00DB7D36">
            <w:pPr>
              <w:jc w:val="left"/>
              <w:rPr>
                <w:rFonts w:ascii="宋体" w:hAnsi="宋体"/>
                <w:kern w:val="0"/>
                <w:szCs w:val="21"/>
              </w:rPr>
            </w:pPr>
          </w:p>
        </w:tc>
        <w:tc>
          <w:tcPr>
            <w:tcW w:w="567" w:type="dxa"/>
            <w:vAlign w:val="center"/>
          </w:tcPr>
          <w:p w:rsidR="00DB7D36" w:rsidRDefault="00DB7D36">
            <w:pPr>
              <w:jc w:val="left"/>
              <w:rPr>
                <w:rFonts w:ascii="宋体" w:hAnsi="宋体"/>
                <w:kern w:val="0"/>
                <w:szCs w:val="21"/>
              </w:rPr>
            </w:pPr>
          </w:p>
        </w:tc>
        <w:tc>
          <w:tcPr>
            <w:tcW w:w="567" w:type="dxa"/>
            <w:vAlign w:val="center"/>
          </w:tcPr>
          <w:p w:rsidR="00DB7D36" w:rsidRDefault="00DB7D36">
            <w:pPr>
              <w:jc w:val="left"/>
              <w:rPr>
                <w:rFonts w:ascii="宋体" w:hAnsi="宋体"/>
                <w:kern w:val="0"/>
                <w:szCs w:val="21"/>
              </w:rPr>
            </w:pPr>
          </w:p>
        </w:tc>
      </w:tr>
      <w:tr w:rsidR="00DB7D36">
        <w:trPr>
          <w:trHeight w:val="675"/>
          <w:jc w:val="center"/>
        </w:trPr>
        <w:tc>
          <w:tcPr>
            <w:tcW w:w="2890" w:type="dxa"/>
            <w:gridSpan w:val="2"/>
            <w:vAlign w:val="center"/>
          </w:tcPr>
          <w:p w:rsidR="00DB7D36" w:rsidRDefault="002C7074">
            <w:pPr>
              <w:jc w:val="center"/>
              <w:rPr>
                <w:rFonts w:ascii="宋体" w:hAnsi="宋体"/>
                <w:kern w:val="0"/>
                <w:szCs w:val="21"/>
              </w:rPr>
            </w:pPr>
            <w:r>
              <w:rPr>
                <w:rFonts w:ascii="宋体" w:hAnsi="宋体" w:hint="eastAsia"/>
                <w:kern w:val="0"/>
                <w:szCs w:val="21"/>
              </w:rPr>
              <w:t>结论</w:t>
            </w:r>
          </w:p>
        </w:tc>
        <w:tc>
          <w:tcPr>
            <w:tcW w:w="4589" w:type="dxa"/>
            <w:vAlign w:val="center"/>
          </w:tcPr>
          <w:p w:rsidR="00DB7D36" w:rsidRDefault="00DB7D36">
            <w:pPr>
              <w:jc w:val="left"/>
              <w:rPr>
                <w:rFonts w:ascii="宋体" w:hAnsi="宋体"/>
                <w:kern w:val="0"/>
                <w:szCs w:val="21"/>
              </w:rPr>
            </w:pPr>
          </w:p>
        </w:tc>
        <w:tc>
          <w:tcPr>
            <w:tcW w:w="567" w:type="dxa"/>
            <w:vAlign w:val="center"/>
          </w:tcPr>
          <w:p w:rsidR="00DB7D36" w:rsidRDefault="00DB7D36">
            <w:pPr>
              <w:jc w:val="left"/>
              <w:rPr>
                <w:rFonts w:ascii="宋体" w:hAnsi="宋体"/>
                <w:kern w:val="0"/>
                <w:szCs w:val="21"/>
              </w:rPr>
            </w:pPr>
          </w:p>
        </w:tc>
        <w:tc>
          <w:tcPr>
            <w:tcW w:w="567" w:type="dxa"/>
            <w:vAlign w:val="center"/>
          </w:tcPr>
          <w:p w:rsidR="00DB7D36" w:rsidRDefault="00DB7D36">
            <w:pPr>
              <w:jc w:val="left"/>
              <w:rPr>
                <w:rFonts w:ascii="宋体" w:hAnsi="宋体"/>
                <w:kern w:val="0"/>
                <w:szCs w:val="21"/>
              </w:rPr>
            </w:pPr>
          </w:p>
        </w:tc>
        <w:tc>
          <w:tcPr>
            <w:tcW w:w="567" w:type="dxa"/>
            <w:vAlign w:val="center"/>
          </w:tcPr>
          <w:p w:rsidR="00DB7D36" w:rsidRDefault="00DB7D36">
            <w:pPr>
              <w:jc w:val="left"/>
              <w:rPr>
                <w:rFonts w:ascii="宋体" w:hAnsi="宋体"/>
                <w:kern w:val="0"/>
                <w:szCs w:val="21"/>
              </w:rPr>
            </w:pPr>
          </w:p>
        </w:tc>
      </w:tr>
    </w:tbl>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1、表中只需填写“√、通过”或者“×、不通过”。</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2、结论采用“一项否决”原则。只有全部审查项目都是“√、通过”的，结论才能是“合格”；只要其中一项是“×、不通过”的，结论只能是“不合格”。</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3、只有结论是合格的投标人，才能进入下一轮评审；不合格的被淘汰。</w:t>
      </w:r>
    </w:p>
    <w:p w:rsidR="00DB7D36" w:rsidRDefault="002C7074">
      <w:pPr>
        <w:tabs>
          <w:tab w:val="left" w:pos="426"/>
          <w:tab w:val="left" w:pos="1701"/>
        </w:tabs>
        <w:autoSpaceDE w:val="0"/>
        <w:autoSpaceDN w:val="0"/>
        <w:adjustRightInd w:val="0"/>
        <w:snapToGrid w:val="0"/>
        <w:spacing w:beforeLines="50" w:before="156" w:afterLines="50" w:after="156" w:line="400" w:lineRule="exact"/>
        <w:ind w:firstLineChars="200" w:firstLine="420"/>
        <w:jc w:val="left"/>
        <w:rPr>
          <w:rFonts w:ascii="宋体" w:hAnsi="宋体"/>
          <w:szCs w:val="21"/>
        </w:rPr>
      </w:pPr>
      <w:r>
        <w:rPr>
          <w:rFonts w:ascii="宋体" w:hAnsi="宋体" w:hint="eastAsia"/>
          <w:szCs w:val="21"/>
        </w:rPr>
        <w:t>注：“审查表”中的每一项要求均为必须满足项，有任何一项不满足都将会导致投标失败，请各投标人认真对待。证明材料需附于投标文件中。</w:t>
      </w:r>
    </w:p>
    <w:p w:rsidR="00DB7D36" w:rsidRDefault="002C7074">
      <w:pPr>
        <w:pStyle w:val="3"/>
        <w:rPr>
          <w:rFonts w:ascii="宋体" w:hAnsi="宋体"/>
          <w:bCs/>
          <w:kern w:val="0"/>
          <w:szCs w:val="21"/>
        </w:rPr>
      </w:pPr>
      <w:r>
        <w:rPr>
          <w:rFonts w:ascii="宋体" w:hAnsi="宋体" w:hint="eastAsia"/>
          <w:bCs/>
          <w:kern w:val="0"/>
          <w:szCs w:val="21"/>
        </w:rPr>
        <w:br w:type="page"/>
      </w:r>
      <w:bookmarkStart w:id="119" w:name="_Toc529015671"/>
      <w:bookmarkStart w:id="120" w:name="_Toc23346795"/>
      <w:bookmarkStart w:id="121" w:name="_Toc20787"/>
      <w:bookmarkStart w:id="122" w:name="_Toc317237629"/>
      <w:bookmarkStart w:id="123" w:name="_Toc212102881"/>
      <w:r>
        <w:rPr>
          <w:rFonts w:ascii="宋体" w:hAnsi="宋体" w:hint="eastAsia"/>
          <w:bCs/>
          <w:kern w:val="0"/>
          <w:szCs w:val="21"/>
        </w:rPr>
        <w:lastRenderedPageBreak/>
        <w:t>附表2、评标标准和方法</w:t>
      </w:r>
      <w:bookmarkEnd w:id="119"/>
      <w:bookmarkEnd w:id="120"/>
    </w:p>
    <w:tbl>
      <w:tblPr>
        <w:tblW w:w="10823"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56"/>
        <w:gridCol w:w="6550"/>
        <w:gridCol w:w="855"/>
        <w:gridCol w:w="854"/>
      </w:tblGrid>
      <w:tr w:rsidR="00DB7D36">
        <w:trPr>
          <w:trHeight w:val="220"/>
        </w:trPr>
        <w:tc>
          <w:tcPr>
            <w:tcW w:w="708" w:type="dxa"/>
            <w:vAlign w:val="center"/>
          </w:tcPr>
          <w:p w:rsidR="00DB7D36" w:rsidRDefault="002C7074">
            <w:pPr>
              <w:snapToGrid w:val="0"/>
              <w:spacing w:line="300" w:lineRule="auto"/>
              <w:jc w:val="center"/>
              <w:rPr>
                <w:rFonts w:ascii="宋体" w:hAnsi="宋体" w:cs="宋体"/>
                <w:sz w:val="24"/>
              </w:rPr>
            </w:pPr>
            <w:r>
              <w:rPr>
                <w:rFonts w:ascii="宋体" w:hAnsi="宋体" w:cs="宋体" w:hint="eastAsia"/>
                <w:sz w:val="24"/>
              </w:rPr>
              <w:t>序号</w:t>
            </w:r>
          </w:p>
        </w:tc>
        <w:tc>
          <w:tcPr>
            <w:tcW w:w="1856" w:type="dxa"/>
            <w:vAlign w:val="center"/>
          </w:tcPr>
          <w:p w:rsidR="00DB7D36" w:rsidRDefault="002C7074">
            <w:pPr>
              <w:snapToGrid w:val="0"/>
              <w:spacing w:line="300" w:lineRule="auto"/>
              <w:jc w:val="center"/>
              <w:rPr>
                <w:rFonts w:ascii="宋体" w:hAnsi="宋体" w:cs="宋体"/>
                <w:sz w:val="24"/>
              </w:rPr>
            </w:pPr>
            <w:r>
              <w:rPr>
                <w:rFonts w:ascii="宋体" w:hAnsi="宋体" w:cs="宋体" w:hint="eastAsia"/>
                <w:sz w:val="24"/>
              </w:rPr>
              <w:t>评分分类</w:t>
            </w:r>
          </w:p>
        </w:tc>
        <w:tc>
          <w:tcPr>
            <w:tcW w:w="6550" w:type="dxa"/>
            <w:vAlign w:val="center"/>
          </w:tcPr>
          <w:p w:rsidR="00DB7D36" w:rsidRDefault="002C7074">
            <w:pPr>
              <w:snapToGrid w:val="0"/>
              <w:spacing w:line="300" w:lineRule="auto"/>
              <w:jc w:val="center"/>
              <w:rPr>
                <w:rFonts w:ascii="宋体" w:hAnsi="宋体" w:cs="宋体"/>
                <w:sz w:val="24"/>
              </w:rPr>
            </w:pPr>
            <w:r>
              <w:rPr>
                <w:rFonts w:ascii="宋体" w:hAnsi="宋体" w:cs="宋体" w:hint="eastAsia"/>
                <w:sz w:val="24"/>
              </w:rPr>
              <w:t>评分标准</w:t>
            </w:r>
          </w:p>
        </w:tc>
        <w:tc>
          <w:tcPr>
            <w:tcW w:w="855" w:type="dxa"/>
            <w:vAlign w:val="center"/>
          </w:tcPr>
          <w:p w:rsidR="00DB7D36" w:rsidRDefault="002C7074">
            <w:pPr>
              <w:snapToGrid w:val="0"/>
              <w:spacing w:line="300" w:lineRule="auto"/>
              <w:jc w:val="center"/>
              <w:rPr>
                <w:rFonts w:ascii="宋体" w:hAnsi="宋体" w:cs="宋体"/>
                <w:sz w:val="24"/>
              </w:rPr>
            </w:pPr>
            <w:r>
              <w:rPr>
                <w:rFonts w:ascii="宋体" w:hAnsi="宋体" w:cs="宋体" w:hint="eastAsia"/>
                <w:sz w:val="24"/>
              </w:rPr>
              <w:t>满分</w:t>
            </w:r>
          </w:p>
        </w:tc>
        <w:tc>
          <w:tcPr>
            <w:tcW w:w="854" w:type="dxa"/>
            <w:vAlign w:val="center"/>
          </w:tcPr>
          <w:p w:rsidR="00DB7D36" w:rsidRDefault="002C7074">
            <w:pPr>
              <w:snapToGrid w:val="0"/>
              <w:spacing w:line="300" w:lineRule="auto"/>
              <w:jc w:val="center"/>
              <w:rPr>
                <w:rFonts w:ascii="宋体" w:hAnsi="宋体" w:cs="宋体"/>
                <w:sz w:val="24"/>
              </w:rPr>
            </w:pPr>
            <w:r>
              <w:rPr>
                <w:rFonts w:ascii="宋体" w:hAnsi="宋体" w:cs="宋体" w:hint="eastAsia"/>
                <w:sz w:val="24"/>
              </w:rPr>
              <w:t>得分</w:t>
            </w:r>
          </w:p>
        </w:tc>
      </w:tr>
      <w:tr w:rsidR="00DB7D36">
        <w:trPr>
          <w:trHeight w:val="2366"/>
        </w:trPr>
        <w:tc>
          <w:tcPr>
            <w:tcW w:w="708" w:type="dxa"/>
            <w:vAlign w:val="center"/>
          </w:tcPr>
          <w:p w:rsidR="00DB7D36" w:rsidRDefault="002C7074">
            <w:pPr>
              <w:autoSpaceDE w:val="0"/>
              <w:autoSpaceDN w:val="0"/>
              <w:rPr>
                <w:szCs w:val="21"/>
              </w:rPr>
            </w:pPr>
            <w:r>
              <w:rPr>
                <w:rFonts w:hint="eastAsia"/>
                <w:szCs w:val="21"/>
              </w:rPr>
              <w:t>1</w:t>
            </w:r>
          </w:p>
          <w:p w:rsidR="00DB7D36" w:rsidRDefault="00DB7D36">
            <w:pPr>
              <w:autoSpaceDE w:val="0"/>
              <w:autoSpaceDN w:val="0"/>
              <w:rPr>
                <w:szCs w:val="21"/>
              </w:rPr>
            </w:pPr>
          </w:p>
        </w:tc>
        <w:tc>
          <w:tcPr>
            <w:tcW w:w="1856" w:type="dxa"/>
            <w:vAlign w:val="center"/>
          </w:tcPr>
          <w:p w:rsidR="00DB7D36" w:rsidRDefault="002C7074">
            <w:pPr>
              <w:spacing w:line="440" w:lineRule="exact"/>
              <w:ind w:leftChars="85" w:left="178"/>
              <w:jc w:val="center"/>
              <w:rPr>
                <w:rFonts w:ascii="宋体" w:hAnsi="宋体" w:cs="宋体"/>
              </w:rPr>
            </w:pPr>
            <w:r>
              <w:rPr>
                <w:rFonts w:ascii="宋体" w:hAnsi="宋体" w:cs="宋体" w:hint="eastAsia"/>
              </w:rPr>
              <w:t>施工组织设计方案</w:t>
            </w:r>
          </w:p>
          <w:p w:rsidR="00DB7D36" w:rsidRDefault="00DB7D36">
            <w:pPr>
              <w:shd w:val="clear" w:color="auto" w:fill="FFFFFF"/>
              <w:snapToGrid w:val="0"/>
              <w:spacing w:line="300" w:lineRule="auto"/>
              <w:rPr>
                <w:rFonts w:ascii="宋体" w:hAnsi="宋体" w:cs="宋体"/>
                <w:sz w:val="24"/>
              </w:rPr>
            </w:pPr>
          </w:p>
        </w:tc>
        <w:tc>
          <w:tcPr>
            <w:tcW w:w="6550" w:type="dxa"/>
          </w:tcPr>
          <w:p w:rsidR="00DB7D36" w:rsidRDefault="002C7074">
            <w:pPr>
              <w:spacing w:line="360" w:lineRule="auto"/>
              <w:jc w:val="left"/>
              <w:rPr>
                <w:rFonts w:ascii="宋体" w:hAnsi="宋体"/>
              </w:rPr>
            </w:pPr>
            <w:r>
              <w:rPr>
                <w:rFonts w:ascii="宋体" w:hAnsi="宋体" w:hint="eastAsia"/>
              </w:rPr>
              <w:t>（1）施工方案与技术措施（2分）</w:t>
            </w:r>
          </w:p>
          <w:p w:rsidR="00DB7D36" w:rsidRDefault="002C7074">
            <w:pPr>
              <w:spacing w:line="360" w:lineRule="auto"/>
              <w:jc w:val="left"/>
              <w:rPr>
                <w:rFonts w:ascii="宋体" w:hAnsi="宋体"/>
              </w:rPr>
            </w:pPr>
            <w:r>
              <w:rPr>
                <w:rFonts w:ascii="宋体" w:hAnsi="宋体" w:hint="eastAsia"/>
              </w:rPr>
              <w:t>从是否符合实际,科学合理方面进行评价,较好得1.1~2.0分,一般得0.6~1.0分,较差得0-0.5分,无此项内容不得分;</w:t>
            </w:r>
          </w:p>
          <w:p w:rsidR="00DB7D36" w:rsidRDefault="002C7074">
            <w:pPr>
              <w:spacing w:line="360" w:lineRule="auto"/>
              <w:jc w:val="left"/>
              <w:rPr>
                <w:rFonts w:ascii="宋体" w:hAnsi="宋体"/>
              </w:rPr>
            </w:pPr>
            <w:r>
              <w:rPr>
                <w:rFonts w:ascii="宋体" w:hAnsi="宋体" w:hint="eastAsia"/>
              </w:rPr>
              <w:t>（2）质量保证措施（2分）</w:t>
            </w:r>
          </w:p>
          <w:p w:rsidR="00DB7D36" w:rsidRDefault="002C7074">
            <w:pPr>
              <w:spacing w:line="360" w:lineRule="auto"/>
              <w:jc w:val="left"/>
              <w:rPr>
                <w:rFonts w:ascii="宋体" w:hAnsi="宋体"/>
              </w:rPr>
            </w:pPr>
            <w:r>
              <w:rPr>
                <w:rFonts w:ascii="宋体" w:hAnsi="宋体" w:hint="eastAsia"/>
              </w:rPr>
              <w:t>符合招标文件要求,有针对性,措施完善,较好得1.1~2.0分,一般得0.6~1.0分,较差得0-0.5分,无此项内容不得分。</w:t>
            </w:r>
          </w:p>
          <w:p w:rsidR="00DB7D36" w:rsidRDefault="002C7074">
            <w:pPr>
              <w:spacing w:line="360" w:lineRule="auto"/>
              <w:jc w:val="left"/>
              <w:rPr>
                <w:rFonts w:ascii="宋体" w:hAnsi="宋体"/>
              </w:rPr>
            </w:pPr>
            <w:r>
              <w:rPr>
                <w:rFonts w:ascii="宋体" w:hAnsi="宋体" w:hint="eastAsia"/>
              </w:rPr>
              <w:t>（3）安全管理体系与措施（2分）</w:t>
            </w:r>
          </w:p>
          <w:p w:rsidR="00DB7D36" w:rsidRDefault="002C7074">
            <w:pPr>
              <w:spacing w:line="360" w:lineRule="auto"/>
              <w:jc w:val="left"/>
              <w:rPr>
                <w:rFonts w:ascii="宋体" w:hAnsi="宋体"/>
              </w:rPr>
            </w:pPr>
            <w:r>
              <w:rPr>
                <w:rFonts w:ascii="宋体" w:hAnsi="宋体" w:hint="eastAsia"/>
              </w:rPr>
              <w:t>从安全施工作业、安全培训及安全检查措施等方面进行评价,较好得1.1~2.0分,一般得0.6~1.0分,较差得0-0.5分,无此项内容不得分。</w:t>
            </w:r>
          </w:p>
          <w:p w:rsidR="00DB7D36" w:rsidRDefault="002C7074">
            <w:pPr>
              <w:spacing w:line="360" w:lineRule="auto"/>
              <w:jc w:val="left"/>
              <w:rPr>
                <w:rFonts w:ascii="宋体" w:hAnsi="宋体"/>
              </w:rPr>
            </w:pPr>
            <w:r>
              <w:rPr>
                <w:rFonts w:ascii="宋体" w:hAnsi="宋体" w:hint="eastAsia"/>
              </w:rPr>
              <w:t>（4）工程进度计划与措施（2分）</w:t>
            </w:r>
          </w:p>
          <w:p w:rsidR="00DB7D36" w:rsidRDefault="002C7074">
            <w:pPr>
              <w:spacing w:line="360" w:lineRule="auto"/>
              <w:jc w:val="left"/>
              <w:rPr>
                <w:rFonts w:ascii="宋体" w:hAnsi="宋体"/>
              </w:rPr>
            </w:pPr>
            <w:r>
              <w:rPr>
                <w:rFonts w:ascii="宋体" w:hAnsi="宋体" w:hint="eastAsia"/>
              </w:rPr>
              <w:t>从是否符合实际,科学合理方面进行评价,较好得1.1~2.0分,一般得0.6~1.0分,较差得0-0.5分,无此项内容不得分。</w:t>
            </w:r>
          </w:p>
          <w:p w:rsidR="00DB7D36" w:rsidRDefault="002C7074">
            <w:pPr>
              <w:spacing w:line="360" w:lineRule="auto"/>
              <w:jc w:val="left"/>
              <w:rPr>
                <w:rFonts w:ascii="宋体" w:hAnsi="宋体"/>
              </w:rPr>
            </w:pPr>
            <w:r>
              <w:rPr>
                <w:rFonts w:ascii="宋体" w:hAnsi="宋体" w:hint="eastAsia"/>
              </w:rPr>
              <w:t>（5）内容完整性和编制水平（2分）</w:t>
            </w:r>
          </w:p>
          <w:p w:rsidR="00DB7D36" w:rsidRDefault="002C7074">
            <w:pPr>
              <w:spacing w:line="360" w:lineRule="auto"/>
              <w:jc w:val="left"/>
              <w:rPr>
                <w:rFonts w:ascii="宋体" w:hAnsi="宋体" w:cs="宋体"/>
              </w:rPr>
            </w:pPr>
            <w:r>
              <w:rPr>
                <w:rFonts w:ascii="宋体" w:hAnsi="宋体" w:hint="eastAsia"/>
              </w:rPr>
              <w:t>从内容完整性和编制水平等方面进行评价,较好得1.1~2.0分,一般得0.6~1.0分,较差得0~0.5分,无此项内容不得分</w:t>
            </w:r>
          </w:p>
        </w:tc>
        <w:tc>
          <w:tcPr>
            <w:tcW w:w="855" w:type="dxa"/>
            <w:vAlign w:val="center"/>
          </w:tcPr>
          <w:p w:rsidR="00DB7D36" w:rsidRDefault="002C7074">
            <w:pPr>
              <w:spacing w:line="300" w:lineRule="auto"/>
              <w:jc w:val="center"/>
              <w:rPr>
                <w:rFonts w:ascii="宋体" w:hAnsi="宋体"/>
                <w:sz w:val="24"/>
              </w:rPr>
            </w:pPr>
            <w:r>
              <w:rPr>
                <w:rFonts w:ascii="宋体" w:hAnsi="宋体" w:hint="eastAsia"/>
                <w:sz w:val="24"/>
              </w:rPr>
              <w:t>30</w:t>
            </w:r>
          </w:p>
          <w:p w:rsidR="00DB7D36" w:rsidRDefault="00DB7D36">
            <w:pPr>
              <w:spacing w:line="300" w:lineRule="auto"/>
              <w:jc w:val="center"/>
              <w:rPr>
                <w:rFonts w:ascii="宋体" w:hAnsi="宋体"/>
                <w:sz w:val="24"/>
              </w:rPr>
            </w:pPr>
          </w:p>
        </w:tc>
        <w:tc>
          <w:tcPr>
            <w:tcW w:w="854" w:type="dxa"/>
            <w:vAlign w:val="center"/>
          </w:tcPr>
          <w:p w:rsidR="00DB7D36" w:rsidRDefault="00DB7D36">
            <w:pPr>
              <w:snapToGrid w:val="0"/>
              <w:spacing w:line="300" w:lineRule="auto"/>
              <w:jc w:val="center"/>
              <w:rPr>
                <w:rFonts w:ascii="宋体" w:hAnsi="宋体" w:cs="宋体"/>
                <w:sz w:val="24"/>
              </w:rPr>
            </w:pPr>
          </w:p>
        </w:tc>
      </w:tr>
      <w:tr w:rsidR="00DB7D36">
        <w:trPr>
          <w:trHeight w:val="1289"/>
        </w:trPr>
        <w:tc>
          <w:tcPr>
            <w:tcW w:w="708" w:type="dxa"/>
            <w:vAlign w:val="center"/>
          </w:tcPr>
          <w:p w:rsidR="00DB7D36" w:rsidRDefault="00DB7D36">
            <w:pPr>
              <w:autoSpaceDE w:val="0"/>
              <w:autoSpaceDN w:val="0"/>
              <w:rPr>
                <w:szCs w:val="21"/>
              </w:rPr>
            </w:pPr>
          </w:p>
        </w:tc>
        <w:tc>
          <w:tcPr>
            <w:tcW w:w="1856" w:type="dxa"/>
            <w:vAlign w:val="center"/>
          </w:tcPr>
          <w:p w:rsidR="00DB7D36" w:rsidRDefault="002C7074">
            <w:pPr>
              <w:spacing w:line="440" w:lineRule="exact"/>
              <w:ind w:leftChars="85" w:left="178"/>
              <w:jc w:val="center"/>
              <w:rPr>
                <w:rFonts w:ascii="宋体" w:hAnsi="宋体" w:cs="宋体"/>
                <w:szCs w:val="21"/>
              </w:rPr>
            </w:pPr>
            <w:r>
              <w:rPr>
                <w:rFonts w:ascii="宋体" w:hAnsi="宋体" w:cs="宋体" w:hint="eastAsia"/>
                <w:szCs w:val="21"/>
              </w:rPr>
              <w:t>业绩</w:t>
            </w:r>
          </w:p>
          <w:p w:rsidR="00DB7D36" w:rsidRDefault="00DB7D36">
            <w:pPr>
              <w:spacing w:line="440" w:lineRule="exact"/>
              <w:ind w:leftChars="85" w:left="178"/>
              <w:jc w:val="center"/>
              <w:rPr>
                <w:rFonts w:ascii="宋体" w:hAnsi="宋体" w:cs="宋体"/>
              </w:rPr>
            </w:pPr>
          </w:p>
        </w:tc>
        <w:tc>
          <w:tcPr>
            <w:tcW w:w="6550" w:type="dxa"/>
          </w:tcPr>
          <w:p w:rsidR="00DB7D36" w:rsidRDefault="002C7074">
            <w:pPr>
              <w:spacing w:line="276" w:lineRule="auto"/>
              <w:rPr>
                <w:rFonts w:ascii="宋体" w:hAnsi="宋体" w:cs="宋体"/>
                <w:szCs w:val="21"/>
              </w:rPr>
            </w:pPr>
            <w:r>
              <w:rPr>
                <w:rFonts w:ascii="宋体" w:hAnsi="宋体" w:cs="宋体" w:hint="eastAsia"/>
                <w:szCs w:val="21"/>
              </w:rPr>
              <w:t>投标人自2016年1月1日承接过类似建筑施工业绩每提供一项得2分,最高10分。</w:t>
            </w:r>
          </w:p>
          <w:p w:rsidR="00DB7D36" w:rsidRDefault="002C7074">
            <w:pPr>
              <w:spacing w:line="360" w:lineRule="auto"/>
              <w:jc w:val="left"/>
              <w:rPr>
                <w:rFonts w:ascii="宋体" w:hAnsi="宋体"/>
              </w:rPr>
            </w:pPr>
            <w:r>
              <w:rPr>
                <w:rFonts w:ascii="宋体" w:hAnsi="宋体" w:cs="宋体" w:hint="eastAsia"/>
                <w:szCs w:val="21"/>
              </w:rPr>
              <w:t>证明材料:合同或中标通知书,原件核验,没有原件不得分</w:t>
            </w:r>
          </w:p>
        </w:tc>
        <w:tc>
          <w:tcPr>
            <w:tcW w:w="855" w:type="dxa"/>
            <w:vAlign w:val="center"/>
          </w:tcPr>
          <w:p w:rsidR="00DB7D36" w:rsidRDefault="002C7074">
            <w:pPr>
              <w:spacing w:line="300" w:lineRule="auto"/>
              <w:jc w:val="center"/>
              <w:rPr>
                <w:rFonts w:ascii="宋体" w:hAnsi="宋体"/>
                <w:sz w:val="24"/>
              </w:rPr>
            </w:pPr>
            <w:r>
              <w:rPr>
                <w:rFonts w:ascii="宋体" w:hAnsi="宋体" w:hint="eastAsia"/>
                <w:sz w:val="24"/>
              </w:rPr>
              <w:t>10</w:t>
            </w:r>
          </w:p>
        </w:tc>
        <w:tc>
          <w:tcPr>
            <w:tcW w:w="854" w:type="dxa"/>
            <w:vAlign w:val="center"/>
          </w:tcPr>
          <w:p w:rsidR="00DB7D36" w:rsidRDefault="00DB7D36">
            <w:pPr>
              <w:snapToGrid w:val="0"/>
              <w:spacing w:line="300" w:lineRule="auto"/>
              <w:jc w:val="center"/>
              <w:rPr>
                <w:rFonts w:ascii="宋体" w:hAnsi="宋体" w:cs="宋体"/>
                <w:sz w:val="24"/>
              </w:rPr>
            </w:pPr>
          </w:p>
        </w:tc>
      </w:tr>
      <w:tr w:rsidR="00DB7D36">
        <w:trPr>
          <w:trHeight w:val="430"/>
        </w:trPr>
        <w:tc>
          <w:tcPr>
            <w:tcW w:w="708" w:type="dxa"/>
            <w:vAlign w:val="center"/>
          </w:tcPr>
          <w:p w:rsidR="00DB7D36" w:rsidRDefault="00DB7D36">
            <w:pPr>
              <w:autoSpaceDE w:val="0"/>
              <w:autoSpaceDN w:val="0"/>
              <w:rPr>
                <w:szCs w:val="21"/>
              </w:rPr>
            </w:pPr>
          </w:p>
        </w:tc>
        <w:tc>
          <w:tcPr>
            <w:tcW w:w="1856" w:type="dxa"/>
            <w:vAlign w:val="center"/>
          </w:tcPr>
          <w:p w:rsidR="00DB7D36" w:rsidRDefault="002C7074">
            <w:pPr>
              <w:autoSpaceDE w:val="0"/>
              <w:autoSpaceDN w:val="0"/>
              <w:rPr>
                <w:rFonts w:ascii="宋体" w:hAnsi="宋体" w:cs="宋体"/>
                <w:sz w:val="24"/>
              </w:rPr>
            </w:pPr>
            <w:r>
              <w:rPr>
                <w:rFonts w:hint="eastAsia"/>
                <w:szCs w:val="21"/>
              </w:rPr>
              <w:t>投标报价（</w:t>
            </w:r>
            <w:r>
              <w:rPr>
                <w:rFonts w:hint="eastAsia"/>
                <w:szCs w:val="21"/>
              </w:rPr>
              <w:t>60</w:t>
            </w:r>
            <w:r>
              <w:rPr>
                <w:rFonts w:hint="eastAsia"/>
                <w:szCs w:val="21"/>
              </w:rPr>
              <w:t>分）</w:t>
            </w:r>
          </w:p>
        </w:tc>
        <w:tc>
          <w:tcPr>
            <w:tcW w:w="6550" w:type="dxa"/>
            <w:vAlign w:val="center"/>
          </w:tcPr>
          <w:p w:rsidR="00DB7D36" w:rsidRDefault="002C7074">
            <w:pPr>
              <w:autoSpaceDE w:val="0"/>
              <w:autoSpaceDN w:val="0"/>
              <w:spacing w:line="276" w:lineRule="auto"/>
              <w:rPr>
                <w:szCs w:val="21"/>
              </w:rPr>
            </w:pPr>
            <w:r>
              <w:rPr>
                <w:rFonts w:hint="eastAsia"/>
                <w:szCs w:val="21"/>
              </w:rPr>
              <w:t>满足招标文件要求且价格最低的投标价为评标基准价，价格分统一按照下列公式计算：价格分</w:t>
            </w:r>
            <w:r>
              <w:rPr>
                <w:rFonts w:hint="eastAsia"/>
                <w:szCs w:val="21"/>
              </w:rPr>
              <w:t>=(</w:t>
            </w:r>
            <w:r>
              <w:rPr>
                <w:rFonts w:hint="eastAsia"/>
                <w:szCs w:val="21"/>
              </w:rPr>
              <w:t>评标基准价／投标报价</w:t>
            </w:r>
            <w:r>
              <w:rPr>
                <w:rFonts w:hint="eastAsia"/>
                <w:szCs w:val="21"/>
              </w:rPr>
              <w:t>)</w:t>
            </w:r>
            <w:r>
              <w:rPr>
                <w:rFonts w:hint="eastAsia"/>
                <w:szCs w:val="21"/>
              </w:rPr>
              <w:t>×价格权值（</w:t>
            </w:r>
            <w:r>
              <w:rPr>
                <w:rFonts w:hint="eastAsia"/>
                <w:szCs w:val="21"/>
              </w:rPr>
              <w:t>60%</w:t>
            </w:r>
            <w:r>
              <w:rPr>
                <w:rFonts w:hint="eastAsia"/>
                <w:szCs w:val="21"/>
              </w:rPr>
              <w:t>）×</w:t>
            </w:r>
            <w:r>
              <w:rPr>
                <w:rFonts w:hint="eastAsia"/>
                <w:szCs w:val="21"/>
              </w:rPr>
              <w:t>100</w:t>
            </w:r>
          </w:p>
          <w:p w:rsidR="00DB7D36" w:rsidRDefault="002C7074">
            <w:pPr>
              <w:autoSpaceDE w:val="0"/>
              <w:autoSpaceDN w:val="0"/>
              <w:spacing w:line="276" w:lineRule="auto"/>
              <w:rPr>
                <w:szCs w:val="21"/>
              </w:rPr>
            </w:pPr>
            <w:r>
              <w:rPr>
                <w:rFonts w:hint="eastAsia"/>
                <w:szCs w:val="21"/>
              </w:rPr>
              <w:t>评审委员会认为投标人的报价明显低于其他通过符合性审查投标人的报价，有可能影响不能诚信履约的，应当要求其在磋商现场合理的时间内提供书面说明，必要时提交相关证明材料；投标人不能证明其报价合理性的，评审委员会应当将其作为无效投标处理。</w:t>
            </w:r>
          </w:p>
        </w:tc>
        <w:tc>
          <w:tcPr>
            <w:tcW w:w="855" w:type="dxa"/>
            <w:vAlign w:val="center"/>
          </w:tcPr>
          <w:p w:rsidR="00DB7D36" w:rsidRDefault="002C7074">
            <w:pPr>
              <w:autoSpaceDE w:val="0"/>
              <w:autoSpaceDN w:val="0"/>
              <w:jc w:val="center"/>
              <w:rPr>
                <w:szCs w:val="21"/>
              </w:rPr>
            </w:pPr>
            <w:r>
              <w:rPr>
                <w:rFonts w:hint="eastAsia"/>
                <w:szCs w:val="21"/>
              </w:rPr>
              <w:t>60</w:t>
            </w:r>
          </w:p>
        </w:tc>
        <w:tc>
          <w:tcPr>
            <w:tcW w:w="854" w:type="dxa"/>
            <w:vAlign w:val="center"/>
          </w:tcPr>
          <w:p w:rsidR="00DB7D36" w:rsidRDefault="00DB7D36">
            <w:pPr>
              <w:autoSpaceDE w:val="0"/>
              <w:autoSpaceDN w:val="0"/>
              <w:snapToGrid w:val="0"/>
              <w:jc w:val="center"/>
              <w:rPr>
                <w:szCs w:val="21"/>
              </w:rPr>
            </w:pPr>
          </w:p>
        </w:tc>
      </w:tr>
    </w:tbl>
    <w:p w:rsidR="00DB7D36" w:rsidRDefault="002C7074" w:rsidP="00A31857">
      <w:pPr>
        <w:pStyle w:val="1"/>
        <w:jc w:val="center"/>
        <w:rPr>
          <w:bCs w:val="0"/>
        </w:rPr>
      </w:pPr>
      <w:r>
        <w:rPr>
          <w:rFonts w:ascii="宋体" w:hAnsi="宋体" w:hint="eastAsia"/>
          <w:sz w:val="36"/>
          <w:szCs w:val="36"/>
        </w:rPr>
        <w:br w:type="page"/>
      </w:r>
      <w:bookmarkStart w:id="124" w:name="_Toc23346796"/>
      <w:r>
        <w:rPr>
          <w:rFonts w:hint="eastAsia"/>
        </w:rPr>
        <w:lastRenderedPageBreak/>
        <w:t>第六章</w:t>
      </w:r>
      <w:r>
        <w:rPr>
          <w:rFonts w:hint="eastAsia"/>
        </w:rPr>
        <w:t xml:space="preserve">  </w:t>
      </w:r>
      <w:r>
        <w:rPr>
          <w:rFonts w:hint="eastAsia"/>
        </w:rPr>
        <w:t>投标文件格式</w:t>
      </w:r>
      <w:bookmarkEnd w:id="121"/>
      <w:bookmarkEnd w:id="122"/>
      <w:bookmarkEnd w:id="123"/>
      <w:bookmarkEnd w:id="124"/>
    </w:p>
    <w:p w:rsidR="00DB7D36" w:rsidRDefault="00DB7D36">
      <w:pPr>
        <w:spacing w:line="360" w:lineRule="auto"/>
        <w:ind w:firstLineChars="196" w:firstLine="630"/>
        <w:rPr>
          <w:rFonts w:ascii="宋体" w:hAnsi="宋体"/>
          <w:b/>
          <w:color w:val="000000"/>
          <w:sz w:val="32"/>
          <w:szCs w:val="32"/>
          <w:u w:val="single"/>
        </w:rPr>
      </w:pPr>
      <w:bookmarkStart w:id="125" w:name="_Toc212102882"/>
    </w:p>
    <w:p w:rsidR="00DB7D36" w:rsidRDefault="002C7074">
      <w:pPr>
        <w:spacing w:line="360" w:lineRule="auto"/>
        <w:ind w:firstLineChars="395" w:firstLine="1269"/>
        <w:rPr>
          <w:rFonts w:ascii="宋体" w:hAnsi="宋体"/>
          <w:b/>
          <w:color w:val="000000"/>
          <w:sz w:val="32"/>
          <w:szCs w:val="32"/>
        </w:rPr>
      </w:pPr>
      <w:r>
        <w:rPr>
          <w:rFonts w:ascii="宋体" w:hAnsi="宋体" w:hint="eastAsia"/>
          <w:b/>
          <w:color w:val="000000"/>
          <w:sz w:val="32"/>
          <w:szCs w:val="32"/>
          <w:u w:val="single"/>
        </w:rPr>
        <w:t xml:space="preserve">                    </w:t>
      </w:r>
      <w:r>
        <w:rPr>
          <w:rFonts w:ascii="宋体" w:hAnsi="宋体" w:hint="eastAsia"/>
          <w:b/>
          <w:color w:val="000000"/>
          <w:sz w:val="32"/>
          <w:szCs w:val="32"/>
        </w:rPr>
        <w:t>（项目名称）施工招标</w:t>
      </w:r>
    </w:p>
    <w:p w:rsidR="00DB7D36" w:rsidRDefault="00DB7D36">
      <w:pPr>
        <w:spacing w:line="360" w:lineRule="auto"/>
        <w:ind w:firstLineChars="200" w:firstLine="420"/>
        <w:rPr>
          <w:rFonts w:ascii="宋体" w:hAnsi="宋体"/>
          <w:color w:val="000000"/>
          <w:szCs w:val="21"/>
        </w:rPr>
      </w:pPr>
    </w:p>
    <w:p w:rsidR="00DB7D36" w:rsidRDefault="00DB7D36">
      <w:pPr>
        <w:spacing w:line="360" w:lineRule="auto"/>
        <w:ind w:firstLineChars="300" w:firstLine="2160"/>
        <w:rPr>
          <w:rFonts w:ascii="宋体" w:hAnsi="宋体"/>
          <w:color w:val="000000"/>
          <w:sz w:val="72"/>
          <w:szCs w:val="72"/>
        </w:rPr>
      </w:pPr>
    </w:p>
    <w:p w:rsidR="00DB7D36" w:rsidRDefault="002C7074">
      <w:pPr>
        <w:spacing w:line="360" w:lineRule="auto"/>
        <w:ind w:firstLineChars="300" w:firstLine="2160"/>
        <w:rPr>
          <w:rFonts w:ascii="宋体" w:hAnsi="宋体"/>
          <w:color w:val="000000"/>
          <w:sz w:val="72"/>
          <w:szCs w:val="72"/>
        </w:rPr>
      </w:pPr>
      <w:r>
        <w:rPr>
          <w:rFonts w:ascii="宋体" w:hAnsi="宋体" w:hint="eastAsia"/>
          <w:color w:val="000000"/>
          <w:sz w:val="72"/>
          <w:szCs w:val="72"/>
        </w:rPr>
        <w:t xml:space="preserve">  投 标 文 件</w:t>
      </w:r>
    </w:p>
    <w:p w:rsidR="00DB7D36" w:rsidRDefault="00DB7D36">
      <w:pPr>
        <w:spacing w:line="360" w:lineRule="auto"/>
        <w:ind w:firstLineChars="200" w:firstLine="420"/>
        <w:rPr>
          <w:rFonts w:ascii="宋体" w:hAnsi="宋体"/>
          <w:color w:val="000000"/>
          <w:szCs w:val="21"/>
        </w:rPr>
      </w:pPr>
    </w:p>
    <w:p w:rsidR="00DB7D36" w:rsidRDefault="00DB7D36">
      <w:pPr>
        <w:spacing w:line="360" w:lineRule="auto"/>
        <w:ind w:firstLineChars="200" w:firstLine="420"/>
        <w:rPr>
          <w:rFonts w:ascii="宋体" w:hAnsi="宋体"/>
          <w:color w:val="000000"/>
          <w:szCs w:val="21"/>
        </w:rPr>
      </w:pPr>
    </w:p>
    <w:p w:rsidR="00DB7D36" w:rsidRDefault="00DB7D36">
      <w:pPr>
        <w:spacing w:line="360" w:lineRule="auto"/>
        <w:ind w:firstLineChars="200" w:firstLine="420"/>
        <w:rPr>
          <w:rFonts w:ascii="宋体" w:hAnsi="宋体"/>
          <w:color w:val="000000"/>
          <w:szCs w:val="21"/>
        </w:rPr>
      </w:pPr>
    </w:p>
    <w:p w:rsidR="00DB7D36" w:rsidRDefault="00DB7D36">
      <w:pPr>
        <w:spacing w:line="360" w:lineRule="auto"/>
        <w:ind w:firstLineChars="200" w:firstLine="420"/>
        <w:rPr>
          <w:rFonts w:ascii="宋体" w:hAnsi="宋体"/>
          <w:color w:val="000000"/>
          <w:szCs w:val="21"/>
        </w:rPr>
      </w:pPr>
    </w:p>
    <w:p w:rsidR="00DB7D36" w:rsidRDefault="00DB7D36">
      <w:pPr>
        <w:spacing w:line="360" w:lineRule="auto"/>
        <w:ind w:firstLineChars="200" w:firstLine="420"/>
        <w:rPr>
          <w:rFonts w:ascii="宋体" w:hAnsi="宋体"/>
          <w:color w:val="000000"/>
          <w:szCs w:val="21"/>
        </w:rPr>
      </w:pPr>
    </w:p>
    <w:p w:rsidR="00DB7D36" w:rsidRDefault="00DB7D36">
      <w:pPr>
        <w:spacing w:line="360" w:lineRule="auto"/>
        <w:ind w:firstLineChars="200" w:firstLine="420"/>
        <w:rPr>
          <w:rFonts w:ascii="宋体" w:hAnsi="宋体"/>
          <w:color w:val="000000"/>
          <w:szCs w:val="21"/>
        </w:rPr>
      </w:pPr>
    </w:p>
    <w:p w:rsidR="00DB7D36" w:rsidRDefault="00DB7D36">
      <w:pPr>
        <w:spacing w:line="360" w:lineRule="auto"/>
        <w:ind w:firstLineChars="200" w:firstLine="420"/>
        <w:rPr>
          <w:rFonts w:ascii="宋体" w:hAnsi="宋体"/>
          <w:color w:val="000000"/>
          <w:szCs w:val="21"/>
        </w:rPr>
      </w:pPr>
    </w:p>
    <w:p w:rsidR="00DB7D36" w:rsidRDefault="00DB7D36">
      <w:pPr>
        <w:spacing w:line="360" w:lineRule="auto"/>
        <w:ind w:firstLineChars="200" w:firstLine="420"/>
        <w:rPr>
          <w:rFonts w:ascii="宋体" w:hAnsi="宋体"/>
          <w:color w:val="000000"/>
          <w:szCs w:val="21"/>
        </w:rPr>
      </w:pPr>
    </w:p>
    <w:p w:rsidR="00DB7D36" w:rsidRDefault="00DB7D36">
      <w:pPr>
        <w:spacing w:line="360" w:lineRule="auto"/>
        <w:ind w:firstLineChars="200" w:firstLine="420"/>
        <w:rPr>
          <w:rFonts w:ascii="宋体" w:hAnsi="宋体"/>
          <w:color w:val="000000"/>
          <w:szCs w:val="21"/>
        </w:rPr>
      </w:pPr>
    </w:p>
    <w:p w:rsidR="00DB7D36" w:rsidRDefault="00DB7D36">
      <w:pPr>
        <w:spacing w:line="360" w:lineRule="auto"/>
        <w:ind w:firstLineChars="200" w:firstLine="420"/>
        <w:rPr>
          <w:rFonts w:ascii="宋体" w:hAnsi="宋体"/>
          <w:color w:val="000000"/>
          <w:szCs w:val="21"/>
        </w:rPr>
      </w:pPr>
    </w:p>
    <w:p w:rsidR="00DB7D36" w:rsidRDefault="00DB7D36">
      <w:pPr>
        <w:spacing w:line="360" w:lineRule="auto"/>
        <w:ind w:firstLineChars="200" w:firstLine="420"/>
        <w:rPr>
          <w:rFonts w:ascii="宋体" w:hAnsi="宋体"/>
          <w:color w:val="000000"/>
          <w:szCs w:val="21"/>
        </w:rPr>
      </w:pPr>
    </w:p>
    <w:p w:rsidR="00DB7D36" w:rsidRDefault="002C7074">
      <w:pPr>
        <w:spacing w:line="360" w:lineRule="auto"/>
        <w:jc w:val="center"/>
        <w:rPr>
          <w:rFonts w:ascii="宋体" w:hAnsi="宋体"/>
          <w:color w:val="000000"/>
          <w:sz w:val="28"/>
          <w:szCs w:val="28"/>
        </w:rPr>
      </w:pPr>
      <w:r>
        <w:rPr>
          <w:rFonts w:ascii="宋体" w:hAnsi="宋体" w:hint="eastAsia"/>
          <w:color w:val="000000"/>
          <w:sz w:val="28"/>
          <w:szCs w:val="28"/>
        </w:rPr>
        <w:t>投标人：</w:t>
      </w:r>
      <w:r>
        <w:rPr>
          <w:rFonts w:ascii="宋体" w:hAnsi="宋体" w:hint="eastAsia"/>
          <w:color w:val="000000"/>
          <w:sz w:val="28"/>
          <w:szCs w:val="28"/>
          <w:u w:val="single"/>
        </w:rPr>
        <w:t xml:space="preserve">                       </w:t>
      </w:r>
      <w:r>
        <w:rPr>
          <w:rFonts w:ascii="宋体" w:hAnsi="宋体" w:hint="eastAsia"/>
          <w:color w:val="000000"/>
          <w:sz w:val="28"/>
          <w:szCs w:val="28"/>
        </w:rPr>
        <w:t>（盖单位章）</w:t>
      </w:r>
    </w:p>
    <w:p w:rsidR="00DB7D36" w:rsidRDefault="00DB7D36">
      <w:pPr>
        <w:spacing w:line="360" w:lineRule="auto"/>
        <w:ind w:firstLineChars="200" w:firstLine="560"/>
        <w:rPr>
          <w:rFonts w:ascii="宋体" w:hAnsi="宋体"/>
          <w:color w:val="000000"/>
          <w:sz w:val="28"/>
          <w:szCs w:val="28"/>
        </w:rPr>
      </w:pPr>
    </w:p>
    <w:p w:rsidR="00DB7D36" w:rsidRDefault="002C7074">
      <w:pPr>
        <w:spacing w:line="360" w:lineRule="auto"/>
        <w:ind w:firstLineChars="700" w:firstLine="1960"/>
        <w:rPr>
          <w:rFonts w:ascii="宋体" w:hAnsi="宋体"/>
          <w:color w:val="000000"/>
          <w:sz w:val="28"/>
          <w:szCs w:val="28"/>
        </w:rPr>
      </w:pPr>
      <w:r>
        <w:rPr>
          <w:rFonts w:ascii="宋体" w:hAnsi="宋体" w:hint="eastAsia"/>
          <w:color w:val="000000"/>
          <w:sz w:val="28"/>
          <w:szCs w:val="28"/>
        </w:rPr>
        <w:t>法定代表人或其委托代理人：</w:t>
      </w:r>
      <w:r>
        <w:rPr>
          <w:rFonts w:ascii="宋体" w:hAnsi="宋体" w:hint="eastAsia"/>
          <w:color w:val="000000"/>
          <w:sz w:val="28"/>
          <w:szCs w:val="28"/>
          <w:u w:val="single"/>
        </w:rPr>
        <w:t xml:space="preserve">            </w:t>
      </w:r>
      <w:r>
        <w:rPr>
          <w:rFonts w:ascii="宋体" w:hAnsi="宋体" w:hint="eastAsia"/>
          <w:color w:val="000000"/>
          <w:sz w:val="28"/>
          <w:szCs w:val="28"/>
        </w:rPr>
        <w:t>（签字）</w:t>
      </w:r>
    </w:p>
    <w:p w:rsidR="00DB7D36" w:rsidRDefault="00DB7D36">
      <w:pPr>
        <w:spacing w:line="360" w:lineRule="auto"/>
        <w:jc w:val="center"/>
        <w:rPr>
          <w:rFonts w:ascii="宋体" w:hAnsi="宋体"/>
          <w:color w:val="000000"/>
          <w:szCs w:val="21"/>
          <w:u w:val="single"/>
        </w:rPr>
      </w:pPr>
    </w:p>
    <w:p w:rsidR="00DB7D36" w:rsidRDefault="002C7074">
      <w:pPr>
        <w:spacing w:beforeLines="50" w:before="156" w:afterLines="50" w:after="156" w:line="480" w:lineRule="auto"/>
        <w:ind w:leftChars="640" w:left="1344" w:firstLineChars="1000" w:firstLine="2100"/>
        <w:rPr>
          <w:rFonts w:ascii="宋体" w:hAnsi="宋体"/>
          <w:color w:val="000000"/>
          <w:sz w:val="28"/>
          <w:szCs w:val="28"/>
        </w:rPr>
      </w:pPr>
      <w:r>
        <w:rPr>
          <w:rFonts w:ascii="宋体" w:hAnsi="宋体" w:hint="eastAsia"/>
          <w:color w:val="000000"/>
          <w:szCs w:val="21"/>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日</w:t>
      </w:r>
    </w:p>
    <w:p w:rsidR="00DB7D36" w:rsidRDefault="002C7074">
      <w:pPr>
        <w:spacing w:beforeLines="50" w:before="156" w:afterLines="50" w:after="156" w:line="480" w:lineRule="auto"/>
        <w:ind w:leftChars="640" w:left="1344" w:firstLineChars="1000" w:firstLine="2800"/>
        <w:rPr>
          <w:rFonts w:ascii="宋体" w:hAnsi="宋体"/>
          <w:b/>
          <w:sz w:val="28"/>
          <w:szCs w:val="28"/>
        </w:rPr>
      </w:pPr>
      <w:r>
        <w:rPr>
          <w:rFonts w:ascii="宋体" w:hAnsi="宋体"/>
          <w:color w:val="000000"/>
          <w:sz w:val="28"/>
          <w:szCs w:val="28"/>
        </w:rPr>
        <w:br w:type="page"/>
      </w:r>
      <w:r>
        <w:rPr>
          <w:rFonts w:ascii="宋体" w:hAnsi="宋体" w:hint="eastAsia"/>
          <w:sz w:val="28"/>
          <w:szCs w:val="28"/>
        </w:rPr>
        <w:lastRenderedPageBreak/>
        <w:t>目  录</w:t>
      </w:r>
    </w:p>
    <w:p w:rsidR="00DB7D36" w:rsidRDefault="002C7074">
      <w:pPr>
        <w:pStyle w:val="21"/>
        <w:spacing w:before="240" w:line="276" w:lineRule="auto"/>
        <w:ind w:firstLineChars="0" w:firstLine="0"/>
        <w:jc w:val="left"/>
        <w:rPr>
          <w:rFonts w:ascii="宋体" w:hAnsi="宋体"/>
          <w:szCs w:val="21"/>
        </w:rPr>
      </w:pPr>
      <w:r>
        <w:rPr>
          <w:rFonts w:ascii="宋体" w:hAnsi="宋体" w:hint="eastAsia"/>
          <w:szCs w:val="21"/>
        </w:rPr>
        <w:t>一</w:t>
      </w:r>
      <w:r>
        <w:rPr>
          <w:rFonts w:ascii="宋体" w:hAnsi="宋体"/>
          <w:szCs w:val="21"/>
        </w:rPr>
        <w:t>、</w:t>
      </w:r>
      <w:r>
        <w:rPr>
          <w:rFonts w:ascii="宋体" w:hAnsi="宋体" w:hint="eastAsia"/>
          <w:szCs w:val="21"/>
        </w:rPr>
        <w:t>磋商函</w:t>
      </w:r>
    </w:p>
    <w:p w:rsidR="00DB7D36" w:rsidRDefault="002C7074">
      <w:pPr>
        <w:pStyle w:val="21"/>
        <w:spacing w:before="240" w:line="276" w:lineRule="auto"/>
        <w:ind w:firstLineChars="0" w:firstLine="0"/>
        <w:jc w:val="left"/>
        <w:rPr>
          <w:rFonts w:ascii="宋体" w:hAnsi="宋体"/>
          <w:szCs w:val="21"/>
        </w:rPr>
      </w:pPr>
      <w:r>
        <w:rPr>
          <w:rFonts w:ascii="宋体" w:hAnsi="宋体" w:hint="eastAsia"/>
          <w:szCs w:val="21"/>
        </w:rPr>
        <w:t>二、法定代表人身份证明</w:t>
      </w:r>
    </w:p>
    <w:p w:rsidR="00DB7D36" w:rsidRDefault="002C7074">
      <w:pPr>
        <w:pStyle w:val="21"/>
        <w:spacing w:before="240" w:line="276" w:lineRule="auto"/>
        <w:ind w:firstLineChars="0" w:firstLine="0"/>
        <w:jc w:val="left"/>
        <w:rPr>
          <w:rFonts w:ascii="宋体" w:hAnsi="宋体"/>
          <w:szCs w:val="21"/>
        </w:rPr>
      </w:pPr>
      <w:r>
        <w:rPr>
          <w:rFonts w:ascii="宋体" w:hAnsi="宋体" w:hint="eastAsia"/>
          <w:szCs w:val="21"/>
        </w:rPr>
        <w:t>二、授权委托书</w:t>
      </w:r>
    </w:p>
    <w:p w:rsidR="00DB7D36" w:rsidRDefault="002C7074">
      <w:pPr>
        <w:spacing w:before="240" w:line="276" w:lineRule="auto"/>
        <w:jc w:val="left"/>
        <w:rPr>
          <w:rFonts w:ascii="宋体" w:hAnsi="宋体"/>
          <w:szCs w:val="21"/>
        </w:rPr>
      </w:pPr>
      <w:r>
        <w:rPr>
          <w:rFonts w:ascii="宋体" w:hAnsi="宋体" w:hint="eastAsia"/>
          <w:szCs w:val="21"/>
        </w:rPr>
        <w:t>三、投标保证金</w:t>
      </w:r>
    </w:p>
    <w:p w:rsidR="00DB7D36" w:rsidRDefault="002C7074">
      <w:pPr>
        <w:spacing w:before="240" w:line="276" w:lineRule="auto"/>
        <w:jc w:val="left"/>
        <w:rPr>
          <w:rFonts w:ascii="宋体" w:hAnsi="宋体"/>
          <w:szCs w:val="21"/>
        </w:rPr>
      </w:pPr>
      <w:r>
        <w:rPr>
          <w:rFonts w:ascii="宋体" w:hAnsi="宋体" w:hint="eastAsia"/>
          <w:szCs w:val="21"/>
        </w:rPr>
        <w:t>四、项目管理机构</w:t>
      </w:r>
    </w:p>
    <w:p w:rsidR="00DB7D36" w:rsidRDefault="002C7074">
      <w:pPr>
        <w:spacing w:before="240" w:line="276" w:lineRule="auto"/>
        <w:jc w:val="left"/>
        <w:rPr>
          <w:rFonts w:ascii="宋体" w:hAnsi="宋体"/>
          <w:szCs w:val="21"/>
        </w:rPr>
      </w:pPr>
      <w:r>
        <w:rPr>
          <w:rFonts w:ascii="宋体" w:hAnsi="宋体" w:hint="eastAsia"/>
          <w:szCs w:val="21"/>
        </w:rPr>
        <w:t>五、已标价工程量清单</w:t>
      </w:r>
    </w:p>
    <w:p w:rsidR="00DB7D36" w:rsidRDefault="002C7074">
      <w:pPr>
        <w:spacing w:before="240" w:line="276" w:lineRule="auto"/>
        <w:jc w:val="left"/>
        <w:rPr>
          <w:rFonts w:ascii="宋体" w:hAnsi="宋体"/>
          <w:szCs w:val="21"/>
        </w:rPr>
      </w:pPr>
      <w:r>
        <w:rPr>
          <w:rFonts w:ascii="宋体" w:hAnsi="宋体" w:hint="eastAsia"/>
          <w:szCs w:val="21"/>
        </w:rPr>
        <w:t>六、投标人基本情况表</w:t>
      </w:r>
    </w:p>
    <w:p w:rsidR="00DB7D36" w:rsidRDefault="002C7074">
      <w:pPr>
        <w:spacing w:before="240" w:line="276" w:lineRule="auto"/>
        <w:jc w:val="left"/>
        <w:rPr>
          <w:rFonts w:ascii="宋体" w:hAnsi="宋体"/>
          <w:szCs w:val="21"/>
        </w:rPr>
      </w:pPr>
      <w:r>
        <w:rPr>
          <w:rFonts w:ascii="宋体" w:hAnsi="宋体" w:hint="eastAsia"/>
          <w:szCs w:val="21"/>
        </w:rPr>
        <w:t>七、近年财务状况表</w:t>
      </w:r>
    </w:p>
    <w:p w:rsidR="00DB7D36" w:rsidRDefault="002C7074">
      <w:pPr>
        <w:spacing w:before="240" w:line="276" w:lineRule="auto"/>
        <w:jc w:val="left"/>
        <w:rPr>
          <w:rFonts w:ascii="宋体" w:hAnsi="宋体"/>
          <w:szCs w:val="21"/>
        </w:rPr>
      </w:pPr>
      <w:r>
        <w:rPr>
          <w:rFonts w:ascii="宋体" w:hAnsi="宋体" w:hint="eastAsia"/>
          <w:szCs w:val="21"/>
        </w:rPr>
        <w:t>八、近年完成的类似项目情况表</w:t>
      </w:r>
    </w:p>
    <w:p w:rsidR="00DB7D36" w:rsidRDefault="002C7074">
      <w:pPr>
        <w:spacing w:before="240" w:line="276" w:lineRule="auto"/>
        <w:jc w:val="left"/>
        <w:rPr>
          <w:rFonts w:ascii="宋体" w:hAnsi="宋体"/>
          <w:szCs w:val="21"/>
        </w:rPr>
      </w:pPr>
      <w:r>
        <w:rPr>
          <w:rFonts w:ascii="宋体" w:hAnsi="宋体" w:hint="eastAsia"/>
          <w:szCs w:val="21"/>
        </w:rPr>
        <w:t>九</w:t>
      </w:r>
      <w:r>
        <w:rPr>
          <w:rFonts w:ascii="宋体" w:hAnsi="宋体"/>
          <w:szCs w:val="21"/>
        </w:rPr>
        <w:t>、</w:t>
      </w:r>
      <w:r>
        <w:rPr>
          <w:rFonts w:ascii="宋体" w:hAnsi="宋体" w:hint="eastAsia"/>
          <w:szCs w:val="21"/>
        </w:rPr>
        <w:t>正在施工的和新承接的项目情况表</w:t>
      </w:r>
    </w:p>
    <w:p w:rsidR="00DB7D36" w:rsidRDefault="002C7074">
      <w:pPr>
        <w:spacing w:before="240" w:line="276" w:lineRule="auto"/>
        <w:jc w:val="left"/>
        <w:rPr>
          <w:rFonts w:ascii="宋体" w:hAnsi="宋体"/>
          <w:szCs w:val="21"/>
        </w:rPr>
      </w:pPr>
      <w:r>
        <w:rPr>
          <w:rFonts w:ascii="宋体" w:hAnsi="宋体" w:hint="eastAsia"/>
          <w:szCs w:val="21"/>
        </w:rPr>
        <w:t>十、近年发生的诉讼及仲裁情况</w:t>
      </w:r>
    </w:p>
    <w:p w:rsidR="00DB7D36" w:rsidRDefault="002C7074">
      <w:pPr>
        <w:spacing w:before="240" w:line="276" w:lineRule="auto"/>
        <w:jc w:val="left"/>
        <w:rPr>
          <w:rFonts w:ascii="宋体" w:hAnsi="宋体"/>
          <w:szCs w:val="21"/>
        </w:rPr>
      </w:pPr>
      <w:r>
        <w:rPr>
          <w:rFonts w:ascii="宋体" w:hAnsi="宋体" w:hint="eastAsia"/>
          <w:szCs w:val="21"/>
        </w:rPr>
        <w:t>十一、无重大违法记录的书面声明</w:t>
      </w:r>
    </w:p>
    <w:p w:rsidR="00DB7D36" w:rsidRDefault="002C7074">
      <w:pPr>
        <w:spacing w:before="240" w:line="276" w:lineRule="auto"/>
        <w:jc w:val="left"/>
        <w:rPr>
          <w:rFonts w:ascii="宋体" w:hAnsi="宋体"/>
          <w:szCs w:val="21"/>
        </w:rPr>
      </w:pPr>
      <w:r>
        <w:rPr>
          <w:rFonts w:ascii="宋体" w:hAnsi="宋体" w:hint="eastAsia"/>
          <w:szCs w:val="21"/>
        </w:rPr>
        <w:t>十二、信用查询记录</w:t>
      </w:r>
    </w:p>
    <w:p w:rsidR="00DB7D36" w:rsidRDefault="002C7074">
      <w:pPr>
        <w:spacing w:before="240" w:line="276" w:lineRule="auto"/>
        <w:jc w:val="left"/>
        <w:rPr>
          <w:rFonts w:ascii="宋体" w:hAnsi="宋体"/>
          <w:szCs w:val="21"/>
        </w:rPr>
      </w:pPr>
      <w:r>
        <w:rPr>
          <w:rFonts w:ascii="宋体" w:hAnsi="宋体" w:hint="eastAsia"/>
          <w:szCs w:val="21"/>
        </w:rPr>
        <w:t>十三、反商业贿赂承诺书</w:t>
      </w:r>
    </w:p>
    <w:p w:rsidR="00DB7D36" w:rsidRDefault="002C7074">
      <w:pPr>
        <w:spacing w:before="240" w:line="276" w:lineRule="auto"/>
        <w:jc w:val="left"/>
        <w:rPr>
          <w:rFonts w:ascii="宋体" w:hAnsi="宋体"/>
          <w:szCs w:val="21"/>
        </w:rPr>
      </w:pPr>
      <w:r>
        <w:rPr>
          <w:rFonts w:ascii="宋体" w:hAnsi="宋体" w:hint="eastAsia"/>
          <w:szCs w:val="21"/>
        </w:rPr>
        <w:t>十四、诚信投标、诚信履约承诺书</w:t>
      </w:r>
    </w:p>
    <w:p w:rsidR="00DB7D36" w:rsidRDefault="002C7074">
      <w:pPr>
        <w:spacing w:before="240" w:line="276" w:lineRule="auto"/>
        <w:jc w:val="left"/>
        <w:rPr>
          <w:rFonts w:ascii="宋体" w:hAnsi="宋体"/>
          <w:szCs w:val="21"/>
        </w:rPr>
      </w:pPr>
      <w:r>
        <w:rPr>
          <w:rFonts w:ascii="宋体" w:hAnsi="宋体" w:hint="eastAsia"/>
          <w:szCs w:val="21"/>
        </w:rPr>
        <w:t>十五、施工组织设计实施方案</w:t>
      </w:r>
    </w:p>
    <w:p w:rsidR="00DB7D36" w:rsidRDefault="002C7074">
      <w:pPr>
        <w:spacing w:before="240" w:line="276" w:lineRule="auto"/>
        <w:jc w:val="left"/>
        <w:rPr>
          <w:rFonts w:ascii="宋体" w:hAnsi="宋体"/>
          <w:szCs w:val="21"/>
        </w:rPr>
      </w:pPr>
      <w:r>
        <w:rPr>
          <w:rFonts w:ascii="宋体" w:hAnsi="宋体" w:hint="eastAsia"/>
          <w:szCs w:val="21"/>
        </w:rPr>
        <w:t>十六、投标人认为需要提供的其它文件</w:t>
      </w:r>
    </w:p>
    <w:p w:rsidR="00DB7D36" w:rsidRDefault="002C7074">
      <w:pPr>
        <w:spacing w:before="240" w:line="276" w:lineRule="auto"/>
        <w:jc w:val="left"/>
        <w:rPr>
          <w:rFonts w:ascii="宋体" w:hAnsi="宋体"/>
          <w:szCs w:val="21"/>
        </w:rPr>
      </w:pPr>
      <w:r>
        <w:rPr>
          <w:rFonts w:ascii="宋体" w:hAnsi="宋体" w:hint="eastAsia"/>
          <w:szCs w:val="21"/>
        </w:rPr>
        <w:t>第二次报价（格式）</w:t>
      </w:r>
    </w:p>
    <w:p w:rsidR="00DB7D36" w:rsidRDefault="002C7074">
      <w:pPr>
        <w:widowControl/>
        <w:jc w:val="left"/>
        <w:rPr>
          <w:rFonts w:ascii="宋体" w:hAnsi="宋体"/>
          <w:szCs w:val="21"/>
        </w:rPr>
      </w:pPr>
      <w:r>
        <w:rPr>
          <w:rFonts w:ascii="宋体" w:hAnsi="宋体"/>
          <w:szCs w:val="21"/>
        </w:rPr>
        <w:br w:type="page"/>
      </w:r>
    </w:p>
    <w:p w:rsidR="00DB7D36" w:rsidRDefault="002C7074">
      <w:pPr>
        <w:pStyle w:val="2"/>
        <w:jc w:val="center"/>
        <w:rPr>
          <w:rStyle w:val="2Char"/>
          <w:b/>
          <w:bCs/>
        </w:rPr>
      </w:pPr>
      <w:bookmarkStart w:id="126" w:name="_Toc23346797"/>
      <w:r>
        <w:rPr>
          <w:rStyle w:val="2Char"/>
          <w:rFonts w:hint="eastAsia"/>
          <w:b/>
          <w:bCs/>
        </w:rPr>
        <w:lastRenderedPageBreak/>
        <w:t>一、磋商函</w:t>
      </w:r>
      <w:bookmarkEnd w:id="126"/>
    </w:p>
    <w:p w:rsidR="00DB7D36" w:rsidRDefault="002C7074">
      <w:pPr>
        <w:pStyle w:val="a3"/>
        <w:overflowPunct w:val="0"/>
        <w:spacing w:before="240" w:line="480" w:lineRule="auto"/>
        <w:ind w:left="465" w:firstLine="0"/>
        <w:rPr>
          <w:rFonts w:ascii="宋体" w:eastAsia="宋体" w:hAnsi="宋体"/>
          <w:b/>
          <w:sz w:val="21"/>
          <w:szCs w:val="21"/>
        </w:rPr>
      </w:pPr>
      <w:r>
        <w:rPr>
          <w:rFonts w:ascii="宋体" w:eastAsia="宋体" w:hAnsi="宋体" w:hint="eastAsia"/>
          <w:szCs w:val="24"/>
        </w:rPr>
        <w:t>致</w:t>
      </w:r>
      <w:r>
        <w:rPr>
          <w:rFonts w:ascii="宋体" w:eastAsia="宋体" w:hAnsi="宋体" w:hint="eastAsia"/>
          <w:sz w:val="21"/>
          <w:szCs w:val="21"/>
        </w:rPr>
        <w:t>：（采购人名称）</w:t>
      </w:r>
    </w:p>
    <w:p w:rsidR="00DB7D36" w:rsidRDefault="002C7074">
      <w:pPr>
        <w:pStyle w:val="13"/>
        <w:spacing w:before="240" w:line="480" w:lineRule="auto"/>
        <w:ind w:firstLineChars="200" w:firstLine="420"/>
        <w:rPr>
          <w:rFonts w:eastAsia="宋体" w:hAnsi="宋体"/>
          <w:sz w:val="21"/>
          <w:szCs w:val="21"/>
        </w:rPr>
      </w:pPr>
      <w:r>
        <w:rPr>
          <w:rFonts w:eastAsia="宋体" w:hAnsi="宋体" w:hint="eastAsia"/>
          <w:sz w:val="21"/>
          <w:szCs w:val="21"/>
        </w:rPr>
        <w:t>我方仔细阅读并全面研究了</w:t>
      </w:r>
      <w:r>
        <w:rPr>
          <w:rFonts w:eastAsia="宋体" w:hAnsi="宋体" w:hint="eastAsia"/>
          <w:bCs/>
          <w:sz w:val="21"/>
          <w:szCs w:val="21"/>
          <w:u w:val="single"/>
        </w:rPr>
        <w:t>项目（项目编号：         ）</w:t>
      </w:r>
      <w:r>
        <w:rPr>
          <w:rFonts w:eastAsia="宋体" w:hAnsi="宋体" w:hint="eastAsia"/>
          <w:sz w:val="21"/>
          <w:szCs w:val="21"/>
        </w:rPr>
        <w:t>磋商文件，决定响应磋商文件的邀请，参加本项目投标。</w:t>
      </w:r>
    </w:p>
    <w:p w:rsidR="00DB7D36" w:rsidRDefault="002C7074">
      <w:pPr>
        <w:numPr>
          <w:ilvl w:val="0"/>
          <w:numId w:val="4"/>
        </w:numPr>
        <w:spacing w:before="240" w:line="480" w:lineRule="auto"/>
        <w:rPr>
          <w:rFonts w:ascii="宋体" w:hAnsi="宋体"/>
          <w:szCs w:val="21"/>
        </w:rPr>
      </w:pPr>
      <w:r>
        <w:rPr>
          <w:rFonts w:ascii="宋体" w:hAnsi="宋体" w:hint="eastAsia"/>
          <w:szCs w:val="21"/>
        </w:rPr>
        <w:t xml:space="preserve">我方自愿按照磋商文件规定的各项要求向采购人提供所需承接主体内的服务。我方提供的《开标一览表》的报价，包括了完成该项目服务期限内全部内容的一切费用。我方的投标价为(人民币): </w:t>
      </w:r>
    </w:p>
    <w:p w:rsidR="00DB7D36" w:rsidRDefault="002C7074">
      <w:pPr>
        <w:spacing w:before="240" w:line="480" w:lineRule="auto"/>
        <w:ind w:left="780"/>
        <w:rPr>
          <w:rFonts w:ascii="宋体" w:hAnsi="宋体"/>
          <w:szCs w:val="21"/>
        </w:rPr>
      </w:pPr>
      <w:r>
        <w:rPr>
          <w:rFonts w:ascii="宋体" w:hAnsi="宋体" w:hint="eastAsia"/>
          <w:szCs w:val="21"/>
        </w:rPr>
        <w:t>（大写：</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 （￥</w:t>
      </w:r>
      <w:r>
        <w:rPr>
          <w:rFonts w:ascii="宋体" w:hAnsi="宋体" w:hint="eastAsia"/>
          <w:i/>
          <w:szCs w:val="21"/>
          <w:u w:val="single"/>
        </w:rPr>
        <w:t xml:space="preserve">                 </w:t>
      </w:r>
      <w:r>
        <w:rPr>
          <w:rFonts w:ascii="宋体" w:hAnsi="宋体" w:hint="eastAsia"/>
          <w:szCs w:val="21"/>
        </w:rPr>
        <w:t>），工期</w:t>
      </w:r>
      <w:r>
        <w:rPr>
          <w:rFonts w:ascii="宋体" w:hAnsi="宋体" w:hint="eastAsia"/>
          <w:szCs w:val="21"/>
          <w:u w:val="single"/>
        </w:rPr>
        <w:t xml:space="preserve">        </w:t>
      </w:r>
      <w:r>
        <w:rPr>
          <w:rFonts w:ascii="宋体" w:hAnsi="宋体" w:hint="eastAsia"/>
          <w:szCs w:val="21"/>
        </w:rPr>
        <w:t xml:space="preserve">日历天，按合同约定实施和完成承包工程，修补工程中的任何缺陷，工程质量达到 </w:t>
      </w:r>
      <w:r>
        <w:rPr>
          <w:rFonts w:ascii="宋体" w:hAnsi="宋体" w:hint="eastAsia"/>
          <w:szCs w:val="21"/>
          <w:u w:val="single"/>
        </w:rPr>
        <w:t xml:space="preserve">             </w:t>
      </w:r>
      <w:r>
        <w:rPr>
          <w:rFonts w:ascii="宋体" w:hAnsi="宋体" w:hint="eastAsia"/>
          <w:szCs w:val="21"/>
        </w:rPr>
        <w:t>。</w:t>
      </w:r>
    </w:p>
    <w:p w:rsidR="00DB7D36" w:rsidRDefault="002C7074">
      <w:pPr>
        <w:pStyle w:val="13"/>
        <w:spacing w:before="240" w:line="480" w:lineRule="auto"/>
        <w:ind w:firstLineChars="200" w:firstLine="420"/>
        <w:rPr>
          <w:rFonts w:eastAsia="宋体" w:hAnsi="宋体"/>
          <w:sz w:val="21"/>
          <w:szCs w:val="21"/>
        </w:rPr>
      </w:pPr>
      <w:r>
        <w:rPr>
          <w:rFonts w:eastAsia="宋体" w:hAnsi="宋体"/>
          <w:sz w:val="21"/>
          <w:szCs w:val="21"/>
        </w:rPr>
        <w:t>2</w:t>
      </w:r>
      <w:r>
        <w:rPr>
          <w:rFonts w:eastAsia="宋体" w:hAnsi="宋体" w:hint="eastAsia"/>
          <w:sz w:val="21"/>
          <w:szCs w:val="21"/>
        </w:rPr>
        <w:t>、我方充分理解并完全接受磋商文件的各项规定和要求，没有任何异议，不附加任何条件。</w:t>
      </w:r>
    </w:p>
    <w:p w:rsidR="00DB7D36" w:rsidRDefault="002C7074">
      <w:pPr>
        <w:pStyle w:val="13"/>
        <w:spacing w:before="240" w:line="480" w:lineRule="auto"/>
        <w:ind w:firstLineChars="200" w:firstLine="420"/>
        <w:rPr>
          <w:rFonts w:eastAsia="宋体" w:hAnsi="宋体"/>
          <w:sz w:val="21"/>
          <w:szCs w:val="21"/>
        </w:rPr>
      </w:pPr>
      <w:r>
        <w:rPr>
          <w:rFonts w:eastAsia="宋体" w:hAnsi="宋体"/>
          <w:sz w:val="21"/>
          <w:szCs w:val="21"/>
        </w:rPr>
        <w:t>3</w:t>
      </w:r>
      <w:r>
        <w:rPr>
          <w:rFonts w:eastAsia="宋体" w:hAnsi="宋体" w:hint="eastAsia"/>
          <w:sz w:val="21"/>
          <w:szCs w:val="21"/>
        </w:rPr>
        <w:t>、如果我方被授予合同，我方将严格履行合同规定的责任和义务，保证按期、按质、按量完成合同义务。</w:t>
      </w:r>
    </w:p>
    <w:p w:rsidR="00DB7D36" w:rsidRDefault="002C7074">
      <w:pPr>
        <w:pStyle w:val="13"/>
        <w:spacing w:before="240" w:line="480" w:lineRule="auto"/>
        <w:ind w:firstLineChars="200" w:firstLine="420"/>
        <w:rPr>
          <w:rFonts w:eastAsia="宋体" w:hAnsi="宋体"/>
          <w:sz w:val="21"/>
          <w:szCs w:val="21"/>
        </w:rPr>
      </w:pPr>
      <w:r>
        <w:rPr>
          <w:rFonts w:eastAsia="宋体" w:hAnsi="宋体" w:hint="eastAsia"/>
          <w:sz w:val="21"/>
          <w:szCs w:val="21"/>
        </w:rPr>
        <w:t>4、我方同意按照磋商文件的要求，交纳人民币（大写）：</w:t>
      </w:r>
      <w:r>
        <w:rPr>
          <w:rFonts w:eastAsia="宋体" w:hAnsi="宋体" w:hint="eastAsia"/>
          <w:sz w:val="21"/>
          <w:szCs w:val="21"/>
          <w:u w:val="single"/>
        </w:rPr>
        <w:t xml:space="preserve">       </w:t>
      </w:r>
      <w:r>
        <w:rPr>
          <w:rFonts w:eastAsia="宋体" w:hAnsi="宋体" w:hint="eastAsia"/>
          <w:sz w:val="21"/>
          <w:szCs w:val="21"/>
        </w:rPr>
        <w:t>元的响应保证金。并承诺如果发生下列情况，我方无权要求退还响应保证金：</w:t>
      </w:r>
    </w:p>
    <w:p w:rsidR="00DB7D36" w:rsidRDefault="002C7074">
      <w:pPr>
        <w:pStyle w:val="13"/>
        <w:spacing w:before="240" w:line="480" w:lineRule="auto"/>
        <w:ind w:firstLineChars="200" w:firstLine="420"/>
        <w:rPr>
          <w:rFonts w:eastAsia="宋体" w:hAnsi="宋体"/>
          <w:sz w:val="21"/>
          <w:szCs w:val="21"/>
        </w:rPr>
      </w:pPr>
      <w:r>
        <w:rPr>
          <w:rFonts w:eastAsia="宋体" w:hAnsi="宋体" w:hint="eastAsia"/>
          <w:sz w:val="21"/>
          <w:szCs w:val="21"/>
        </w:rPr>
        <w:t>（1）我方在投标有效期内撤回投标；</w:t>
      </w:r>
    </w:p>
    <w:p w:rsidR="00DB7D36" w:rsidRDefault="002C7074">
      <w:pPr>
        <w:pStyle w:val="13"/>
        <w:spacing w:before="240" w:line="480" w:lineRule="auto"/>
        <w:ind w:firstLineChars="200" w:firstLine="420"/>
        <w:rPr>
          <w:rFonts w:eastAsia="宋体" w:hAnsi="宋体"/>
          <w:sz w:val="21"/>
          <w:szCs w:val="21"/>
        </w:rPr>
      </w:pPr>
      <w:r>
        <w:rPr>
          <w:rFonts w:eastAsia="宋体" w:hAnsi="宋体" w:hint="eastAsia"/>
          <w:sz w:val="21"/>
          <w:szCs w:val="21"/>
        </w:rPr>
        <w:t>（2）我方提供了虚假响应磋商文件的投标文件；</w:t>
      </w:r>
    </w:p>
    <w:p w:rsidR="00DB7D36" w:rsidRDefault="002C7074">
      <w:pPr>
        <w:pStyle w:val="13"/>
        <w:spacing w:before="240" w:line="480" w:lineRule="auto"/>
        <w:ind w:firstLineChars="200" w:firstLine="420"/>
        <w:rPr>
          <w:rFonts w:eastAsia="宋体" w:hAnsi="宋体"/>
          <w:sz w:val="21"/>
          <w:szCs w:val="21"/>
        </w:rPr>
      </w:pPr>
      <w:r>
        <w:rPr>
          <w:rFonts w:eastAsia="宋体" w:hAnsi="宋体" w:hint="eastAsia"/>
          <w:sz w:val="21"/>
          <w:szCs w:val="21"/>
        </w:rPr>
        <w:t>（3）在投标过程中有违反法律法规和相关纪律的行为；</w:t>
      </w:r>
    </w:p>
    <w:p w:rsidR="00DB7D36" w:rsidRDefault="002C7074">
      <w:pPr>
        <w:pStyle w:val="13"/>
        <w:spacing w:before="240" w:line="480" w:lineRule="auto"/>
        <w:ind w:firstLineChars="200" w:firstLine="420"/>
        <w:rPr>
          <w:rFonts w:eastAsia="宋体" w:hAnsi="宋体"/>
          <w:sz w:val="21"/>
          <w:szCs w:val="21"/>
        </w:rPr>
      </w:pPr>
      <w:r>
        <w:rPr>
          <w:rFonts w:eastAsia="宋体" w:hAnsi="宋体" w:hint="eastAsia"/>
          <w:sz w:val="21"/>
          <w:szCs w:val="21"/>
        </w:rPr>
        <w:t>（4）在收到成交通知书后并在投标有效期内，由于我方原因未能按照磋商文件要求提交履约保证金或未与采购人签订并履行合同。</w:t>
      </w:r>
    </w:p>
    <w:p w:rsidR="00DB7D36" w:rsidRDefault="002C7074">
      <w:pPr>
        <w:pStyle w:val="13"/>
        <w:spacing w:before="240" w:line="480" w:lineRule="auto"/>
        <w:ind w:firstLineChars="200" w:firstLine="420"/>
        <w:rPr>
          <w:rFonts w:eastAsia="宋体" w:hAnsi="宋体"/>
          <w:sz w:val="21"/>
          <w:szCs w:val="21"/>
        </w:rPr>
      </w:pPr>
      <w:r>
        <w:rPr>
          <w:rFonts w:eastAsia="宋体" w:hAnsi="宋体" w:hint="eastAsia"/>
          <w:sz w:val="21"/>
          <w:szCs w:val="21"/>
        </w:rPr>
        <w:lastRenderedPageBreak/>
        <w:t>5、我方同意按磋商文件中的规定，本投标文件的有效期限为开标后</w:t>
      </w:r>
      <w:r>
        <w:rPr>
          <w:rFonts w:eastAsia="宋体" w:hAnsi="宋体" w:hint="eastAsia"/>
          <w:b/>
          <w:sz w:val="21"/>
          <w:szCs w:val="21"/>
          <w:u w:val="single"/>
        </w:rPr>
        <w:t>90</w:t>
      </w:r>
      <w:r>
        <w:rPr>
          <w:rFonts w:eastAsia="宋体" w:hAnsi="宋体" w:hint="eastAsia"/>
          <w:sz w:val="21"/>
          <w:szCs w:val="21"/>
        </w:rPr>
        <w:t>天。</w:t>
      </w:r>
    </w:p>
    <w:p w:rsidR="00DB7D36" w:rsidRDefault="002C7074">
      <w:pPr>
        <w:pStyle w:val="13"/>
        <w:spacing w:before="240" w:line="480" w:lineRule="auto"/>
        <w:ind w:firstLineChars="200" w:firstLine="420"/>
        <w:rPr>
          <w:rFonts w:eastAsia="宋体" w:hAnsi="宋体"/>
          <w:sz w:val="21"/>
          <w:szCs w:val="21"/>
        </w:rPr>
      </w:pPr>
      <w:r>
        <w:rPr>
          <w:rFonts w:eastAsia="宋体" w:hAnsi="宋体" w:hint="eastAsia"/>
          <w:sz w:val="21"/>
          <w:szCs w:val="21"/>
        </w:rPr>
        <w:t>6、我方愿意提供采购方在磋商文件中要求的所有资料。</w:t>
      </w:r>
    </w:p>
    <w:p w:rsidR="00DB7D36" w:rsidRDefault="002C7074">
      <w:pPr>
        <w:pStyle w:val="13"/>
        <w:spacing w:before="240" w:line="480" w:lineRule="auto"/>
        <w:ind w:firstLineChars="200" w:firstLine="420"/>
        <w:rPr>
          <w:rFonts w:eastAsia="宋体" w:hAnsi="宋体"/>
          <w:sz w:val="21"/>
          <w:szCs w:val="21"/>
        </w:rPr>
      </w:pPr>
      <w:r>
        <w:rPr>
          <w:rFonts w:eastAsia="宋体" w:hAnsi="宋体"/>
          <w:sz w:val="21"/>
          <w:szCs w:val="21"/>
        </w:rPr>
        <w:t>7</w:t>
      </w:r>
      <w:r>
        <w:rPr>
          <w:rFonts w:eastAsia="宋体" w:hAnsi="宋体" w:hint="eastAsia"/>
          <w:sz w:val="21"/>
          <w:szCs w:val="21"/>
        </w:rPr>
        <w:t>、我方愿意遵守磋商公告及磋商文件中明示的收费标准。</w:t>
      </w:r>
    </w:p>
    <w:p w:rsidR="00DB7D36" w:rsidRDefault="002C7074">
      <w:pPr>
        <w:pStyle w:val="13"/>
        <w:spacing w:before="240" w:line="480" w:lineRule="auto"/>
        <w:ind w:firstLineChars="200" w:firstLine="420"/>
        <w:rPr>
          <w:rFonts w:eastAsia="宋体" w:hAnsi="宋体"/>
          <w:sz w:val="21"/>
          <w:szCs w:val="21"/>
        </w:rPr>
      </w:pPr>
      <w:r>
        <w:rPr>
          <w:rFonts w:eastAsia="宋体" w:hAnsi="宋体" w:hint="eastAsia"/>
          <w:sz w:val="21"/>
          <w:szCs w:val="21"/>
        </w:rPr>
        <w:t>8、我方承诺该项投标在开标后至投标有效期截止前保持有效，不作任何更改和变动。</w:t>
      </w:r>
    </w:p>
    <w:p w:rsidR="00DB7D36" w:rsidRDefault="002C7074">
      <w:pPr>
        <w:pStyle w:val="13"/>
        <w:spacing w:before="240" w:line="480" w:lineRule="auto"/>
        <w:ind w:firstLineChars="200" w:firstLine="420"/>
        <w:rPr>
          <w:rFonts w:eastAsia="宋体" w:hAnsi="宋体"/>
          <w:sz w:val="21"/>
          <w:szCs w:val="21"/>
        </w:rPr>
      </w:pPr>
      <w:r>
        <w:rPr>
          <w:rFonts w:eastAsia="宋体" w:hAnsi="宋体" w:hint="eastAsia"/>
          <w:sz w:val="21"/>
          <w:szCs w:val="21"/>
        </w:rPr>
        <w:t>9、</w:t>
      </w:r>
      <w:r>
        <w:rPr>
          <w:rFonts w:eastAsia="宋体" w:hAnsi="宋体"/>
          <w:sz w:val="21"/>
          <w:szCs w:val="21"/>
          <w:u w:val="single"/>
        </w:rPr>
        <w:t xml:space="preserve">                  </w:t>
      </w:r>
      <w:r>
        <w:rPr>
          <w:rFonts w:eastAsia="宋体" w:hAnsi="宋体" w:hint="eastAsia"/>
          <w:sz w:val="21"/>
          <w:szCs w:val="21"/>
        </w:rPr>
        <w:t>（其他</w:t>
      </w:r>
      <w:r>
        <w:rPr>
          <w:rFonts w:eastAsia="宋体" w:hAnsi="宋体"/>
          <w:sz w:val="21"/>
          <w:szCs w:val="21"/>
        </w:rPr>
        <w:t>补充说明</w:t>
      </w:r>
      <w:r>
        <w:rPr>
          <w:rFonts w:eastAsia="宋体" w:hAnsi="宋体" w:hint="eastAsia"/>
          <w:sz w:val="21"/>
          <w:szCs w:val="21"/>
        </w:rPr>
        <w:t>）</w:t>
      </w:r>
    </w:p>
    <w:p w:rsidR="00DB7D36" w:rsidRDefault="002C7074" w:rsidP="000A226B">
      <w:pPr>
        <w:pStyle w:val="13"/>
        <w:spacing w:before="240" w:line="480" w:lineRule="auto"/>
        <w:ind w:leftChars="200" w:left="3400" w:hangingChars="1419" w:hanging="2980"/>
        <w:jc w:val="left"/>
        <w:rPr>
          <w:rFonts w:eastAsia="宋体" w:hAnsi="宋体"/>
          <w:sz w:val="21"/>
          <w:szCs w:val="21"/>
        </w:rPr>
      </w:pPr>
      <w:r>
        <w:rPr>
          <w:rFonts w:eastAsia="宋体" w:hAnsi="宋体" w:hint="eastAsia"/>
          <w:sz w:val="21"/>
          <w:szCs w:val="21"/>
        </w:rPr>
        <w:t>投标人名称：（投标人单位名称并加盖公章）</w:t>
      </w:r>
    </w:p>
    <w:p w:rsidR="00DB7D36" w:rsidRDefault="002C7074" w:rsidP="000A226B">
      <w:pPr>
        <w:pStyle w:val="13"/>
        <w:spacing w:before="240" w:line="480" w:lineRule="auto"/>
        <w:ind w:leftChars="200" w:left="3400" w:hangingChars="1419" w:hanging="2980"/>
        <w:jc w:val="left"/>
        <w:rPr>
          <w:rFonts w:eastAsia="宋体" w:hAnsi="宋体"/>
          <w:sz w:val="21"/>
          <w:szCs w:val="21"/>
        </w:rPr>
      </w:pPr>
      <w:r>
        <w:rPr>
          <w:rFonts w:eastAsia="宋体" w:hAnsi="宋体" w:hint="eastAsia"/>
          <w:sz w:val="21"/>
          <w:szCs w:val="21"/>
        </w:rPr>
        <w:t>法定代表人或其委托代理人：</w:t>
      </w:r>
      <w:r>
        <w:rPr>
          <w:rFonts w:eastAsia="宋体" w:hAnsi="宋体" w:hint="eastAsia"/>
          <w:iCs/>
          <w:sz w:val="21"/>
          <w:szCs w:val="21"/>
        </w:rPr>
        <w:t>（签字或盖章）</w:t>
      </w:r>
    </w:p>
    <w:p w:rsidR="00DB7D36" w:rsidRDefault="002C7074">
      <w:pPr>
        <w:pStyle w:val="13"/>
        <w:tabs>
          <w:tab w:val="left" w:pos="5040"/>
        </w:tabs>
        <w:spacing w:before="240" w:line="480" w:lineRule="auto"/>
        <w:ind w:firstLineChars="200" w:firstLine="420"/>
        <w:rPr>
          <w:rFonts w:eastAsia="宋体" w:hAnsi="宋体"/>
          <w:sz w:val="21"/>
          <w:szCs w:val="21"/>
        </w:rPr>
      </w:pPr>
      <w:r>
        <w:rPr>
          <w:rFonts w:eastAsia="宋体" w:hAnsi="宋体" w:hint="eastAsia"/>
          <w:sz w:val="21"/>
          <w:szCs w:val="21"/>
        </w:rPr>
        <w:t>地址：</w:t>
      </w:r>
      <w:r>
        <w:rPr>
          <w:rFonts w:eastAsia="宋体" w:hAnsi="宋体" w:hint="eastAsia"/>
          <w:sz w:val="21"/>
          <w:szCs w:val="21"/>
        </w:rPr>
        <w:tab/>
      </w:r>
    </w:p>
    <w:p w:rsidR="00DB7D36" w:rsidRDefault="002C7074">
      <w:pPr>
        <w:pStyle w:val="13"/>
        <w:tabs>
          <w:tab w:val="left" w:pos="5040"/>
        </w:tabs>
        <w:spacing w:before="240" w:line="480" w:lineRule="auto"/>
        <w:ind w:firstLineChars="200" w:firstLine="420"/>
        <w:rPr>
          <w:rFonts w:eastAsia="宋体" w:hAnsi="宋体"/>
          <w:sz w:val="21"/>
          <w:szCs w:val="21"/>
        </w:rPr>
      </w:pPr>
      <w:r>
        <w:rPr>
          <w:rFonts w:eastAsia="宋体" w:hAnsi="宋体" w:hint="eastAsia"/>
          <w:sz w:val="21"/>
          <w:szCs w:val="21"/>
        </w:rPr>
        <w:t>联系人：</w:t>
      </w:r>
      <w:r>
        <w:rPr>
          <w:rFonts w:eastAsia="宋体" w:hAnsi="宋体" w:hint="eastAsia"/>
          <w:sz w:val="21"/>
          <w:szCs w:val="21"/>
        </w:rPr>
        <w:tab/>
      </w:r>
    </w:p>
    <w:p w:rsidR="00DB7D36" w:rsidRDefault="002C7074">
      <w:pPr>
        <w:pStyle w:val="13"/>
        <w:tabs>
          <w:tab w:val="left" w:pos="5040"/>
        </w:tabs>
        <w:spacing w:before="240" w:line="480" w:lineRule="auto"/>
        <w:ind w:firstLineChars="200" w:firstLine="420"/>
        <w:rPr>
          <w:rFonts w:eastAsia="宋体" w:hAnsi="宋体"/>
          <w:sz w:val="21"/>
          <w:szCs w:val="21"/>
        </w:rPr>
      </w:pPr>
      <w:r>
        <w:rPr>
          <w:rFonts w:eastAsia="宋体" w:hAnsi="宋体" w:hint="eastAsia"/>
          <w:sz w:val="21"/>
          <w:szCs w:val="21"/>
        </w:rPr>
        <w:t>电子邮件：</w:t>
      </w:r>
      <w:r>
        <w:rPr>
          <w:rFonts w:eastAsia="宋体" w:hAnsi="宋体" w:hint="eastAsia"/>
          <w:sz w:val="21"/>
          <w:szCs w:val="21"/>
        </w:rPr>
        <w:tab/>
      </w:r>
    </w:p>
    <w:p w:rsidR="00DB7D36" w:rsidRDefault="002C7074">
      <w:pPr>
        <w:pStyle w:val="13"/>
        <w:spacing w:before="240" w:line="480" w:lineRule="auto"/>
        <w:ind w:firstLineChars="200" w:firstLine="420"/>
        <w:rPr>
          <w:rFonts w:eastAsia="宋体" w:hAnsi="宋体"/>
          <w:sz w:val="21"/>
          <w:szCs w:val="21"/>
        </w:rPr>
      </w:pPr>
      <w:r>
        <w:rPr>
          <w:rFonts w:eastAsia="宋体" w:hAnsi="宋体" w:hint="eastAsia"/>
          <w:sz w:val="21"/>
          <w:szCs w:val="21"/>
        </w:rPr>
        <w:t>邮政编码：</w:t>
      </w:r>
    </w:p>
    <w:p w:rsidR="00DB7D36" w:rsidRDefault="002C7074">
      <w:pPr>
        <w:pStyle w:val="13"/>
        <w:spacing w:before="240" w:line="480" w:lineRule="auto"/>
        <w:ind w:firstLineChars="200" w:firstLine="420"/>
        <w:rPr>
          <w:rFonts w:eastAsia="宋体" w:hAnsi="宋体"/>
          <w:sz w:val="21"/>
          <w:szCs w:val="21"/>
        </w:rPr>
      </w:pPr>
      <w:r>
        <w:rPr>
          <w:rFonts w:eastAsia="宋体" w:hAnsi="宋体" w:hint="eastAsia"/>
          <w:sz w:val="21"/>
          <w:szCs w:val="21"/>
        </w:rPr>
        <w:t>联系电话：</w:t>
      </w:r>
    </w:p>
    <w:p w:rsidR="00DB7D36" w:rsidRDefault="002C7074">
      <w:pPr>
        <w:pStyle w:val="13"/>
        <w:tabs>
          <w:tab w:val="left" w:pos="5040"/>
        </w:tabs>
        <w:spacing w:before="240" w:line="480" w:lineRule="auto"/>
        <w:ind w:firstLineChars="200" w:firstLine="420"/>
        <w:rPr>
          <w:rFonts w:eastAsia="宋体" w:hAnsi="宋体"/>
          <w:sz w:val="21"/>
          <w:szCs w:val="21"/>
        </w:rPr>
      </w:pPr>
      <w:r>
        <w:rPr>
          <w:rFonts w:eastAsia="宋体" w:hAnsi="宋体" w:hint="eastAsia"/>
          <w:sz w:val="21"/>
          <w:szCs w:val="21"/>
        </w:rPr>
        <w:t>传真：</w:t>
      </w:r>
    </w:p>
    <w:p w:rsidR="00DB7D36" w:rsidRDefault="002C7074">
      <w:pPr>
        <w:pStyle w:val="13"/>
        <w:spacing w:before="240" w:line="480" w:lineRule="auto"/>
        <w:ind w:firstLineChars="2100" w:firstLine="4410"/>
        <w:rPr>
          <w:rFonts w:hAnsi="宋体"/>
          <w:color w:val="000000"/>
          <w:szCs w:val="21"/>
        </w:rPr>
        <w:sectPr w:rsidR="00DB7D36">
          <w:pgSz w:w="11906" w:h="16838"/>
          <w:pgMar w:top="1418" w:right="1134" w:bottom="1418" w:left="1134" w:header="851" w:footer="992" w:gutter="0"/>
          <w:cols w:space="720"/>
          <w:docGrid w:type="lines" w:linePitch="312"/>
        </w:sectPr>
      </w:pPr>
      <w:r>
        <w:rPr>
          <w:rFonts w:eastAsia="宋体" w:hAnsi="宋体" w:hint="eastAsia"/>
          <w:sz w:val="21"/>
          <w:szCs w:val="21"/>
        </w:rPr>
        <w:t>日期：      年     月     日</w:t>
      </w:r>
      <w:bookmarkStart w:id="127" w:name="_Toc220856281"/>
      <w:bookmarkEnd w:id="125"/>
    </w:p>
    <w:p w:rsidR="00DB7D36" w:rsidRDefault="002C7074">
      <w:pPr>
        <w:jc w:val="center"/>
        <w:outlineLvl w:val="1"/>
        <w:rPr>
          <w:rFonts w:ascii="宋体" w:hAnsi="宋体"/>
          <w:b/>
          <w:color w:val="000000"/>
          <w:sz w:val="28"/>
          <w:szCs w:val="28"/>
        </w:rPr>
      </w:pPr>
      <w:bookmarkStart w:id="128" w:name="_Toc318704186"/>
      <w:bookmarkStart w:id="129" w:name="_Toc497236385"/>
      <w:bookmarkStart w:id="130" w:name="_Toc23346798"/>
      <w:r>
        <w:rPr>
          <w:rFonts w:ascii="宋体" w:hAnsi="宋体" w:hint="eastAsia"/>
          <w:b/>
          <w:color w:val="000000"/>
          <w:sz w:val="28"/>
          <w:szCs w:val="28"/>
        </w:rPr>
        <w:lastRenderedPageBreak/>
        <w:t>二、法定代表人身份证明</w:t>
      </w:r>
      <w:bookmarkEnd w:id="127"/>
      <w:bookmarkEnd w:id="128"/>
      <w:bookmarkEnd w:id="129"/>
      <w:bookmarkEnd w:id="130"/>
    </w:p>
    <w:p w:rsidR="00DB7D36" w:rsidRDefault="00DB7D36">
      <w:pPr>
        <w:spacing w:line="360" w:lineRule="auto"/>
        <w:ind w:firstLineChars="200" w:firstLine="420"/>
        <w:rPr>
          <w:rFonts w:ascii="宋体" w:hAnsi="宋体"/>
          <w:color w:val="000000"/>
          <w:szCs w:val="21"/>
        </w:rPr>
      </w:pPr>
    </w:p>
    <w:p w:rsidR="00DB7D36" w:rsidRDefault="002C7074">
      <w:pPr>
        <w:spacing w:line="360" w:lineRule="auto"/>
        <w:ind w:firstLineChars="200" w:firstLine="420"/>
        <w:rPr>
          <w:rFonts w:ascii="宋体" w:hAnsi="宋体"/>
          <w:color w:val="000000"/>
          <w:szCs w:val="21"/>
        </w:rPr>
      </w:pPr>
      <w:r>
        <w:rPr>
          <w:rFonts w:ascii="宋体" w:hAnsi="宋体" w:hint="eastAsia"/>
          <w:color w:val="000000"/>
          <w:szCs w:val="21"/>
        </w:rPr>
        <w:t>投标人名称：</w:t>
      </w:r>
      <w:r>
        <w:rPr>
          <w:rFonts w:ascii="宋体" w:hAnsi="宋体" w:hint="eastAsia"/>
          <w:color w:val="000000"/>
          <w:szCs w:val="21"/>
          <w:u w:val="single"/>
        </w:rPr>
        <w:t xml:space="preserve">                                </w:t>
      </w:r>
      <w:r>
        <w:rPr>
          <w:rFonts w:ascii="宋体" w:hAnsi="宋体" w:hint="eastAsia"/>
          <w:color w:val="000000"/>
          <w:szCs w:val="21"/>
        </w:rPr>
        <w:t xml:space="preserve"> </w:t>
      </w:r>
    </w:p>
    <w:p w:rsidR="00DB7D36" w:rsidRDefault="002C7074">
      <w:pPr>
        <w:spacing w:line="360" w:lineRule="auto"/>
        <w:ind w:firstLineChars="200" w:firstLine="420"/>
        <w:rPr>
          <w:rFonts w:ascii="宋体" w:hAnsi="宋体"/>
          <w:color w:val="000000"/>
          <w:szCs w:val="21"/>
        </w:rPr>
      </w:pPr>
      <w:r>
        <w:rPr>
          <w:rFonts w:ascii="宋体" w:hAnsi="宋体" w:hint="eastAsia"/>
          <w:color w:val="000000"/>
          <w:szCs w:val="21"/>
        </w:rPr>
        <w:t>单位性质：</w:t>
      </w:r>
      <w:r>
        <w:rPr>
          <w:rFonts w:ascii="宋体" w:hAnsi="宋体" w:hint="eastAsia"/>
          <w:color w:val="000000"/>
          <w:szCs w:val="21"/>
          <w:u w:val="single"/>
        </w:rPr>
        <w:t xml:space="preserve">                                  </w:t>
      </w:r>
      <w:r>
        <w:rPr>
          <w:rFonts w:ascii="宋体" w:hAnsi="宋体" w:hint="eastAsia"/>
          <w:color w:val="000000"/>
          <w:szCs w:val="21"/>
        </w:rPr>
        <w:t xml:space="preserve"> </w:t>
      </w:r>
    </w:p>
    <w:p w:rsidR="00DB7D36" w:rsidRDefault="002C7074">
      <w:pPr>
        <w:spacing w:line="360" w:lineRule="auto"/>
        <w:ind w:firstLineChars="200" w:firstLine="420"/>
        <w:rPr>
          <w:rFonts w:ascii="宋体" w:hAnsi="宋体"/>
          <w:color w:val="000000"/>
          <w:szCs w:val="21"/>
        </w:rPr>
      </w:pPr>
      <w:r>
        <w:rPr>
          <w:rFonts w:ascii="宋体" w:hAnsi="宋体" w:hint="eastAsia"/>
          <w:color w:val="000000"/>
          <w:szCs w:val="21"/>
        </w:rPr>
        <w:t>地址：</w:t>
      </w:r>
      <w:r>
        <w:rPr>
          <w:rFonts w:ascii="宋体" w:hAnsi="宋体" w:hint="eastAsia"/>
          <w:color w:val="000000"/>
          <w:szCs w:val="21"/>
          <w:u w:val="single"/>
        </w:rPr>
        <w:t xml:space="preserve">                                     </w:t>
      </w:r>
      <w:r>
        <w:rPr>
          <w:rFonts w:ascii="宋体" w:hAnsi="宋体" w:hint="eastAsia"/>
          <w:color w:val="000000"/>
          <w:szCs w:val="21"/>
        </w:rPr>
        <w:t xml:space="preserve"> </w:t>
      </w:r>
    </w:p>
    <w:p w:rsidR="00DB7D36" w:rsidRDefault="002C7074">
      <w:pPr>
        <w:spacing w:line="360" w:lineRule="auto"/>
        <w:ind w:firstLineChars="200" w:firstLine="420"/>
        <w:rPr>
          <w:rFonts w:ascii="宋体" w:hAnsi="宋体"/>
          <w:color w:val="000000"/>
          <w:szCs w:val="21"/>
        </w:rPr>
      </w:pPr>
      <w:r>
        <w:rPr>
          <w:rFonts w:ascii="宋体" w:hAnsi="宋体" w:hint="eastAsia"/>
          <w:color w:val="000000"/>
          <w:szCs w:val="21"/>
        </w:rPr>
        <w:t>成立时间：</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DB7D36" w:rsidRDefault="002C7074">
      <w:pPr>
        <w:spacing w:line="360" w:lineRule="auto"/>
        <w:ind w:firstLineChars="200" w:firstLine="420"/>
        <w:rPr>
          <w:rFonts w:ascii="宋体" w:hAnsi="宋体"/>
          <w:color w:val="000000"/>
          <w:szCs w:val="21"/>
        </w:rPr>
      </w:pPr>
      <w:r>
        <w:rPr>
          <w:rFonts w:ascii="宋体" w:hAnsi="宋体" w:hint="eastAsia"/>
          <w:color w:val="000000"/>
          <w:szCs w:val="21"/>
        </w:rPr>
        <w:t>经营期限：</w:t>
      </w:r>
      <w:r>
        <w:rPr>
          <w:rFonts w:ascii="宋体" w:hAnsi="宋体" w:hint="eastAsia"/>
          <w:color w:val="000000"/>
          <w:szCs w:val="21"/>
          <w:u w:val="single"/>
        </w:rPr>
        <w:t xml:space="preserve">                                </w:t>
      </w:r>
      <w:r>
        <w:rPr>
          <w:rFonts w:ascii="宋体" w:hAnsi="宋体" w:hint="eastAsia"/>
          <w:color w:val="000000"/>
          <w:szCs w:val="21"/>
        </w:rPr>
        <w:t xml:space="preserve"> </w:t>
      </w:r>
    </w:p>
    <w:p w:rsidR="00DB7D36" w:rsidRDefault="002C7074">
      <w:pPr>
        <w:spacing w:line="360" w:lineRule="auto"/>
        <w:ind w:firstLineChars="200" w:firstLine="420"/>
        <w:rPr>
          <w:rFonts w:ascii="宋体" w:hAnsi="宋体"/>
          <w:color w:val="000000"/>
          <w:szCs w:val="21"/>
        </w:rPr>
      </w:pPr>
      <w:r>
        <w:rPr>
          <w:rFonts w:ascii="宋体" w:hAnsi="宋体" w:hint="eastAsia"/>
          <w:color w:val="000000"/>
          <w:szCs w:val="21"/>
        </w:rPr>
        <w:t>姓名：</w:t>
      </w:r>
      <w:r>
        <w:rPr>
          <w:rFonts w:ascii="宋体" w:hAnsi="宋体" w:hint="eastAsia"/>
          <w:color w:val="000000"/>
          <w:szCs w:val="21"/>
          <w:u w:val="single"/>
        </w:rPr>
        <w:t xml:space="preserve">           </w:t>
      </w:r>
      <w:r>
        <w:rPr>
          <w:rFonts w:ascii="宋体" w:hAnsi="宋体" w:hint="eastAsia"/>
          <w:color w:val="000000"/>
          <w:szCs w:val="21"/>
        </w:rPr>
        <w:t>性别：</w:t>
      </w:r>
      <w:r>
        <w:rPr>
          <w:rFonts w:ascii="宋体" w:hAnsi="宋体" w:hint="eastAsia"/>
          <w:color w:val="000000"/>
          <w:szCs w:val="21"/>
          <w:u w:val="single"/>
        </w:rPr>
        <w:t xml:space="preserve">        </w:t>
      </w:r>
      <w:r>
        <w:rPr>
          <w:rFonts w:ascii="宋体" w:hAnsi="宋体" w:hint="eastAsia"/>
          <w:color w:val="000000"/>
          <w:szCs w:val="21"/>
        </w:rPr>
        <w:t>年龄：</w:t>
      </w:r>
      <w:r>
        <w:rPr>
          <w:rFonts w:ascii="宋体" w:hAnsi="宋体" w:hint="eastAsia"/>
          <w:color w:val="000000"/>
          <w:szCs w:val="21"/>
          <w:u w:val="single"/>
        </w:rPr>
        <w:t xml:space="preserve">          </w:t>
      </w:r>
      <w:r>
        <w:rPr>
          <w:rFonts w:ascii="宋体" w:hAnsi="宋体" w:hint="eastAsia"/>
          <w:color w:val="000000"/>
          <w:szCs w:val="21"/>
        </w:rPr>
        <w:t>职务：</w:t>
      </w:r>
      <w:r>
        <w:rPr>
          <w:rFonts w:ascii="宋体" w:hAnsi="宋体" w:hint="eastAsia"/>
          <w:color w:val="000000"/>
          <w:szCs w:val="21"/>
          <w:u w:val="single"/>
        </w:rPr>
        <w:t xml:space="preserve">           </w:t>
      </w:r>
      <w:r>
        <w:rPr>
          <w:rFonts w:ascii="宋体" w:hAnsi="宋体" w:hint="eastAsia"/>
          <w:color w:val="000000"/>
          <w:szCs w:val="21"/>
        </w:rPr>
        <w:t>_</w:t>
      </w:r>
    </w:p>
    <w:p w:rsidR="00DB7D36" w:rsidRDefault="002C7074">
      <w:pPr>
        <w:spacing w:line="360" w:lineRule="auto"/>
        <w:ind w:firstLineChars="200" w:firstLine="420"/>
        <w:rPr>
          <w:rFonts w:ascii="宋体" w:hAnsi="宋体"/>
          <w:color w:val="000000"/>
          <w:szCs w:val="21"/>
        </w:rPr>
      </w:pPr>
      <w:r>
        <w:rPr>
          <w:rFonts w:ascii="宋体" w:hAnsi="宋体" w:hint="eastAsia"/>
          <w:color w:val="000000"/>
          <w:szCs w:val="21"/>
        </w:rPr>
        <w:t>系</w:t>
      </w:r>
      <w:r>
        <w:rPr>
          <w:rFonts w:ascii="宋体" w:hAnsi="宋体" w:hint="eastAsia"/>
          <w:color w:val="000000"/>
          <w:szCs w:val="21"/>
          <w:u w:val="single"/>
        </w:rPr>
        <w:t xml:space="preserve">                                </w:t>
      </w:r>
      <w:r>
        <w:rPr>
          <w:rFonts w:ascii="宋体" w:hAnsi="宋体" w:hint="eastAsia"/>
          <w:color w:val="000000"/>
          <w:szCs w:val="21"/>
        </w:rPr>
        <w:t>（投标人名称）的法定代表人。</w:t>
      </w:r>
    </w:p>
    <w:p w:rsidR="00DB7D36" w:rsidRDefault="002C7074">
      <w:pPr>
        <w:spacing w:line="360" w:lineRule="auto"/>
        <w:ind w:firstLineChars="400" w:firstLine="840"/>
        <w:rPr>
          <w:rFonts w:ascii="宋体" w:hAnsi="宋体"/>
          <w:color w:val="000000"/>
          <w:szCs w:val="21"/>
        </w:rPr>
      </w:pPr>
      <w:r>
        <w:rPr>
          <w:rFonts w:ascii="宋体" w:hAnsi="宋体" w:hint="eastAsia"/>
          <w:color w:val="000000"/>
          <w:szCs w:val="21"/>
        </w:rPr>
        <w:t>特此证明。</w:t>
      </w:r>
    </w:p>
    <w:p w:rsidR="00DB7D36" w:rsidRDefault="00DB7D36">
      <w:pPr>
        <w:spacing w:line="360" w:lineRule="auto"/>
        <w:ind w:firstLineChars="200" w:firstLine="420"/>
        <w:rPr>
          <w:rFonts w:ascii="宋体" w:hAnsi="宋体"/>
          <w:color w:val="000000"/>
          <w:szCs w:val="21"/>
        </w:rPr>
      </w:pPr>
    </w:p>
    <w:p w:rsidR="00DB7D36" w:rsidRDefault="00DB7D36">
      <w:pPr>
        <w:spacing w:line="360" w:lineRule="auto"/>
        <w:ind w:firstLineChars="200" w:firstLine="420"/>
        <w:rPr>
          <w:rFonts w:ascii="宋体" w:hAnsi="宋体"/>
          <w:color w:val="000000"/>
          <w:szCs w:val="21"/>
        </w:rPr>
      </w:pPr>
    </w:p>
    <w:p w:rsidR="00DB7D36" w:rsidRDefault="00DB7D36">
      <w:pPr>
        <w:spacing w:line="360" w:lineRule="auto"/>
        <w:ind w:firstLineChars="200" w:firstLine="420"/>
        <w:rPr>
          <w:rFonts w:ascii="宋体" w:hAnsi="宋体"/>
          <w:color w:val="000000"/>
          <w:szCs w:val="21"/>
        </w:rPr>
      </w:pPr>
    </w:p>
    <w:p w:rsidR="00DB7D36" w:rsidRDefault="002C7074">
      <w:pPr>
        <w:spacing w:line="360" w:lineRule="auto"/>
        <w:ind w:firstLineChars="2000" w:firstLine="4200"/>
        <w:rPr>
          <w:rFonts w:ascii="宋体" w:hAnsi="宋体"/>
          <w:color w:val="000000"/>
          <w:szCs w:val="21"/>
        </w:rPr>
      </w:pPr>
      <w:r>
        <w:rPr>
          <w:rFonts w:ascii="宋体" w:hAnsi="宋体" w:hint="eastAsia"/>
          <w:color w:val="000000"/>
          <w:szCs w:val="21"/>
        </w:rPr>
        <w:t>投标人：</w:t>
      </w:r>
      <w:r>
        <w:rPr>
          <w:rFonts w:ascii="宋体" w:hAnsi="宋体" w:hint="eastAsia"/>
          <w:color w:val="000000"/>
          <w:szCs w:val="21"/>
          <w:u w:val="single"/>
        </w:rPr>
        <w:t xml:space="preserve">                      </w:t>
      </w:r>
      <w:r>
        <w:rPr>
          <w:rFonts w:ascii="宋体" w:hAnsi="宋体" w:hint="eastAsia"/>
          <w:color w:val="000000"/>
          <w:szCs w:val="21"/>
        </w:rPr>
        <w:t>（盖单位章）</w:t>
      </w:r>
    </w:p>
    <w:p w:rsidR="00DB7D36" w:rsidRDefault="00DB7D36">
      <w:pPr>
        <w:spacing w:line="360" w:lineRule="auto"/>
        <w:ind w:firstLineChars="2150" w:firstLine="4515"/>
        <w:rPr>
          <w:rFonts w:ascii="宋体" w:hAnsi="宋体"/>
          <w:color w:val="000000"/>
          <w:szCs w:val="21"/>
          <w:u w:val="single"/>
        </w:rPr>
      </w:pPr>
    </w:p>
    <w:p w:rsidR="00DB7D36" w:rsidRDefault="002C7074">
      <w:pPr>
        <w:spacing w:line="360" w:lineRule="auto"/>
        <w:ind w:firstLineChars="2150" w:firstLine="4515"/>
        <w:rPr>
          <w:rFonts w:ascii="宋体" w:hAnsi="宋体"/>
          <w:color w:val="000000"/>
          <w:szCs w:val="21"/>
        </w:rPr>
      </w:pP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DB7D36" w:rsidRDefault="00DB7D36">
      <w:pPr>
        <w:spacing w:line="360" w:lineRule="auto"/>
        <w:ind w:firstLineChars="200" w:firstLine="420"/>
        <w:rPr>
          <w:rFonts w:ascii="宋体" w:hAnsi="宋体"/>
          <w:color w:val="000000"/>
          <w:szCs w:val="21"/>
        </w:rPr>
        <w:sectPr w:rsidR="00DB7D36">
          <w:pgSz w:w="11906" w:h="16838"/>
          <w:pgMar w:top="1418" w:right="794" w:bottom="1418" w:left="794" w:header="851" w:footer="992" w:gutter="0"/>
          <w:cols w:space="720"/>
          <w:docGrid w:linePitch="312"/>
        </w:sectPr>
      </w:pPr>
    </w:p>
    <w:p w:rsidR="00DB7D36" w:rsidRDefault="002C7074">
      <w:pPr>
        <w:jc w:val="center"/>
        <w:outlineLvl w:val="1"/>
        <w:rPr>
          <w:rFonts w:ascii="宋体" w:hAnsi="宋体"/>
          <w:b/>
          <w:color w:val="000000"/>
          <w:sz w:val="28"/>
          <w:szCs w:val="28"/>
        </w:rPr>
      </w:pPr>
      <w:bookmarkStart w:id="131" w:name="_Toc220856282"/>
      <w:bookmarkStart w:id="132" w:name="_Toc497236386"/>
      <w:bookmarkStart w:id="133" w:name="_Toc318704187"/>
      <w:bookmarkStart w:id="134" w:name="_Toc23346799"/>
      <w:r>
        <w:rPr>
          <w:rFonts w:ascii="宋体" w:hAnsi="宋体" w:hint="eastAsia"/>
          <w:b/>
          <w:color w:val="000000"/>
          <w:sz w:val="28"/>
          <w:szCs w:val="28"/>
        </w:rPr>
        <w:lastRenderedPageBreak/>
        <w:t>二、授权委托书</w:t>
      </w:r>
      <w:bookmarkEnd w:id="131"/>
      <w:bookmarkEnd w:id="132"/>
      <w:bookmarkEnd w:id="133"/>
      <w:bookmarkEnd w:id="134"/>
    </w:p>
    <w:p w:rsidR="00DB7D36" w:rsidRDefault="00DB7D36">
      <w:pPr>
        <w:spacing w:line="360" w:lineRule="auto"/>
        <w:ind w:firstLineChars="200" w:firstLine="420"/>
        <w:rPr>
          <w:rFonts w:ascii="宋体" w:hAnsi="宋体"/>
          <w:color w:val="000000"/>
          <w:szCs w:val="21"/>
        </w:rPr>
      </w:pPr>
    </w:p>
    <w:p w:rsidR="00DB7D36" w:rsidRDefault="002C7074">
      <w:pPr>
        <w:spacing w:line="360" w:lineRule="auto"/>
        <w:ind w:firstLineChars="200" w:firstLine="420"/>
        <w:rPr>
          <w:rFonts w:ascii="宋体" w:hAnsi="宋体"/>
          <w:color w:val="000000"/>
          <w:szCs w:val="21"/>
        </w:rPr>
      </w:pPr>
      <w:r>
        <w:rPr>
          <w:rFonts w:ascii="宋体" w:hAnsi="宋体" w:hint="eastAsia"/>
          <w:color w:val="000000"/>
          <w:szCs w:val="21"/>
        </w:rPr>
        <w:t>本人</w:t>
      </w:r>
      <w:r>
        <w:rPr>
          <w:rFonts w:ascii="宋体" w:hAnsi="宋体" w:hint="eastAsia"/>
          <w:color w:val="000000"/>
          <w:szCs w:val="21"/>
          <w:u w:val="single"/>
        </w:rPr>
        <w:t xml:space="preserve">        </w:t>
      </w:r>
      <w:r>
        <w:rPr>
          <w:rFonts w:ascii="宋体" w:hAnsi="宋体" w:hint="eastAsia"/>
          <w:color w:val="000000"/>
          <w:szCs w:val="21"/>
        </w:rPr>
        <w:t>（姓名）系</w:t>
      </w:r>
      <w:r>
        <w:rPr>
          <w:rFonts w:ascii="宋体" w:hAnsi="宋体" w:hint="eastAsia"/>
          <w:color w:val="000000"/>
          <w:szCs w:val="21"/>
          <w:u w:val="single"/>
        </w:rPr>
        <w:t xml:space="preserve">                 </w:t>
      </w:r>
      <w:r>
        <w:rPr>
          <w:rFonts w:ascii="宋体" w:hAnsi="宋体" w:hint="eastAsia"/>
          <w:color w:val="000000"/>
          <w:szCs w:val="21"/>
        </w:rPr>
        <w:t>（投标人名称）的法定代表人，现委托</w:t>
      </w:r>
      <w:r>
        <w:rPr>
          <w:rFonts w:ascii="宋体" w:hAnsi="宋体" w:hint="eastAsia"/>
          <w:color w:val="000000"/>
          <w:szCs w:val="21"/>
          <w:u w:val="single"/>
        </w:rPr>
        <w:t xml:space="preserve">        </w:t>
      </w:r>
      <w:r>
        <w:rPr>
          <w:rFonts w:ascii="宋体" w:hAnsi="宋体" w:hint="eastAsia"/>
          <w:color w:val="000000"/>
          <w:szCs w:val="21"/>
        </w:rPr>
        <w:t>（姓名）为我方代理人。代理人根据授权，以我方名义签署、澄清、说明、补正、递交、撤回、修改</w:t>
      </w:r>
      <w:r>
        <w:rPr>
          <w:rFonts w:ascii="宋体" w:hAnsi="宋体" w:hint="eastAsia"/>
          <w:color w:val="000000"/>
          <w:szCs w:val="21"/>
          <w:u w:val="single"/>
        </w:rPr>
        <w:t xml:space="preserve">               </w:t>
      </w:r>
      <w:r>
        <w:rPr>
          <w:rFonts w:ascii="宋体" w:hAnsi="宋体" w:hint="eastAsia"/>
          <w:color w:val="000000"/>
          <w:szCs w:val="21"/>
        </w:rPr>
        <w:t>（项目名称）投标文件、签订合同和处理有关事宜，其法律后果由我方承担。</w:t>
      </w:r>
    </w:p>
    <w:p w:rsidR="00DB7D36" w:rsidRDefault="002C7074">
      <w:pPr>
        <w:spacing w:line="360" w:lineRule="auto"/>
        <w:ind w:firstLineChars="200" w:firstLine="420"/>
        <w:rPr>
          <w:rFonts w:ascii="宋体" w:hAnsi="宋体"/>
          <w:color w:val="000000"/>
          <w:szCs w:val="21"/>
        </w:rPr>
      </w:pPr>
      <w:r>
        <w:rPr>
          <w:rFonts w:ascii="宋体" w:hAnsi="宋体" w:hint="eastAsia"/>
          <w:color w:val="000000"/>
          <w:szCs w:val="21"/>
        </w:rPr>
        <w:t>委托期限：</w:t>
      </w:r>
      <w:r>
        <w:rPr>
          <w:rFonts w:ascii="宋体" w:hAnsi="宋体" w:hint="eastAsia"/>
          <w:color w:val="000000"/>
          <w:szCs w:val="21"/>
          <w:u w:val="single"/>
        </w:rPr>
        <w:t xml:space="preserve">                                </w:t>
      </w:r>
    </w:p>
    <w:p w:rsidR="00DB7D36" w:rsidRDefault="002C7074">
      <w:pPr>
        <w:spacing w:line="360" w:lineRule="auto"/>
        <w:ind w:firstLineChars="200" w:firstLine="420"/>
        <w:rPr>
          <w:rFonts w:ascii="宋体" w:hAnsi="宋体"/>
          <w:color w:val="000000"/>
          <w:szCs w:val="21"/>
        </w:rPr>
      </w:pPr>
      <w:r>
        <w:rPr>
          <w:rFonts w:ascii="宋体" w:hAnsi="宋体" w:hint="eastAsia"/>
          <w:color w:val="000000"/>
          <w:szCs w:val="21"/>
        </w:rPr>
        <w:t>代理人无转委托权。</w:t>
      </w:r>
    </w:p>
    <w:p w:rsidR="00DB7D36" w:rsidRDefault="002C7074">
      <w:pPr>
        <w:spacing w:line="360" w:lineRule="auto"/>
        <w:ind w:firstLineChars="200" w:firstLine="420"/>
        <w:rPr>
          <w:rFonts w:ascii="宋体" w:hAnsi="宋体"/>
          <w:color w:val="000000"/>
          <w:szCs w:val="21"/>
        </w:rPr>
      </w:pPr>
      <w:r>
        <w:rPr>
          <w:rFonts w:ascii="宋体" w:hAnsi="宋体" w:hint="eastAsia"/>
          <w:color w:val="000000"/>
          <w:szCs w:val="21"/>
        </w:rPr>
        <w:t xml:space="preserve"> </w:t>
      </w:r>
    </w:p>
    <w:p w:rsidR="00DB7D36" w:rsidRDefault="00DB7D36">
      <w:pPr>
        <w:spacing w:line="360" w:lineRule="auto"/>
        <w:ind w:firstLineChars="200" w:firstLine="420"/>
        <w:rPr>
          <w:rFonts w:ascii="宋体" w:hAnsi="宋体"/>
          <w:color w:val="000000"/>
          <w:szCs w:val="21"/>
        </w:rPr>
      </w:pPr>
    </w:p>
    <w:p w:rsidR="00DB7D36" w:rsidRDefault="00DB7D36">
      <w:pPr>
        <w:spacing w:line="360" w:lineRule="auto"/>
        <w:ind w:firstLineChars="200" w:firstLine="420"/>
        <w:rPr>
          <w:rFonts w:ascii="宋体" w:hAnsi="宋体"/>
          <w:color w:val="000000"/>
          <w:szCs w:val="21"/>
        </w:rPr>
      </w:pPr>
    </w:p>
    <w:p w:rsidR="00DB7D36" w:rsidRDefault="00DB7D36">
      <w:pPr>
        <w:spacing w:line="360" w:lineRule="auto"/>
        <w:ind w:firstLineChars="200" w:firstLine="420"/>
        <w:rPr>
          <w:rFonts w:ascii="宋体" w:hAnsi="宋体"/>
          <w:color w:val="000000"/>
          <w:szCs w:val="21"/>
        </w:rPr>
      </w:pPr>
    </w:p>
    <w:p w:rsidR="00DB7D36" w:rsidRDefault="002C7074">
      <w:pPr>
        <w:spacing w:line="360" w:lineRule="auto"/>
        <w:ind w:firstLineChars="2250" w:firstLine="4725"/>
        <w:rPr>
          <w:rFonts w:ascii="宋体" w:hAnsi="宋体"/>
          <w:color w:val="000000"/>
          <w:szCs w:val="21"/>
        </w:rPr>
      </w:pPr>
      <w:r>
        <w:rPr>
          <w:rFonts w:ascii="宋体" w:hAnsi="宋体" w:hint="eastAsia"/>
          <w:color w:val="000000"/>
          <w:szCs w:val="21"/>
        </w:rPr>
        <w:t>投标人：</w:t>
      </w:r>
      <w:r>
        <w:rPr>
          <w:rFonts w:ascii="宋体" w:hAnsi="宋体" w:hint="eastAsia"/>
          <w:color w:val="000000"/>
          <w:szCs w:val="21"/>
          <w:u w:val="single"/>
        </w:rPr>
        <w:t xml:space="preserve">                          </w:t>
      </w:r>
      <w:r>
        <w:rPr>
          <w:rFonts w:ascii="宋体" w:hAnsi="宋体" w:hint="eastAsia"/>
          <w:color w:val="000000"/>
          <w:szCs w:val="21"/>
        </w:rPr>
        <w:t>（盖单位章）</w:t>
      </w:r>
    </w:p>
    <w:p w:rsidR="00DB7D36" w:rsidRDefault="00DB7D36">
      <w:pPr>
        <w:spacing w:line="360" w:lineRule="auto"/>
        <w:ind w:firstLineChars="200" w:firstLine="420"/>
        <w:rPr>
          <w:rFonts w:ascii="宋体" w:hAnsi="宋体"/>
          <w:color w:val="000000"/>
          <w:szCs w:val="21"/>
        </w:rPr>
      </w:pPr>
    </w:p>
    <w:p w:rsidR="00DB7D36" w:rsidRDefault="002C7074">
      <w:pPr>
        <w:spacing w:line="360" w:lineRule="auto"/>
        <w:ind w:firstLineChars="2250" w:firstLine="4725"/>
        <w:rPr>
          <w:rFonts w:ascii="宋体" w:hAnsi="宋体"/>
          <w:color w:val="000000"/>
          <w:szCs w:val="21"/>
        </w:rPr>
      </w:pPr>
      <w:r>
        <w:rPr>
          <w:rFonts w:ascii="宋体" w:hAnsi="宋体" w:hint="eastAsia"/>
          <w:color w:val="000000"/>
          <w:szCs w:val="21"/>
        </w:rPr>
        <w:t>法定代表人：</w:t>
      </w:r>
      <w:r>
        <w:rPr>
          <w:rFonts w:ascii="宋体" w:hAnsi="宋体" w:hint="eastAsia"/>
          <w:color w:val="000000"/>
          <w:szCs w:val="21"/>
          <w:u w:val="single"/>
        </w:rPr>
        <w:t xml:space="preserve">                     </w:t>
      </w:r>
      <w:r>
        <w:rPr>
          <w:rFonts w:ascii="宋体" w:hAnsi="宋体" w:hint="eastAsia"/>
          <w:color w:val="000000"/>
          <w:szCs w:val="21"/>
        </w:rPr>
        <w:t>（签字）</w:t>
      </w:r>
    </w:p>
    <w:p w:rsidR="00DB7D36" w:rsidRDefault="00DB7D36">
      <w:pPr>
        <w:spacing w:line="360" w:lineRule="auto"/>
        <w:ind w:firstLineChars="200" w:firstLine="420"/>
        <w:rPr>
          <w:rFonts w:ascii="宋体" w:hAnsi="宋体"/>
          <w:color w:val="000000"/>
          <w:szCs w:val="21"/>
        </w:rPr>
      </w:pPr>
    </w:p>
    <w:p w:rsidR="00DB7D36" w:rsidRDefault="002C7074">
      <w:pPr>
        <w:spacing w:line="360" w:lineRule="auto"/>
        <w:ind w:firstLineChars="2250" w:firstLine="4725"/>
        <w:rPr>
          <w:rFonts w:ascii="宋体" w:hAnsi="宋体"/>
          <w:color w:val="000000"/>
          <w:szCs w:val="21"/>
        </w:rPr>
      </w:pPr>
      <w:r>
        <w:rPr>
          <w:rFonts w:ascii="宋体" w:hAnsi="宋体" w:hint="eastAsia"/>
          <w:color w:val="000000"/>
          <w:szCs w:val="21"/>
        </w:rPr>
        <w:t>身份证号码：</w:t>
      </w:r>
      <w:r>
        <w:rPr>
          <w:rFonts w:ascii="宋体" w:hAnsi="宋体" w:hint="eastAsia"/>
          <w:color w:val="000000"/>
          <w:szCs w:val="21"/>
          <w:u w:val="single"/>
        </w:rPr>
        <w:t xml:space="preserve">                                </w:t>
      </w:r>
    </w:p>
    <w:p w:rsidR="00DB7D36" w:rsidRDefault="00DB7D36">
      <w:pPr>
        <w:spacing w:line="360" w:lineRule="auto"/>
        <w:ind w:firstLineChars="200" w:firstLine="420"/>
        <w:rPr>
          <w:rFonts w:ascii="宋体" w:hAnsi="宋体"/>
          <w:color w:val="000000"/>
          <w:szCs w:val="21"/>
        </w:rPr>
      </w:pPr>
    </w:p>
    <w:p w:rsidR="00DB7D36" w:rsidRDefault="002C7074">
      <w:pPr>
        <w:spacing w:line="360" w:lineRule="auto"/>
        <w:ind w:firstLineChars="2250" w:firstLine="4725"/>
        <w:rPr>
          <w:rFonts w:ascii="宋体" w:hAnsi="宋体"/>
          <w:color w:val="000000"/>
          <w:szCs w:val="21"/>
        </w:rPr>
      </w:pPr>
      <w:r>
        <w:rPr>
          <w:rFonts w:ascii="宋体" w:hAnsi="宋体" w:hint="eastAsia"/>
          <w:color w:val="000000"/>
          <w:szCs w:val="21"/>
        </w:rPr>
        <w:t>委托代理人：</w:t>
      </w:r>
      <w:r>
        <w:rPr>
          <w:rFonts w:ascii="宋体" w:hAnsi="宋体" w:hint="eastAsia"/>
          <w:color w:val="000000"/>
          <w:szCs w:val="21"/>
          <w:u w:val="single"/>
        </w:rPr>
        <w:t xml:space="preserve">                      </w:t>
      </w:r>
      <w:r>
        <w:rPr>
          <w:rFonts w:ascii="宋体" w:hAnsi="宋体" w:hint="eastAsia"/>
          <w:color w:val="000000"/>
          <w:szCs w:val="21"/>
        </w:rPr>
        <w:t>（签字）</w:t>
      </w:r>
    </w:p>
    <w:p w:rsidR="00DB7D36" w:rsidRDefault="00DB7D36">
      <w:pPr>
        <w:spacing w:line="360" w:lineRule="auto"/>
        <w:ind w:firstLineChars="200" w:firstLine="420"/>
        <w:rPr>
          <w:rFonts w:ascii="宋体" w:hAnsi="宋体"/>
          <w:color w:val="000000"/>
          <w:szCs w:val="21"/>
        </w:rPr>
      </w:pPr>
    </w:p>
    <w:p w:rsidR="00DB7D36" w:rsidRDefault="002C7074">
      <w:pPr>
        <w:spacing w:line="360" w:lineRule="auto"/>
        <w:ind w:firstLineChars="2250" w:firstLine="4725"/>
        <w:rPr>
          <w:rFonts w:ascii="宋体" w:hAnsi="宋体"/>
          <w:color w:val="000000"/>
          <w:szCs w:val="21"/>
        </w:rPr>
      </w:pPr>
      <w:r>
        <w:rPr>
          <w:rFonts w:ascii="宋体" w:hAnsi="宋体" w:hint="eastAsia"/>
          <w:color w:val="000000"/>
          <w:szCs w:val="21"/>
        </w:rPr>
        <w:t>身份证号码：</w:t>
      </w:r>
      <w:r>
        <w:rPr>
          <w:rFonts w:ascii="宋体" w:hAnsi="宋体" w:hint="eastAsia"/>
          <w:color w:val="000000"/>
          <w:szCs w:val="21"/>
          <w:u w:val="single"/>
        </w:rPr>
        <w:t xml:space="preserve">                                </w:t>
      </w:r>
    </w:p>
    <w:p w:rsidR="00DB7D36" w:rsidRDefault="00DB7D36">
      <w:pPr>
        <w:spacing w:line="360" w:lineRule="auto"/>
        <w:ind w:firstLineChars="2550" w:firstLine="5355"/>
        <w:rPr>
          <w:rFonts w:ascii="宋体" w:hAnsi="宋体"/>
          <w:color w:val="000000"/>
          <w:szCs w:val="21"/>
        </w:rPr>
      </w:pPr>
    </w:p>
    <w:p w:rsidR="00DB7D36" w:rsidRDefault="002C7074">
      <w:pPr>
        <w:spacing w:line="360" w:lineRule="auto"/>
        <w:ind w:firstLineChars="2400" w:firstLine="5040"/>
        <w:rPr>
          <w:rFonts w:ascii="宋体" w:hAnsi="宋体"/>
          <w:color w:val="000000"/>
          <w:szCs w:val="21"/>
        </w:rPr>
        <w:sectPr w:rsidR="00DB7D36">
          <w:pgSz w:w="11906" w:h="16838"/>
          <w:pgMar w:top="1418" w:right="794" w:bottom="1418" w:left="794" w:header="851" w:footer="992" w:gutter="0"/>
          <w:cols w:space="720"/>
          <w:docGrid w:linePitch="312"/>
        </w:sectPr>
      </w:pP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DB7D36" w:rsidRDefault="002C7074">
      <w:pPr>
        <w:jc w:val="center"/>
        <w:outlineLvl w:val="1"/>
        <w:rPr>
          <w:rFonts w:ascii="宋体" w:hAnsi="宋体"/>
          <w:b/>
          <w:color w:val="000000"/>
          <w:sz w:val="28"/>
          <w:szCs w:val="28"/>
        </w:rPr>
      </w:pPr>
      <w:bookmarkStart w:id="135" w:name="_Toc497236387"/>
      <w:bookmarkStart w:id="136" w:name="_Toc184635142"/>
      <w:bookmarkStart w:id="137" w:name="_Toc23346800"/>
      <w:r>
        <w:rPr>
          <w:rFonts w:ascii="宋体" w:hAnsi="宋体" w:hint="eastAsia"/>
          <w:b/>
          <w:color w:val="000000"/>
          <w:sz w:val="28"/>
          <w:szCs w:val="28"/>
        </w:rPr>
        <w:lastRenderedPageBreak/>
        <w:t>三、投标保证金</w:t>
      </w:r>
      <w:bookmarkEnd w:id="135"/>
      <w:bookmarkEnd w:id="136"/>
      <w:bookmarkEnd w:id="137"/>
    </w:p>
    <w:p w:rsidR="00DB7D36" w:rsidRDefault="002C7074">
      <w:pPr>
        <w:jc w:val="center"/>
        <w:rPr>
          <w:rFonts w:ascii="宋体" w:hAnsi="宋体"/>
          <w:color w:val="000000"/>
        </w:rPr>
      </w:pPr>
      <w:r>
        <w:rPr>
          <w:rFonts w:ascii="宋体" w:hAnsi="宋体" w:hint="eastAsia"/>
          <w:color w:val="000000"/>
        </w:rPr>
        <w:t>附基本开户许可证、银行转账回单</w:t>
      </w:r>
    </w:p>
    <w:p w:rsidR="00DB7D36" w:rsidRDefault="002C7074">
      <w:pPr>
        <w:jc w:val="center"/>
        <w:outlineLvl w:val="1"/>
        <w:rPr>
          <w:rFonts w:ascii="宋体" w:hAnsi="宋体"/>
          <w:b/>
          <w:color w:val="000000"/>
          <w:sz w:val="28"/>
          <w:szCs w:val="28"/>
        </w:rPr>
      </w:pPr>
      <w:bookmarkStart w:id="138" w:name="_Toc184635144"/>
      <w:r>
        <w:rPr>
          <w:rFonts w:ascii="宋体" w:hAnsi="宋体"/>
          <w:b/>
          <w:color w:val="000000"/>
          <w:sz w:val="28"/>
          <w:szCs w:val="28"/>
        </w:rPr>
        <w:br w:type="page"/>
      </w:r>
      <w:bookmarkStart w:id="139" w:name="_Toc497236388"/>
      <w:bookmarkStart w:id="140" w:name="_Toc23346801"/>
      <w:r>
        <w:rPr>
          <w:rFonts w:ascii="宋体" w:hAnsi="宋体" w:hint="eastAsia"/>
          <w:b/>
          <w:color w:val="000000"/>
          <w:sz w:val="28"/>
          <w:szCs w:val="28"/>
        </w:rPr>
        <w:lastRenderedPageBreak/>
        <w:t>四、</w:t>
      </w:r>
      <w:bookmarkStart w:id="141" w:name="_Toc184635145"/>
      <w:bookmarkEnd w:id="138"/>
      <w:r>
        <w:rPr>
          <w:rFonts w:ascii="宋体" w:hAnsi="宋体" w:hint="eastAsia"/>
          <w:b/>
          <w:color w:val="000000"/>
          <w:sz w:val="28"/>
          <w:szCs w:val="28"/>
        </w:rPr>
        <w:t>项目管理机构</w:t>
      </w:r>
      <w:bookmarkEnd w:id="139"/>
      <w:bookmarkEnd w:id="140"/>
      <w:bookmarkEnd w:id="141"/>
    </w:p>
    <w:p w:rsidR="00DB7D36" w:rsidRDefault="002C7074">
      <w:pPr>
        <w:rPr>
          <w:rFonts w:ascii="宋体" w:hAnsi="宋体"/>
          <w:color w:val="000000"/>
        </w:rPr>
      </w:pPr>
      <w:r>
        <w:rPr>
          <w:rFonts w:ascii="宋体" w:hAnsi="宋体" w:hint="eastAsia"/>
          <w:color w:val="000000"/>
        </w:rPr>
        <w:t>（一）项目管理机构组成表</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756"/>
        <w:gridCol w:w="925"/>
        <w:gridCol w:w="1510"/>
        <w:gridCol w:w="1311"/>
        <w:gridCol w:w="1599"/>
        <w:gridCol w:w="1784"/>
        <w:gridCol w:w="1108"/>
      </w:tblGrid>
      <w:tr w:rsidR="00DB7D36">
        <w:trPr>
          <w:trHeight w:val="284"/>
        </w:trPr>
        <w:tc>
          <w:tcPr>
            <w:tcW w:w="747" w:type="dxa"/>
            <w:vMerge w:val="restart"/>
            <w:vAlign w:val="center"/>
          </w:tcPr>
          <w:p w:rsidR="00DB7D36" w:rsidRDefault="002C7074">
            <w:pPr>
              <w:rPr>
                <w:rFonts w:ascii="宋体" w:hAnsi="宋体"/>
                <w:color w:val="000000"/>
              </w:rPr>
            </w:pPr>
            <w:r>
              <w:rPr>
                <w:rFonts w:ascii="宋体" w:hAnsi="宋体" w:hint="eastAsia"/>
                <w:color w:val="000000"/>
              </w:rPr>
              <w:t>职务</w:t>
            </w:r>
          </w:p>
        </w:tc>
        <w:tc>
          <w:tcPr>
            <w:tcW w:w="756" w:type="dxa"/>
            <w:vMerge w:val="restart"/>
            <w:vAlign w:val="center"/>
          </w:tcPr>
          <w:p w:rsidR="00DB7D36" w:rsidRDefault="002C7074">
            <w:pPr>
              <w:rPr>
                <w:rFonts w:ascii="宋体" w:hAnsi="宋体"/>
                <w:color w:val="000000"/>
              </w:rPr>
            </w:pPr>
            <w:r>
              <w:rPr>
                <w:rFonts w:ascii="宋体" w:hAnsi="宋体" w:hint="eastAsia"/>
                <w:color w:val="000000"/>
              </w:rPr>
              <w:t>姓名</w:t>
            </w:r>
          </w:p>
        </w:tc>
        <w:tc>
          <w:tcPr>
            <w:tcW w:w="925" w:type="dxa"/>
            <w:vMerge w:val="restart"/>
            <w:vAlign w:val="center"/>
          </w:tcPr>
          <w:p w:rsidR="00DB7D36" w:rsidRDefault="002C7074">
            <w:pPr>
              <w:rPr>
                <w:rFonts w:ascii="宋体" w:hAnsi="宋体"/>
                <w:color w:val="000000"/>
              </w:rPr>
            </w:pPr>
            <w:r>
              <w:rPr>
                <w:rFonts w:ascii="宋体" w:hAnsi="宋体" w:hint="eastAsia"/>
                <w:color w:val="000000"/>
              </w:rPr>
              <w:t>职称</w:t>
            </w:r>
          </w:p>
        </w:tc>
        <w:tc>
          <w:tcPr>
            <w:tcW w:w="6204" w:type="dxa"/>
            <w:gridSpan w:val="4"/>
            <w:vAlign w:val="center"/>
          </w:tcPr>
          <w:p w:rsidR="00DB7D36" w:rsidRDefault="002C7074">
            <w:pPr>
              <w:rPr>
                <w:rFonts w:ascii="宋体" w:hAnsi="宋体"/>
                <w:color w:val="000000"/>
              </w:rPr>
            </w:pPr>
            <w:r>
              <w:rPr>
                <w:rFonts w:ascii="宋体" w:hAnsi="宋体" w:hint="eastAsia"/>
                <w:color w:val="000000"/>
              </w:rPr>
              <w:t>执业或职业资格证明</w:t>
            </w:r>
          </w:p>
        </w:tc>
        <w:tc>
          <w:tcPr>
            <w:tcW w:w="1108" w:type="dxa"/>
            <w:vMerge w:val="restart"/>
            <w:vAlign w:val="center"/>
          </w:tcPr>
          <w:p w:rsidR="00DB7D36" w:rsidRDefault="002C7074">
            <w:pPr>
              <w:rPr>
                <w:rFonts w:ascii="宋体" w:hAnsi="宋体"/>
                <w:color w:val="000000"/>
              </w:rPr>
            </w:pPr>
            <w:r>
              <w:rPr>
                <w:rFonts w:ascii="宋体" w:hAnsi="宋体" w:hint="eastAsia"/>
                <w:color w:val="000000"/>
              </w:rPr>
              <w:t>备注</w:t>
            </w:r>
          </w:p>
        </w:tc>
      </w:tr>
      <w:tr w:rsidR="00DB7D36">
        <w:trPr>
          <w:trHeight w:val="284"/>
        </w:trPr>
        <w:tc>
          <w:tcPr>
            <w:tcW w:w="747" w:type="dxa"/>
            <w:vMerge/>
          </w:tcPr>
          <w:p w:rsidR="00DB7D36" w:rsidRDefault="00DB7D36">
            <w:pPr>
              <w:rPr>
                <w:rFonts w:ascii="宋体" w:hAnsi="宋体"/>
                <w:color w:val="000000"/>
              </w:rPr>
            </w:pPr>
          </w:p>
        </w:tc>
        <w:tc>
          <w:tcPr>
            <w:tcW w:w="756" w:type="dxa"/>
            <w:vMerge/>
          </w:tcPr>
          <w:p w:rsidR="00DB7D36" w:rsidRDefault="00DB7D36">
            <w:pPr>
              <w:rPr>
                <w:rFonts w:ascii="宋体" w:hAnsi="宋体"/>
                <w:color w:val="000000"/>
              </w:rPr>
            </w:pPr>
          </w:p>
        </w:tc>
        <w:tc>
          <w:tcPr>
            <w:tcW w:w="925" w:type="dxa"/>
            <w:vMerge/>
          </w:tcPr>
          <w:p w:rsidR="00DB7D36" w:rsidRDefault="00DB7D36">
            <w:pPr>
              <w:rPr>
                <w:rFonts w:ascii="宋体" w:hAnsi="宋体"/>
                <w:color w:val="000000"/>
              </w:rPr>
            </w:pPr>
          </w:p>
        </w:tc>
        <w:tc>
          <w:tcPr>
            <w:tcW w:w="1510" w:type="dxa"/>
            <w:vAlign w:val="center"/>
          </w:tcPr>
          <w:p w:rsidR="00DB7D36" w:rsidRDefault="002C7074">
            <w:pPr>
              <w:rPr>
                <w:rFonts w:ascii="宋体" w:hAnsi="宋体"/>
                <w:color w:val="000000"/>
              </w:rPr>
            </w:pPr>
            <w:r>
              <w:rPr>
                <w:rFonts w:ascii="宋体" w:hAnsi="宋体" w:hint="eastAsia"/>
                <w:color w:val="000000"/>
              </w:rPr>
              <w:t>证书名称</w:t>
            </w:r>
          </w:p>
        </w:tc>
        <w:tc>
          <w:tcPr>
            <w:tcW w:w="1311" w:type="dxa"/>
            <w:vAlign w:val="center"/>
          </w:tcPr>
          <w:p w:rsidR="00DB7D36" w:rsidRDefault="002C7074">
            <w:pPr>
              <w:rPr>
                <w:rFonts w:ascii="宋体" w:hAnsi="宋体"/>
                <w:color w:val="000000"/>
              </w:rPr>
            </w:pPr>
            <w:r>
              <w:rPr>
                <w:rFonts w:ascii="宋体" w:hAnsi="宋体" w:hint="eastAsia"/>
                <w:color w:val="000000"/>
              </w:rPr>
              <w:t>级别</w:t>
            </w:r>
          </w:p>
        </w:tc>
        <w:tc>
          <w:tcPr>
            <w:tcW w:w="1599" w:type="dxa"/>
            <w:vAlign w:val="center"/>
          </w:tcPr>
          <w:p w:rsidR="00DB7D36" w:rsidRDefault="002C7074">
            <w:pPr>
              <w:rPr>
                <w:rFonts w:ascii="宋体" w:hAnsi="宋体"/>
                <w:color w:val="000000"/>
              </w:rPr>
            </w:pPr>
            <w:r>
              <w:rPr>
                <w:rFonts w:ascii="宋体" w:hAnsi="宋体" w:hint="eastAsia"/>
                <w:color w:val="000000"/>
              </w:rPr>
              <w:t>证号</w:t>
            </w:r>
          </w:p>
        </w:tc>
        <w:tc>
          <w:tcPr>
            <w:tcW w:w="1784" w:type="dxa"/>
            <w:vAlign w:val="center"/>
          </w:tcPr>
          <w:p w:rsidR="00DB7D36" w:rsidRDefault="002C7074">
            <w:pPr>
              <w:rPr>
                <w:rFonts w:ascii="宋体" w:hAnsi="宋体"/>
                <w:color w:val="000000"/>
              </w:rPr>
            </w:pPr>
            <w:r>
              <w:rPr>
                <w:rFonts w:ascii="宋体" w:hAnsi="宋体" w:hint="eastAsia"/>
                <w:color w:val="000000"/>
              </w:rPr>
              <w:t>专业</w:t>
            </w:r>
          </w:p>
        </w:tc>
        <w:tc>
          <w:tcPr>
            <w:tcW w:w="1108" w:type="dxa"/>
            <w:vMerge/>
          </w:tcPr>
          <w:p w:rsidR="00DB7D36" w:rsidRDefault="00DB7D36">
            <w:pPr>
              <w:rPr>
                <w:rFonts w:ascii="宋体" w:hAnsi="宋体"/>
                <w:color w:val="000000"/>
              </w:rPr>
            </w:pPr>
          </w:p>
        </w:tc>
      </w:tr>
      <w:tr w:rsidR="00DB7D36">
        <w:trPr>
          <w:trHeight w:val="284"/>
        </w:trPr>
        <w:tc>
          <w:tcPr>
            <w:tcW w:w="747" w:type="dxa"/>
          </w:tcPr>
          <w:p w:rsidR="00DB7D36" w:rsidRDefault="00DB7D36">
            <w:pPr>
              <w:rPr>
                <w:rFonts w:ascii="宋体" w:hAnsi="宋体"/>
                <w:color w:val="000000"/>
              </w:rPr>
            </w:pPr>
          </w:p>
        </w:tc>
        <w:tc>
          <w:tcPr>
            <w:tcW w:w="756" w:type="dxa"/>
          </w:tcPr>
          <w:p w:rsidR="00DB7D36" w:rsidRDefault="00DB7D36">
            <w:pPr>
              <w:rPr>
                <w:rFonts w:ascii="宋体" w:hAnsi="宋体"/>
                <w:color w:val="000000"/>
              </w:rPr>
            </w:pPr>
          </w:p>
        </w:tc>
        <w:tc>
          <w:tcPr>
            <w:tcW w:w="925" w:type="dxa"/>
          </w:tcPr>
          <w:p w:rsidR="00DB7D36" w:rsidRDefault="00DB7D36">
            <w:pPr>
              <w:rPr>
                <w:rFonts w:ascii="宋体" w:hAnsi="宋体"/>
                <w:color w:val="000000"/>
              </w:rPr>
            </w:pPr>
          </w:p>
        </w:tc>
        <w:tc>
          <w:tcPr>
            <w:tcW w:w="1510" w:type="dxa"/>
          </w:tcPr>
          <w:p w:rsidR="00DB7D36" w:rsidRDefault="00DB7D36">
            <w:pPr>
              <w:rPr>
                <w:rFonts w:ascii="宋体" w:hAnsi="宋体"/>
                <w:color w:val="000000"/>
              </w:rPr>
            </w:pPr>
          </w:p>
        </w:tc>
        <w:tc>
          <w:tcPr>
            <w:tcW w:w="1311" w:type="dxa"/>
          </w:tcPr>
          <w:p w:rsidR="00DB7D36" w:rsidRDefault="00DB7D36">
            <w:pPr>
              <w:rPr>
                <w:rFonts w:ascii="宋体" w:hAnsi="宋体"/>
                <w:color w:val="000000"/>
              </w:rPr>
            </w:pPr>
          </w:p>
        </w:tc>
        <w:tc>
          <w:tcPr>
            <w:tcW w:w="1599" w:type="dxa"/>
          </w:tcPr>
          <w:p w:rsidR="00DB7D36" w:rsidRDefault="00DB7D36">
            <w:pPr>
              <w:rPr>
                <w:rFonts w:ascii="宋体" w:hAnsi="宋体"/>
                <w:color w:val="000000"/>
              </w:rPr>
            </w:pPr>
          </w:p>
        </w:tc>
        <w:tc>
          <w:tcPr>
            <w:tcW w:w="1784" w:type="dxa"/>
          </w:tcPr>
          <w:p w:rsidR="00DB7D36" w:rsidRDefault="00DB7D36">
            <w:pPr>
              <w:rPr>
                <w:rFonts w:ascii="宋体" w:hAnsi="宋体"/>
                <w:color w:val="000000"/>
              </w:rPr>
            </w:pPr>
          </w:p>
        </w:tc>
        <w:tc>
          <w:tcPr>
            <w:tcW w:w="1108" w:type="dxa"/>
          </w:tcPr>
          <w:p w:rsidR="00DB7D36" w:rsidRDefault="00DB7D36">
            <w:pPr>
              <w:rPr>
                <w:rFonts w:ascii="宋体" w:hAnsi="宋体"/>
                <w:color w:val="000000"/>
              </w:rPr>
            </w:pPr>
          </w:p>
        </w:tc>
      </w:tr>
      <w:tr w:rsidR="00DB7D36">
        <w:trPr>
          <w:trHeight w:val="284"/>
        </w:trPr>
        <w:tc>
          <w:tcPr>
            <w:tcW w:w="747" w:type="dxa"/>
          </w:tcPr>
          <w:p w:rsidR="00DB7D36" w:rsidRDefault="00DB7D36">
            <w:pPr>
              <w:rPr>
                <w:rFonts w:ascii="宋体" w:hAnsi="宋体"/>
                <w:color w:val="000000"/>
              </w:rPr>
            </w:pPr>
          </w:p>
        </w:tc>
        <w:tc>
          <w:tcPr>
            <w:tcW w:w="756" w:type="dxa"/>
          </w:tcPr>
          <w:p w:rsidR="00DB7D36" w:rsidRDefault="00DB7D36">
            <w:pPr>
              <w:rPr>
                <w:rFonts w:ascii="宋体" w:hAnsi="宋体"/>
                <w:color w:val="000000"/>
              </w:rPr>
            </w:pPr>
          </w:p>
        </w:tc>
        <w:tc>
          <w:tcPr>
            <w:tcW w:w="925" w:type="dxa"/>
          </w:tcPr>
          <w:p w:rsidR="00DB7D36" w:rsidRDefault="00DB7D36">
            <w:pPr>
              <w:rPr>
                <w:rFonts w:ascii="宋体" w:hAnsi="宋体"/>
                <w:color w:val="000000"/>
              </w:rPr>
            </w:pPr>
          </w:p>
        </w:tc>
        <w:tc>
          <w:tcPr>
            <w:tcW w:w="1510" w:type="dxa"/>
          </w:tcPr>
          <w:p w:rsidR="00DB7D36" w:rsidRDefault="00DB7D36">
            <w:pPr>
              <w:rPr>
                <w:rFonts w:ascii="宋体" w:hAnsi="宋体"/>
                <w:color w:val="000000"/>
              </w:rPr>
            </w:pPr>
          </w:p>
        </w:tc>
        <w:tc>
          <w:tcPr>
            <w:tcW w:w="1311" w:type="dxa"/>
          </w:tcPr>
          <w:p w:rsidR="00DB7D36" w:rsidRDefault="00DB7D36">
            <w:pPr>
              <w:rPr>
                <w:rFonts w:ascii="宋体" w:hAnsi="宋体"/>
                <w:color w:val="000000"/>
              </w:rPr>
            </w:pPr>
          </w:p>
        </w:tc>
        <w:tc>
          <w:tcPr>
            <w:tcW w:w="1599" w:type="dxa"/>
          </w:tcPr>
          <w:p w:rsidR="00DB7D36" w:rsidRDefault="00DB7D36">
            <w:pPr>
              <w:rPr>
                <w:rFonts w:ascii="宋体" w:hAnsi="宋体"/>
                <w:color w:val="000000"/>
              </w:rPr>
            </w:pPr>
          </w:p>
        </w:tc>
        <w:tc>
          <w:tcPr>
            <w:tcW w:w="1784" w:type="dxa"/>
          </w:tcPr>
          <w:p w:rsidR="00DB7D36" w:rsidRDefault="00DB7D36">
            <w:pPr>
              <w:rPr>
                <w:rFonts w:ascii="宋体" w:hAnsi="宋体"/>
                <w:color w:val="000000"/>
              </w:rPr>
            </w:pPr>
          </w:p>
        </w:tc>
        <w:tc>
          <w:tcPr>
            <w:tcW w:w="1108" w:type="dxa"/>
          </w:tcPr>
          <w:p w:rsidR="00DB7D36" w:rsidRDefault="00DB7D36">
            <w:pPr>
              <w:rPr>
                <w:rFonts w:ascii="宋体" w:hAnsi="宋体"/>
                <w:color w:val="000000"/>
              </w:rPr>
            </w:pPr>
          </w:p>
        </w:tc>
      </w:tr>
      <w:tr w:rsidR="00DB7D36">
        <w:trPr>
          <w:trHeight w:val="284"/>
        </w:trPr>
        <w:tc>
          <w:tcPr>
            <w:tcW w:w="747" w:type="dxa"/>
          </w:tcPr>
          <w:p w:rsidR="00DB7D36" w:rsidRDefault="00DB7D36">
            <w:pPr>
              <w:rPr>
                <w:rFonts w:ascii="宋体" w:hAnsi="宋体"/>
                <w:color w:val="000000"/>
              </w:rPr>
            </w:pPr>
          </w:p>
        </w:tc>
        <w:tc>
          <w:tcPr>
            <w:tcW w:w="756" w:type="dxa"/>
          </w:tcPr>
          <w:p w:rsidR="00DB7D36" w:rsidRDefault="00DB7D36">
            <w:pPr>
              <w:rPr>
                <w:rFonts w:ascii="宋体" w:hAnsi="宋体"/>
                <w:color w:val="000000"/>
              </w:rPr>
            </w:pPr>
          </w:p>
        </w:tc>
        <w:tc>
          <w:tcPr>
            <w:tcW w:w="925" w:type="dxa"/>
          </w:tcPr>
          <w:p w:rsidR="00DB7D36" w:rsidRDefault="00DB7D36">
            <w:pPr>
              <w:rPr>
                <w:rFonts w:ascii="宋体" w:hAnsi="宋体"/>
                <w:color w:val="000000"/>
              </w:rPr>
            </w:pPr>
          </w:p>
        </w:tc>
        <w:tc>
          <w:tcPr>
            <w:tcW w:w="1510" w:type="dxa"/>
          </w:tcPr>
          <w:p w:rsidR="00DB7D36" w:rsidRDefault="00DB7D36">
            <w:pPr>
              <w:rPr>
                <w:rFonts w:ascii="宋体" w:hAnsi="宋体"/>
                <w:color w:val="000000"/>
              </w:rPr>
            </w:pPr>
          </w:p>
        </w:tc>
        <w:tc>
          <w:tcPr>
            <w:tcW w:w="1311" w:type="dxa"/>
          </w:tcPr>
          <w:p w:rsidR="00DB7D36" w:rsidRDefault="00DB7D36">
            <w:pPr>
              <w:rPr>
                <w:rFonts w:ascii="宋体" w:hAnsi="宋体"/>
                <w:color w:val="000000"/>
              </w:rPr>
            </w:pPr>
          </w:p>
        </w:tc>
        <w:tc>
          <w:tcPr>
            <w:tcW w:w="1599" w:type="dxa"/>
          </w:tcPr>
          <w:p w:rsidR="00DB7D36" w:rsidRDefault="00DB7D36">
            <w:pPr>
              <w:rPr>
                <w:rFonts w:ascii="宋体" w:hAnsi="宋体"/>
                <w:color w:val="000000"/>
              </w:rPr>
            </w:pPr>
          </w:p>
        </w:tc>
        <w:tc>
          <w:tcPr>
            <w:tcW w:w="1784" w:type="dxa"/>
          </w:tcPr>
          <w:p w:rsidR="00DB7D36" w:rsidRDefault="00DB7D36">
            <w:pPr>
              <w:rPr>
                <w:rFonts w:ascii="宋体" w:hAnsi="宋体"/>
                <w:color w:val="000000"/>
              </w:rPr>
            </w:pPr>
          </w:p>
        </w:tc>
        <w:tc>
          <w:tcPr>
            <w:tcW w:w="1108" w:type="dxa"/>
          </w:tcPr>
          <w:p w:rsidR="00DB7D36" w:rsidRDefault="00DB7D36">
            <w:pPr>
              <w:rPr>
                <w:rFonts w:ascii="宋体" w:hAnsi="宋体"/>
                <w:color w:val="000000"/>
              </w:rPr>
            </w:pPr>
          </w:p>
        </w:tc>
      </w:tr>
      <w:tr w:rsidR="00DB7D36">
        <w:trPr>
          <w:trHeight w:val="284"/>
        </w:trPr>
        <w:tc>
          <w:tcPr>
            <w:tcW w:w="747" w:type="dxa"/>
          </w:tcPr>
          <w:p w:rsidR="00DB7D36" w:rsidRDefault="00DB7D36">
            <w:pPr>
              <w:rPr>
                <w:rFonts w:ascii="宋体" w:hAnsi="宋体"/>
                <w:color w:val="000000"/>
              </w:rPr>
            </w:pPr>
          </w:p>
        </w:tc>
        <w:tc>
          <w:tcPr>
            <w:tcW w:w="756" w:type="dxa"/>
          </w:tcPr>
          <w:p w:rsidR="00DB7D36" w:rsidRDefault="00DB7D36">
            <w:pPr>
              <w:rPr>
                <w:rFonts w:ascii="宋体" w:hAnsi="宋体"/>
                <w:color w:val="000000"/>
              </w:rPr>
            </w:pPr>
          </w:p>
        </w:tc>
        <w:tc>
          <w:tcPr>
            <w:tcW w:w="925" w:type="dxa"/>
          </w:tcPr>
          <w:p w:rsidR="00DB7D36" w:rsidRDefault="00DB7D36">
            <w:pPr>
              <w:rPr>
                <w:rFonts w:ascii="宋体" w:hAnsi="宋体"/>
                <w:color w:val="000000"/>
              </w:rPr>
            </w:pPr>
          </w:p>
        </w:tc>
        <w:tc>
          <w:tcPr>
            <w:tcW w:w="1510" w:type="dxa"/>
          </w:tcPr>
          <w:p w:rsidR="00DB7D36" w:rsidRDefault="00DB7D36">
            <w:pPr>
              <w:rPr>
                <w:rFonts w:ascii="宋体" w:hAnsi="宋体"/>
                <w:color w:val="000000"/>
              </w:rPr>
            </w:pPr>
          </w:p>
        </w:tc>
        <w:tc>
          <w:tcPr>
            <w:tcW w:w="1311" w:type="dxa"/>
          </w:tcPr>
          <w:p w:rsidR="00DB7D36" w:rsidRDefault="00DB7D36">
            <w:pPr>
              <w:rPr>
                <w:rFonts w:ascii="宋体" w:hAnsi="宋体"/>
                <w:color w:val="000000"/>
              </w:rPr>
            </w:pPr>
          </w:p>
        </w:tc>
        <w:tc>
          <w:tcPr>
            <w:tcW w:w="1599" w:type="dxa"/>
          </w:tcPr>
          <w:p w:rsidR="00DB7D36" w:rsidRDefault="00DB7D36">
            <w:pPr>
              <w:rPr>
                <w:rFonts w:ascii="宋体" w:hAnsi="宋体"/>
                <w:color w:val="000000"/>
              </w:rPr>
            </w:pPr>
          </w:p>
        </w:tc>
        <w:tc>
          <w:tcPr>
            <w:tcW w:w="1784" w:type="dxa"/>
          </w:tcPr>
          <w:p w:rsidR="00DB7D36" w:rsidRDefault="00DB7D36">
            <w:pPr>
              <w:rPr>
                <w:rFonts w:ascii="宋体" w:hAnsi="宋体"/>
                <w:color w:val="000000"/>
              </w:rPr>
            </w:pPr>
          </w:p>
        </w:tc>
        <w:tc>
          <w:tcPr>
            <w:tcW w:w="1108" w:type="dxa"/>
          </w:tcPr>
          <w:p w:rsidR="00DB7D36" w:rsidRDefault="00DB7D36">
            <w:pPr>
              <w:rPr>
                <w:rFonts w:ascii="宋体" w:hAnsi="宋体"/>
                <w:color w:val="000000"/>
              </w:rPr>
            </w:pPr>
          </w:p>
        </w:tc>
      </w:tr>
      <w:tr w:rsidR="00DB7D36">
        <w:trPr>
          <w:trHeight w:val="284"/>
        </w:trPr>
        <w:tc>
          <w:tcPr>
            <w:tcW w:w="747" w:type="dxa"/>
          </w:tcPr>
          <w:p w:rsidR="00DB7D36" w:rsidRDefault="00DB7D36">
            <w:pPr>
              <w:rPr>
                <w:rFonts w:ascii="宋体" w:hAnsi="宋体"/>
                <w:color w:val="000000"/>
              </w:rPr>
            </w:pPr>
          </w:p>
        </w:tc>
        <w:tc>
          <w:tcPr>
            <w:tcW w:w="756" w:type="dxa"/>
          </w:tcPr>
          <w:p w:rsidR="00DB7D36" w:rsidRDefault="00DB7D36">
            <w:pPr>
              <w:rPr>
                <w:rFonts w:ascii="宋体" w:hAnsi="宋体"/>
                <w:color w:val="000000"/>
              </w:rPr>
            </w:pPr>
          </w:p>
        </w:tc>
        <w:tc>
          <w:tcPr>
            <w:tcW w:w="925" w:type="dxa"/>
          </w:tcPr>
          <w:p w:rsidR="00DB7D36" w:rsidRDefault="00DB7D36">
            <w:pPr>
              <w:rPr>
                <w:rFonts w:ascii="宋体" w:hAnsi="宋体"/>
                <w:color w:val="000000"/>
              </w:rPr>
            </w:pPr>
          </w:p>
        </w:tc>
        <w:tc>
          <w:tcPr>
            <w:tcW w:w="1510" w:type="dxa"/>
          </w:tcPr>
          <w:p w:rsidR="00DB7D36" w:rsidRDefault="00DB7D36">
            <w:pPr>
              <w:rPr>
                <w:rFonts w:ascii="宋体" w:hAnsi="宋体"/>
                <w:color w:val="000000"/>
              </w:rPr>
            </w:pPr>
          </w:p>
        </w:tc>
        <w:tc>
          <w:tcPr>
            <w:tcW w:w="1311" w:type="dxa"/>
          </w:tcPr>
          <w:p w:rsidR="00DB7D36" w:rsidRDefault="00DB7D36">
            <w:pPr>
              <w:rPr>
                <w:rFonts w:ascii="宋体" w:hAnsi="宋体"/>
                <w:color w:val="000000"/>
              </w:rPr>
            </w:pPr>
          </w:p>
        </w:tc>
        <w:tc>
          <w:tcPr>
            <w:tcW w:w="1599" w:type="dxa"/>
          </w:tcPr>
          <w:p w:rsidR="00DB7D36" w:rsidRDefault="00DB7D36">
            <w:pPr>
              <w:rPr>
                <w:rFonts w:ascii="宋体" w:hAnsi="宋体"/>
                <w:color w:val="000000"/>
              </w:rPr>
            </w:pPr>
          </w:p>
        </w:tc>
        <w:tc>
          <w:tcPr>
            <w:tcW w:w="1784" w:type="dxa"/>
          </w:tcPr>
          <w:p w:rsidR="00DB7D36" w:rsidRDefault="00DB7D36">
            <w:pPr>
              <w:rPr>
                <w:rFonts w:ascii="宋体" w:hAnsi="宋体"/>
                <w:color w:val="000000"/>
              </w:rPr>
            </w:pPr>
          </w:p>
        </w:tc>
        <w:tc>
          <w:tcPr>
            <w:tcW w:w="1108" w:type="dxa"/>
          </w:tcPr>
          <w:p w:rsidR="00DB7D36" w:rsidRDefault="00DB7D36">
            <w:pPr>
              <w:rPr>
                <w:rFonts w:ascii="宋体" w:hAnsi="宋体"/>
                <w:color w:val="000000"/>
              </w:rPr>
            </w:pPr>
          </w:p>
        </w:tc>
      </w:tr>
      <w:tr w:rsidR="00DB7D36">
        <w:trPr>
          <w:trHeight w:val="284"/>
        </w:trPr>
        <w:tc>
          <w:tcPr>
            <w:tcW w:w="747" w:type="dxa"/>
          </w:tcPr>
          <w:p w:rsidR="00DB7D36" w:rsidRDefault="00DB7D36">
            <w:pPr>
              <w:rPr>
                <w:rFonts w:ascii="宋体" w:hAnsi="宋体"/>
                <w:color w:val="000000"/>
              </w:rPr>
            </w:pPr>
          </w:p>
        </w:tc>
        <w:tc>
          <w:tcPr>
            <w:tcW w:w="756" w:type="dxa"/>
          </w:tcPr>
          <w:p w:rsidR="00DB7D36" w:rsidRDefault="00DB7D36">
            <w:pPr>
              <w:rPr>
                <w:rFonts w:ascii="宋体" w:hAnsi="宋体"/>
                <w:color w:val="000000"/>
              </w:rPr>
            </w:pPr>
          </w:p>
        </w:tc>
        <w:tc>
          <w:tcPr>
            <w:tcW w:w="925" w:type="dxa"/>
          </w:tcPr>
          <w:p w:rsidR="00DB7D36" w:rsidRDefault="00DB7D36">
            <w:pPr>
              <w:rPr>
                <w:rFonts w:ascii="宋体" w:hAnsi="宋体"/>
                <w:color w:val="000000"/>
              </w:rPr>
            </w:pPr>
          </w:p>
        </w:tc>
        <w:tc>
          <w:tcPr>
            <w:tcW w:w="1510" w:type="dxa"/>
          </w:tcPr>
          <w:p w:rsidR="00DB7D36" w:rsidRDefault="00DB7D36">
            <w:pPr>
              <w:rPr>
                <w:rFonts w:ascii="宋体" w:hAnsi="宋体"/>
                <w:color w:val="000000"/>
              </w:rPr>
            </w:pPr>
          </w:p>
        </w:tc>
        <w:tc>
          <w:tcPr>
            <w:tcW w:w="1311" w:type="dxa"/>
          </w:tcPr>
          <w:p w:rsidR="00DB7D36" w:rsidRDefault="00DB7D36">
            <w:pPr>
              <w:rPr>
                <w:rFonts w:ascii="宋体" w:hAnsi="宋体"/>
                <w:color w:val="000000"/>
              </w:rPr>
            </w:pPr>
          </w:p>
        </w:tc>
        <w:tc>
          <w:tcPr>
            <w:tcW w:w="1599" w:type="dxa"/>
          </w:tcPr>
          <w:p w:rsidR="00DB7D36" w:rsidRDefault="00DB7D36">
            <w:pPr>
              <w:rPr>
                <w:rFonts w:ascii="宋体" w:hAnsi="宋体"/>
                <w:color w:val="000000"/>
              </w:rPr>
            </w:pPr>
          </w:p>
        </w:tc>
        <w:tc>
          <w:tcPr>
            <w:tcW w:w="1784" w:type="dxa"/>
          </w:tcPr>
          <w:p w:rsidR="00DB7D36" w:rsidRDefault="00DB7D36">
            <w:pPr>
              <w:rPr>
                <w:rFonts w:ascii="宋体" w:hAnsi="宋体"/>
                <w:color w:val="000000"/>
              </w:rPr>
            </w:pPr>
          </w:p>
        </w:tc>
        <w:tc>
          <w:tcPr>
            <w:tcW w:w="1108" w:type="dxa"/>
          </w:tcPr>
          <w:p w:rsidR="00DB7D36" w:rsidRDefault="00DB7D36">
            <w:pPr>
              <w:rPr>
                <w:rFonts w:ascii="宋体" w:hAnsi="宋体"/>
                <w:color w:val="000000"/>
              </w:rPr>
            </w:pPr>
          </w:p>
        </w:tc>
      </w:tr>
      <w:tr w:rsidR="00DB7D36">
        <w:trPr>
          <w:trHeight w:val="284"/>
        </w:trPr>
        <w:tc>
          <w:tcPr>
            <w:tcW w:w="747" w:type="dxa"/>
          </w:tcPr>
          <w:p w:rsidR="00DB7D36" w:rsidRDefault="00DB7D36">
            <w:pPr>
              <w:rPr>
                <w:rFonts w:ascii="宋体" w:hAnsi="宋体"/>
                <w:color w:val="000000"/>
              </w:rPr>
            </w:pPr>
          </w:p>
        </w:tc>
        <w:tc>
          <w:tcPr>
            <w:tcW w:w="756" w:type="dxa"/>
          </w:tcPr>
          <w:p w:rsidR="00DB7D36" w:rsidRDefault="00DB7D36">
            <w:pPr>
              <w:rPr>
                <w:rFonts w:ascii="宋体" w:hAnsi="宋体"/>
                <w:color w:val="000000"/>
              </w:rPr>
            </w:pPr>
          </w:p>
        </w:tc>
        <w:tc>
          <w:tcPr>
            <w:tcW w:w="925" w:type="dxa"/>
          </w:tcPr>
          <w:p w:rsidR="00DB7D36" w:rsidRDefault="00DB7D36">
            <w:pPr>
              <w:rPr>
                <w:rFonts w:ascii="宋体" w:hAnsi="宋体"/>
                <w:color w:val="000000"/>
              </w:rPr>
            </w:pPr>
          </w:p>
        </w:tc>
        <w:tc>
          <w:tcPr>
            <w:tcW w:w="1510" w:type="dxa"/>
          </w:tcPr>
          <w:p w:rsidR="00DB7D36" w:rsidRDefault="00DB7D36">
            <w:pPr>
              <w:rPr>
                <w:rFonts w:ascii="宋体" w:hAnsi="宋体"/>
                <w:color w:val="000000"/>
              </w:rPr>
            </w:pPr>
          </w:p>
        </w:tc>
        <w:tc>
          <w:tcPr>
            <w:tcW w:w="1311" w:type="dxa"/>
          </w:tcPr>
          <w:p w:rsidR="00DB7D36" w:rsidRDefault="00DB7D36">
            <w:pPr>
              <w:rPr>
                <w:rFonts w:ascii="宋体" w:hAnsi="宋体"/>
                <w:color w:val="000000"/>
              </w:rPr>
            </w:pPr>
          </w:p>
        </w:tc>
        <w:tc>
          <w:tcPr>
            <w:tcW w:w="1599" w:type="dxa"/>
          </w:tcPr>
          <w:p w:rsidR="00DB7D36" w:rsidRDefault="00DB7D36">
            <w:pPr>
              <w:rPr>
                <w:rFonts w:ascii="宋体" w:hAnsi="宋体"/>
                <w:color w:val="000000"/>
              </w:rPr>
            </w:pPr>
          </w:p>
        </w:tc>
        <w:tc>
          <w:tcPr>
            <w:tcW w:w="1784" w:type="dxa"/>
          </w:tcPr>
          <w:p w:rsidR="00DB7D36" w:rsidRDefault="00DB7D36">
            <w:pPr>
              <w:rPr>
                <w:rFonts w:ascii="宋体" w:hAnsi="宋体"/>
                <w:color w:val="000000"/>
              </w:rPr>
            </w:pPr>
          </w:p>
        </w:tc>
        <w:tc>
          <w:tcPr>
            <w:tcW w:w="1108" w:type="dxa"/>
          </w:tcPr>
          <w:p w:rsidR="00DB7D36" w:rsidRDefault="00DB7D36">
            <w:pPr>
              <w:rPr>
                <w:rFonts w:ascii="宋体" w:hAnsi="宋体"/>
                <w:color w:val="000000"/>
              </w:rPr>
            </w:pPr>
          </w:p>
        </w:tc>
      </w:tr>
      <w:tr w:rsidR="00DB7D36">
        <w:trPr>
          <w:trHeight w:val="284"/>
        </w:trPr>
        <w:tc>
          <w:tcPr>
            <w:tcW w:w="747" w:type="dxa"/>
          </w:tcPr>
          <w:p w:rsidR="00DB7D36" w:rsidRDefault="00DB7D36">
            <w:pPr>
              <w:rPr>
                <w:rFonts w:ascii="宋体" w:hAnsi="宋体"/>
                <w:color w:val="000000"/>
              </w:rPr>
            </w:pPr>
          </w:p>
        </w:tc>
        <w:tc>
          <w:tcPr>
            <w:tcW w:w="756" w:type="dxa"/>
          </w:tcPr>
          <w:p w:rsidR="00DB7D36" w:rsidRDefault="00DB7D36">
            <w:pPr>
              <w:rPr>
                <w:rFonts w:ascii="宋体" w:hAnsi="宋体"/>
                <w:color w:val="000000"/>
              </w:rPr>
            </w:pPr>
          </w:p>
        </w:tc>
        <w:tc>
          <w:tcPr>
            <w:tcW w:w="925" w:type="dxa"/>
          </w:tcPr>
          <w:p w:rsidR="00DB7D36" w:rsidRDefault="00DB7D36">
            <w:pPr>
              <w:rPr>
                <w:rFonts w:ascii="宋体" w:hAnsi="宋体"/>
                <w:color w:val="000000"/>
              </w:rPr>
            </w:pPr>
          </w:p>
        </w:tc>
        <w:tc>
          <w:tcPr>
            <w:tcW w:w="1510" w:type="dxa"/>
          </w:tcPr>
          <w:p w:rsidR="00DB7D36" w:rsidRDefault="00DB7D36">
            <w:pPr>
              <w:rPr>
                <w:rFonts w:ascii="宋体" w:hAnsi="宋体"/>
                <w:color w:val="000000"/>
              </w:rPr>
            </w:pPr>
          </w:p>
        </w:tc>
        <w:tc>
          <w:tcPr>
            <w:tcW w:w="1311" w:type="dxa"/>
          </w:tcPr>
          <w:p w:rsidR="00DB7D36" w:rsidRDefault="00DB7D36">
            <w:pPr>
              <w:rPr>
                <w:rFonts w:ascii="宋体" w:hAnsi="宋体"/>
                <w:color w:val="000000"/>
              </w:rPr>
            </w:pPr>
          </w:p>
        </w:tc>
        <w:tc>
          <w:tcPr>
            <w:tcW w:w="1599" w:type="dxa"/>
          </w:tcPr>
          <w:p w:rsidR="00DB7D36" w:rsidRDefault="00DB7D36">
            <w:pPr>
              <w:rPr>
                <w:rFonts w:ascii="宋体" w:hAnsi="宋体"/>
                <w:color w:val="000000"/>
              </w:rPr>
            </w:pPr>
          </w:p>
        </w:tc>
        <w:tc>
          <w:tcPr>
            <w:tcW w:w="1784" w:type="dxa"/>
          </w:tcPr>
          <w:p w:rsidR="00DB7D36" w:rsidRDefault="00DB7D36">
            <w:pPr>
              <w:rPr>
                <w:rFonts w:ascii="宋体" w:hAnsi="宋体"/>
                <w:color w:val="000000"/>
              </w:rPr>
            </w:pPr>
          </w:p>
        </w:tc>
        <w:tc>
          <w:tcPr>
            <w:tcW w:w="1108" w:type="dxa"/>
          </w:tcPr>
          <w:p w:rsidR="00DB7D36" w:rsidRDefault="00DB7D36">
            <w:pPr>
              <w:rPr>
                <w:rFonts w:ascii="宋体" w:hAnsi="宋体"/>
                <w:color w:val="000000"/>
              </w:rPr>
            </w:pPr>
          </w:p>
        </w:tc>
      </w:tr>
      <w:tr w:rsidR="00DB7D36">
        <w:trPr>
          <w:trHeight w:val="284"/>
        </w:trPr>
        <w:tc>
          <w:tcPr>
            <w:tcW w:w="747" w:type="dxa"/>
          </w:tcPr>
          <w:p w:rsidR="00DB7D36" w:rsidRDefault="00DB7D36">
            <w:pPr>
              <w:rPr>
                <w:rFonts w:ascii="宋体" w:hAnsi="宋体"/>
                <w:color w:val="000000"/>
              </w:rPr>
            </w:pPr>
          </w:p>
        </w:tc>
        <w:tc>
          <w:tcPr>
            <w:tcW w:w="756" w:type="dxa"/>
          </w:tcPr>
          <w:p w:rsidR="00DB7D36" w:rsidRDefault="00DB7D36">
            <w:pPr>
              <w:rPr>
                <w:rFonts w:ascii="宋体" w:hAnsi="宋体"/>
                <w:color w:val="000000"/>
              </w:rPr>
            </w:pPr>
          </w:p>
        </w:tc>
        <w:tc>
          <w:tcPr>
            <w:tcW w:w="925" w:type="dxa"/>
          </w:tcPr>
          <w:p w:rsidR="00DB7D36" w:rsidRDefault="00DB7D36">
            <w:pPr>
              <w:rPr>
                <w:rFonts w:ascii="宋体" w:hAnsi="宋体"/>
                <w:color w:val="000000"/>
              </w:rPr>
            </w:pPr>
          </w:p>
        </w:tc>
        <w:tc>
          <w:tcPr>
            <w:tcW w:w="1510" w:type="dxa"/>
          </w:tcPr>
          <w:p w:rsidR="00DB7D36" w:rsidRDefault="00DB7D36">
            <w:pPr>
              <w:rPr>
                <w:rFonts w:ascii="宋体" w:hAnsi="宋体"/>
                <w:color w:val="000000"/>
              </w:rPr>
            </w:pPr>
          </w:p>
        </w:tc>
        <w:tc>
          <w:tcPr>
            <w:tcW w:w="1311" w:type="dxa"/>
          </w:tcPr>
          <w:p w:rsidR="00DB7D36" w:rsidRDefault="00DB7D36">
            <w:pPr>
              <w:rPr>
                <w:rFonts w:ascii="宋体" w:hAnsi="宋体"/>
                <w:color w:val="000000"/>
              </w:rPr>
            </w:pPr>
          </w:p>
        </w:tc>
        <w:tc>
          <w:tcPr>
            <w:tcW w:w="1599" w:type="dxa"/>
          </w:tcPr>
          <w:p w:rsidR="00DB7D36" w:rsidRDefault="00DB7D36">
            <w:pPr>
              <w:rPr>
                <w:rFonts w:ascii="宋体" w:hAnsi="宋体"/>
                <w:color w:val="000000"/>
              </w:rPr>
            </w:pPr>
          </w:p>
        </w:tc>
        <w:tc>
          <w:tcPr>
            <w:tcW w:w="1784" w:type="dxa"/>
          </w:tcPr>
          <w:p w:rsidR="00DB7D36" w:rsidRDefault="00DB7D36">
            <w:pPr>
              <w:rPr>
                <w:rFonts w:ascii="宋体" w:hAnsi="宋体"/>
                <w:color w:val="000000"/>
              </w:rPr>
            </w:pPr>
          </w:p>
        </w:tc>
        <w:tc>
          <w:tcPr>
            <w:tcW w:w="1108" w:type="dxa"/>
          </w:tcPr>
          <w:p w:rsidR="00DB7D36" w:rsidRDefault="00DB7D36">
            <w:pPr>
              <w:rPr>
                <w:rFonts w:ascii="宋体" w:hAnsi="宋体"/>
                <w:color w:val="000000"/>
              </w:rPr>
            </w:pPr>
          </w:p>
        </w:tc>
      </w:tr>
    </w:tbl>
    <w:p w:rsidR="00DB7D36" w:rsidRDefault="00DB7D36">
      <w:pPr>
        <w:rPr>
          <w:rFonts w:ascii="宋体" w:hAnsi="宋体"/>
          <w:color w:val="000000"/>
        </w:rPr>
      </w:pPr>
    </w:p>
    <w:p w:rsidR="00DB7D36" w:rsidRDefault="002C7074">
      <w:pPr>
        <w:rPr>
          <w:rFonts w:ascii="宋体" w:hAnsi="宋体"/>
          <w:color w:val="000000"/>
        </w:rPr>
      </w:pPr>
      <w:r>
        <w:rPr>
          <w:rFonts w:ascii="宋体" w:hAnsi="宋体" w:hint="eastAsia"/>
          <w:color w:val="000000"/>
        </w:rPr>
        <w:t xml:space="preserve"> </w:t>
      </w:r>
    </w:p>
    <w:p w:rsidR="00DB7D36" w:rsidRDefault="00DB7D36">
      <w:pPr>
        <w:rPr>
          <w:rFonts w:ascii="宋体" w:hAnsi="宋体"/>
          <w:color w:val="000000"/>
        </w:rPr>
      </w:pPr>
    </w:p>
    <w:p w:rsidR="00DB7D36" w:rsidRDefault="002C7074">
      <w:pPr>
        <w:rPr>
          <w:rFonts w:ascii="宋体" w:hAnsi="宋体"/>
          <w:color w:val="000000"/>
        </w:rPr>
      </w:pPr>
      <w:r>
        <w:rPr>
          <w:rFonts w:ascii="宋体" w:hAnsi="宋体" w:hint="eastAsia"/>
          <w:color w:val="000000"/>
        </w:rPr>
        <w:t>（二）主要人员简历表</w:t>
      </w:r>
    </w:p>
    <w:p w:rsidR="00DB7D36" w:rsidRDefault="002C7074">
      <w:pPr>
        <w:rPr>
          <w:rFonts w:ascii="宋体" w:hAnsi="宋体"/>
          <w:color w:val="000000"/>
        </w:rPr>
      </w:pPr>
      <w:r>
        <w:rPr>
          <w:rFonts w:ascii="宋体" w:hAnsi="宋体" w:hint="eastAsia"/>
          <w:color w:val="000000"/>
        </w:rPr>
        <w:t>“主要人员简历表”中的项目经理应附建造师证、职称证复印件，管理过的项目业绩须附合同协议书复印件；技术负责人应附职称证复印件；其他主要人员应附职称证（执业证或上岗证书）复印件</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362"/>
        <w:gridCol w:w="1662"/>
        <w:gridCol w:w="1105"/>
        <w:gridCol w:w="919"/>
        <w:gridCol w:w="553"/>
        <w:gridCol w:w="1278"/>
        <w:gridCol w:w="746"/>
        <w:gridCol w:w="1827"/>
      </w:tblGrid>
      <w:tr w:rsidR="00DB7D36">
        <w:trPr>
          <w:trHeight w:val="284"/>
        </w:trPr>
        <w:tc>
          <w:tcPr>
            <w:tcW w:w="1650" w:type="dxa"/>
            <w:gridSpan w:val="2"/>
            <w:vAlign w:val="center"/>
          </w:tcPr>
          <w:p w:rsidR="00DB7D36" w:rsidRDefault="002C7074">
            <w:pPr>
              <w:rPr>
                <w:rFonts w:ascii="宋体" w:hAnsi="宋体"/>
                <w:color w:val="000000"/>
              </w:rPr>
            </w:pPr>
            <w:r>
              <w:rPr>
                <w:rFonts w:ascii="宋体" w:hAnsi="宋体" w:hint="eastAsia"/>
                <w:color w:val="000000"/>
              </w:rPr>
              <w:t>姓名</w:t>
            </w:r>
          </w:p>
        </w:tc>
        <w:tc>
          <w:tcPr>
            <w:tcW w:w="1662" w:type="dxa"/>
            <w:vAlign w:val="center"/>
          </w:tcPr>
          <w:p w:rsidR="00DB7D36" w:rsidRDefault="00DB7D36">
            <w:pPr>
              <w:rPr>
                <w:rFonts w:ascii="宋体" w:hAnsi="宋体"/>
                <w:color w:val="000000"/>
              </w:rPr>
            </w:pPr>
          </w:p>
        </w:tc>
        <w:tc>
          <w:tcPr>
            <w:tcW w:w="1105" w:type="dxa"/>
            <w:vAlign w:val="center"/>
          </w:tcPr>
          <w:p w:rsidR="00DB7D36" w:rsidRDefault="002C7074">
            <w:pPr>
              <w:rPr>
                <w:rFonts w:ascii="宋体" w:hAnsi="宋体"/>
                <w:color w:val="000000"/>
              </w:rPr>
            </w:pPr>
            <w:r>
              <w:rPr>
                <w:rFonts w:ascii="宋体" w:hAnsi="宋体" w:hint="eastAsia"/>
                <w:color w:val="000000"/>
              </w:rPr>
              <w:t>年龄</w:t>
            </w:r>
          </w:p>
        </w:tc>
        <w:tc>
          <w:tcPr>
            <w:tcW w:w="1472" w:type="dxa"/>
            <w:gridSpan w:val="2"/>
            <w:vAlign w:val="center"/>
          </w:tcPr>
          <w:p w:rsidR="00DB7D36" w:rsidRDefault="00DB7D36">
            <w:pPr>
              <w:rPr>
                <w:rFonts w:ascii="宋体" w:hAnsi="宋体"/>
                <w:color w:val="000000"/>
              </w:rPr>
            </w:pPr>
          </w:p>
        </w:tc>
        <w:tc>
          <w:tcPr>
            <w:tcW w:w="2024" w:type="dxa"/>
            <w:gridSpan w:val="2"/>
            <w:vAlign w:val="center"/>
          </w:tcPr>
          <w:p w:rsidR="00DB7D36" w:rsidRDefault="002C7074">
            <w:pPr>
              <w:rPr>
                <w:rFonts w:ascii="宋体" w:hAnsi="宋体"/>
                <w:color w:val="000000"/>
              </w:rPr>
            </w:pPr>
            <w:r>
              <w:rPr>
                <w:rFonts w:ascii="宋体" w:hAnsi="宋体" w:hint="eastAsia"/>
                <w:color w:val="000000"/>
              </w:rPr>
              <w:t>学          历</w:t>
            </w:r>
          </w:p>
        </w:tc>
        <w:tc>
          <w:tcPr>
            <w:tcW w:w="1827" w:type="dxa"/>
            <w:vAlign w:val="center"/>
          </w:tcPr>
          <w:p w:rsidR="00DB7D36" w:rsidRDefault="00DB7D36">
            <w:pPr>
              <w:rPr>
                <w:rFonts w:ascii="宋体" w:hAnsi="宋体"/>
                <w:color w:val="000000"/>
              </w:rPr>
            </w:pPr>
          </w:p>
        </w:tc>
      </w:tr>
      <w:tr w:rsidR="00DB7D36">
        <w:trPr>
          <w:trHeight w:val="284"/>
        </w:trPr>
        <w:tc>
          <w:tcPr>
            <w:tcW w:w="1650" w:type="dxa"/>
            <w:gridSpan w:val="2"/>
            <w:vAlign w:val="center"/>
          </w:tcPr>
          <w:p w:rsidR="00DB7D36" w:rsidRDefault="002C7074">
            <w:pPr>
              <w:rPr>
                <w:rFonts w:ascii="宋体" w:hAnsi="宋体"/>
                <w:color w:val="000000"/>
              </w:rPr>
            </w:pPr>
            <w:r>
              <w:rPr>
                <w:rFonts w:ascii="宋体" w:hAnsi="宋体" w:hint="eastAsia"/>
                <w:color w:val="000000"/>
              </w:rPr>
              <w:t>职称</w:t>
            </w:r>
          </w:p>
        </w:tc>
        <w:tc>
          <w:tcPr>
            <w:tcW w:w="1662" w:type="dxa"/>
            <w:vAlign w:val="center"/>
          </w:tcPr>
          <w:p w:rsidR="00DB7D36" w:rsidRDefault="00DB7D36">
            <w:pPr>
              <w:rPr>
                <w:rFonts w:ascii="宋体" w:hAnsi="宋体"/>
                <w:color w:val="000000"/>
              </w:rPr>
            </w:pPr>
          </w:p>
        </w:tc>
        <w:tc>
          <w:tcPr>
            <w:tcW w:w="1105" w:type="dxa"/>
            <w:vAlign w:val="center"/>
          </w:tcPr>
          <w:p w:rsidR="00DB7D36" w:rsidRDefault="002C7074">
            <w:pPr>
              <w:rPr>
                <w:rFonts w:ascii="宋体" w:hAnsi="宋体"/>
                <w:color w:val="000000"/>
              </w:rPr>
            </w:pPr>
            <w:r>
              <w:rPr>
                <w:rFonts w:ascii="宋体" w:hAnsi="宋体" w:hint="eastAsia"/>
                <w:color w:val="000000"/>
              </w:rPr>
              <w:t>职务</w:t>
            </w:r>
          </w:p>
        </w:tc>
        <w:tc>
          <w:tcPr>
            <w:tcW w:w="1472" w:type="dxa"/>
            <w:gridSpan w:val="2"/>
            <w:vAlign w:val="center"/>
          </w:tcPr>
          <w:p w:rsidR="00DB7D36" w:rsidRDefault="00DB7D36">
            <w:pPr>
              <w:rPr>
                <w:rFonts w:ascii="宋体" w:hAnsi="宋体"/>
                <w:color w:val="000000"/>
              </w:rPr>
            </w:pPr>
          </w:p>
        </w:tc>
        <w:tc>
          <w:tcPr>
            <w:tcW w:w="2024" w:type="dxa"/>
            <w:gridSpan w:val="2"/>
            <w:vAlign w:val="center"/>
          </w:tcPr>
          <w:p w:rsidR="00DB7D36" w:rsidRDefault="002C7074">
            <w:pPr>
              <w:rPr>
                <w:rFonts w:ascii="宋体" w:hAnsi="宋体"/>
                <w:color w:val="000000"/>
              </w:rPr>
            </w:pPr>
            <w:r>
              <w:rPr>
                <w:rFonts w:ascii="宋体" w:hAnsi="宋体" w:hint="eastAsia"/>
                <w:color w:val="000000"/>
              </w:rPr>
              <w:t>拟在本合同任职</w:t>
            </w:r>
          </w:p>
        </w:tc>
        <w:tc>
          <w:tcPr>
            <w:tcW w:w="1827" w:type="dxa"/>
            <w:vAlign w:val="center"/>
          </w:tcPr>
          <w:p w:rsidR="00DB7D36" w:rsidRDefault="00DB7D36">
            <w:pPr>
              <w:rPr>
                <w:rFonts w:ascii="宋体" w:hAnsi="宋体"/>
                <w:color w:val="000000"/>
              </w:rPr>
            </w:pPr>
          </w:p>
        </w:tc>
      </w:tr>
      <w:tr w:rsidR="00DB7D36">
        <w:trPr>
          <w:trHeight w:val="284"/>
        </w:trPr>
        <w:tc>
          <w:tcPr>
            <w:tcW w:w="1650" w:type="dxa"/>
            <w:gridSpan w:val="2"/>
            <w:vAlign w:val="center"/>
          </w:tcPr>
          <w:p w:rsidR="00DB7D36" w:rsidRDefault="002C7074">
            <w:pPr>
              <w:rPr>
                <w:rFonts w:ascii="宋体" w:hAnsi="宋体"/>
                <w:color w:val="000000"/>
              </w:rPr>
            </w:pPr>
            <w:r>
              <w:rPr>
                <w:rFonts w:ascii="宋体" w:hAnsi="宋体" w:hint="eastAsia"/>
                <w:color w:val="000000"/>
              </w:rPr>
              <w:t>毕业学校</w:t>
            </w:r>
          </w:p>
        </w:tc>
        <w:tc>
          <w:tcPr>
            <w:tcW w:w="8090" w:type="dxa"/>
            <w:gridSpan w:val="7"/>
            <w:vAlign w:val="center"/>
          </w:tcPr>
          <w:p w:rsidR="00DB7D36" w:rsidRDefault="002C7074">
            <w:pPr>
              <w:rPr>
                <w:rFonts w:ascii="宋体" w:hAnsi="宋体"/>
                <w:color w:val="000000"/>
              </w:rPr>
            </w:pPr>
            <w:r>
              <w:rPr>
                <w:rFonts w:ascii="宋体" w:hAnsi="宋体" w:hint="eastAsia"/>
                <w:color w:val="000000"/>
              </w:rPr>
              <w:t>年毕业于                 学校         专业</w:t>
            </w:r>
          </w:p>
        </w:tc>
      </w:tr>
      <w:tr w:rsidR="00DB7D36">
        <w:trPr>
          <w:trHeight w:val="284"/>
        </w:trPr>
        <w:tc>
          <w:tcPr>
            <w:tcW w:w="9740" w:type="dxa"/>
            <w:gridSpan w:val="9"/>
            <w:vAlign w:val="center"/>
          </w:tcPr>
          <w:p w:rsidR="00DB7D36" w:rsidRDefault="002C7074">
            <w:pPr>
              <w:rPr>
                <w:rFonts w:ascii="宋体" w:hAnsi="宋体"/>
                <w:color w:val="000000"/>
              </w:rPr>
            </w:pPr>
            <w:r>
              <w:rPr>
                <w:rFonts w:ascii="宋体" w:hAnsi="宋体" w:hint="eastAsia"/>
                <w:color w:val="000000"/>
              </w:rPr>
              <w:t>主要工作经历</w:t>
            </w:r>
          </w:p>
        </w:tc>
      </w:tr>
      <w:tr w:rsidR="00DB7D36">
        <w:trPr>
          <w:trHeight w:val="284"/>
        </w:trPr>
        <w:tc>
          <w:tcPr>
            <w:tcW w:w="1288" w:type="dxa"/>
            <w:vAlign w:val="center"/>
          </w:tcPr>
          <w:p w:rsidR="00DB7D36" w:rsidRDefault="002C7074">
            <w:pPr>
              <w:rPr>
                <w:rFonts w:ascii="宋体" w:hAnsi="宋体"/>
                <w:color w:val="000000"/>
              </w:rPr>
            </w:pPr>
            <w:r>
              <w:rPr>
                <w:rFonts w:ascii="宋体" w:hAnsi="宋体" w:hint="eastAsia"/>
                <w:color w:val="000000"/>
              </w:rPr>
              <w:t>时间</w:t>
            </w:r>
          </w:p>
        </w:tc>
        <w:tc>
          <w:tcPr>
            <w:tcW w:w="4048" w:type="dxa"/>
            <w:gridSpan w:val="4"/>
            <w:vAlign w:val="center"/>
          </w:tcPr>
          <w:p w:rsidR="00DB7D36" w:rsidRDefault="002C7074">
            <w:pPr>
              <w:rPr>
                <w:rFonts w:ascii="宋体" w:hAnsi="宋体"/>
                <w:color w:val="000000"/>
              </w:rPr>
            </w:pPr>
            <w:r>
              <w:rPr>
                <w:rFonts w:ascii="宋体" w:hAnsi="宋体" w:hint="eastAsia"/>
                <w:color w:val="000000"/>
              </w:rPr>
              <w:t>参加过的类似项目</w:t>
            </w:r>
          </w:p>
        </w:tc>
        <w:tc>
          <w:tcPr>
            <w:tcW w:w="1831" w:type="dxa"/>
            <w:gridSpan w:val="2"/>
            <w:vAlign w:val="center"/>
          </w:tcPr>
          <w:p w:rsidR="00DB7D36" w:rsidRDefault="002C7074">
            <w:pPr>
              <w:rPr>
                <w:rFonts w:ascii="宋体" w:hAnsi="宋体"/>
                <w:color w:val="000000"/>
              </w:rPr>
            </w:pPr>
            <w:r>
              <w:rPr>
                <w:rFonts w:ascii="宋体" w:hAnsi="宋体" w:hint="eastAsia"/>
                <w:color w:val="000000"/>
              </w:rPr>
              <w:t>担任职务</w:t>
            </w:r>
          </w:p>
        </w:tc>
        <w:tc>
          <w:tcPr>
            <w:tcW w:w="2573" w:type="dxa"/>
            <w:gridSpan w:val="2"/>
            <w:vAlign w:val="center"/>
          </w:tcPr>
          <w:p w:rsidR="00DB7D36" w:rsidRDefault="002C7074">
            <w:pPr>
              <w:rPr>
                <w:rFonts w:ascii="宋体" w:hAnsi="宋体"/>
                <w:color w:val="000000"/>
              </w:rPr>
            </w:pPr>
            <w:r>
              <w:rPr>
                <w:rFonts w:ascii="宋体" w:hAnsi="宋体" w:hint="eastAsia"/>
                <w:color w:val="000000"/>
              </w:rPr>
              <w:t>发包人</w:t>
            </w:r>
          </w:p>
        </w:tc>
      </w:tr>
      <w:tr w:rsidR="00DB7D36">
        <w:trPr>
          <w:trHeight w:val="284"/>
        </w:trPr>
        <w:tc>
          <w:tcPr>
            <w:tcW w:w="1288" w:type="dxa"/>
            <w:vAlign w:val="center"/>
          </w:tcPr>
          <w:p w:rsidR="00DB7D36" w:rsidRDefault="00DB7D36">
            <w:pPr>
              <w:rPr>
                <w:rFonts w:ascii="宋体" w:hAnsi="宋体"/>
                <w:color w:val="000000"/>
              </w:rPr>
            </w:pPr>
          </w:p>
        </w:tc>
        <w:tc>
          <w:tcPr>
            <w:tcW w:w="4048" w:type="dxa"/>
            <w:gridSpan w:val="4"/>
            <w:vAlign w:val="center"/>
          </w:tcPr>
          <w:p w:rsidR="00DB7D36" w:rsidRDefault="00DB7D36">
            <w:pPr>
              <w:rPr>
                <w:rFonts w:ascii="宋体" w:hAnsi="宋体"/>
                <w:color w:val="000000"/>
              </w:rPr>
            </w:pPr>
          </w:p>
        </w:tc>
        <w:tc>
          <w:tcPr>
            <w:tcW w:w="1831" w:type="dxa"/>
            <w:gridSpan w:val="2"/>
            <w:vAlign w:val="center"/>
          </w:tcPr>
          <w:p w:rsidR="00DB7D36" w:rsidRDefault="00DB7D36">
            <w:pPr>
              <w:rPr>
                <w:rFonts w:ascii="宋体" w:hAnsi="宋体"/>
                <w:color w:val="000000"/>
              </w:rPr>
            </w:pPr>
          </w:p>
        </w:tc>
        <w:tc>
          <w:tcPr>
            <w:tcW w:w="2573" w:type="dxa"/>
            <w:gridSpan w:val="2"/>
            <w:vAlign w:val="center"/>
          </w:tcPr>
          <w:p w:rsidR="00DB7D36" w:rsidRDefault="00DB7D36">
            <w:pPr>
              <w:rPr>
                <w:rFonts w:ascii="宋体" w:hAnsi="宋体"/>
                <w:color w:val="000000"/>
              </w:rPr>
            </w:pPr>
          </w:p>
        </w:tc>
      </w:tr>
      <w:tr w:rsidR="00DB7D36">
        <w:trPr>
          <w:trHeight w:val="284"/>
        </w:trPr>
        <w:tc>
          <w:tcPr>
            <w:tcW w:w="1288" w:type="dxa"/>
            <w:vAlign w:val="center"/>
          </w:tcPr>
          <w:p w:rsidR="00DB7D36" w:rsidRDefault="00DB7D36">
            <w:pPr>
              <w:rPr>
                <w:rFonts w:ascii="宋体" w:hAnsi="宋体"/>
                <w:color w:val="000000"/>
              </w:rPr>
            </w:pPr>
          </w:p>
        </w:tc>
        <w:tc>
          <w:tcPr>
            <w:tcW w:w="4048" w:type="dxa"/>
            <w:gridSpan w:val="4"/>
            <w:vAlign w:val="center"/>
          </w:tcPr>
          <w:p w:rsidR="00DB7D36" w:rsidRDefault="00DB7D36">
            <w:pPr>
              <w:rPr>
                <w:rFonts w:ascii="宋体" w:hAnsi="宋体"/>
                <w:color w:val="000000"/>
              </w:rPr>
            </w:pPr>
          </w:p>
        </w:tc>
        <w:tc>
          <w:tcPr>
            <w:tcW w:w="1831" w:type="dxa"/>
            <w:gridSpan w:val="2"/>
            <w:vAlign w:val="center"/>
          </w:tcPr>
          <w:p w:rsidR="00DB7D36" w:rsidRDefault="00DB7D36">
            <w:pPr>
              <w:rPr>
                <w:rFonts w:ascii="宋体" w:hAnsi="宋体"/>
                <w:color w:val="000000"/>
              </w:rPr>
            </w:pPr>
          </w:p>
        </w:tc>
        <w:tc>
          <w:tcPr>
            <w:tcW w:w="2573" w:type="dxa"/>
            <w:gridSpan w:val="2"/>
            <w:vAlign w:val="center"/>
          </w:tcPr>
          <w:p w:rsidR="00DB7D36" w:rsidRDefault="00DB7D36">
            <w:pPr>
              <w:rPr>
                <w:rFonts w:ascii="宋体" w:hAnsi="宋体"/>
                <w:color w:val="000000"/>
              </w:rPr>
            </w:pPr>
          </w:p>
        </w:tc>
      </w:tr>
      <w:tr w:rsidR="00DB7D36">
        <w:trPr>
          <w:trHeight w:val="284"/>
        </w:trPr>
        <w:tc>
          <w:tcPr>
            <w:tcW w:w="1288" w:type="dxa"/>
            <w:vAlign w:val="center"/>
          </w:tcPr>
          <w:p w:rsidR="00DB7D36" w:rsidRDefault="00DB7D36">
            <w:pPr>
              <w:rPr>
                <w:rFonts w:ascii="宋体" w:hAnsi="宋体"/>
                <w:color w:val="000000"/>
              </w:rPr>
            </w:pPr>
          </w:p>
        </w:tc>
        <w:tc>
          <w:tcPr>
            <w:tcW w:w="4048" w:type="dxa"/>
            <w:gridSpan w:val="4"/>
            <w:vAlign w:val="center"/>
          </w:tcPr>
          <w:p w:rsidR="00DB7D36" w:rsidRDefault="00DB7D36">
            <w:pPr>
              <w:rPr>
                <w:rFonts w:ascii="宋体" w:hAnsi="宋体"/>
                <w:color w:val="000000"/>
              </w:rPr>
            </w:pPr>
          </w:p>
        </w:tc>
        <w:tc>
          <w:tcPr>
            <w:tcW w:w="1831" w:type="dxa"/>
            <w:gridSpan w:val="2"/>
            <w:vAlign w:val="center"/>
          </w:tcPr>
          <w:p w:rsidR="00DB7D36" w:rsidRDefault="00DB7D36">
            <w:pPr>
              <w:rPr>
                <w:rFonts w:ascii="宋体" w:hAnsi="宋体"/>
                <w:color w:val="000000"/>
              </w:rPr>
            </w:pPr>
          </w:p>
        </w:tc>
        <w:tc>
          <w:tcPr>
            <w:tcW w:w="2573" w:type="dxa"/>
            <w:gridSpan w:val="2"/>
            <w:vAlign w:val="center"/>
          </w:tcPr>
          <w:p w:rsidR="00DB7D36" w:rsidRDefault="00DB7D36">
            <w:pPr>
              <w:rPr>
                <w:rFonts w:ascii="宋体" w:hAnsi="宋体"/>
                <w:color w:val="000000"/>
              </w:rPr>
            </w:pPr>
          </w:p>
        </w:tc>
      </w:tr>
      <w:tr w:rsidR="00DB7D36">
        <w:trPr>
          <w:trHeight w:val="284"/>
        </w:trPr>
        <w:tc>
          <w:tcPr>
            <w:tcW w:w="1288" w:type="dxa"/>
            <w:vAlign w:val="center"/>
          </w:tcPr>
          <w:p w:rsidR="00DB7D36" w:rsidRDefault="00DB7D36">
            <w:pPr>
              <w:rPr>
                <w:rFonts w:ascii="宋体" w:hAnsi="宋体"/>
                <w:color w:val="000000"/>
              </w:rPr>
            </w:pPr>
          </w:p>
        </w:tc>
        <w:tc>
          <w:tcPr>
            <w:tcW w:w="4048" w:type="dxa"/>
            <w:gridSpan w:val="4"/>
            <w:vAlign w:val="center"/>
          </w:tcPr>
          <w:p w:rsidR="00DB7D36" w:rsidRDefault="00DB7D36">
            <w:pPr>
              <w:rPr>
                <w:rFonts w:ascii="宋体" w:hAnsi="宋体"/>
                <w:color w:val="000000"/>
              </w:rPr>
            </w:pPr>
          </w:p>
        </w:tc>
        <w:tc>
          <w:tcPr>
            <w:tcW w:w="1831" w:type="dxa"/>
            <w:gridSpan w:val="2"/>
            <w:vAlign w:val="center"/>
          </w:tcPr>
          <w:p w:rsidR="00DB7D36" w:rsidRDefault="00DB7D36">
            <w:pPr>
              <w:rPr>
                <w:rFonts w:ascii="宋体" w:hAnsi="宋体"/>
                <w:color w:val="000000"/>
              </w:rPr>
            </w:pPr>
          </w:p>
        </w:tc>
        <w:tc>
          <w:tcPr>
            <w:tcW w:w="2573" w:type="dxa"/>
            <w:gridSpan w:val="2"/>
            <w:vAlign w:val="center"/>
          </w:tcPr>
          <w:p w:rsidR="00DB7D36" w:rsidRDefault="00DB7D36">
            <w:pPr>
              <w:rPr>
                <w:rFonts w:ascii="宋体" w:hAnsi="宋体"/>
                <w:color w:val="000000"/>
              </w:rPr>
            </w:pPr>
          </w:p>
        </w:tc>
      </w:tr>
      <w:tr w:rsidR="00DB7D36">
        <w:trPr>
          <w:trHeight w:val="284"/>
        </w:trPr>
        <w:tc>
          <w:tcPr>
            <w:tcW w:w="1288" w:type="dxa"/>
            <w:vAlign w:val="center"/>
          </w:tcPr>
          <w:p w:rsidR="00DB7D36" w:rsidRDefault="00DB7D36">
            <w:pPr>
              <w:rPr>
                <w:rFonts w:ascii="宋体" w:hAnsi="宋体"/>
                <w:color w:val="000000"/>
              </w:rPr>
            </w:pPr>
          </w:p>
        </w:tc>
        <w:tc>
          <w:tcPr>
            <w:tcW w:w="4048" w:type="dxa"/>
            <w:gridSpan w:val="4"/>
            <w:vAlign w:val="center"/>
          </w:tcPr>
          <w:p w:rsidR="00DB7D36" w:rsidRDefault="00DB7D36">
            <w:pPr>
              <w:rPr>
                <w:rFonts w:ascii="宋体" w:hAnsi="宋体"/>
                <w:color w:val="000000"/>
              </w:rPr>
            </w:pPr>
          </w:p>
        </w:tc>
        <w:tc>
          <w:tcPr>
            <w:tcW w:w="1831" w:type="dxa"/>
            <w:gridSpan w:val="2"/>
            <w:vAlign w:val="center"/>
          </w:tcPr>
          <w:p w:rsidR="00DB7D36" w:rsidRDefault="00DB7D36">
            <w:pPr>
              <w:rPr>
                <w:rFonts w:ascii="宋体" w:hAnsi="宋体"/>
                <w:color w:val="000000"/>
              </w:rPr>
            </w:pPr>
          </w:p>
        </w:tc>
        <w:tc>
          <w:tcPr>
            <w:tcW w:w="2573" w:type="dxa"/>
            <w:gridSpan w:val="2"/>
            <w:vAlign w:val="center"/>
          </w:tcPr>
          <w:p w:rsidR="00DB7D36" w:rsidRDefault="00DB7D36">
            <w:pPr>
              <w:rPr>
                <w:rFonts w:ascii="宋体" w:hAnsi="宋体"/>
                <w:color w:val="000000"/>
              </w:rPr>
            </w:pPr>
          </w:p>
        </w:tc>
      </w:tr>
      <w:tr w:rsidR="00DB7D36">
        <w:trPr>
          <w:trHeight w:val="284"/>
        </w:trPr>
        <w:tc>
          <w:tcPr>
            <w:tcW w:w="1288" w:type="dxa"/>
            <w:vAlign w:val="center"/>
          </w:tcPr>
          <w:p w:rsidR="00DB7D36" w:rsidRDefault="00DB7D36">
            <w:pPr>
              <w:rPr>
                <w:rFonts w:ascii="宋体" w:hAnsi="宋体"/>
                <w:color w:val="000000"/>
              </w:rPr>
            </w:pPr>
          </w:p>
        </w:tc>
        <w:tc>
          <w:tcPr>
            <w:tcW w:w="4048" w:type="dxa"/>
            <w:gridSpan w:val="4"/>
            <w:vAlign w:val="center"/>
          </w:tcPr>
          <w:p w:rsidR="00DB7D36" w:rsidRDefault="00DB7D36">
            <w:pPr>
              <w:rPr>
                <w:rFonts w:ascii="宋体" w:hAnsi="宋体"/>
                <w:color w:val="000000"/>
              </w:rPr>
            </w:pPr>
          </w:p>
        </w:tc>
        <w:tc>
          <w:tcPr>
            <w:tcW w:w="1831" w:type="dxa"/>
            <w:gridSpan w:val="2"/>
            <w:vAlign w:val="center"/>
          </w:tcPr>
          <w:p w:rsidR="00DB7D36" w:rsidRDefault="00DB7D36">
            <w:pPr>
              <w:rPr>
                <w:rFonts w:ascii="宋体" w:hAnsi="宋体"/>
                <w:color w:val="000000"/>
              </w:rPr>
            </w:pPr>
          </w:p>
        </w:tc>
        <w:tc>
          <w:tcPr>
            <w:tcW w:w="2573" w:type="dxa"/>
            <w:gridSpan w:val="2"/>
            <w:vAlign w:val="center"/>
          </w:tcPr>
          <w:p w:rsidR="00DB7D36" w:rsidRDefault="00DB7D36">
            <w:pPr>
              <w:rPr>
                <w:rFonts w:ascii="宋体" w:hAnsi="宋体"/>
                <w:color w:val="000000"/>
              </w:rPr>
            </w:pPr>
          </w:p>
        </w:tc>
      </w:tr>
      <w:tr w:rsidR="00DB7D36">
        <w:trPr>
          <w:trHeight w:val="284"/>
        </w:trPr>
        <w:tc>
          <w:tcPr>
            <w:tcW w:w="1288" w:type="dxa"/>
            <w:vAlign w:val="center"/>
          </w:tcPr>
          <w:p w:rsidR="00DB7D36" w:rsidRDefault="00DB7D36">
            <w:pPr>
              <w:rPr>
                <w:rFonts w:ascii="宋体" w:hAnsi="宋体"/>
                <w:color w:val="000000"/>
              </w:rPr>
            </w:pPr>
          </w:p>
        </w:tc>
        <w:tc>
          <w:tcPr>
            <w:tcW w:w="4048" w:type="dxa"/>
            <w:gridSpan w:val="4"/>
            <w:vAlign w:val="center"/>
          </w:tcPr>
          <w:p w:rsidR="00DB7D36" w:rsidRDefault="00DB7D36">
            <w:pPr>
              <w:rPr>
                <w:rFonts w:ascii="宋体" w:hAnsi="宋体"/>
                <w:color w:val="000000"/>
              </w:rPr>
            </w:pPr>
          </w:p>
        </w:tc>
        <w:tc>
          <w:tcPr>
            <w:tcW w:w="1831" w:type="dxa"/>
            <w:gridSpan w:val="2"/>
            <w:vAlign w:val="center"/>
          </w:tcPr>
          <w:p w:rsidR="00DB7D36" w:rsidRDefault="00DB7D36">
            <w:pPr>
              <w:rPr>
                <w:rFonts w:ascii="宋体" w:hAnsi="宋体"/>
                <w:color w:val="000000"/>
              </w:rPr>
            </w:pPr>
          </w:p>
        </w:tc>
        <w:tc>
          <w:tcPr>
            <w:tcW w:w="2573" w:type="dxa"/>
            <w:gridSpan w:val="2"/>
            <w:vAlign w:val="center"/>
          </w:tcPr>
          <w:p w:rsidR="00DB7D36" w:rsidRDefault="00DB7D36">
            <w:pPr>
              <w:rPr>
                <w:rFonts w:ascii="宋体" w:hAnsi="宋体"/>
                <w:color w:val="000000"/>
              </w:rPr>
            </w:pPr>
          </w:p>
        </w:tc>
      </w:tr>
      <w:tr w:rsidR="00DB7D36">
        <w:trPr>
          <w:trHeight w:val="284"/>
        </w:trPr>
        <w:tc>
          <w:tcPr>
            <w:tcW w:w="1288" w:type="dxa"/>
            <w:vAlign w:val="center"/>
          </w:tcPr>
          <w:p w:rsidR="00DB7D36" w:rsidRDefault="00DB7D36">
            <w:pPr>
              <w:rPr>
                <w:rFonts w:ascii="宋体" w:hAnsi="宋体"/>
                <w:color w:val="000000"/>
              </w:rPr>
            </w:pPr>
          </w:p>
        </w:tc>
        <w:tc>
          <w:tcPr>
            <w:tcW w:w="4048" w:type="dxa"/>
            <w:gridSpan w:val="4"/>
            <w:vAlign w:val="center"/>
          </w:tcPr>
          <w:p w:rsidR="00DB7D36" w:rsidRDefault="00DB7D36">
            <w:pPr>
              <w:rPr>
                <w:rFonts w:ascii="宋体" w:hAnsi="宋体"/>
                <w:color w:val="000000"/>
              </w:rPr>
            </w:pPr>
          </w:p>
        </w:tc>
        <w:tc>
          <w:tcPr>
            <w:tcW w:w="1831" w:type="dxa"/>
            <w:gridSpan w:val="2"/>
            <w:vAlign w:val="center"/>
          </w:tcPr>
          <w:p w:rsidR="00DB7D36" w:rsidRDefault="00DB7D36">
            <w:pPr>
              <w:rPr>
                <w:rFonts w:ascii="宋体" w:hAnsi="宋体"/>
                <w:color w:val="000000"/>
              </w:rPr>
            </w:pPr>
          </w:p>
        </w:tc>
        <w:tc>
          <w:tcPr>
            <w:tcW w:w="2573" w:type="dxa"/>
            <w:gridSpan w:val="2"/>
            <w:vAlign w:val="center"/>
          </w:tcPr>
          <w:p w:rsidR="00DB7D36" w:rsidRDefault="00DB7D36">
            <w:pPr>
              <w:rPr>
                <w:rFonts w:ascii="宋体" w:hAnsi="宋体"/>
                <w:color w:val="000000"/>
              </w:rPr>
            </w:pPr>
          </w:p>
        </w:tc>
      </w:tr>
      <w:tr w:rsidR="00DB7D36">
        <w:trPr>
          <w:trHeight w:val="284"/>
        </w:trPr>
        <w:tc>
          <w:tcPr>
            <w:tcW w:w="1288" w:type="dxa"/>
            <w:vAlign w:val="center"/>
          </w:tcPr>
          <w:p w:rsidR="00DB7D36" w:rsidRDefault="00DB7D36">
            <w:pPr>
              <w:rPr>
                <w:rFonts w:ascii="宋体" w:hAnsi="宋体"/>
                <w:color w:val="000000"/>
              </w:rPr>
            </w:pPr>
          </w:p>
        </w:tc>
        <w:tc>
          <w:tcPr>
            <w:tcW w:w="4048" w:type="dxa"/>
            <w:gridSpan w:val="4"/>
            <w:vAlign w:val="center"/>
          </w:tcPr>
          <w:p w:rsidR="00DB7D36" w:rsidRDefault="00DB7D36">
            <w:pPr>
              <w:rPr>
                <w:rFonts w:ascii="宋体" w:hAnsi="宋体"/>
                <w:color w:val="000000"/>
              </w:rPr>
            </w:pPr>
          </w:p>
        </w:tc>
        <w:tc>
          <w:tcPr>
            <w:tcW w:w="1831" w:type="dxa"/>
            <w:gridSpan w:val="2"/>
            <w:vAlign w:val="center"/>
          </w:tcPr>
          <w:p w:rsidR="00DB7D36" w:rsidRDefault="00DB7D36">
            <w:pPr>
              <w:rPr>
                <w:rFonts w:ascii="宋体" w:hAnsi="宋体"/>
                <w:color w:val="000000"/>
              </w:rPr>
            </w:pPr>
          </w:p>
        </w:tc>
        <w:tc>
          <w:tcPr>
            <w:tcW w:w="2573" w:type="dxa"/>
            <w:gridSpan w:val="2"/>
            <w:vAlign w:val="center"/>
          </w:tcPr>
          <w:p w:rsidR="00DB7D36" w:rsidRDefault="00DB7D36">
            <w:pPr>
              <w:rPr>
                <w:rFonts w:ascii="宋体" w:hAnsi="宋体"/>
                <w:color w:val="000000"/>
              </w:rPr>
            </w:pPr>
          </w:p>
        </w:tc>
      </w:tr>
      <w:tr w:rsidR="00DB7D36">
        <w:trPr>
          <w:trHeight w:val="284"/>
        </w:trPr>
        <w:tc>
          <w:tcPr>
            <w:tcW w:w="1288" w:type="dxa"/>
            <w:vAlign w:val="center"/>
          </w:tcPr>
          <w:p w:rsidR="00DB7D36" w:rsidRDefault="00DB7D36">
            <w:pPr>
              <w:rPr>
                <w:rFonts w:ascii="宋体" w:hAnsi="宋体"/>
                <w:color w:val="000000"/>
              </w:rPr>
            </w:pPr>
          </w:p>
        </w:tc>
        <w:tc>
          <w:tcPr>
            <w:tcW w:w="4048" w:type="dxa"/>
            <w:gridSpan w:val="4"/>
            <w:vAlign w:val="center"/>
          </w:tcPr>
          <w:p w:rsidR="00DB7D36" w:rsidRDefault="00DB7D36">
            <w:pPr>
              <w:rPr>
                <w:rFonts w:ascii="宋体" w:hAnsi="宋体"/>
                <w:color w:val="000000"/>
              </w:rPr>
            </w:pPr>
          </w:p>
        </w:tc>
        <w:tc>
          <w:tcPr>
            <w:tcW w:w="1831" w:type="dxa"/>
            <w:gridSpan w:val="2"/>
            <w:vAlign w:val="center"/>
          </w:tcPr>
          <w:p w:rsidR="00DB7D36" w:rsidRDefault="00DB7D36">
            <w:pPr>
              <w:rPr>
                <w:rFonts w:ascii="宋体" w:hAnsi="宋体"/>
                <w:color w:val="000000"/>
              </w:rPr>
            </w:pPr>
          </w:p>
        </w:tc>
        <w:tc>
          <w:tcPr>
            <w:tcW w:w="2573" w:type="dxa"/>
            <w:gridSpan w:val="2"/>
            <w:vAlign w:val="center"/>
          </w:tcPr>
          <w:p w:rsidR="00DB7D36" w:rsidRDefault="00DB7D36">
            <w:pPr>
              <w:rPr>
                <w:rFonts w:ascii="宋体" w:hAnsi="宋体"/>
                <w:color w:val="000000"/>
              </w:rPr>
            </w:pPr>
          </w:p>
        </w:tc>
      </w:tr>
    </w:tbl>
    <w:p w:rsidR="00DB7D36" w:rsidRDefault="002C7074">
      <w:pPr>
        <w:pageBreakBefore/>
        <w:jc w:val="center"/>
        <w:outlineLvl w:val="1"/>
        <w:rPr>
          <w:rFonts w:ascii="宋体" w:hAnsi="宋体"/>
          <w:b/>
          <w:color w:val="000000"/>
          <w:sz w:val="28"/>
          <w:szCs w:val="28"/>
        </w:rPr>
      </w:pPr>
      <w:bookmarkStart w:id="142" w:name="_Toc497236389"/>
      <w:bookmarkStart w:id="143" w:name="_Toc23346802"/>
      <w:r>
        <w:rPr>
          <w:rFonts w:ascii="宋体" w:hAnsi="宋体" w:hint="eastAsia"/>
          <w:b/>
          <w:color w:val="000000"/>
          <w:sz w:val="28"/>
          <w:szCs w:val="28"/>
        </w:rPr>
        <w:lastRenderedPageBreak/>
        <w:t>五、已标价工程量清单</w:t>
      </w:r>
      <w:bookmarkEnd w:id="142"/>
      <w:bookmarkEnd w:id="143"/>
    </w:p>
    <w:p w:rsidR="00DB7D36" w:rsidRDefault="002C7074">
      <w:pPr>
        <w:pageBreakBefore/>
        <w:jc w:val="center"/>
        <w:outlineLvl w:val="1"/>
        <w:rPr>
          <w:rFonts w:ascii="宋体" w:hAnsi="宋体"/>
          <w:b/>
          <w:color w:val="000000"/>
          <w:sz w:val="28"/>
          <w:szCs w:val="28"/>
        </w:rPr>
      </w:pPr>
      <w:bookmarkStart w:id="144" w:name="_Toc497236390"/>
      <w:bookmarkStart w:id="145" w:name="_Toc23346803"/>
      <w:r>
        <w:rPr>
          <w:rFonts w:ascii="宋体" w:hAnsi="宋体" w:hint="eastAsia"/>
          <w:b/>
          <w:color w:val="000000"/>
          <w:sz w:val="28"/>
          <w:szCs w:val="28"/>
        </w:rPr>
        <w:lastRenderedPageBreak/>
        <w:t>六、投标人基本情况表</w:t>
      </w:r>
      <w:bookmarkEnd w:id="144"/>
      <w:bookmarkEnd w:id="145"/>
    </w:p>
    <w:p w:rsidR="00DB7D36" w:rsidRDefault="00DB7D36">
      <w:pPr>
        <w:rPr>
          <w:rFonts w:ascii="宋体" w:hAnsi="宋体"/>
          <w:color w:val="000000"/>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1101"/>
        <w:gridCol w:w="1843"/>
        <w:gridCol w:w="731"/>
        <w:gridCol w:w="549"/>
        <w:gridCol w:w="1112"/>
        <w:gridCol w:w="181"/>
        <w:gridCol w:w="738"/>
        <w:gridCol w:w="1461"/>
      </w:tblGrid>
      <w:tr w:rsidR="00DB7D36">
        <w:trPr>
          <w:trHeight w:val="284"/>
        </w:trPr>
        <w:tc>
          <w:tcPr>
            <w:tcW w:w="2024" w:type="dxa"/>
          </w:tcPr>
          <w:p w:rsidR="00DB7D36" w:rsidRDefault="002C7074">
            <w:pPr>
              <w:rPr>
                <w:rFonts w:ascii="宋体" w:hAnsi="宋体"/>
                <w:color w:val="000000"/>
              </w:rPr>
            </w:pPr>
            <w:r>
              <w:rPr>
                <w:rFonts w:ascii="宋体" w:hAnsi="宋体" w:hint="eastAsia"/>
                <w:color w:val="000000"/>
              </w:rPr>
              <w:t>投标人名称</w:t>
            </w:r>
          </w:p>
        </w:tc>
        <w:tc>
          <w:tcPr>
            <w:tcW w:w="7716" w:type="dxa"/>
            <w:gridSpan w:val="8"/>
          </w:tcPr>
          <w:p w:rsidR="00DB7D36" w:rsidRDefault="00DB7D36">
            <w:pPr>
              <w:rPr>
                <w:rFonts w:ascii="宋体" w:hAnsi="宋体"/>
                <w:color w:val="000000"/>
              </w:rPr>
            </w:pPr>
          </w:p>
        </w:tc>
      </w:tr>
      <w:tr w:rsidR="00DB7D36">
        <w:trPr>
          <w:trHeight w:val="284"/>
        </w:trPr>
        <w:tc>
          <w:tcPr>
            <w:tcW w:w="2024" w:type="dxa"/>
          </w:tcPr>
          <w:p w:rsidR="00DB7D36" w:rsidRDefault="002C7074">
            <w:pPr>
              <w:rPr>
                <w:rFonts w:ascii="宋体" w:hAnsi="宋体"/>
                <w:color w:val="000000"/>
              </w:rPr>
            </w:pPr>
            <w:r>
              <w:rPr>
                <w:rFonts w:ascii="宋体" w:hAnsi="宋体" w:hint="eastAsia"/>
                <w:color w:val="000000"/>
              </w:rPr>
              <w:t>注册地址</w:t>
            </w:r>
          </w:p>
        </w:tc>
        <w:tc>
          <w:tcPr>
            <w:tcW w:w="4224" w:type="dxa"/>
            <w:gridSpan w:val="4"/>
          </w:tcPr>
          <w:p w:rsidR="00DB7D36" w:rsidRDefault="00DB7D36">
            <w:pPr>
              <w:rPr>
                <w:rFonts w:ascii="宋体" w:hAnsi="宋体"/>
                <w:color w:val="000000"/>
              </w:rPr>
            </w:pPr>
          </w:p>
        </w:tc>
        <w:tc>
          <w:tcPr>
            <w:tcW w:w="1112" w:type="dxa"/>
          </w:tcPr>
          <w:p w:rsidR="00DB7D36" w:rsidRDefault="002C7074">
            <w:pPr>
              <w:rPr>
                <w:rFonts w:ascii="宋体" w:hAnsi="宋体"/>
                <w:color w:val="000000"/>
              </w:rPr>
            </w:pPr>
            <w:r>
              <w:rPr>
                <w:rFonts w:ascii="宋体" w:hAnsi="宋体" w:hint="eastAsia"/>
                <w:color w:val="000000"/>
              </w:rPr>
              <w:t>邮政编码</w:t>
            </w:r>
          </w:p>
        </w:tc>
        <w:tc>
          <w:tcPr>
            <w:tcW w:w="2380" w:type="dxa"/>
            <w:gridSpan w:val="3"/>
          </w:tcPr>
          <w:p w:rsidR="00DB7D36" w:rsidRDefault="00DB7D36">
            <w:pPr>
              <w:rPr>
                <w:rFonts w:ascii="宋体" w:hAnsi="宋体"/>
                <w:color w:val="000000"/>
              </w:rPr>
            </w:pPr>
          </w:p>
        </w:tc>
      </w:tr>
      <w:tr w:rsidR="00DB7D36">
        <w:trPr>
          <w:trHeight w:val="284"/>
        </w:trPr>
        <w:tc>
          <w:tcPr>
            <w:tcW w:w="2024" w:type="dxa"/>
            <w:vMerge w:val="restart"/>
            <w:vAlign w:val="center"/>
          </w:tcPr>
          <w:p w:rsidR="00DB7D36" w:rsidRDefault="002C7074">
            <w:pPr>
              <w:rPr>
                <w:rFonts w:ascii="宋体" w:hAnsi="宋体"/>
                <w:color w:val="000000"/>
              </w:rPr>
            </w:pPr>
            <w:r>
              <w:rPr>
                <w:rFonts w:ascii="宋体" w:hAnsi="宋体" w:hint="eastAsia"/>
                <w:color w:val="000000"/>
              </w:rPr>
              <w:t>联系方式</w:t>
            </w:r>
          </w:p>
        </w:tc>
        <w:tc>
          <w:tcPr>
            <w:tcW w:w="1101" w:type="dxa"/>
          </w:tcPr>
          <w:p w:rsidR="00DB7D36" w:rsidRDefault="002C7074">
            <w:pPr>
              <w:rPr>
                <w:rFonts w:ascii="宋体" w:hAnsi="宋体"/>
                <w:color w:val="000000"/>
              </w:rPr>
            </w:pPr>
            <w:r>
              <w:rPr>
                <w:rFonts w:ascii="宋体" w:hAnsi="宋体" w:hint="eastAsia"/>
                <w:color w:val="000000"/>
              </w:rPr>
              <w:t>联系人</w:t>
            </w:r>
          </w:p>
        </w:tc>
        <w:tc>
          <w:tcPr>
            <w:tcW w:w="3123" w:type="dxa"/>
            <w:gridSpan w:val="3"/>
          </w:tcPr>
          <w:p w:rsidR="00DB7D36" w:rsidRDefault="00DB7D36">
            <w:pPr>
              <w:rPr>
                <w:rFonts w:ascii="宋体" w:hAnsi="宋体"/>
                <w:color w:val="000000"/>
              </w:rPr>
            </w:pPr>
          </w:p>
        </w:tc>
        <w:tc>
          <w:tcPr>
            <w:tcW w:w="1112" w:type="dxa"/>
          </w:tcPr>
          <w:p w:rsidR="00DB7D36" w:rsidRDefault="002C7074">
            <w:pPr>
              <w:rPr>
                <w:rFonts w:ascii="宋体" w:hAnsi="宋体"/>
                <w:color w:val="000000"/>
              </w:rPr>
            </w:pPr>
            <w:r>
              <w:rPr>
                <w:rFonts w:ascii="宋体" w:hAnsi="宋体" w:hint="eastAsia"/>
                <w:color w:val="000000"/>
              </w:rPr>
              <w:t>电话</w:t>
            </w:r>
          </w:p>
        </w:tc>
        <w:tc>
          <w:tcPr>
            <w:tcW w:w="2380" w:type="dxa"/>
            <w:gridSpan w:val="3"/>
          </w:tcPr>
          <w:p w:rsidR="00DB7D36" w:rsidRDefault="00DB7D36">
            <w:pPr>
              <w:rPr>
                <w:rFonts w:ascii="宋体" w:hAnsi="宋体"/>
                <w:color w:val="000000"/>
              </w:rPr>
            </w:pPr>
          </w:p>
        </w:tc>
      </w:tr>
      <w:tr w:rsidR="00DB7D36">
        <w:trPr>
          <w:trHeight w:val="284"/>
        </w:trPr>
        <w:tc>
          <w:tcPr>
            <w:tcW w:w="2024" w:type="dxa"/>
            <w:vMerge/>
          </w:tcPr>
          <w:p w:rsidR="00DB7D36" w:rsidRDefault="00DB7D36">
            <w:pPr>
              <w:rPr>
                <w:rFonts w:ascii="宋体" w:hAnsi="宋体"/>
                <w:color w:val="000000"/>
              </w:rPr>
            </w:pPr>
          </w:p>
        </w:tc>
        <w:tc>
          <w:tcPr>
            <w:tcW w:w="1101" w:type="dxa"/>
          </w:tcPr>
          <w:p w:rsidR="00DB7D36" w:rsidRDefault="002C7074">
            <w:pPr>
              <w:rPr>
                <w:rFonts w:ascii="宋体" w:hAnsi="宋体"/>
                <w:color w:val="000000"/>
              </w:rPr>
            </w:pPr>
            <w:r>
              <w:rPr>
                <w:rFonts w:ascii="宋体" w:hAnsi="宋体" w:hint="eastAsia"/>
                <w:color w:val="000000"/>
              </w:rPr>
              <w:t>传真</w:t>
            </w:r>
          </w:p>
        </w:tc>
        <w:tc>
          <w:tcPr>
            <w:tcW w:w="3123" w:type="dxa"/>
            <w:gridSpan w:val="3"/>
          </w:tcPr>
          <w:p w:rsidR="00DB7D36" w:rsidRDefault="00DB7D36">
            <w:pPr>
              <w:rPr>
                <w:rFonts w:ascii="宋体" w:hAnsi="宋体"/>
                <w:color w:val="000000"/>
              </w:rPr>
            </w:pPr>
          </w:p>
        </w:tc>
        <w:tc>
          <w:tcPr>
            <w:tcW w:w="1112" w:type="dxa"/>
          </w:tcPr>
          <w:p w:rsidR="00DB7D36" w:rsidRDefault="002C7074">
            <w:pPr>
              <w:rPr>
                <w:rFonts w:ascii="宋体" w:hAnsi="宋体"/>
                <w:color w:val="000000"/>
              </w:rPr>
            </w:pPr>
            <w:r>
              <w:rPr>
                <w:rFonts w:ascii="宋体" w:hAnsi="宋体" w:hint="eastAsia"/>
                <w:color w:val="000000"/>
              </w:rPr>
              <w:t>网址</w:t>
            </w:r>
          </w:p>
        </w:tc>
        <w:tc>
          <w:tcPr>
            <w:tcW w:w="2380" w:type="dxa"/>
            <w:gridSpan w:val="3"/>
          </w:tcPr>
          <w:p w:rsidR="00DB7D36" w:rsidRDefault="00DB7D36">
            <w:pPr>
              <w:rPr>
                <w:rFonts w:ascii="宋体" w:hAnsi="宋体"/>
                <w:color w:val="000000"/>
              </w:rPr>
            </w:pPr>
          </w:p>
        </w:tc>
      </w:tr>
      <w:tr w:rsidR="00DB7D36">
        <w:trPr>
          <w:trHeight w:val="284"/>
        </w:trPr>
        <w:tc>
          <w:tcPr>
            <w:tcW w:w="2024" w:type="dxa"/>
          </w:tcPr>
          <w:p w:rsidR="00DB7D36" w:rsidRDefault="002C7074">
            <w:pPr>
              <w:rPr>
                <w:rFonts w:ascii="宋体" w:hAnsi="宋体"/>
                <w:color w:val="000000"/>
              </w:rPr>
            </w:pPr>
            <w:r>
              <w:rPr>
                <w:rFonts w:ascii="宋体" w:hAnsi="宋体" w:hint="eastAsia"/>
                <w:color w:val="000000"/>
              </w:rPr>
              <w:t>组织结构</w:t>
            </w:r>
          </w:p>
        </w:tc>
        <w:tc>
          <w:tcPr>
            <w:tcW w:w="7716" w:type="dxa"/>
            <w:gridSpan w:val="8"/>
          </w:tcPr>
          <w:p w:rsidR="00DB7D36" w:rsidRDefault="00DB7D36">
            <w:pPr>
              <w:rPr>
                <w:rFonts w:ascii="宋体" w:hAnsi="宋体"/>
                <w:color w:val="000000"/>
              </w:rPr>
            </w:pPr>
          </w:p>
        </w:tc>
      </w:tr>
      <w:tr w:rsidR="00DB7D36">
        <w:trPr>
          <w:trHeight w:val="284"/>
        </w:trPr>
        <w:tc>
          <w:tcPr>
            <w:tcW w:w="2024" w:type="dxa"/>
          </w:tcPr>
          <w:p w:rsidR="00DB7D36" w:rsidRDefault="002C7074">
            <w:pPr>
              <w:rPr>
                <w:rFonts w:ascii="宋体" w:hAnsi="宋体"/>
                <w:color w:val="000000"/>
              </w:rPr>
            </w:pPr>
            <w:r>
              <w:rPr>
                <w:rFonts w:ascii="宋体" w:hAnsi="宋体" w:hint="eastAsia"/>
                <w:color w:val="000000"/>
              </w:rPr>
              <w:t>法定代表人</w:t>
            </w:r>
          </w:p>
        </w:tc>
        <w:tc>
          <w:tcPr>
            <w:tcW w:w="1101" w:type="dxa"/>
          </w:tcPr>
          <w:p w:rsidR="00DB7D36" w:rsidRDefault="002C7074">
            <w:pPr>
              <w:rPr>
                <w:rFonts w:ascii="宋体" w:hAnsi="宋体"/>
                <w:color w:val="000000"/>
              </w:rPr>
            </w:pPr>
            <w:r>
              <w:rPr>
                <w:rFonts w:ascii="宋体" w:hAnsi="宋体" w:hint="eastAsia"/>
                <w:color w:val="000000"/>
              </w:rPr>
              <w:t>姓名</w:t>
            </w:r>
          </w:p>
        </w:tc>
        <w:tc>
          <w:tcPr>
            <w:tcW w:w="1843" w:type="dxa"/>
          </w:tcPr>
          <w:p w:rsidR="00DB7D36" w:rsidRDefault="00DB7D36">
            <w:pPr>
              <w:rPr>
                <w:rFonts w:ascii="宋体" w:hAnsi="宋体"/>
                <w:color w:val="000000"/>
              </w:rPr>
            </w:pPr>
          </w:p>
        </w:tc>
        <w:tc>
          <w:tcPr>
            <w:tcW w:w="1280" w:type="dxa"/>
            <w:gridSpan w:val="2"/>
          </w:tcPr>
          <w:p w:rsidR="00DB7D36" w:rsidRDefault="002C7074">
            <w:pPr>
              <w:rPr>
                <w:rFonts w:ascii="宋体" w:hAnsi="宋体"/>
                <w:color w:val="000000"/>
              </w:rPr>
            </w:pPr>
            <w:r>
              <w:rPr>
                <w:rFonts w:ascii="宋体" w:hAnsi="宋体" w:hint="eastAsia"/>
                <w:color w:val="000000"/>
              </w:rPr>
              <w:t>技术职称</w:t>
            </w:r>
          </w:p>
        </w:tc>
        <w:tc>
          <w:tcPr>
            <w:tcW w:w="1293" w:type="dxa"/>
            <w:gridSpan w:val="2"/>
          </w:tcPr>
          <w:p w:rsidR="00DB7D36" w:rsidRDefault="00DB7D36">
            <w:pPr>
              <w:rPr>
                <w:rFonts w:ascii="宋体" w:hAnsi="宋体"/>
                <w:color w:val="000000"/>
              </w:rPr>
            </w:pPr>
          </w:p>
        </w:tc>
        <w:tc>
          <w:tcPr>
            <w:tcW w:w="738" w:type="dxa"/>
          </w:tcPr>
          <w:p w:rsidR="00DB7D36" w:rsidRDefault="002C7074">
            <w:pPr>
              <w:rPr>
                <w:rFonts w:ascii="宋体" w:hAnsi="宋体"/>
                <w:color w:val="000000"/>
              </w:rPr>
            </w:pPr>
            <w:r>
              <w:rPr>
                <w:rFonts w:ascii="宋体" w:hAnsi="宋体" w:hint="eastAsia"/>
                <w:color w:val="000000"/>
              </w:rPr>
              <w:t>电话</w:t>
            </w:r>
          </w:p>
        </w:tc>
        <w:tc>
          <w:tcPr>
            <w:tcW w:w="1461" w:type="dxa"/>
          </w:tcPr>
          <w:p w:rsidR="00DB7D36" w:rsidRDefault="00DB7D36">
            <w:pPr>
              <w:rPr>
                <w:rFonts w:ascii="宋体" w:hAnsi="宋体"/>
                <w:color w:val="000000"/>
              </w:rPr>
            </w:pPr>
          </w:p>
        </w:tc>
      </w:tr>
      <w:tr w:rsidR="00DB7D36">
        <w:trPr>
          <w:trHeight w:val="284"/>
        </w:trPr>
        <w:tc>
          <w:tcPr>
            <w:tcW w:w="2024" w:type="dxa"/>
          </w:tcPr>
          <w:p w:rsidR="00DB7D36" w:rsidRDefault="002C7074">
            <w:pPr>
              <w:rPr>
                <w:rFonts w:ascii="宋体" w:hAnsi="宋体"/>
                <w:color w:val="000000"/>
              </w:rPr>
            </w:pPr>
            <w:r>
              <w:rPr>
                <w:rFonts w:ascii="宋体" w:hAnsi="宋体" w:hint="eastAsia"/>
                <w:color w:val="000000"/>
              </w:rPr>
              <w:t>技术负责人</w:t>
            </w:r>
          </w:p>
        </w:tc>
        <w:tc>
          <w:tcPr>
            <w:tcW w:w="1101" w:type="dxa"/>
          </w:tcPr>
          <w:p w:rsidR="00DB7D36" w:rsidRDefault="002C7074">
            <w:pPr>
              <w:rPr>
                <w:rFonts w:ascii="宋体" w:hAnsi="宋体"/>
                <w:color w:val="000000"/>
              </w:rPr>
            </w:pPr>
            <w:r>
              <w:rPr>
                <w:rFonts w:ascii="宋体" w:hAnsi="宋体" w:hint="eastAsia"/>
                <w:color w:val="000000"/>
              </w:rPr>
              <w:t>姓名</w:t>
            </w:r>
          </w:p>
        </w:tc>
        <w:tc>
          <w:tcPr>
            <w:tcW w:w="1843" w:type="dxa"/>
          </w:tcPr>
          <w:p w:rsidR="00DB7D36" w:rsidRDefault="00DB7D36">
            <w:pPr>
              <w:rPr>
                <w:rFonts w:ascii="宋体" w:hAnsi="宋体"/>
                <w:color w:val="000000"/>
              </w:rPr>
            </w:pPr>
          </w:p>
        </w:tc>
        <w:tc>
          <w:tcPr>
            <w:tcW w:w="1280" w:type="dxa"/>
            <w:gridSpan w:val="2"/>
          </w:tcPr>
          <w:p w:rsidR="00DB7D36" w:rsidRDefault="002C7074">
            <w:pPr>
              <w:rPr>
                <w:rFonts w:ascii="宋体" w:hAnsi="宋体"/>
                <w:color w:val="000000"/>
              </w:rPr>
            </w:pPr>
            <w:r>
              <w:rPr>
                <w:rFonts w:ascii="宋体" w:hAnsi="宋体" w:hint="eastAsia"/>
                <w:color w:val="000000"/>
              </w:rPr>
              <w:t>技术职称</w:t>
            </w:r>
          </w:p>
        </w:tc>
        <w:tc>
          <w:tcPr>
            <w:tcW w:w="1293" w:type="dxa"/>
            <w:gridSpan w:val="2"/>
          </w:tcPr>
          <w:p w:rsidR="00DB7D36" w:rsidRDefault="00DB7D36">
            <w:pPr>
              <w:rPr>
                <w:rFonts w:ascii="宋体" w:hAnsi="宋体"/>
                <w:color w:val="000000"/>
              </w:rPr>
            </w:pPr>
          </w:p>
        </w:tc>
        <w:tc>
          <w:tcPr>
            <w:tcW w:w="738" w:type="dxa"/>
          </w:tcPr>
          <w:p w:rsidR="00DB7D36" w:rsidRDefault="002C7074">
            <w:pPr>
              <w:rPr>
                <w:rFonts w:ascii="宋体" w:hAnsi="宋体"/>
                <w:color w:val="000000"/>
              </w:rPr>
            </w:pPr>
            <w:r>
              <w:rPr>
                <w:rFonts w:ascii="宋体" w:hAnsi="宋体" w:hint="eastAsia"/>
                <w:color w:val="000000"/>
              </w:rPr>
              <w:t>电话</w:t>
            </w:r>
          </w:p>
        </w:tc>
        <w:tc>
          <w:tcPr>
            <w:tcW w:w="1461" w:type="dxa"/>
          </w:tcPr>
          <w:p w:rsidR="00DB7D36" w:rsidRDefault="00DB7D36">
            <w:pPr>
              <w:rPr>
                <w:rFonts w:ascii="宋体" w:hAnsi="宋体"/>
                <w:color w:val="000000"/>
              </w:rPr>
            </w:pPr>
          </w:p>
        </w:tc>
      </w:tr>
      <w:tr w:rsidR="00DB7D36">
        <w:trPr>
          <w:trHeight w:val="284"/>
        </w:trPr>
        <w:tc>
          <w:tcPr>
            <w:tcW w:w="2024" w:type="dxa"/>
          </w:tcPr>
          <w:p w:rsidR="00DB7D36" w:rsidRDefault="002C7074">
            <w:pPr>
              <w:rPr>
                <w:rFonts w:ascii="宋体" w:hAnsi="宋体"/>
                <w:color w:val="000000"/>
              </w:rPr>
            </w:pPr>
            <w:r>
              <w:rPr>
                <w:rFonts w:ascii="宋体" w:hAnsi="宋体" w:hint="eastAsia"/>
                <w:color w:val="000000"/>
              </w:rPr>
              <w:t>成立时间</w:t>
            </w:r>
          </w:p>
        </w:tc>
        <w:tc>
          <w:tcPr>
            <w:tcW w:w="2944" w:type="dxa"/>
            <w:gridSpan w:val="2"/>
          </w:tcPr>
          <w:p w:rsidR="00DB7D36" w:rsidRDefault="00DB7D36">
            <w:pPr>
              <w:rPr>
                <w:rFonts w:ascii="宋体" w:hAnsi="宋体"/>
                <w:color w:val="000000"/>
              </w:rPr>
            </w:pPr>
          </w:p>
        </w:tc>
        <w:tc>
          <w:tcPr>
            <w:tcW w:w="4772" w:type="dxa"/>
            <w:gridSpan w:val="6"/>
          </w:tcPr>
          <w:p w:rsidR="00DB7D36" w:rsidRDefault="002C7074">
            <w:pPr>
              <w:rPr>
                <w:rFonts w:ascii="宋体" w:hAnsi="宋体"/>
                <w:color w:val="000000"/>
              </w:rPr>
            </w:pPr>
            <w:r>
              <w:rPr>
                <w:rFonts w:ascii="宋体" w:hAnsi="宋体" w:hint="eastAsia"/>
                <w:color w:val="000000"/>
              </w:rPr>
              <w:t>员工总人数：</w:t>
            </w:r>
          </w:p>
        </w:tc>
      </w:tr>
      <w:tr w:rsidR="00DB7D36">
        <w:trPr>
          <w:trHeight w:val="284"/>
        </w:trPr>
        <w:tc>
          <w:tcPr>
            <w:tcW w:w="2024" w:type="dxa"/>
          </w:tcPr>
          <w:p w:rsidR="00DB7D36" w:rsidRDefault="002C7074">
            <w:pPr>
              <w:rPr>
                <w:rFonts w:ascii="宋体" w:hAnsi="宋体"/>
                <w:color w:val="000000"/>
              </w:rPr>
            </w:pPr>
            <w:r>
              <w:rPr>
                <w:rFonts w:ascii="宋体" w:hAnsi="宋体" w:hint="eastAsia"/>
                <w:color w:val="000000"/>
              </w:rPr>
              <w:t>企业资质等级</w:t>
            </w:r>
          </w:p>
        </w:tc>
        <w:tc>
          <w:tcPr>
            <w:tcW w:w="2944" w:type="dxa"/>
            <w:gridSpan w:val="2"/>
          </w:tcPr>
          <w:p w:rsidR="00DB7D36" w:rsidRDefault="00DB7D36">
            <w:pPr>
              <w:rPr>
                <w:rFonts w:ascii="宋体" w:hAnsi="宋体"/>
                <w:color w:val="000000"/>
              </w:rPr>
            </w:pPr>
          </w:p>
        </w:tc>
        <w:tc>
          <w:tcPr>
            <w:tcW w:w="731" w:type="dxa"/>
            <w:vMerge w:val="restart"/>
            <w:vAlign w:val="center"/>
          </w:tcPr>
          <w:p w:rsidR="00DB7D36" w:rsidRDefault="002C7074">
            <w:pPr>
              <w:rPr>
                <w:rFonts w:ascii="宋体" w:hAnsi="宋体"/>
                <w:color w:val="000000"/>
              </w:rPr>
            </w:pPr>
            <w:r>
              <w:rPr>
                <w:rFonts w:ascii="宋体" w:hAnsi="宋体" w:hint="eastAsia"/>
                <w:color w:val="000000"/>
              </w:rPr>
              <w:t>其中</w:t>
            </w:r>
          </w:p>
        </w:tc>
        <w:tc>
          <w:tcPr>
            <w:tcW w:w="1842" w:type="dxa"/>
            <w:gridSpan w:val="3"/>
          </w:tcPr>
          <w:p w:rsidR="00DB7D36" w:rsidRDefault="002C7074">
            <w:pPr>
              <w:rPr>
                <w:rFonts w:ascii="宋体" w:hAnsi="宋体"/>
                <w:color w:val="000000"/>
              </w:rPr>
            </w:pPr>
            <w:r>
              <w:rPr>
                <w:rFonts w:ascii="宋体" w:hAnsi="宋体" w:hint="eastAsia"/>
                <w:color w:val="000000"/>
              </w:rPr>
              <w:t>建造师</w:t>
            </w:r>
          </w:p>
        </w:tc>
        <w:tc>
          <w:tcPr>
            <w:tcW w:w="2199" w:type="dxa"/>
            <w:gridSpan w:val="2"/>
          </w:tcPr>
          <w:p w:rsidR="00DB7D36" w:rsidRDefault="00DB7D36">
            <w:pPr>
              <w:rPr>
                <w:rFonts w:ascii="宋体" w:hAnsi="宋体"/>
                <w:color w:val="000000"/>
              </w:rPr>
            </w:pPr>
          </w:p>
        </w:tc>
      </w:tr>
      <w:tr w:rsidR="00DB7D36">
        <w:trPr>
          <w:trHeight w:val="284"/>
        </w:trPr>
        <w:tc>
          <w:tcPr>
            <w:tcW w:w="2024" w:type="dxa"/>
          </w:tcPr>
          <w:p w:rsidR="00DB7D36" w:rsidRDefault="002C7074">
            <w:pPr>
              <w:rPr>
                <w:rFonts w:ascii="宋体" w:hAnsi="宋体"/>
                <w:color w:val="000000"/>
              </w:rPr>
            </w:pPr>
            <w:r>
              <w:rPr>
                <w:rFonts w:ascii="宋体" w:hAnsi="宋体" w:hint="eastAsia"/>
                <w:color w:val="000000"/>
              </w:rPr>
              <w:t>营业执照号</w:t>
            </w:r>
          </w:p>
        </w:tc>
        <w:tc>
          <w:tcPr>
            <w:tcW w:w="2944" w:type="dxa"/>
            <w:gridSpan w:val="2"/>
          </w:tcPr>
          <w:p w:rsidR="00DB7D36" w:rsidRDefault="00DB7D36">
            <w:pPr>
              <w:rPr>
                <w:rFonts w:ascii="宋体" w:hAnsi="宋体"/>
                <w:color w:val="000000"/>
              </w:rPr>
            </w:pPr>
          </w:p>
        </w:tc>
        <w:tc>
          <w:tcPr>
            <w:tcW w:w="731" w:type="dxa"/>
            <w:vMerge/>
          </w:tcPr>
          <w:p w:rsidR="00DB7D36" w:rsidRDefault="00DB7D36">
            <w:pPr>
              <w:rPr>
                <w:rFonts w:ascii="宋体" w:hAnsi="宋体"/>
                <w:color w:val="000000"/>
              </w:rPr>
            </w:pPr>
          </w:p>
        </w:tc>
        <w:tc>
          <w:tcPr>
            <w:tcW w:w="1842" w:type="dxa"/>
            <w:gridSpan w:val="3"/>
          </w:tcPr>
          <w:p w:rsidR="00DB7D36" w:rsidRDefault="002C7074">
            <w:pPr>
              <w:rPr>
                <w:rFonts w:ascii="宋体" w:hAnsi="宋体"/>
                <w:color w:val="000000"/>
              </w:rPr>
            </w:pPr>
            <w:r>
              <w:rPr>
                <w:rFonts w:ascii="宋体" w:hAnsi="宋体" w:hint="eastAsia"/>
                <w:color w:val="000000"/>
              </w:rPr>
              <w:t>高级职称人员</w:t>
            </w:r>
          </w:p>
        </w:tc>
        <w:tc>
          <w:tcPr>
            <w:tcW w:w="2199" w:type="dxa"/>
            <w:gridSpan w:val="2"/>
          </w:tcPr>
          <w:p w:rsidR="00DB7D36" w:rsidRDefault="00DB7D36">
            <w:pPr>
              <w:rPr>
                <w:rFonts w:ascii="宋体" w:hAnsi="宋体"/>
                <w:color w:val="000000"/>
              </w:rPr>
            </w:pPr>
          </w:p>
        </w:tc>
      </w:tr>
      <w:tr w:rsidR="00DB7D36">
        <w:trPr>
          <w:trHeight w:val="284"/>
        </w:trPr>
        <w:tc>
          <w:tcPr>
            <w:tcW w:w="2024" w:type="dxa"/>
          </w:tcPr>
          <w:p w:rsidR="00DB7D36" w:rsidRDefault="002C7074">
            <w:pPr>
              <w:rPr>
                <w:rFonts w:ascii="宋体" w:hAnsi="宋体"/>
                <w:color w:val="000000"/>
              </w:rPr>
            </w:pPr>
            <w:r>
              <w:rPr>
                <w:rFonts w:ascii="宋体" w:hAnsi="宋体" w:hint="eastAsia"/>
                <w:color w:val="000000"/>
              </w:rPr>
              <w:t>注册资金</w:t>
            </w:r>
          </w:p>
        </w:tc>
        <w:tc>
          <w:tcPr>
            <w:tcW w:w="2944" w:type="dxa"/>
            <w:gridSpan w:val="2"/>
          </w:tcPr>
          <w:p w:rsidR="00DB7D36" w:rsidRDefault="00DB7D36">
            <w:pPr>
              <w:rPr>
                <w:rFonts w:ascii="宋体" w:hAnsi="宋体"/>
                <w:color w:val="000000"/>
              </w:rPr>
            </w:pPr>
          </w:p>
        </w:tc>
        <w:tc>
          <w:tcPr>
            <w:tcW w:w="731" w:type="dxa"/>
            <w:vMerge/>
          </w:tcPr>
          <w:p w:rsidR="00DB7D36" w:rsidRDefault="00DB7D36">
            <w:pPr>
              <w:rPr>
                <w:rFonts w:ascii="宋体" w:hAnsi="宋体"/>
                <w:color w:val="000000"/>
              </w:rPr>
            </w:pPr>
          </w:p>
        </w:tc>
        <w:tc>
          <w:tcPr>
            <w:tcW w:w="1842" w:type="dxa"/>
            <w:gridSpan w:val="3"/>
          </w:tcPr>
          <w:p w:rsidR="00DB7D36" w:rsidRDefault="002C7074">
            <w:pPr>
              <w:rPr>
                <w:rFonts w:ascii="宋体" w:hAnsi="宋体"/>
                <w:color w:val="000000"/>
              </w:rPr>
            </w:pPr>
            <w:r>
              <w:rPr>
                <w:rFonts w:ascii="宋体" w:hAnsi="宋体" w:hint="eastAsia"/>
                <w:color w:val="000000"/>
              </w:rPr>
              <w:t>中级职称人员</w:t>
            </w:r>
          </w:p>
        </w:tc>
        <w:tc>
          <w:tcPr>
            <w:tcW w:w="2199" w:type="dxa"/>
            <w:gridSpan w:val="2"/>
          </w:tcPr>
          <w:p w:rsidR="00DB7D36" w:rsidRDefault="00DB7D36">
            <w:pPr>
              <w:rPr>
                <w:rFonts w:ascii="宋体" w:hAnsi="宋体"/>
                <w:color w:val="000000"/>
              </w:rPr>
            </w:pPr>
          </w:p>
        </w:tc>
      </w:tr>
      <w:tr w:rsidR="00DB7D36">
        <w:trPr>
          <w:trHeight w:val="284"/>
        </w:trPr>
        <w:tc>
          <w:tcPr>
            <w:tcW w:w="2024" w:type="dxa"/>
          </w:tcPr>
          <w:p w:rsidR="00DB7D36" w:rsidRDefault="002C7074">
            <w:pPr>
              <w:rPr>
                <w:rFonts w:ascii="宋体" w:hAnsi="宋体"/>
                <w:color w:val="000000"/>
              </w:rPr>
            </w:pPr>
            <w:r>
              <w:rPr>
                <w:rFonts w:ascii="宋体" w:hAnsi="宋体" w:hint="eastAsia"/>
                <w:color w:val="000000"/>
              </w:rPr>
              <w:t>开户银行</w:t>
            </w:r>
          </w:p>
        </w:tc>
        <w:tc>
          <w:tcPr>
            <w:tcW w:w="2944" w:type="dxa"/>
            <w:gridSpan w:val="2"/>
          </w:tcPr>
          <w:p w:rsidR="00DB7D36" w:rsidRDefault="00DB7D36">
            <w:pPr>
              <w:rPr>
                <w:rFonts w:ascii="宋体" w:hAnsi="宋体"/>
                <w:color w:val="000000"/>
              </w:rPr>
            </w:pPr>
          </w:p>
        </w:tc>
        <w:tc>
          <w:tcPr>
            <w:tcW w:w="731" w:type="dxa"/>
            <w:vMerge/>
          </w:tcPr>
          <w:p w:rsidR="00DB7D36" w:rsidRDefault="00DB7D36">
            <w:pPr>
              <w:rPr>
                <w:rFonts w:ascii="宋体" w:hAnsi="宋体"/>
                <w:color w:val="000000"/>
              </w:rPr>
            </w:pPr>
          </w:p>
        </w:tc>
        <w:tc>
          <w:tcPr>
            <w:tcW w:w="1842" w:type="dxa"/>
            <w:gridSpan w:val="3"/>
          </w:tcPr>
          <w:p w:rsidR="00DB7D36" w:rsidRDefault="002C7074">
            <w:pPr>
              <w:rPr>
                <w:rFonts w:ascii="宋体" w:hAnsi="宋体"/>
                <w:color w:val="000000"/>
              </w:rPr>
            </w:pPr>
            <w:r>
              <w:rPr>
                <w:rFonts w:ascii="宋体" w:hAnsi="宋体" w:hint="eastAsia"/>
                <w:color w:val="000000"/>
              </w:rPr>
              <w:t>初级职称人员</w:t>
            </w:r>
          </w:p>
        </w:tc>
        <w:tc>
          <w:tcPr>
            <w:tcW w:w="2199" w:type="dxa"/>
            <w:gridSpan w:val="2"/>
          </w:tcPr>
          <w:p w:rsidR="00DB7D36" w:rsidRDefault="00DB7D36">
            <w:pPr>
              <w:rPr>
                <w:rFonts w:ascii="宋体" w:hAnsi="宋体"/>
                <w:color w:val="000000"/>
              </w:rPr>
            </w:pPr>
          </w:p>
        </w:tc>
      </w:tr>
      <w:tr w:rsidR="00DB7D36">
        <w:trPr>
          <w:trHeight w:val="284"/>
        </w:trPr>
        <w:tc>
          <w:tcPr>
            <w:tcW w:w="2024" w:type="dxa"/>
          </w:tcPr>
          <w:p w:rsidR="00DB7D36" w:rsidRDefault="002C7074">
            <w:pPr>
              <w:rPr>
                <w:rFonts w:ascii="宋体" w:hAnsi="宋体"/>
                <w:color w:val="000000"/>
              </w:rPr>
            </w:pPr>
            <w:r>
              <w:rPr>
                <w:rFonts w:ascii="宋体" w:hAnsi="宋体" w:hint="eastAsia"/>
                <w:color w:val="000000"/>
              </w:rPr>
              <w:t>账号</w:t>
            </w:r>
          </w:p>
        </w:tc>
        <w:tc>
          <w:tcPr>
            <w:tcW w:w="2944" w:type="dxa"/>
            <w:gridSpan w:val="2"/>
          </w:tcPr>
          <w:p w:rsidR="00DB7D36" w:rsidRDefault="00DB7D36">
            <w:pPr>
              <w:rPr>
                <w:rFonts w:ascii="宋体" w:hAnsi="宋体"/>
                <w:color w:val="000000"/>
              </w:rPr>
            </w:pPr>
          </w:p>
        </w:tc>
        <w:tc>
          <w:tcPr>
            <w:tcW w:w="731" w:type="dxa"/>
            <w:vMerge/>
          </w:tcPr>
          <w:p w:rsidR="00DB7D36" w:rsidRDefault="00DB7D36">
            <w:pPr>
              <w:rPr>
                <w:rFonts w:ascii="宋体" w:hAnsi="宋体"/>
                <w:color w:val="000000"/>
              </w:rPr>
            </w:pPr>
          </w:p>
        </w:tc>
        <w:tc>
          <w:tcPr>
            <w:tcW w:w="1842" w:type="dxa"/>
            <w:gridSpan w:val="3"/>
          </w:tcPr>
          <w:p w:rsidR="00DB7D36" w:rsidRDefault="002C7074">
            <w:pPr>
              <w:rPr>
                <w:rFonts w:ascii="宋体" w:hAnsi="宋体"/>
                <w:color w:val="000000"/>
              </w:rPr>
            </w:pPr>
            <w:r>
              <w:rPr>
                <w:rFonts w:ascii="宋体" w:hAnsi="宋体" w:hint="eastAsia"/>
                <w:color w:val="000000"/>
              </w:rPr>
              <w:t>技工</w:t>
            </w:r>
          </w:p>
        </w:tc>
        <w:tc>
          <w:tcPr>
            <w:tcW w:w="2199" w:type="dxa"/>
            <w:gridSpan w:val="2"/>
          </w:tcPr>
          <w:p w:rsidR="00DB7D36" w:rsidRDefault="00DB7D36">
            <w:pPr>
              <w:rPr>
                <w:rFonts w:ascii="宋体" w:hAnsi="宋体"/>
                <w:color w:val="000000"/>
              </w:rPr>
            </w:pPr>
          </w:p>
        </w:tc>
      </w:tr>
      <w:tr w:rsidR="00DB7D36">
        <w:trPr>
          <w:trHeight w:val="284"/>
        </w:trPr>
        <w:tc>
          <w:tcPr>
            <w:tcW w:w="2024" w:type="dxa"/>
          </w:tcPr>
          <w:p w:rsidR="00DB7D36" w:rsidRDefault="002C7074">
            <w:pPr>
              <w:rPr>
                <w:rFonts w:ascii="宋体" w:hAnsi="宋体"/>
                <w:color w:val="000000"/>
              </w:rPr>
            </w:pPr>
            <w:r>
              <w:rPr>
                <w:rFonts w:ascii="宋体" w:hAnsi="宋体" w:hint="eastAsia"/>
                <w:color w:val="000000"/>
              </w:rPr>
              <w:t>经营范围备注</w:t>
            </w:r>
          </w:p>
        </w:tc>
        <w:tc>
          <w:tcPr>
            <w:tcW w:w="7716" w:type="dxa"/>
            <w:gridSpan w:val="8"/>
          </w:tcPr>
          <w:p w:rsidR="00DB7D36" w:rsidRDefault="00DB7D36">
            <w:pPr>
              <w:rPr>
                <w:rFonts w:ascii="宋体" w:hAnsi="宋体"/>
                <w:color w:val="000000"/>
              </w:rPr>
            </w:pPr>
          </w:p>
        </w:tc>
      </w:tr>
    </w:tbl>
    <w:p w:rsidR="00DB7D36" w:rsidRDefault="002C7074">
      <w:pPr>
        <w:rPr>
          <w:rFonts w:ascii="宋体" w:hAnsi="宋体"/>
          <w:color w:val="000000"/>
        </w:rPr>
      </w:pPr>
      <w:r>
        <w:rPr>
          <w:rFonts w:ascii="宋体" w:hAnsi="宋体" w:hint="eastAsia"/>
          <w:color w:val="000000"/>
        </w:rPr>
        <w:t>附资质证书（副本）、营业执照（副本）、安全生产许可证复印件</w:t>
      </w:r>
    </w:p>
    <w:p w:rsidR="00DB7D36" w:rsidRDefault="002C7074">
      <w:pPr>
        <w:pageBreakBefore/>
        <w:jc w:val="center"/>
        <w:outlineLvl w:val="1"/>
        <w:rPr>
          <w:rFonts w:ascii="宋体" w:hAnsi="宋体"/>
          <w:b/>
          <w:color w:val="000000"/>
          <w:sz w:val="28"/>
          <w:szCs w:val="28"/>
        </w:rPr>
      </w:pPr>
      <w:bookmarkStart w:id="146" w:name="_Toc497236391"/>
      <w:bookmarkStart w:id="147" w:name="_Toc23346804"/>
      <w:r>
        <w:rPr>
          <w:rFonts w:ascii="宋体" w:hAnsi="宋体" w:hint="eastAsia"/>
          <w:b/>
          <w:color w:val="000000"/>
          <w:sz w:val="28"/>
          <w:szCs w:val="28"/>
        </w:rPr>
        <w:lastRenderedPageBreak/>
        <w:t>七、近年财务状况表</w:t>
      </w:r>
      <w:bookmarkEnd w:id="146"/>
      <w:bookmarkEnd w:id="147"/>
    </w:p>
    <w:p w:rsidR="00DB7D36" w:rsidRDefault="00DB7D36">
      <w:pPr>
        <w:rPr>
          <w:color w:val="000000"/>
        </w:rPr>
      </w:pPr>
    </w:p>
    <w:p w:rsidR="00DB7D36" w:rsidRDefault="002C7074">
      <w:pPr>
        <w:pageBreakBefore/>
        <w:jc w:val="center"/>
        <w:outlineLvl w:val="1"/>
        <w:rPr>
          <w:rFonts w:ascii="宋体" w:hAnsi="宋体"/>
          <w:b/>
          <w:color w:val="000000"/>
          <w:sz w:val="28"/>
          <w:szCs w:val="28"/>
        </w:rPr>
      </w:pPr>
      <w:bookmarkStart w:id="148" w:name="_Toc497236392"/>
      <w:bookmarkStart w:id="149" w:name="_Toc23346805"/>
      <w:r>
        <w:rPr>
          <w:rFonts w:ascii="宋体" w:hAnsi="宋体" w:hint="eastAsia"/>
          <w:b/>
          <w:color w:val="000000"/>
          <w:sz w:val="28"/>
          <w:szCs w:val="28"/>
        </w:rPr>
        <w:lastRenderedPageBreak/>
        <w:t>八、近年完成的类似项目情况表</w:t>
      </w:r>
      <w:bookmarkEnd w:id="148"/>
      <w:bookmarkEnd w:id="149"/>
    </w:p>
    <w:p w:rsidR="00DB7D36" w:rsidRDefault="00DB7D36">
      <w:pPr>
        <w:rPr>
          <w:rFonts w:ascii="宋体" w:hAnsi="宋体"/>
          <w:color w:val="000000"/>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2"/>
        <w:gridCol w:w="7038"/>
      </w:tblGrid>
      <w:tr w:rsidR="00DB7D36">
        <w:trPr>
          <w:trHeight w:val="340"/>
        </w:trPr>
        <w:tc>
          <w:tcPr>
            <w:tcW w:w="2702" w:type="dxa"/>
            <w:tcBorders>
              <w:top w:val="outset" w:sz="6" w:space="0" w:color="auto"/>
              <w:left w:val="outset" w:sz="6" w:space="0" w:color="auto"/>
              <w:bottom w:val="outset" w:sz="6" w:space="0" w:color="auto"/>
              <w:right w:val="outset" w:sz="6" w:space="0" w:color="auto"/>
            </w:tcBorders>
            <w:vAlign w:val="center"/>
          </w:tcPr>
          <w:p w:rsidR="00DB7D36" w:rsidRDefault="002C7074">
            <w:pPr>
              <w:rPr>
                <w:rFonts w:ascii="宋体" w:hAnsi="宋体"/>
                <w:color w:val="000000"/>
              </w:rPr>
            </w:pPr>
            <w:r>
              <w:rPr>
                <w:rFonts w:ascii="宋体" w:hAnsi="宋体" w:hint="eastAsia"/>
                <w:color w:val="000000"/>
              </w:rPr>
              <w:t>项目名称</w:t>
            </w:r>
          </w:p>
        </w:tc>
        <w:tc>
          <w:tcPr>
            <w:tcW w:w="7038" w:type="dxa"/>
            <w:tcBorders>
              <w:top w:val="outset" w:sz="6" w:space="0" w:color="auto"/>
              <w:left w:val="outset" w:sz="6" w:space="0" w:color="auto"/>
              <w:bottom w:val="outset" w:sz="6" w:space="0" w:color="auto"/>
              <w:right w:val="outset" w:sz="6" w:space="0" w:color="auto"/>
            </w:tcBorders>
            <w:vAlign w:val="center"/>
          </w:tcPr>
          <w:p w:rsidR="00DB7D36" w:rsidRDefault="00DB7D36">
            <w:pPr>
              <w:rPr>
                <w:rFonts w:ascii="宋体" w:hAnsi="宋体"/>
                <w:color w:val="000000"/>
              </w:rPr>
            </w:pPr>
          </w:p>
        </w:tc>
      </w:tr>
      <w:tr w:rsidR="00DB7D36">
        <w:trPr>
          <w:trHeight w:val="340"/>
        </w:trPr>
        <w:tc>
          <w:tcPr>
            <w:tcW w:w="2702" w:type="dxa"/>
            <w:tcBorders>
              <w:top w:val="outset" w:sz="6" w:space="0" w:color="auto"/>
              <w:left w:val="outset" w:sz="6" w:space="0" w:color="auto"/>
              <w:bottom w:val="outset" w:sz="6" w:space="0" w:color="auto"/>
              <w:right w:val="outset" w:sz="6" w:space="0" w:color="auto"/>
            </w:tcBorders>
            <w:vAlign w:val="center"/>
          </w:tcPr>
          <w:p w:rsidR="00DB7D36" w:rsidRDefault="002C7074">
            <w:pPr>
              <w:rPr>
                <w:rFonts w:ascii="宋体" w:hAnsi="宋体"/>
                <w:color w:val="000000"/>
              </w:rPr>
            </w:pPr>
            <w:r>
              <w:rPr>
                <w:rFonts w:ascii="宋体" w:hAnsi="宋体" w:hint="eastAsia"/>
                <w:color w:val="000000"/>
              </w:rPr>
              <w:t>项目所在地</w:t>
            </w:r>
          </w:p>
        </w:tc>
        <w:tc>
          <w:tcPr>
            <w:tcW w:w="7038" w:type="dxa"/>
            <w:tcBorders>
              <w:top w:val="outset" w:sz="6" w:space="0" w:color="auto"/>
              <w:left w:val="outset" w:sz="6" w:space="0" w:color="auto"/>
              <w:bottom w:val="outset" w:sz="6" w:space="0" w:color="auto"/>
              <w:right w:val="outset" w:sz="6" w:space="0" w:color="auto"/>
            </w:tcBorders>
            <w:vAlign w:val="center"/>
          </w:tcPr>
          <w:p w:rsidR="00DB7D36" w:rsidRDefault="00DB7D36">
            <w:pPr>
              <w:rPr>
                <w:rFonts w:ascii="宋体" w:hAnsi="宋体"/>
                <w:color w:val="000000"/>
              </w:rPr>
            </w:pPr>
          </w:p>
        </w:tc>
      </w:tr>
      <w:tr w:rsidR="00DB7D36">
        <w:trPr>
          <w:trHeight w:val="340"/>
        </w:trPr>
        <w:tc>
          <w:tcPr>
            <w:tcW w:w="2702" w:type="dxa"/>
            <w:tcBorders>
              <w:top w:val="outset" w:sz="6" w:space="0" w:color="auto"/>
              <w:left w:val="outset" w:sz="6" w:space="0" w:color="auto"/>
              <w:bottom w:val="outset" w:sz="6" w:space="0" w:color="auto"/>
              <w:right w:val="outset" w:sz="6" w:space="0" w:color="auto"/>
            </w:tcBorders>
            <w:vAlign w:val="center"/>
          </w:tcPr>
          <w:p w:rsidR="00DB7D36" w:rsidRDefault="002C7074">
            <w:pPr>
              <w:rPr>
                <w:rFonts w:ascii="宋体" w:hAnsi="宋体"/>
                <w:color w:val="000000"/>
              </w:rPr>
            </w:pPr>
            <w:r>
              <w:rPr>
                <w:rFonts w:ascii="宋体" w:hAnsi="宋体" w:hint="eastAsia"/>
                <w:color w:val="000000"/>
              </w:rPr>
              <w:t>发包人名称</w:t>
            </w:r>
          </w:p>
        </w:tc>
        <w:tc>
          <w:tcPr>
            <w:tcW w:w="7038" w:type="dxa"/>
            <w:tcBorders>
              <w:top w:val="outset" w:sz="6" w:space="0" w:color="auto"/>
              <w:left w:val="outset" w:sz="6" w:space="0" w:color="auto"/>
              <w:bottom w:val="outset" w:sz="6" w:space="0" w:color="auto"/>
              <w:right w:val="outset" w:sz="6" w:space="0" w:color="auto"/>
            </w:tcBorders>
            <w:vAlign w:val="center"/>
          </w:tcPr>
          <w:p w:rsidR="00DB7D36" w:rsidRDefault="00DB7D36">
            <w:pPr>
              <w:rPr>
                <w:rFonts w:ascii="宋体" w:hAnsi="宋体"/>
                <w:color w:val="000000"/>
              </w:rPr>
            </w:pPr>
          </w:p>
        </w:tc>
      </w:tr>
      <w:tr w:rsidR="00DB7D36">
        <w:trPr>
          <w:trHeight w:val="340"/>
        </w:trPr>
        <w:tc>
          <w:tcPr>
            <w:tcW w:w="2702" w:type="dxa"/>
            <w:tcBorders>
              <w:top w:val="outset" w:sz="6" w:space="0" w:color="auto"/>
              <w:left w:val="outset" w:sz="6" w:space="0" w:color="auto"/>
              <w:bottom w:val="outset" w:sz="6" w:space="0" w:color="auto"/>
              <w:right w:val="outset" w:sz="6" w:space="0" w:color="auto"/>
            </w:tcBorders>
            <w:vAlign w:val="center"/>
          </w:tcPr>
          <w:p w:rsidR="00DB7D36" w:rsidRDefault="002C7074">
            <w:pPr>
              <w:rPr>
                <w:rFonts w:ascii="宋体" w:hAnsi="宋体"/>
                <w:color w:val="000000"/>
              </w:rPr>
            </w:pPr>
            <w:r>
              <w:rPr>
                <w:rFonts w:ascii="宋体" w:hAnsi="宋体" w:hint="eastAsia"/>
                <w:color w:val="000000"/>
              </w:rPr>
              <w:t>发包人地址</w:t>
            </w:r>
          </w:p>
        </w:tc>
        <w:tc>
          <w:tcPr>
            <w:tcW w:w="7038" w:type="dxa"/>
            <w:tcBorders>
              <w:top w:val="outset" w:sz="6" w:space="0" w:color="auto"/>
              <w:left w:val="outset" w:sz="6" w:space="0" w:color="auto"/>
              <w:bottom w:val="outset" w:sz="6" w:space="0" w:color="auto"/>
              <w:right w:val="outset" w:sz="6" w:space="0" w:color="auto"/>
            </w:tcBorders>
            <w:vAlign w:val="center"/>
          </w:tcPr>
          <w:p w:rsidR="00DB7D36" w:rsidRDefault="00DB7D36">
            <w:pPr>
              <w:rPr>
                <w:rFonts w:ascii="宋体" w:hAnsi="宋体"/>
                <w:color w:val="000000"/>
              </w:rPr>
            </w:pPr>
          </w:p>
        </w:tc>
      </w:tr>
      <w:tr w:rsidR="00DB7D36">
        <w:trPr>
          <w:trHeight w:val="340"/>
        </w:trPr>
        <w:tc>
          <w:tcPr>
            <w:tcW w:w="2702" w:type="dxa"/>
            <w:tcBorders>
              <w:top w:val="outset" w:sz="6" w:space="0" w:color="auto"/>
              <w:left w:val="outset" w:sz="6" w:space="0" w:color="auto"/>
              <w:bottom w:val="outset" w:sz="6" w:space="0" w:color="auto"/>
              <w:right w:val="outset" w:sz="6" w:space="0" w:color="auto"/>
            </w:tcBorders>
            <w:vAlign w:val="center"/>
          </w:tcPr>
          <w:p w:rsidR="00DB7D36" w:rsidRDefault="002C7074">
            <w:pPr>
              <w:rPr>
                <w:rFonts w:ascii="宋体" w:hAnsi="宋体"/>
                <w:color w:val="000000"/>
              </w:rPr>
            </w:pPr>
            <w:r>
              <w:rPr>
                <w:rFonts w:ascii="宋体" w:hAnsi="宋体" w:hint="eastAsia"/>
                <w:color w:val="000000"/>
              </w:rPr>
              <w:t>发包人电话</w:t>
            </w:r>
          </w:p>
        </w:tc>
        <w:tc>
          <w:tcPr>
            <w:tcW w:w="7038" w:type="dxa"/>
            <w:tcBorders>
              <w:top w:val="outset" w:sz="6" w:space="0" w:color="auto"/>
              <w:left w:val="outset" w:sz="6" w:space="0" w:color="auto"/>
              <w:bottom w:val="outset" w:sz="6" w:space="0" w:color="auto"/>
              <w:right w:val="outset" w:sz="6" w:space="0" w:color="auto"/>
            </w:tcBorders>
            <w:vAlign w:val="center"/>
          </w:tcPr>
          <w:p w:rsidR="00DB7D36" w:rsidRDefault="00DB7D36">
            <w:pPr>
              <w:rPr>
                <w:rFonts w:ascii="宋体" w:hAnsi="宋体"/>
                <w:color w:val="000000"/>
              </w:rPr>
            </w:pPr>
          </w:p>
        </w:tc>
      </w:tr>
      <w:tr w:rsidR="00DB7D36">
        <w:trPr>
          <w:trHeight w:val="340"/>
        </w:trPr>
        <w:tc>
          <w:tcPr>
            <w:tcW w:w="2702" w:type="dxa"/>
            <w:tcBorders>
              <w:top w:val="outset" w:sz="6" w:space="0" w:color="auto"/>
              <w:left w:val="outset" w:sz="6" w:space="0" w:color="auto"/>
              <w:bottom w:val="outset" w:sz="6" w:space="0" w:color="auto"/>
              <w:right w:val="outset" w:sz="6" w:space="0" w:color="auto"/>
            </w:tcBorders>
            <w:vAlign w:val="center"/>
          </w:tcPr>
          <w:p w:rsidR="00DB7D36" w:rsidRDefault="002C7074">
            <w:pPr>
              <w:rPr>
                <w:rFonts w:ascii="宋体" w:hAnsi="宋体"/>
                <w:color w:val="000000"/>
              </w:rPr>
            </w:pPr>
            <w:r>
              <w:rPr>
                <w:rFonts w:ascii="宋体" w:hAnsi="宋体" w:hint="eastAsia"/>
                <w:color w:val="000000"/>
              </w:rPr>
              <w:t>合同价格</w:t>
            </w:r>
          </w:p>
        </w:tc>
        <w:tc>
          <w:tcPr>
            <w:tcW w:w="7038" w:type="dxa"/>
            <w:tcBorders>
              <w:top w:val="outset" w:sz="6" w:space="0" w:color="auto"/>
              <w:left w:val="outset" w:sz="6" w:space="0" w:color="auto"/>
              <w:bottom w:val="outset" w:sz="6" w:space="0" w:color="auto"/>
              <w:right w:val="outset" w:sz="6" w:space="0" w:color="auto"/>
            </w:tcBorders>
            <w:vAlign w:val="center"/>
          </w:tcPr>
          <w:p w:rsidR="00DB7D36" w:rsidRDefault="00DB7D36">
            <w:pPr>
              <w:rPr>
                <w:rFonts w:ascii="宋体" w:hAnsi="宋体"/>
                <w:color w:val="000000"/>
              </w:rPr>
            </w:pPr>
          </w:p>
        </w:tc>
      </w:tr>
      <w:tr w:rsidR="00DB7D36">
        <w:trPr>
          <w:trHeight w:val="340"/>
        </w:trPr>
        <w:tc>
          <w:tcPr>
            <w:tcW w:w="2702" w:type="dxa"/>
            <w:tcBorders>
              <w:top w:val="outset" w:sz="6" w:space="0" w:color="auto"/>
              <w:left w:val="outset" w:sz="6" w:space="0" w:color="auto"/>
              <w:bottom w:val="outset" w:sz="6" w:space="0" w:color="auto"/>
              <w:right w:val="outset" w:sz="6" w:space="0" w:color="auto"/>
            </w:tcBorders>
            <w:vAlign w:val="center"/>
          </w:tcPr>
          <w:p w:rsidR="00DB7D36" w:rsidRDefault="002C7074">
            <w:pPr>
              <w:rPr>
                <w:rFonts w:ascii="宋体" w:hAnsi="宋体"/>
                <w:color w:val="000000"/>
              </w:rPr>
            </w:pPr>
            <w:r>
              <w:rPr>
                <w:rFonts w:ascii="宋体" w:hAnsi="宋体" w:hint="eastAsia"/>
                <w:color w:val="000000"/>
              </w:rPr>
              <w:t>开工日期</w:t>
            </w:r>
          </w:p>
        </w:tc>
        <w:tc>
          <w:tcPr>
            <w:tcW w:w="7038" w:type="dxa"/>
            <w:tcBorders>
              <w:top w:val="outset" w:sz="6" w:space="0" w:color="auto"/>
              <w:left w:val="outset" w:sz="6" w:space="0" w:color="auto"/>
              <w:bottom w:val="outset" w:sz="6" w:space="0" w:color="auto"/>
              <w:right w:val="outset" w:sz="6" w:space="0" w:color="auto"/>
            </w:tcBorders>
            <w:vAlign w:val="center"/>
          </w:tcPr>
          <w:p w:rsidR="00DB7D36" w:rsidRDefault="00DB7D36">
            <w:pPr>
              <w:rPr>
                <w:rFonts w:ascii="宋体" w:hAnsi="宋体"/>
                <w:color w:val="000000"/>
              </w:rPr>
            </w:pPr>
          </w:p>
        </w:tc>
      </w:tr>
      <w:tr w:rsidR="00DB7D36">
        <w:trPr>
          <w:trHeight w:val="340"/>
        </w:trPr>
        <w:tc>
          <w:tcPr>
            <w:tcW w:w="2702" w:type="dxa"/>
            <w:tcBorders>
              <w:top w:val="outset" w:sz="6" w:space="0" w:color="auto"/>
              <w:left w:val="outset" w:sz="6" w:space="0" w:color="auto"/>
              <w:bottom w:val="outset" w:sz="6" w:space="0" w:color="auto"/>
              <w:right w:val="outset" w:sz="6" w:space="0" w:color="auto"/>
            </w:tcBorders>
            <w:vAlign w:val="center"/>
          </w:tcPr>
          <w:p w:rsidR="00DB7D36" w:rsidRDefault="002C7074">
            <w:pPr>
              <w:rPr>
                <w:rFonts w:ascii="宋体" w:hAnsi="宋体"/>
                <w:color w:val="000000"/>
              </w:rPr>
            </w:pPr>
            <w:r>
              <w:rPr>
                <w:rFonts w:ascii="宋体" w:hAnsi="宋体" w:hint="eastAsia"/>
                <w:color w:val="000000"/>
              </w:rPr>
              <w:t>竣工日期</w:t>
            </w:r>
          </w:p>
        </w:tc>
        <w:tc>
          <w:tcPr>
            <w:tcW w:w="7038" w:type="dxa"/>
            <w:tcBorders>
              <w:top w:val="outset" w:sz="6" w:space="0" w:color="auto"/>
              <w:left w:val="outset" w:sz="6" w:space="0" w:color="auto"/>
              <w:bottom w:val="outset" w:sz="6" w:space="0" w:color="auto"/>
              <w:right w:val="outset" w:sz="6" w:space="0" w:color="auto"/>
            </w:tcBorders>
            <w:vAlign w:val="center"/>
          </w:tcPr>
          <w:p w:rsidR="00DB7D36" w:rsidRDefault="00DB7D36">
            <w:pPr>
              <w:rPr>
                <w:rFonts w:ascii="宋体" w:hAnsi="宋体"/>
                <w:color w:val="000000"/>
              </w:rPr>
            </w:pPr>
          </w:p>
        </w:tc>
      </w:tr>
      <w:tr w:rsidR="00DB7D36">
        <w:trPr>
          <w:trHeight w:val="340"/>
        </w:trPr>
        <w:tc>
          <w:tcPr>
            <w:tcW w:w="2702" w:type="dxa"/>
            <w:tcBorders>
              <w:top w:val="outset" w:sz="6" w:space="0" w:color="auto"/>
              <w:left w:val="outset" w:sz="6" w:space="0" w:color="auto"/>
              <w:bottom w:val="outset" w:sz="6" w:space="0" w:color="auto"/>
              <w:right w:val="outset" w:sz="6" w:space="0" w:color="auto"/>
            </w:tcBorders>
            <w:vAlign w:val="center"/>
          </w:tcPr>
          <w:p w:rsidR="00DB7D36" w:rsidRDefault="002C7074">
            <w:pPr>
              <w:rPr>
                <w:rFonts w:ascii="宋体" w:hAnsi="宋体"/>
                <w:color w:val="000000"/>
              </w:rPr>
            </w:pPr>
            <w:r>
              <w:rPr>
                <w:rFonts w:ascii="宋体" w:hAnsi="宋体" w:hint="eastAsia"/>
                <w:color w:val="000000"/>
              </w:rPr>
              <w:t>承担的工作</w:t>
            </w:r>
          </w:p>
        </w:tc>
        <w:tc>
          <w:tcPr>
            <w:tcW w:w="7038" w:type="dxa"/>
            <w:tcBorders>
              <w:top w:val="outset" w:sz="6" w:space="0" w:color="auto"/>
              <w:left w:val="outset" w:sz="6" w:space="0" w:color="auto"/>
              <w:bottom w:val="outset" w:sz="6" w:space="0" w:color="auto"/>
              <w:right w:val="outset" w:sz="6" w:space="0" w:color="auto"/>
            </w:tcBorders>
            <w:vAlign w:val="center"/>
          </w:tcPr>
          <w:p w:rsidR="00DB7D36" w:rsidRDefault="00DB7D36">
            <w:pPr>
              <w:rPr>
                <w:rFonts w:ascii="宋体" w:hAnsi="宋体"/>
                <w:color w:val="000000"/>
              </w:rPr>
            </w:pPr>
          </w:p>
        </w:tc>
      </w:tr>
      <w:tr w:rsidR="00DB7D36">
        <w:trPr>
          <w:trHeight w:val="340"/>
        </w:trPr>
        <w:tc>
          <w:tcPr>
            <w:tcW w:w="2702" w:type="dxa"/>
            <w:tcBorders>
              <w:top w:val="outset" w:sz="6" w:space="0" w:color="auto"/>
              <w:left w:val="outset" w:sz="6" w:space="0" w:color="auto"/>
              <w:bottom w:val="outset" w:sz="6" w:space="0" w:color="auto"/>
              <w:right w:val="outset" w:sz="6" w:space="0" w:color="auto"/>
            </w:tcBorders>
            <w:vAlign w:val="center"/>
          </w:tcPr>
          <w:p w:rsidR="00DB7D36" w:rsidRDefault="002C7074">
            <w:pPr>
              <w:rPr>
                <w:rFonts w:ascii="宋体" w:hAnsi="宋体"/>
                <w:color w:val="000000"/>
              </w:rPr>
            </w:pPr>
            <w:r>
              <w:rPr>
                <w:rFonts w:ascii="宋体" w:hAnsi="宋体" w:hint="eastAsia"/>
                <w:color w:val="000000"/>
              </w:rPr>
              <w:t>工程质量</w:t>
            </w:r>
          </w:p>
        </w:tc>
        <w:tc>
          <w:tcPr>
            <w:tcW w:w="7038" w:type="dxa"/>
            <w:tcBorders>
              <w:top w:val="outset" w:sz="6" w:space="0" w:color="auto"/>
              <w:left w:val="outset" w:sz="6" w:space="0" w:color="auto"/>
              <w:bottom w:val="outset" w:sz="6" w:space="0" w:color="auto"/>
              <w:right w:val="outset" w:sz="6" w:space="0" w:color="auto"/>
            </w:tcBorders>
            <w:vAlign w:val="center"/>
          </w:tcPr>
          <w:p w:rsidR="00DB7D36" w:rsidRDefault="00DB7D36">
            <w:pPr>
              <w:rPr>
                <w:rFonts w:ascii="宋体" w:hAnsi="宋体"/>
                <w:color w:val="000000"/>
              </w:rPr>
            </w:pPr>
          </w:p>
        </w:tc>
      </w:tr>
      <w:tr w:rsidR="00DB7D36">
        <w:trPr>
          <w:trHeight w:val="340"/>
        </w:trPr>
        <w:tc>
          <w:tcPr>
            <w:tcW w:w="2702" w:type="dxa"/>
            <w:tcBorders>
              <w:top w:val="outset" w:sz="6" w:space="0" w:color="auto"/>
              <w:left w:val="outset" w:sz="6" w:space="0" w:color="auto"/>
              <w:bottom w:val="outset" w:sz="6" w:space="0" w:color="auto"/>
              <w:right w:val="outset" w:sz="6" w:space="0" w:color="auto"/>
            </w:tcBorders>
            <w:vAlign w:val="center"/>
          </w:tcPr>
          <w:p w:rsidR="00DB7D36" w:rsidRDefault="002C7074">
            <w:pPr>
              <w:rPr>
                <w:rFonts w:ascii="宋体" w:hAnsi="宋体"/>
                <w:color w:val="000000"/>
              </w:rPr>
            </w:pPr>
            <w:r>
              <w:rPr>
                <w:rFonts w:ascii="宋体" w:hAnsi="宋体" w:hint="eastAsia"/>
                <w:color w:val="000000"/>
              </w:rPr>
              <w:t>建造师</w:t>
            </w:r>
          </w:p>
        </w:tc>
        <w:tc>
          <w:tcPr>
            <w:tcW w:w="7038" w:type="dxa"/>
            <w:tcBorders>
              <w:top w:val="outset" w:sz="6" w:space="0" w:color="auto"/>
              <w:left w:val="outset" w:sz="6" w:space="0" w:color="auto"/>
              <w:bottom w:val="outset" w:sz="6" w:space="0" w:color="auto"/>
              <w:right w:val="outset" w:sz="6" w:space="0" w:color="auto"/>
            </w:tcBorders>
            <w:vAlign w:val="center"/>
          </w:tcPr>
          <w:p w:rsidR="00DB7D36" w:rsidRDefault="00DB7D36">
            <w:pPr>
              <w:rPr>
                <w:rFonts w:ascii="宋体" w:hAnsi="宋体"/>
                <w:color w:val="000000"/>
              </w:rPr>
            </w:pPr>
          </w:p>
        </w:tc>
      </w:tr>
      <w:tr w:rsidR="00DB7D36">
        <w:trPr>
          <w:trHeight w:val="340"/>
        </w:trPr>
        <w:tc>
          <w:tcPr>
            <w:tcW w:w="2702" w:type="dxa"/>
            <w:tcBorders>
              <w:top w:val="outset" w:sz="6" w:space="0" w:color="auto"/>
              <w:left w:val="outset" w:sz="6" w:space="0" w:color="auto"/>
              <w:bottom w:val="outset" w:sz="6" w:space="0" w:color="auto"/>
              <w:right w:val="outset" w:sz="6" w:space="0" w:color="auto"/>
            </w:tcBorders>
            <w:vAlign w:val="center"/>
          </w:tcPr>
          <w:p w:rsidR="00DB7D36" w:rsidRDefault="002C7074">
            <w:pPr>
              <w:rPr>
                <w:rFonts w:ascii="宋体" w:hAnsi="宋体"/>
                <w:color w:val="000000"/>
              </w:rPr>
            </w:pPr>
            <w:r>
              <w:rPr>
                <w:rFonts w:ascii="宋体" w:hAnsi="宋体" w:hint="eastAsia"/>
                <w:color w:val="000000"/>
              </w:rPr>
              <w:t>技术负责人</w:t>
            </w:r>
          </w:p>
        </w:tc>
        <w:tc>
          <w:tcPr>
            <w:tcW w:w="7038" w:type="dxa"/>
            <w:tcBorders>
              <w:top w:val="outset" w:sz="6" w:space="0" w:color="auto"/>
              <w:left w:val="outset" w:sz="6" w:space="0" w:color="auto"/>
              <w:bottom w:val="outset" w:sz="6" w:space="0" w:color="auto"/>
              <w:right w:val="outset" w:sz="6" w:space="0" w:color="auto"/>
            </w:tcBorders>
            <w:vAlign w:val="center"/>
          </w:tcPr>
          <w:p w:rsidR="00DB7D36" w:rsidRDefault="00DB7D36">
            <w:pPr>
              <w:rPr>
                <w:rFonts w:ascii="宋体" w:hAnsi="宋体"/>
                <w:color w:val="000000"/>
              </w:rPr>
            </w:pPr>
          </w:p>
        </w:tc>
      </w:tr>
      <w:tr w:rsidR="00DB7D36">
        <w:trPr>
          <w:trHeight w:val="340"/>
        </w:trPr>
        <w:tc>
          <w:tcPr>
            <w:tcW w:w="2702" w:type="dxa"/>
            <w:tcBorders>
              <w:top w:val="outset" w:sz="6" w:space="0" w:color="auto"/>
              <w:left w:val="outset" w:sz="6" w:space="0" w:color="auto"/>
              <w:bottom w:val="outset" w:sz="6" w:space="0" w:color="auto"/>
              <w:right w:val="outset" w:sz="6" w:space="0" w:color="auto"/>
            </w:tcBorders>
            <w:vAlign w:val="center"/>
          </w:tcPr>
          <w:p w:rsidR="00DB7D36" w:rsidRDefault="002C7074">
            <w:pPr>
              <w:rPr>
                <w:rFonts w:ascii="宋体" w:hAnsi="宋体"/>
                <w:color w:val="000000"/>
              </w:rPr>
            </w:pPr>
            <w:r>
              <w:rPr>
                <w:rFonts w:ascii="宋体" w:hAnsi="宋体" w:hint="eastAsia"/>
                <w:color w:val="000000"/>
              </w:rPr>
              <w:t>总监理工程师</w:t>
            </w:r>
          </w:p>
        </w:tc>
        <w:tc>
          <w:tcPr>
            <w:tcW w:w="7038" w:type="dxa"/>
            <w:tcBorders>
              <w:top w:val="outset" w:sz="6" w:space="0" w:color="auto"/>
              <w:left w:val="outset" w:sz="6" w:space="0" w:color="auto"/>
              <w:bottom w:val="outset" w:sz="6" w:space="0" w:color="auto"/>
              <w:right w:val="outset" w:sz="6" w:space="0" w:color="auto"/>
            </w:tcBorders>
            <w:vAlign w:val="center"/>
          </w:tcPr>
          <w:p w:rsidR="00DB7D36" w:rsidRDefault="00DB7D36">
            <w:pPr>
              <w:rPr>
                <w:rFonts w:ascii="宋体" w:hAnsi="宋体"/>
                <w:color w:val="000000"/>
              </w:rPr>
            </w:pPr>
          </w:p>
        </w:tc>
      </w:tr>
      <w:tr w:rsidR="00DB7D36">
        <w:trPr>
          <w:trHeight w:val="567"/>
        </w:trPr>
        <w:tc>
          <w:tcPr>
            <w:tcW w:w="2702" w:type="dxa"/>
            <w:tcBorders>
              <w:top w:val="outset" w:sz="6" w:space="0" w:color="auto"/>
              <w:left w:val="outset" w:sz="6" w:space="0" w:color="auto"/>
              <w:bottom w:val="outset" w:sz="6" w:space="0" w:color="auto"/>
              <w:right w:val="outset" w:sz="6" w:space="0" w:color="auto"/>
            </w:tcBorders>
            <w:vAlign w:val="center"/>
          </w:tcPr>
          <w:p w:rsidR="00DB7D36" w:rsidRDefault="002C7074">
            <w:pPr>
              <w:rPr>
                <w:rFonts w:ascii="宋体" w:hAnsi="宋体"/>
                <w:color w:val="000000"/>
              </w:rPr>
            </w:pPr>
            <w:r>
              <w:rPr>
                <w:rFonts w:ascii="宋体" w:hAnsi="宋体" w:hint="eastAsia"/>
                <w:color w:val="000000"/>
              </w:rPr>
              <w:t>项目描述</w:t>
            </w:r>
          </w:p>
        </w:tc>
        <w:tc>
          <w:tcPr>
            <w:tcW w:w="7038" w:type="dxa"/>
            <w:tcBorders>
              <w:top w:val="outset" w:sz="6" w:space="0" w:color="auto"/>
              <w:left w:val="outset" w:sz="6" w:space="0" w:color="auto"/>
              <w:bottom w:val="outset" w:sz="6" w:space="0" w:color="auto"/>
              <w:right w:val="outset" w:sz="6" w:space="0" w:color="auto"/>
            </w:tcBorders>
            <w:vAlign w:val="center"/>
          </w:tcPr>
          <w:p w:rsidR="00DB7D36" w:rsidRDefault="00DB7D36">
            <w:pPr>
              <w:rPr>
                <w:rFonts w:ascii="宋体" w:hAnsi="宋体"/>
                <w:color w:val="000000"/>
              </w:rPr>
            </w:pPr>
          </w:p>
        </w:tc>
      </w:tr>
      <w:tr w:rsidR="00DB7D36">
        <w:trPr>
          <w:trHeight w:val="567"/>
        </w:trPr>
        <w:tc>
          <w:tcPr>
            <w:tcW w:w="2702" w:type="dxa"/>
            <w:tcBorders>
              <w:top w:val="outset" w:sz="6" w:space="0" w:color="auto"/>
              <w:left w:val="outset" w:sz="6" w:space="0" w:color="auto"/>
              <w:bottom w:val="outset" w:sz="6" w:space="0" w:color="auto"/>
              <w:right w:val="outset" w:sz="6" w:space="0" w:color="auto"/>
            </w:tcBorders>
            <w:vAlign w:val="center"/>
          </w:tcPr>
          <w:p w:rsidR="00DB7D36" w:rsidRDefault="002C7074">
            <w:pPr>
              <w:rPr>
                <w:rFonts w:ascii="宋体" w:hAnsi="宋体"/>
                <w:color w:val="000000"/>
              </w:rPr>
            </w:pPr>
            <w:r>
              <w:rPr>
                <w:rFonts w:ascii="宋体" w:hAnsi="宋体" w:hint="eastAsia"/>
                <w:color w:val="000000"/>
              </w:rPr>
              <w:t>备注</w:t>
            </w:r>
          </w:p>
        </w:tc>
        <w:tc>
          <w:tcPr>
            <w:tcW w:w="7038" w:type="dxa"/>
            <w:tcBorders>
              <w:top w:val="outset" w:sz="6" w:space="0" w:color="auto"/>
              <w:left w:val="outset" w:sz="6" w:space="0" w:color="auto"/>
              <w:bottom w:val="outset" w:sz="6" w:space="0" w:color="auto"/>
              <w:right w:val="outset" w:sz="6" w:space="0" w:color="auto"/>
            </w:tcBorders>
            <w:vAlign w:val="center"/>
          </w:tcPr>
          <w:p w:rsidR="00DB7D36" w:rsidRDefault="00DB7D36">
            <w:pPr>
              <w:rPr>
                <w:rFonts w:ascii="宋体" w:hAnsi="宋体"/>
                <w:color w:val="000000"/>
              </w:rPr>
            </w:pPr>
          </w:p>
        </w:tc>
      </w:tr>
    </w:tbl>
    <w:p w:rsidR="00DB7D36" w:rsidRDefault="00DB7D36">
      <w:pPr>
        <w:rPr>
          <w:rFonts w:ascii="宋体" w:hAnsi="宋体"/>
          <w:color w:val="000000"/>
        </w:rPr>
      </w:pPr>
    </w:p>
    <w:p w:rsidR="00DB7D36" w:rsidRDefault="002C7074">
      <w:pPr>
        <w:jc w:val="center"/>
        <w:outlineLvl w:val="1"/>
        <w:rPr>
          <w:rFonts w:ascii="宋体" w:hAnsi="宋体"/>
          <w:b/>
          <w:color w:val="000000"/>
          <w:sz w:val="28"/>
          <w:szCs w:val="28"/>
        </w:rPr>
      </w:pPr>
      <w:r>
        <w:rPr>
          <w:rFonts w:ascii="宋体" w:hAnsi="宋体"/>
          <w:b/>
          <w:color w:val="000000"/>
          <w:sz w:val="28"/>
          <w:szCs w:val="28"/>
        </w:rPr>
        <w:br w:type="page"/>
      </w:r>
      <w:bookmarkStart w:id="150" w:name="_Toc497236393"/>
      <w:bookmarkStart w:id="151" w:name="_Toc23346806"/>
      <w:r>
        <w:rPr>
          <w:rFonts w:ascii="宋体" w:hAnsi="宋体" w:hint="eastAsia"/>
          <w:b/>
          <w:color w:val="000000"/>
          <w:sz w:val="28"/>
          <w:szCs w:val="28"/>
        </w:rPr>
        <w:lastRenderedPageBreak/>
        <w:t>九、正在施工的和新承接的项目情况表</w:t>
      </w:r>
      <w:bookmarkEnd w:id="150"/>
      <w:bookmarkEnd w:id="151"/>
    </w:p>
    <w:p w:rsidR="00DB7D36" w:rsidRDefault="00DB7D36">
      <w:pPr>
        <w:rPr>
          <w:rFonts w:ascii="宋体" w:hAnsi="宋体"/>
          <w:color w:val="000000"/>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4"/>
        <w:gridCol w:w="6066"/>
      </w:tblGrid>
      <w:tr w:rsidR="00DB7D36">
        <w:trPr>
          <w:trHeight w:val="340"/>
        </w:trPr>
        <w:tc>
          <w:tcPr>
            <w:tcW w:w="3674" w:type="dxa"/>
            <w:vAlign w:val="center"/>
          </w:tcPr>
          <w:p w:rsidR="00DB7D36" w:rsidRDefault="002C7074">
            <w:pPr>
              <w:rPr>
                <w:rFonts w:ascii="宋体" w:hAnsi="宋体"/>
                <w:color w:val="000000"/>
              </w:rPr>
            </w:pPr>
            <w:r>
              <w:rPr>
                <w:rFonts w:ascii="宋体" w:hAnsi="宋体" w:hint="eastAsia"/>
                <w:color w:val="000000"/>
              </w:rPr>
              <w:t>项目名称</w:t>
            </w:r>
          </w:p>
        </w:tc>
        <w:tc>
          <w:tcPr>
            <w:tcW w:w="6066" w:type="dxa"/>
            <w:vAlign w:val="center"/>
          </w:tcPr>
          <w:p w:rsidR="00DB7D36" w:rsidRDefault="00DB7D36">
            <w:pPr>
              <w:rPr>
                <w:rFonts w:ascii="宋体" w:hAnsi="宋体"/>
                <w:color w:val="000000"/>
              </w:rPr>
            </w:pPr>
          </w:p>
        </w:tc>
      </w:tr>
      <w:tr w:rsidR="00DB7D36">
        <w:trPr>
          <w:trHeight w:val="340"/>
        </w:trPr>
        <w:tc>
          <w:tcPr>
            <w:tcW w:w="3674" w:type="dxa"/>
            <w:vAlign w:val="center"/>
          </w:tcPr>
          <w:p w:rsidR="00DB7D36" w:rsidRDefault="002C7074">
            <w:pPr>
              <w:rPr>
                <w:rFonts w:ascii="宋体" w:hAnsi="宋体"/>
                <w:color w:val="000000"/>
              </w:rPr>
            </w:pPr>
            <w:r>
              <w:rPr>
                <w:rFonts w:ascii="宋体" w:hAnsi="宋体" w:hint="eastAsia"/>
                <w:color w:val="000000"/>
              </w:rPr>
              <w:t>项目所在地</w:t>
            </w:r>
          </w:p>
        </w:tc>
        <w:tc>
          <w:tcPr>
            <w:tcW w:w="6066" w:type="dxa"/>
            <w:vAlign w:val="center"/>
          </w:tcPr>
          <w:p w:rsidR="00DB7D36" w:rsidRDefault="00DB7D36">
            <w:pPr>
              <w:rPr>
                <w:rFonts w:ascii="宋体" w:hAnsi="宋体"/>
                <w:color w:val="000000"/>
              </w:rPr>
            </w:pPr>
          </w:p>
        </w:tc>
      </w:tr>
      <w:tr w:rsidR="00DB7D36">
        <w:trPr>
          <w:trHeight w:val="340"/>
        </w:trPr>
        <w:tc>
          <w:tcPr>
            <w:tcW w:w="3674" w:type="dxa"/>
            <w:vAlign w:val="center"/>
          </w:tcPr>
          <w:p w:rsidR="00DB7D36" w:rsidRDefault="002C7074">
            <w:pPr>
              <w:rPr>
                <w:rFonts w:ascii="宋体" w:hAnsi="宋体"/>
                <w:color w:val="000000"/>
              </w:rPr>
            </w:pPr>
            <w:r>
              <w:rPr>
                <w:rFonts w:ascii="宋体" w:hAnsi="宋体" w:hint="eastAsia"/>
                <w:color w:val="000000"/>
              </w:rPr>
              <w:t>发包人名称</w:t>
            </w:r>
          </w:p>
        </w:tc>
        <w:tc>
          <w:tcPr>
            <w:tcW w:w="6066" w:type="dxa"/>
            <w:vAlign w:val="center"/>
          </w:tcPr>
          <w:p w:rsidR="00DB7D36" w:rsidRDefault="00DB7D36">
            <w:pPr>
              <w:rPr>
                <w:rFonts w:ascii="宋体" w:hAnsi="宋体"/>
                <w:color w:val="000000"/>
              </w:rPr>
            </w:pPr>
          </w:p>
        </w:tc>
      </w:tr>
      <w:tr w:rsidR="00DB7D36">
        <w:trPr>
          <w:trHeight w:val="340"/>
        </w:trPr>
        <w:tc>
          <w:tcPr>
            <w:tcW w:w="3674" w:type="dxa"/>
            <w:vAlign w:val="center"/>
          </w:tcPr>
          <w:p w:rsidR="00DB7D36" w:rsidRDefault="002C7074">
            <w:pPr>
              <w:rPr>
                <w:rFonts w:ascii="宋体" w:hAnsi="宋体"/>
                <w:color w:val="000000"/>
              </w:rPr>
            </w:pPr>
            <w:r>
              <w:rPr>
                <w:rFonts w:ascii="宋体" w:hAnsi="宋体" w:hint="eastAsia"/>
                <w:color w:val="000000"/>
              </w:rPr>
              <w:t>发包人地址</w:t>
            </w:r>
          </w:p>
        </w:tc>
        <w:tc>
          <w:tcPr>
            <w:tcW w:w="6066" w:type="dxa"/>
            <w:vAlign w:val="center"/>
          </w:tcPr>
          <w:p w:rsidR="00DB7D36" w:rsidRDefault="00DB7D36">
            <w:pPr>
              <w:rPr>
                <w:rFonts w:ascii="宋体" w:hAnsi="宋体"/>
                <w:color w:val="000000"/>
              </w:rPr>
            </w:pPr>
          </w:p>
        </w:tc>
      </w:tr>
      <w:tr w:rsidR="00DB7D36">
        <w:trPr>
          <w:trHeight w:val="340"/>
        </w:trPr>
        <w:tc>
          <w:tcPr>
            <w:tcW w:w="3674" w:type="dxa"/>
            <w:vAlign w:val="center"/>
          </w:tcPr>
          <w:p w:rsidR="00DB7D36" w:rsidRDefault="002C7074">
            <w:pPr>
              <w:rPr>
                <w:rFonts w:ascii="宋体" w:hAnsi="宋体"/>
                <w:color w:val="000000"/>
              </w:rPr>
            </w:pPr>
            <w:r>
              <w:rPr>
                <w:rFonts w:ascii="宋体" w:hAnsi="宋体" w:hint="eastAsia"/>
                <w:color w:val="000000"/>
              </w:rPr>
              <w:t>发包人电话</w:t>
            </w:r>
          </w:p>
        </w:tc>
        <w:tc>
          <w:tcPr>
            <w:tcW w:w="6066" w:type="dxa"/>
            <w:vAlign w:val="center"/>
          </w:tcPr>
          <w:p w:rsidR="00DB7D36" w:rsidRDefault="00DB7D36">
            <w:pPr>
              <w:rPr>
                <w:rFonts w:ascii="宋体" w:hAnsi="宋体"/>
                <w:color w:val="000000"/>
              </w:rPr>
            </w:pPr>
          </w:p>
        </w:tc>
      </w:tr>
      <w:tr w:rsidR="00DB7D36">
        <w:trPr>
          <w:trHeight w:val="340"/>
        </w:trPr>
        <w:tc>
          <w:tcPr>
            <w:tcW w:w="3674" w:type="dxa"/>
            <w:vAlign w:val="center"/>
          </w:tcPr>
          <w:p w:rsidR="00DB7D36" w:rsidRDefault="002C7074">
            <w:pPr>
              <w:rPr>
                <w:rFonts w:ascii="宋体" w:hAnsi="宋体"/>
                <w:color w:val="000000"/>
              </w:rPr>
            </w:pPr>
            <w:r>
              <w:rPr>
                <w:rFonts w:ascii="宋体" w:hAnsi="宋体" w:hint="eastAsia"/>
                <w:color w:val="000000"/>
              </w:rPr>
              <w:t>签约合同价</w:t>
            </w:r>
          </w:p>
        </w:tc>
        <w:tc>
          <w:tcPr>
            <w:tcW w:w="6066" w:type="dxa"/>
            <w:vAlign w:val="center"/>
          </w:tcPr>
          <w:p w:rsidR="00DB7D36" w:rsidRDefault="00DB7D36">
            <w:pPr>
              <w:rPr>
                <w:rFonts w:ascii="宋体" w:hAnsi="宋体"/>
                <w:color w:val="000000"/>
              </w:rPr>
            </w:pPr>
          </w:p>
        </w:tc>
      </w:tr>
      <w:tr w:rsidR="00DB7D36">
        <w:trPr>
          <w:trHeight w:val="340"/>
        </w:trPr>
        <w:tc>
          <w:tcPr>
            <w:tcW w:w="3674" w:type="dxa"/>
            <w:vAlign w:val="center"/>
          </w:tcPr>
          <w:p w:rsidR="00DB7D36" w:rsidRDefault="002C7074">
            <w:pPr>
              <w:rPr>
                <w:rFonts w:ascii="宋体" w:hAnsi="宋体"/>
                <w:color w:val="000000"/>
              </w:rPr>
            </w:pPr>
            <w:r>
              <w:rPr>
                <w:rFonts w:ascii="宋体" w:hAnsi="宋体" w:hint="eastAsia"/>
                <w:color w:val="000000"/>
              </w:rPr>
              <w:t>开工日期</w:t>
            </w:r>
          </w:p>
        </w:tc>
        <w:tc>
          <w:tcPr>
            <w:tcW w:w="6066" w:type="dxa"/>
            <w:vAlign w:val="center"/>
          </w:tcPr>
          <w:p w:rsidR="00DB7D36" w:rsidRDefault="00DB7D36">
            <w:pPr>
              <w:rPr>
                <w:rFonts w:ascii="宋体" w:hAnsi="宋体"/>
                <w:color w:val="000000"/>
              </w:rPr>
            </w:pPr>
          </w:p>
        </w:tc>
      </w:tr>
      <w:tr w:rsidR="00DB7D36">
        <w:trPr>
          <w:trHeight w:val="340"/>
        </w:trPr>
        <w:tc>
          <w:tcPr>
            <w:tcW w:w="3674" w:type="dxa"/>
            <w:vAlign w:val="center"/>
          </w:tcPr>
          <w:p w:rsidR="00DB7D36" w:rsidRDefault="002C7074">
            <w:pPr>
              <w:rPr>
                <w:rFonts w:ascii="宋体" w:hAnsi="宋体"/>
                <w:color w:val="000000"/>
              </w:rPr>
            </w:pPr>
            <w:r>
              <w:rPr>
                <w:rFonts w:ascii="宋体" w:hAnsi="宋体" w:hint="eastAsia"/>
                <w:color w:val="000000"/>
              </w:rPr>
              <w:t>计划竣工日期</w:t>
            </w:r>
          </w:p>
        </w:tc>
        <w:tc>
          <w:tcPr>
            <w:tcW w:w="6066" w:type="dxa"/>
            <w:vAlign w:val="center"/>
          </w:tcPr>
          <w:p w:rsidR="00DB7D36" w:rsidRDefault="00DB7D36">
            <w:pPr>
              <w:rPr>
                <w:rFonts w:ascii="宋体" w:hAnsi="宋体"/>
                <w:color w:val="000000"/>
              </w:rPr>
            </w:pPr>
          </w:p>
        </w:tc>
      </w:tr>
      <w:tr w:rsidR="00DB7D36">
        <w:trPr>
          <w:trHeight w:val="340"/>
        </w:trPr>
        <w:tc>
          <w:tcPr>
            <w:tcW w:w="3674" w:type="dxa"/>
            <w:vAlign w:val="center"/>
          </w:tcPr>
          <w:p w:rsidR="00DB7D36" w:rsidRDefault="002C7074">
            <w:pPr>
              <w:rPr>
                <w:rFonts w:ascii="宋体" w:hAnsi="宋体"/>
                <w:color w:val="000000"/>
              </w:rPr>
            </w:pPr>
            <w:r>
              <w:rPr>
                <w:rFonts w:ascii="宋体" w:hAnsi="宋体" w:hint="eastAsia"/>
                <w:color w:val="000000"/>
              </w:rPr>
              <w:t>承担的工作</w:t>
            </w:r>
          </w:p>
        </w:tc>
        <w:tc>
          <w:tcPr>
            <w:tcW w:w="6066" w:type="dxa"/>
            <w:vAlign w:val="center"/>
          </w:tcPr>
          <w:p w:rsidR="00DB7D36" w:rsidRDefault="00DB7D36">
            <w:pPr>
              <w:rPr>
                <w:rFonts w:ascii="宋体" w:hAnsi="宋体"/>
                <w:color w:val="000000"/>
              </w:rPr>
            </w:pPr>
          </w:p>
        </w:tc>
      </w:tr>
      <w:tr w:rsidR="00DB7D36">
        <w:trPr>
          <w:trHeight w:val="340"/>
        </w:trPr>
        <w:tc>
          <w:tcPr>
            <w:tcW w:w="3674" w:type="dxa"/>
            <w:vAlign w:val="center"/>
          </w:tcPr>
          <w:p w:rsidR="00DB7D36" w:rsidRDefault="002C7074">
            <w:pPr>
              <w:rPr>
                <w:rFonts w:ascii="宋体" w:hAnsi="宋体"/>
                <w:color w:val="000000"/>
              </w:rPr>
            </w:pPr>
            <w:r>
              <w:rPr>
                <w:rFonts w:ascii="宋体" w:hAnsi="宋体" w:hint="eastAsia"/>
                <w:color w:val="000000"/>
              </w:rPr>
              <w:t>工程质量</w:t>
            </w:r>
          </w:p>
        </w:tc>
        <w:tc>
          <w:tcPr>
            <w:tcW w:w="6066" w:type="dxa"/>
            <w:vAlign w:val="center"/>
          </w:tcPr>
          <w:p w:rsidR="00DB7D36" w:rsidRDefault="00DB7D36">
            <w:pPr>
              <w:rPr>
                <w:rFonts w:ascii="宋体" w:hAnsi="宋体"/>
                <w:color w:val="000000"/>
              </w:rPr>
            </w:pPr>
          </w:p>
        </w:tc>
      </w:tr>
      <w:tr w:rsidR="00DB7D36">
        <w:trPr>
          <w:trHeight w:val="340"/>
        </w:trPr>
        <w:tc>
          <w:tcPr>
            <w:tcW w:w="3674" w:type="dxa"/>
            <w:vAlign w:val="center"/>
          </w:tcPr>
          <w:p w:rsidR="00DB7D36" w:rsidRDefault="002C7074">
            <w:pPr>
              <w:rPr>
                <w:rFonts w:ascii="宋体" w:hAnsi="宋体"/>
                <w:color w:val="000000"/>
              </w:rPr>
            </w:pPr>
            <w:r>
              <w:rPr>
                <w:rFonts w:ascii="宋体" w:hAnsi="宋体" w:hint="eastAsia"/>
                <w:color w:val="000000"/>
              </w:rPr>
              <w:t>建造师</w:t>
            </w:r>
          </w:p>
        </w:tc>
        <w:tc>
          <w:tcPr>
            <w:tcW w:w="6066" w:type="dxa"/>
            <w:vAlign w:val="center"/>
          </w:tcPr>
          <w:p w:rsidR="00DB7D36" w:rsidRDefault="00DB7D36">
            <w:pPr>
              <w:rPr>
                <w:rFonts w:ascii="宋体" w:hAnsi="宋体"/>
                <w:color w:val="000000"/>
              </w:rPr>
            </w:pPr>
          </w:p>
        </w:tc>
      </w:tr>
      <w:tr w:rsidR="00DB7D36">
        <w:trPr>
          <w:trHeight w:val="340"/>
        </w:trPr>
        <w:tc>
          <w:tcPr>
            <w:tcW w:w="3674" w:type="dxa"/>
            <w:vAlign w:val="center"/>
          </w:tcPr>
          <w:p w:rsidR="00DB7D36" w:rsidRDefault="002C7074">
            <w:pPr>
              <w:rPr>
                <w:rFonts w:ascii="宋体" w:hAnsi="宋体"/>
                <w:color w:val="000000"/>
              </w:rPr>
            </w:pPr>
            <w:r>
              <w:rPr>
                <w:rFonts w:ascii="宋体" w:hAnsi="宋体" w:hint="eastAsia"/>
                <w:color w:val="000000"/>
              </w:rPr>
              <w:t>技术负责人</w:t>
            </w:r>
          </w:p>
        </w:tc>
        <w:tc>
          <w:tcPr>
            <w:tcW w:w="6066" w:type="dxa"/>
            <w:vAlign w:val="center"/>
          </w:tcPr>
          <w:p w:rsidR="00DB7D36" w:rsidRDefault="00DB7D36">
            <w:pPr>
              <w:rPr>
                <w:rFonts w:ascii="宋体" w:hAnsi="宋体"/>
                <w:color w:val="000000"/>
              </w:rPr>
            </w:pPr>
          </w:p>
        </w:tc>
      </w:tr>
      <w:tr w:rsidR="00DB7D36">
        <w:trPr>
          <w:trHeight w:val="340"/>
        </w:trPr>
        <w:tc>
          <w:tcPr>
            <w:tcW w:w="3674" w:type="dxa"/>
            <w:vAlign w:val="center"/>
          </w:tcPr>
          <w:p w:rsidR="00DB7D36" w:rsidRDefault="002C7074">
            <w:pPr>
              <w:rPr>
                <w:rFonts w:ascii="宋体" w:hAnsi="宋体"/>
                <w:color w:val="000000"/>
              </w:rPr>
            </w:pPr>
            <w:r>
              <w:rPr>
                <w:rFonts w:ascii="宋体" w:hAnsi="宋体" w:hint="eastAsia"/>
                <w:color w:val="000000"/>
              </w:rPr>
              <w:t>总监理工程师</w:t>
            </w:r>
          </w:p>
        </w:tc>
        <w:tc>
          <w:tcPr>
            <w:tcW w:w="6066" w:type="dxa"/>
            <w:vAlign w:val="center"/>
          </w:tcPr>
          <w:p w:rsidR="00DB7D36" w:rsidRDefault="00DB7D36">
            <w:pPr>
              <w:rPr>
                <w:rFonts w:ascii="宋体" w:hAnsi="宋体"/>
                <w:color w:val="000000"/>
              </w:rPr>
            </w:pPr>
          </w:p>
        </w:tc>
      </w:tr>
      <w:tr w:rsidR="00DB7D36">
        <w:trPr>
          <w:trHeight w:val="567"/>
        </w:trPr>
        <w:tc>
          <w:tcPr>
            <w:tcW w:w="3674" w:type="dxa"/>
            <w:vAlign w:val="center"/>
          </w:tcPr>
          <w:p w:rsidR="00DB7D36" w:rsidRDefault="002C7074">
            <w:pPr>
              <w:rPr>
                <w:rFonts w:ascii="宋体" w:hAnsi="宋体"/>
                <w:color w:val="000000"/>
              </w:rPr>
            </w:pPr>
            <w:r>
              <w:rPr>
                <w:rFonts w:ascii="宋体" w:hAnsi="宋体" w:hint="eastAsia"/>
                <w:color w:val="000000"/>
              </w:rPr>
              <w:t>项目描述</w:t>
            </w:r>
          </w:p>
        </w:tc>
        <w:tc>
          <w:tcPr>
            <w:tcW w:w="6066" w:type="dxa"/>
            <w:vAlign w:val="center"/>
          </w:tcPr>
          <w:p w:rsidR="00DB7D36" w:rsidRDefault="00DB7D36">
            <w:pPr>
              <w:rPr>
                <w:rFonts w:ascii="宋体" w:hAnsi="宋体"/>
                <w:color w:val="000000"/>
              </w:rPr>
            </w:pPr>
          </w:p>
        </w:tc>
      </w:tr>
      <w:tr w:rsidR="00DB7D36">
        <w:trPr>
          <w:trHeight w:val="567"/>
        </w:trPr>
        <w:tc>
          <w:tcPr>
            <w:tcW w:w="3674" w:type="dxa"/>
            <w:vAlign w:val="center"/>
          </w:tcPr>
          <w:p w:rsidR="00DB7D36" w:rsidRDefault="002C7074">
            <w:pPr>
              <w:rPr>
                <w:rFonts w:ascii="宋体" w:hAnsi="宋体"/>
                <w:color w:val="000000"/>
              </w:rPr>
            </w:pPr>
            <w:r>
              <w:rPr>
                <w:rFonts w:ascii="宋体" w:hAnsi="宋体" w:hint="eastAsia"/>
                <w:color w:val="000000"/>
              </w:rPr>
              <w:t>备注</w:t>
            </w:r>
          </w:p>
        </w:tc>
        <w:tc>
          <w:tcPr>
            <w:tcW w:w="6066" w:type="dxa"/>
            <w:vAlign w:val="center"/>
          </w:tcPr>
          <w:p w:rsidR="00DB7D36" w:rsidRDefault="00DB7D36">
            <w:pPr>
              <w:rPr>
                <w:rFonts w:ascii="宋体" w:hAnsi="宋体"/>
                <w:color w:val="000000"/>
              </w:rPr>
            </w:pPr>
          </w:p>
        </w:tc>
      </w:tr>
    </w:tbl>
    <w:p w:rsidR="00DB7D36" w:rsidRDefault="00DB7D36">
      <w:pPr>
        <w:rPr>
          <w:rFonts w:ascii="宋体" w:hAnsi="宋体"/>
          <w:color w:val="000000"/>
        </w:rPr>
      </w:pPr>
      <w:bookmarkStart w:id="152" w:name="_Toc184635148"/>
    </w:p>
    <w:p w:rsidR="00DB7D36" w:rsidRDefault="00DB7D36">
      <w:pPr>
        <w:rPr>
          <w:rFonts w:ascii="宋体" w:hAnsi="宋体"/>
          <w:color w:val="000000"/>
        </w:rPr>
      </w:pPr>
    </w:p>
    <w:p w:rsidR="00DB7D36" w:rsidRDefault="002C7074">
      <w:pPr>
        <w:jc w:val="center"/>
        <w:outlineLvl w:val="1"/>
        <w:rPr>
          <w:rFonts w:ascii="宋体" w:hAnsi="宋体"/>
          <w:b/>
          <w:color w:val="000000"/>
          <w:sz w:val="28"/>
          <w:szCs w:val="28"/>
        </w:rPr>
      </w:pPr>
      <w:r>
        <w:rPr>
          <w:rFonts w:ascii="宋体" w:hAnsi="宋体"/>
          <w:b/>
          <w:color w:val="000000"/>
          <w:sz w:val="28"/>
          <w:szCs w:val="28"/>
        </w:rPr>
        <w:br w:type="page"/>
      </w:r>
      <w:bookmarkStart w:id="153" w:name="_Toc497236394"/>
      <w:bookmarkStart w:id="154" w:name="_Toc23346807"/>
      <w:r>
        <w:rPr>
          <w:rFonts w:ascii="宋体" w:hAnsi="宋体" w:hint="eastAsia"/>
          <w:b/>
          <w:color w:val="000000"/>
          <w:sz w:val="28"/>
          <w:szCs w:val="28"/>
        </w:rPr>
        <w:lastRenderedPageBreak/>
        <w:t>十、近年发生的诉讼及仲裁情况</w:t>
      </w:r>
      <w:bookmarkEnd w:id="153"/>
      <w:bookmarkEnd w:id="154"/>
    </w:p>
    <w:p w:rsidR="00DB7D36" w:rsidRDefault="002C7074">
      <w:pPr>
        <w:pageBreakBefore/>
        <w:jc w:val="center"/>
        <w:outlineLvl w:val="1"/>
        <w:rPr>
          <w:rFonts w:ascii="宋体" w:hAnsi="宋体"/>
          <w:b/>
          <w:color w:val="000000"/>
          <w:sz w:val="28"/>
          <w:szCs w:val="28"/>
        </w:rPr>
      </w:pPr>
      <w:bookmarkStart w:id="155" w:name="_Toc497236395"/>
      <w:bookmarkStart w:id="156" w:name="_Toc23346808"/>
      <w:r>
        <w:rPr>
          <w:rFonts w:ascii="宋体" w:hAnsi="宋体" w:hint="eastAsia"/>
          <w:b/>
          <w:color w:val="000000"/>
          <w:sz w:val="28"/>
          <w:szCs w:val="28"/>
        </w:rPr>
        <w:lastRenderedPageBreak/>
        <w:t>十一、</w:t>
      </w:r>
      <w:bookmarkEnd w:id="152"/>
      <w:bookmarkEnd w:id="155"/>
      <w:r>
        <w:rPr>
          <w:rFonts w:ascii="宋体" w:hAnsi="宋体" w:hint="eastAsia"/>
          <w:b/>
          <w:color w:val="000000"/>
          <w:sz w:val="28"/>
          <w:szCs w:val="28"/>
        </w:rPr>
        <w:t>无重大违法记录的书面声明</w:t>
      </w:r>
      <w:bookmarkEnd w:id="156"/>
    </w:p>
    <w:p w:rsidR="00DB7D36" w:rsidRDefault="002C7074">
      <w:pPr>
        <w:spacing w:before="240" w:line="480" w:lineRule="auto"/>
        <w:rPr>
          <w:rFonts w:ascii="宋体" w:hAnsi="宋体"/>
          <w:szCs w:val="21"/>
          <w:u w:val="single"/>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rPr>
        <w:t>（采购人名称）</w:t>
      </w:r>
    </w:p>
    <w:p w:rsidR="00DB7D36" w:rsidRDefault="002C7074">
      <w:pPr>
        <w:spacing w:before="240" w:line="480" w:lineRule="auto"/>
        <w:ind w:firstLineChars="200" w:firstLine="420"/>
        <w:rPr>
          <w:rFonts w:ascii="宋体" w:hAnsi="宋体"/>
          <w:szCs w:val="21"/>
        </w:rPr>
      </w:pPr>
      <w:r>
        <w:rPr>
          <w:rFonts w:ascii="宋体" w:hAnsi="宋体" w:hint="eastAsia"/>
          <w:szCs w:val="21"/>
        </w:rPr>
        <w:t>我公司参加政府采购活动前3年内在经营活动中没有重大违法记录，特此声明。</w:t>
      </w:r>
    </w:p>
    <w:p w:rsidR="00DB7D36" w:rsidRDefault="002C7074">
      <w:pPr>
        <w:spacing w:before="240" w:line="480" w:lineRule="auto"/>
        <w:ind w:firstLineChars="200" w:firstLine="420"/>
        <w:rPr>
          <w:rFonts w:ascii="宋体" w:hAnsi="宋体"/>
          <w:szCs w:val="21"/>
        </w:rPr>
      </w:pPr>
      <w:r>
        <w:rPr>
          <w:rFonts w:ascii="宋体" w:hAnsi="宋体" w:hint="eastAsia"/>
          <w:szCs w:val="21"/>
        </w:rPr>
        <w:t>若在采购过程中发现我公司近3年内在经营活动中有重大违法记录的，我公司将承担因此引起的一切后果。</w:t>
      </w:r>
    </w:p>
    <w:p w:rsidR="00DB7D36" w:rsidRDefault="00DB7D36">
      <w:pPr>
        <w:adjustRightInd w:val="0"/>
        <w:spacing w:before="240" w:line="480" w:lineRule="auto"/>
        <w:ind w:firstLineChars="200" w:firstLine="420"/>
        <w:rPr>
          <w:rFonts w:ascii="宋体" w:hAnsi="宋体"/>
          <w:szCs w:val="21"/>
        </w:rPr>
      </w:pPr>
    </w:p>
    <w:p w:rsidR="00DB7D36" w:rsidRDefault="00DB7D36">
      <w:pPr>
        <w:adjustRightInd w:val="0"/>
        <w:spacing w:before="240" w:line="480" w:lineRule="auto"/>
        <w:ind w:firstLineChars="200" w:firstLine="420"/>
        <w:rPr>
          <w:rFonts w:ascii="宋体" w:hAnsi="宋体"/>
          <w:szCs w:val="21"/>
        </w:rPr>
      </w:pPr>
    </w:p>
    <w:p w:rsidR="00DB7D36" w:rsidRDefault="00DB7D36">
      <w:pPr>
        <w:adjustRightInd w:val="0"/>
        <w:spacing w:before="240" w:line="480" w:lineRule="auto"/>
        <w:ind w:firstLineChars="200" w:firstLine="420"/>
        <w:rPr>
          <w:rFonts w:ascii="宋体" w:hAnsi="宋体"/>
          <w:szCs w:val="21"/>
        </w:rPr>
      </w:pPr>
    </w:p>
    <w:p w:rsidR="00DB7D36" w:rsidRDefault="00DB7D36">
      <w:pPr>
        <w:adjustRightInd w:val="0"/>
        <w:spacing w:before="240" w:line="480" w:lineRule="auto"/>
        <w:ind w:firstLineChars="200" w:firstLine="420"/>
        <w:rPr>
          <w:rFonts w:ascii="宋体" w:hAnsi="宋体"/>
          <w:szCs w:val="21"/>
        </w:rPr>
      </w:pPr>
    </w:p>
    <w:p w:rsidR="00DB7D36" w:rsidRDefault="00DB7D36">
      <w:pPr>
        <w:adjustRightInd w:val="0"/>
        <w:spacing w:before="240" w:line="480" w:lineRule="auto"/>
        <w:ind w:firstLineChars="200" w:firstLine="420"/>
        <w:rPr>
          <w:rFonts w:ascii="宋体" w:hAnsi="宋体"/>
          <w:szCs w:val="21"/>
        </w:rPr>
      </w:pPr>
    </w:p>
    <w:p w:rsidR="00DB7D36" w:rsidRDefault="00DB7D36">
      <w:pPr>
        <w:adjustRightInd w:val="0"/>
        <w:spacing w:before="240" w:line="480" w:lineRule="auto"/>
        <w:ind w:firstLineChars="200" w:firstLine="420"/>
        <w:rPr>
          <w:rFonts w:ascii="宋体" w:hAnsi="宋体"/>
          <w:szCs w:val="21"/>
        </w:rPr>
      </w:pPr>
    </w:p>
    <w:p w:rsidR="00DB7D36" w:rsidRDefault="002C7074">
      <w:pPr>
        <w:adjustRightInd w:val="0"/>
        <w:spacing w:before="240" w:line="480" w:lineRule="auto"/>
        <w:ind w:firstLineChars="1000" w:firstLine="2100"/>
        <w:rPr>
          <w:rFonts w:ascii="宋体" w:hAnsi="宋体"/>
          <w:bCs/>
          <w:szCs w:val="21"/>
        </w:rPr>
      </w:pPr>
      <w:r>
        <w:rPr>
          <w:rFonts w:ascii="宋体" w:hAnsi="宋体" w:hint="eastAsia"/>
          <w:szCs w:val="21"/>
        </w:rPr>
        <w:t>投标人名称（公章）：</w:t>
      </w:r>
    </w:p>
    <w:p w:rsidR="00DB7D36" w:rsidRDefault="002C7074">
      <w:pPr>
        <w:adjustRightInd w:val="0"/>
        <w:spacing w:before="240" w:line="480" w:lineRule="auto"/>
        <w:rPr>
          <w:rFonts w:ascii="宋体" w:hAnsi="宋体"/>
          <w:bCs/>
          <w:szCs w:val="21"/>
        </w:rPr>
      </w:pPr>
      <w:r>
        <w:rPr>
          <w:rFonts w:ascii="宋体" w:hAnsi="宋体" w:hint="eastAsia"/>
          <w:szCs w:val="21"/>
        </w:rPr>
        <w:t xml:space="preserve">                   法定代表人或其委托代理人</w:t>
      </w:r>
      <w:r>
        <w:rPr>
          <w:rFonts w:ascii="宋体" w:hAnsi="宋体" w:hint="eastAsia"/>
          <w:bCs/>
          <w:szCs w:val="21"/>
          <w:u w:val="single"/>
        </w:rPr>
        <w:t xml:space="preserve">：                 </w:t>
      </w:r>
      <w:r>
        <w:rPr>
          <w:rFonts w:ascii="宋体" w:hAnsi="宋体" w:hint="eastAsia"/>
          <w:iCs/>
          <w:szCs w:val="21"/>
        </w:rPr>
        <w:t>（签字或盖章）</w:t>
      </w:r>
    </w:p>
    <w:p w:rsidR="00DB7D36" w:rsidRDefault="002C7074">
      <w:pPr>
        <w:adjustRightInd w:val="0"/>
        <w:spacing w:before="240" w:line="480" w:lineRule="auto"/>
        <w:rPr>
          <w:rFonts w:ascii="宋体" w:hAnsi="宋体"/>
          <w:bCs/>
          <w:szCs w:val="21"/>
        </w:rPr>
      </w:pPr>
      <w:r>
        <w:rPr>
          <w:rFonts w:ascii="宋体" w:hAnsi="宋体" w:hint="eastAsia"/>
          <w:bCs/>
          <w:szCs w:val="21"/>
        </w:rPr>
        <w:t xml:space="preserve">                                    日期：   年   月   日</w:t>
      </w:r>
    </w:p>
    <w:p w:rsidR="00DB7D36" w:rsidRDefault="002C7074">
      <w:pPr>
        <w:pStyle w:val="2"/>
        <w:jc w:val="center"/>
        <w:rPr>
          <w:rFonts w:ascii="宋体" w:hAnsi="宋体"/>
          <w:sz w:val="28"/>
          <w:szCs w:val="28"/>
        </w:rPr>
      </w:pPr>
      <w:r>
        <w:rPr>
          <w:rFonts w:ascii="宋体" w:hAnsi="宋体" w:hint="eastAsia"/>
          <w:szCs w:val="21"/>
        </w:rPr>
        <w:br w:type="page"/>
      </w:r>
      <w:bookmarkStart w:id="157" w:name="_Toc23346809"/>
      <w:r>
        <w:rPr>
          <w:rFonts w:ascii="宋体" w:hAnsi="宋体" w:hint="eastAsia"/>
          <w:szCs w:val="21"/>
        </w:rPr>
        <w:lastRenderedPageBreak/>
        <w:t>十二、</w:t>
      </w:r>
      <w:r>
        <w:rPr>
          <w:rFonts w:ascii="宋体" w:hAnsi="宋体" w:hint="eastAsia"/>
          <w:sz w:val="28"/>
          <w:szCs w:val="28"/>
        </w:rPr>
        <w:t>信用</w:t>
      </w:r>
      <w:r>
        <w:rPr>
          <w:rStyle w:val="2Char"/>
          <w:rFonts w:hint="eastAsia"/>
          <w:b/>
          <w:bCs/>
        </w:rPr>
        <w:t>查询</w:t>
      </w:r>
      <w:r>
        <w:rPr>
          <w:rFonts w:ascii="宋体" w:hAnsi="宋体" w:hint="eastAsia"/>
          <w:sz w:val="28"/>
          <w:szCs w:val="28"/>
        </w:rPr>
        <w:t>记录</w:t>
      </w:r>
      <w:bookmarkEnd w:id="157"/>
    </w:p>
    <w:p w:rsidR="00DB7D36" w:rsidRDefault="002C7074">
      <w:pPr>
        <w:spacing w:line="480" w:lineRule="auto"/>
        <w:ind w:firstLineChars="200" w:firstLine="480"/>
        <w:rPr>
          <w:rFonts w:ascii="宋体" w:hAnsi="宋体"/>
          <w:bCs/>
          <w:sz w:val="24"/>
        </w:rPr>
      </w:pPr>
      <w:r>
        <w:rPr>
          <w:rFonts w:ascii="宋体" w:hAnsi="宋体" w:hint="eastAsia"/>
          <w:bCs/>
          <w:sz w:val="24"/>
        </w:rPr>
        <w:t>根据财库（2016）7017/4/17125号文的规定，各投标人需通过“信用中国”网站（</w:t>
      </w:r>
      <w:r>
        <w:rPr>
          <w:rFonts w:ascii="宋体" w:hAnsi="宋体"/>
          <w:bCs/>
          <w:sz w:val="24"/>
        </w:rPr>
        <w:t>http://www.creditchina.gov.cn/</w:t>
      </w:r>
      <w:r>
        <w:rPr>
          <w:rFonts w:ascii="宋体" w:hAnsi="宋体" w:hint="eastAsia"/>
          <w:bCs/>
          <w:sz w:val="24"/>
        </w:rPr>
        <w:t>）或中国政府采购网（</w:t>
      </w:r>
      <w:r>
        <w:rPr>
          <w:rFonts w:ascii="宋体" w:hAnsi="宋体"/>
          <w:bCs/>
          <w:sz w:val="24"/>
        </w:rPr>
        <w:t>http://www.ccgp.gov.cn/</w:t>
      </w:r>
      <w:r>
        <w:rPr>
          <w:rFonts w:ascii="宋体" w:hAnsi="宋体" w:hint="eastAsia"/>
          <w:bCs/>
          <w:sz w:val="24"/>
        </w:rPr>
        <w:t>）查询信用记录，并打印网站查询结果的截图。对列入失信被执行人、重大税收违法案件当事人名单、政府采购严重违法失信行为记录名单的单位拒绝其参与政府采购活动（提供网站截图）：</w:t>
      </w:r>
    </w:p>
    <w:p w:rsidR="00DB7D36" w:rsidRDefault="00DB7D36">
      <w:pPr>
        <w:spacing w:line="480" w:lineRule="auto"/>
      </w:pPr>
    </w:p>
    <w:p w:rsidR="00DB7D36" w:rsidRDefault="00DB7D36">
      <w:pPr>
        <w:spacing w:line="480" w:lineRule="auto"/>
      </w:pPr>
    </w:p>
    <w:p w:rsidR="00DB7D36" w:rsidRDefault="002C7074">
      <w:pPr>
        <w:spacing w:line="480" w:lineRule="auto"/>
        <w:jc w:val="right"/>
        <w:rPr>
          <w:rFonts w:ascii="宋体" w:hAnsi="宋体"/>
          <w:bCs/>
          <w:sz w:val="24"/>
        </w:rPr>
      </w:pPr>
      <w:r>
        <w:rPr>
          <w:rFonts w:ascii="宋体" w:hAnsi="宋体" w:hint="eastAsia"/>
          <w:bCs/>
          <w:sz w:val="24"/>
        </w:rPr>
        <w:t xml:space="preserve">                           投标人名称（公章）：                                                </w:t>
      </w:r>
    </w:p>
    <w:p w:rsidR="00DB7D36" w:rsidRDefault="002C7074">
      <w:pPr>
        <w:spacing w:line="480" w:lineRule="auto"/>
        <w:jc w:val="right"/>
        <w:rPr>
          <w:rFonts w:ascii="宋体" w:hAnsi="宋体"/>
          <w:bCs/>
          <w:sz w:val="24"/>
        </w:rPr>
      </w:pPr>
      <w:r>
        <w:rPr>
          <w:rFonts w:ascii="宋体" w:hAnsi="宋体" w:hint="eastAsia"/>
          <w:bCs/>
          <w:sz w:val="24"/>
        </w:rPr>
        <w:t xml:space="preserve">                  法定代表或其委托代理人：（签字或盖章）</w:t>
      </w:r>
    </w:p>
    <w:p w:rsidR="00DB7D36" w:rsidRDefault="00DB7D36">
      <w:pPr>
        <w:spacing w:line="480" w:lineRule="auto"/>
        <w:jc w:val="right"/>
        <w:rPr>
          <w:rFonts w:ascii="宋体" w:hAnsi="宋体"/>
          <w:bCs/>
          <w:sz w:val="24"/>
        </w:rPr>
      </w:pPr>
    </w:p>
    <w:p w:rsidR="00DB7D36" w:rsidRDefault="002C7074">
      <w:pPr>
        <w:adjustRightInd w:val="0"/>
        <w:spacing w:before="240" w:line="480" w:lineRule="auto"/>
        <w:rPr>
          <w:rFonts w:ascii="宋体" w:hAnsi="宋体"/>
          <w:sz w:val="24"/>
        </w:rPr>
      </w:pPr>
      <w:r>
        <w:rPr>
          <w:rFonts w:ascii="宋体" w:hAnsi="宋体" w:hint="eastAsia"/>
          <w:bCs/>
          <w:sz w:val="24"/>
        </w:rPr>
        <w:t xml:space="preserve">           日期：  年  月  日 </w:t>
      </w:r>
    </w:p>
    <w:p w:rsidR="00DB7D36" w:rsidRDefault="002C7074">
      <w:pPr>
        <w:pStyle w:val="2"/>
        <w:jc w:val="center"/>
        <w:rPr>
          <w:rFonts w:ascii="宋体" w:eastAsia="宋体" w:hAnsi="宋体"/>
          <w:sz w:val="24"/>
          <w:szCs w:val="24"/>
        </w:rPr>
      </w:pPr>
      <w:r>
        <w:rPr>
          <w:rFonts w:ascii="宋体" w:hAnsi="宋体"/>
          <w:color w:val="000000"/>
        </w:rPr>
        <w:br w:type="page"/>
      </w:r>
      <w:bookmarkStart w:id="158" w:name="_Toc23346810"/>
      <w:r>
        <w:rPr>
          <w:rFonts w:ascii="宋体" w:hAnsi="宋体" w:hint="eastAsia"/>
          <w:color w:val="000000"/>
        </w:rPr>
        <w:lastRenderedPageBreak/>
        <w:t>十三、</w:t>
      </w:r>
      <w:r>
        <w:rPr>
          <w:rFonts w:ascii="宋体" w:hAnsi="宋体" w:hint="eastAsia"/>
          <w:sz w:val="28"/>
          <w:szCs w:val="28"/>
        </w:rPr>
        <w:t>反商业贿赂承诺书</w:t>
      </w:r>
      <w:bookmarkEnd w:id="158"/>
    </w:p>
    <w:p w:rsidR="00DB7D36" w:rsidRDefault="002C7074">
      <w:pPr>
        <w:spacing w:before="240" w:line="480" w:lineRule="auto"/>
        <w:jc w:val="left"/>
        <w:rPr>
          <w:rFonts w:ascii="宋体" w:hAnsi="宋体"/>
          <w:b/>
          <w:szCs w:val="21"/>
        </w:rPr>
      </w:pPr>
      <w:r>
        <w:rPr>
          <w:rFonts w:ascii="宋体" w:hAnsi="宋体" w:hint="eastAsia"/>
          <w:b/>
          <w:szCs w:val="21"/>
        </w:rPr>
        <w:t>我公司郑重承诺：</w:t>
      </w:r>
    </w:p>
    <w:p w:rsidR="00DB7D36" w:rsidRDefault="002C7074">
      <w:pPr>
        <w:spacing w:before="240" w:line="480" w:lineRule="auto"/>
        <w:ind w:firstLine="480"/>
        <w:rPr>
          <w:rFonts w:ascii="宋体" w:hAnsi="宋体"/>
          <w:szCs w:val="21"/>
        </w:rPr>
      </w:pPr>
      <w:r>
        <w:rPr>
          <w:rFonts w:ascii="宋体" w:hAnsi="宋体" w:hint="eastAsia"/>
          <w:szCs w:val="21"/>
        </w:rPr>
        <w:t>在</w:t>
      </w:r>
      <w:r>
        <w:rPr>
          <w:rFonts w:ascii="宋体" w:hAnsi="宋体" w:hint="eastAsia"/>
          <w:iCs/>
          <w:szCs w:val="21"/>
          <w:u w:val="single"/>
        </w:rPr>
        <w:t xml:space="preserve">      项目（项目编号            ）</w:t>
      </w:r>
      <w:r>
        <w:rPr>
          <w:rFonts w:ascii="宋体" w:hAnsi="宋体" w:hint="eastAsia"/>
          <w:szCs w:val="21"/>
        </w:rPr>
        <w:t>磋商活动中，我公司保证做到：</w:t>
      </w:r>
    </w:p>
    <w:p w:rsidR="00DB7D36" w:rsidRDefault="002C7074">
      <w:pPr>
        <w:spacing w:before="240" w:line="480" w:lineRule="auto"/>
        <w:ind w:firstLine="480"/>
        <w:rPr>
          <w:rFonts w:ascii="宋体" w:hAnsi="宋体"/>
          <w:szCs w:val="21"/>
        </w:rPr>
      </w:pPr>
      <w:r>
        <w:rPr>
          <w:rFonts w:ascii="宋体" w:hAnsi="宋体" w:hint="eastAsia"/>
          <w:szCs w:val="21"/>
        </w:rPr>
        <w:t>一、公平竞争参加本次磋商活动。</w:t>
      </w:r>
    </w:p>
    <w:p w:rsidR="00DB7D36" w:rsidRDefault="002C7074">
      <w:pPr>
        <w:spacing w:before="240" w:line="480" w:lineRule="auto"/>
        <w:ind w:firstLine="480"/>
        <w:rPr>
          <w:rFonts w:ascii="宋体" w:hAnsi="宋体"/>
          <w:szCs w:val="21"/>
        </w:rPr>
      </w:pPr>
      <w:r>
        <w:rPr>
          <w:rFonts w:ascii="宋体" w:hAnsi="宋体" w:hint="eastAsia"/>
          <w:szCs w:val="21"/>
        </w:rPr>
        <w:t>二、杜绝任何形式的商业贿赂行为。不向国家工作人员、招标代理机构工作人员、评审专家及其亲属提供礼品礼金、有价证券、购物券、回扣、佣金、咨询费、劳务费、赞助费、宣传费和宴请等；不为其报销各种消费凭证，不支付其旅游、娱乐等费用。</w:t>
      </w:r>
    </w:p>
    <w:p w:rsidR="00DB7D36" w:rsidRDefault="002C7074">
      <w:pPr>
        <w:spacing w:before="240" w:line="480" w:lineRule="auto"/>
        <w:ind w:firstLine="480"/>
        <w:rPr>
          <w:rFonts w:ascii="宋体" w:hAnsi="宋体"/>
          <w:szCs w:val="21"/>
        </w:rPr>
      </w:pPr>
      <w:r>
        <w:rPr>
          <w:rFonts w:ascii="宋体" w:hAnsi="宋体" w:hint="eastAsia"/>
          <w:szCs w:val="21"/>
        </w:rPr>
        <w:t>三、若出现上述行为，我公司及参与投标的工作人员愿意接受按照国家法律法规等有关规定给予的处罚。</w:t>
      </w:r>
    </w:p>
    <w:p w:rsidR="00DB7D36" w:rsidRDefault="00DB7D36">
      <w:pPr>
        <w:spacing w:before="240" w:line="480" w:lineRule="auto"/>
        <w:rPr>
          <w:rFonts w:ascii="宋体" w:hAnsi="宋体"/>
          <w:szCs w:val="21"/>
        </w:rPr>
      </w:pPr>
    </w:p>
    <w:p w:rsidR="00DB7D36" w:rsidRDefault="002C7074">
      <w:pPr>
        <w:spacing w:before="240" w:line="480" w:lineRule="auto"/>
        <w:ind w:firstLineChars="1800" w:firstLine="3780"/>
        <w:rPr>
          <w:rFonts w:ascii="宋体" w:hAnsi="宋体"/>
          <w:szCs w:val="21"/>
        </w:rPr>
      </w:pPr>
      <w:r>
        <w:rPr>
          <w:rFonts w:ascii="宋体" w:hAnsi="宋体" w:hint="eastAsia"/>
          <w:szCs w:val="21"/>
        </w:rPr>
        <w:t>法定代表人</w:t>
      </w:r>
      <w:r>
        <w:rPr>
          <w:rFonts w:ascii="宋体" w:hAnsi="宋体" w:hint="eastAsia"/>
          <w:szCs w:val="21"/>
          <w:u w:val="single"/>
        </w:rPr>
        <w:t xml:space="preserve">：           </w:t>
      </w:r>
      <w:r>
        <w:rPr>
          <w:rFonts w:ascii="宋体" w:hAnsi="宋体" w:hint="eastAsia"/>
          <w:iCs/>
          <w:szCs w:val="21"/>
        </w:rPr>
        <w:t>（签字并盖章）</w:t>
      </w:r>
    </w:p>
    <w:p w:rsidR="00DB7D36" w:rsidRDefault="002C7074">
      <w:pPr>
        <w:spacing w:before="240" w:line="480" w:lineRule="auto"/>
        <w:ind w:firstLineChars="1800" w:firstLine="3780"/>
        <w:rPr>
          <w:rFonts w:ascii="宋体" w:hAnsi="宋体"/>
          <w:szCs w:val="21"/>
        </w:rPr>
      </w:pPr>
      <w:r>
        <w:rPr>
          <w:rFonts w:ascii="宋体" w:hAnsi="宋体" w:hint="eastAsia"/>
          <w:szCs w:val="21"/>
        </w:rPr>
        <w:t>法人授权代表</w:t>
      </w:r>
      <w:r>
        <w:rPr>
          <w:rFonts w:ascii="宋体" w:hAnsi="宋体" w:hint="eastAsia"/>
          <w:szCs w:val="21"/>
          <w:u w:val="single"/>
        </w:rPr>
        <w:t xml:space="preserve">：           </w:t>
      </w:r>
      <w:r>
        <w:rPr>
          <w:rFonts w:ascii="宋体" w:hAnsi="宋体" w:hint="eastAsia"/>
          <w:iCs/>
          <w:szCs w:val="21"/>
        </w:rPr>
        <w:t>（签字或盖章）</w:t>
      </w:r>
    </w:p>
    <w:p w:rsidR="00DB7D36" w:rsidRDefault="002C7074">
      <w:pPr>
        <w:spacing w:before="240" w:line="480" w:lineRule="auto"/>
        <w:rPr>
          <w:rFonts w:ascii="宋体" w:hAnsi="宋体"/>
          <w:iCs/>
          <w:szCs w:val="21"/>
          <w:u w:val="single"/>
        </w:rPr>
      </w:pPr>
      <w:r>
        <w:rPr>
          <w:rFonts w:ascii="宋体" w:hAnsi="宋体" w:hint="eastAsia"/>
          <w:szCs w:val="21"/>
        </w:rPr>
        <w:t xml:space="preserve">投标人名称（公章）： </w:t>
      </w:r>
    </w:p>
    <w:p w:rsidR="00DB7D36" w:rsidRDefault="00DB7D36">
      <w:pPr>
        <w:spacing w:before="240" w:line="480" w:lineRule="auto"/>
        <w:ind w:firstLineChars="1000" w:firstLine="2100"/>
        <w:jc w:val="center"/>
        <w:rPr>
          <w:rFonts w:ascii="宋体" w:hAnsi="宋体"/>
          <w:szCs w:val="21"/>
        </w:rPr>
      </w:pPr>
    </w:p>
    <w:p w:rsidR="00DB7D36" w:rsidRDefault="002C7074">
      <w:pPr>
        <w:spacing w:before="240" w:line="480" w:lineRule="auto"/>
        <w:ind w:firstLineChars="1000" w:firstLine="2100"/>
        <w:jc w:val="center"/>
        <w:rPr>
          <w:rFonts w:ascii="宋体" w:hAnsi="宋体"/>
          <w:szCs w:val="21"/>
        </w:rPr>
      </w:pPr>
      <w:r>
        <w:rPr>
          <w:rFonts w:ascii="宋体" w:hAnsi="宋体" w:hint="eastAsia"/>
          <w:szCs w:val="21"/>
        </w:rPr>
        <w:t xml:space="preserve">     日期       年    月    日</w:t>
      </w:r>
    </w:p>
    <w:p w:rsidR="00DB7D36" w:rsidRDefault="002C7074">
      <w:pPr>
        <w:pStyle w:val="2"/>
        <w:jc w:val="center"/>
        <w:rPr>
          <w:rFonts w:ascii="宋体" w:eastAsia="宋体" w:hAnsi="宋体"/>
          <w:sz w:val="24"/>
          <w:szCs w:val="24"/>
        </w:rPr>
      </w:pPr>
      <w:r>
        <w:rPr>
          <w:rFonts w:ascii="宋体" w:hAnsi="宋体"/>
          <w:szCs w:val="21"/>
        </w:rPr>
        <w:br w:type="page"/>
      </w:r>
      <w:bookmarkStart w:id="159" w:name="_Toc23346811"/>
      <w:r>
        <w:rPr>
          <w:rFonts w:ascii="宋体" w:hAnsi="宋体" w:hint="eastAsia"/>
          <w:szCs w:val="21"/>
        </w:rPr>
        <w:lastRenderedPageBreak/>
        <w:t>十四</w:t>
      </w:r>
      <w:r>
        <w:rPr>
          <w:rFonts w:ascii="宋体" w:hAnsi="宋体"/>
          <w:szCs w:val="21"/>
        </w:rPr>
        <w:t>、</w:t>
      </w:r>
      <w:r>
        <w:rPr>
          <w:rFonts w:ascii="宋体" w:hAnsi="宋体" w:hint="eastAsia"/>
          <w:sz w:val="28"/>
          <w:szCs w:val="28"/>
        </w:rPr>
        <w:t>诚信投标、诚信履约承诺书</w:t>
      </w:r>
      <w:bookmarkEnd w:id="159"/>
    </w:p>
    <w:p w:rsidR="00DB7D36" w:rsidRDefault="002C7074">
      <w:pPr>
        <w:snapToGrid w:val="0"/>
        <w:spacing w:before="240" w:line="480" w:lineRule="auto"/>
        <w:rPr>
          <w:rFonts w:ascii="宋体" w:hAnsi="宋体"/>
          <w:szCs w:val="21"/>
        </w:rPr>
      </w:pPr>
      <w:r>
        <w:rPr>
          <w:rFonts w:ascii="宋体" w:hAnsi="宋体" w:hint="eastAsia"/>
          <w:szCs w:val="21"/>
        </w:rPr>
        <w:t>我方就本次磋商活动向贵方郑重承诺：</w:t>
      </w:r>
    </w:p>
    <w:p w:rsidR="00DB7D36" w:rsidRDefault="002C7074">
      <w:pPr>
        <w:snapToGrid w:val="0"/>
        <w:spacing w:before="240" w:line="480" w:lineRule="auto"/>
        <w:ind w:firstLineChars="200" w:firstLine="420"/>
        <w:rPr>
          <w:rFonts w:ascii="宋体" w:hAnsi="宋体"/>
          <w:szCs w:val="21"/>
        </w:rPr>
      </w:pPr>
      <w:r>
        <w:rPr>
          <w:rFonts w:ascii="宋体" w:hAnsi="宋体" w:hint="eastAsia"/>
          <w:szCs w:val="21"/>
        </w:rPr>
        <w:t>一、我们已经充分理解了磋商文件规定的所有要求、中标条件和合同条款，没有任何异议。</w:t>
      </w:r>
    </w:p>
    <w:p w:rsidR="00DB7D36" w:rsidRDefault="002C7074">
      <w:pPr>
        <w:snapToGrid w:val="0"/>
        <w:spacing w:before="240" w:line="480" w:lineRule="auto"/>
        <w:ind w:firstLineChars="200" w:firstLine="420"/>
        <w:rPr>
          <w:rFonts w:ascii="宋体" w:hAnsi="宋体"/>
          <w:szCs w:val="21"/>
        </w:rPr>
      </w:pPr>
      <w:r>
        <w:rPr>
          <w:rFonts w:ascii="宋体" w:hAnsi="宋体" w:hint="eastAsia"/>
          <w:szCs w:val="21"/>
        </w:rPr>
        <w:t>二、我们在投标文件中提交的所有商务文件和资格证明文件都是真实有效的；我们做出的所有技术响应都是真实可信、可以实现、并经得起验收检验的。我们保证所有的投标响应在投标有效期内不发生任何变更。</w:t>
      </w:r>
    </w:p>
    <w:p w:rsidR="00DB7D36" w:rsidRDefault="002C7074">
      <w:pPr>
        <w:snapToGrid w:val="0"/>
        <w:spacing w:before="240" w:line="480" w:lineRule="auto"/>
        <w:ind w:firstLineChars="200" w:firstLine="420"/>
        <w:rPr>
          <w:rFonts w:ascii="宋体" w:hAnsi="宋体"/>
          <w:szCs w:val="21"/>
        </w:rPr>
      </w:pPr>
      <w:r>
        <w:rPr>
          <w:rFonts w:ascii="宋体" w:hAnsi="宋体" w:hint="eastAsia"/>
          <w:szCs w:val="21"/>
        </w:rPr>
        <w:t>三、我们的投标报价包含了履行合同所需的全部费用。不论何种原因造成的报价漏项损失，我方全部承担，不会提出任何增加费用的要求。</w:t>
      </w:r>
    </w:p>
    <w:p w:rsidR="00DB7D36" w:rsidRDefault="002C7074">
      <w:pPr>
        <w:snapToGrid w:val="0"/>
        <w:spacing w:before="240" w:line="480" w:lineRule="auto"/>
        <w:ind w:firstLineChars="200" w:firstLine="420"/>
        <w:rPr>
          <w:rFonts w:ascii="宋体" w:hAnsi="宋体"/>
          <w:szCs w:val="21"/>
        </w:rPr>
      </w:pPr>
      <w:r>
        <w:rPr>
          <w:rFonts w:ascii="宋体" w:hAnsi="宋体" w:hint="eastAsia"/>
          <w:szCs w:val="21"/>
        </w:rPr>
        <w:t>四、我们知道，如果中标后放弃中标，不论原因何在，都是不诚信投标的行为，都会给采购项目造成损失。如果采购人将本合同授予我们，我们将承担所有的潜在合同风险，绝不以任何理由弃标。</w:t>
      </w:r>
    </w:p>
    <w:p w:rsidR="00DB7D36" w:rsidRDefault="002C7074">
      <w:pPr>
        <w:snapToGrid w:val="0"/>
        <w:spacing w:before="240" w:line="480" w:lineRule="auto"/>
        <w:ind w:firstLineChars="200" w:firstLine="420"/>
        <w:rPr>
          <w:rFonts w:ascii="宋体" w:hAnsi="宋体"/>
          <w:szCs w:val="21"/>
        </w:rPr>
      </w:pPr>
      <w:r>
        <w:rPr>
          <w:rFonts w:ascii="宋体" w:hAnsi="宋体" w:hint="eastAsia"/>
          <w:szCs w:val="21"/>
        </w:rPr>
        <w:t>五、我们知道，中标后拒签或故意拖延签署合同、拒绝履行或故意拖延履行合同，不论原因何在，都是不诚信履约的行为。如果采购人将本合同授予我们，我们将如约在规定的期限内签署合同，在规定的期限内履行合同。</w:t>
      </w:r>
    </w:p>
    <w:p w:rsidR="00DB7D36" w:rsidRDefault="002C7074">
      <w:pPr>
        <w:snapToGrid w:val="0"/>
        <w:spacing w:before="240" w:line="480" w:lineRule="auto"/>
        <w:ind w:firstLineChars="200" w:firstLine="420"/>
        <w:rPr>
          <w:rFonts w:ascii="宋体" w:hAnsi="宋体"/>
          <w:szCs w:val="21"/>
        </w:rPr>
      </w:pPr>
      <w:r>
        <w:rPr>
          <w:rFonts w:ascii="宋体" w:hAnsi="宋体" w:hint="eastAsia"/>
          <w:szCs w:val="21"/>
        </w:rPr>
        <w:t>六、我们声明：我方在溯往三年内的政府采购活动中，没有中标后放弃中标、拒签或故意拖延签署合同、拒绝履行或故意拖延履行合同的不诚信行为。</w:t>
      </w:r>
    </w:p>
    <w:p w:rsidR="00DB7D36" w:rsidRDefault="002C7074">
      <w:pPr>
        <w:snapToGrid w:val="0"/>
        <w:spacing w:before="240" w:line="480" w:lineRule="auto"/>
        <w:ind w:firstLineChars="200" w:firstLine="420"/>
        <w:rPr>
          <w:rFonts w:ascii="宋体" w:hAnsi="宋体"/>
          <w:szCs w:val="21"/>
        </w:rPr>
      </w:pPr>
      <w:r>
        <w:rPr>
          <w:rFonts w:ascii="宋体" w:hAnsi="宋体" w:hint="eastAsia"/>
          <w:szCs w:val="21"/>
        </w:rPr>
        <w:t>以上承诺，能够经受来自任何方面的审查和监督。如有虚假或背离，我方愿承担由此引发的一切不利后果，无条件接受采购人的处置和政府采购监管单位的处罚。</w:t>
      </w:r>
    </w:p>
    <w:p w:rsidR="00DB7D36" w:rsidRDefault="002C7074">
      <w:pPr>
        <w:spacing w:before="240" w:line="360" w:lineRule="auto"/>
        <w:rPr>
          <w:rFonts w:ascii="宋体" w:hAnsi="宋体"/>
          <w:iCs/>
          <w:szCs w:val="21"/>
          <w:u w:val="single"/>
        </w:rPr>
      </w:pPr>
      <w:r>
        <w:rPr>
          <w:rFonts w:ascii="宋体" w:hAnsi="宋体" w:hint="eastAsia"/>
          <w:szCs w:val="21"/>
        </w:rPr>
        <w:t xml:space="preserve">                           投标人名称（公章）： </w:t>
      </w:r>
    </w:p>
    <w:p w:rsidR="00DB7D36" w:rsidRDefault="002C7074">
      <w:pPr>
        <w:snapToGrid w:val="0"/>
        <w:spacing w:before="240" w:line="360" w:lineRule="auto"/>
        <w:jc w:val="right"/>
        <w:rPr>
          <w:rFonts w:ascii="宋体" w:hAnsi="宋体"/>
          <w:iCs/>
          <w:szCs w:val="21"/>
        </w:rPr>
      </w:pPr>
      <w:r>
        <w:rPr>
          <w:rFonts w:ascii="宋体" w:hAnsi="宋体" w:hint="eastAsia"/>
          <w:szCs w:val="21"/>
        </w:rPr>
        <w:t xml:space="preserve">          法定代表人</w:t>
      </w:r>
      <w:r>
        <w:rPr>
          <w:rFonts w:ascii="宋体" w:hAnsi="宋体" w:hint="eastAsia"/>
          <w:szCs w:val="21"/>
          <w:u w:val="single"/>
        </w:rPr>
        <w:t xml:space="preserve">：                     </w:t>
      </w:r>
      <w:r>
        <w:rPr>
          <w:rFonts w:ascii="宋体" w:hAnsi="宋体" w:hint="eastAsia"/>
          <w:iCs/>
          <w:szCs w:val="21"/>
        </w:rPr>
        <w:t xml:space="preserve">（签字并盖章）     </w:t>
      </w:r>
    </w:p>
    <w:p w:rsidR="00DB7D36" w:rsidRDefault="002C7074">
      <w:pPr>
        <w:snapToGrid w:val="0"/>
        <w:spacing w:before="240" w:line="480" w:lineRule="auto"/>
        <w:jc w:val="right"/>
        <w:rPr>
          <w:rFonts w:ascii="宋体" w:hAnsi="宋体"/>
          <w:szCs w:val="21"/>
        </w:rPr>
      </w:pPr>
      <w:r>
        <w:rPr>
          <w:rFonts w:ascii="宋体" w:hAnsi="宋体" w:hint="eastAsia"/>
          <w:szCs w:val="21"/>
        </w:rPr>
        <w:t>日期：  年  月  日</w:t>
      </w:r>
    </w:p>
    <w:p w:rsidR="00DB7D36" w:rsidRDefault="002C7074">
      <w:pPr>
        <w:pStyle w:val="2"/>
        <w:rPr>
          <w:rFonts w:ascii="宋体" w:hAnsi="宋体"/>
          <w:szCs w:val="21"/>
        </w:rPr>
      </w:pPr>
      <w:bookmarkStart w:id="160" w:name="_Toc23346812"/>
      <w:r>
        <w:rPr>
          <w:rFonts w:ascii="宋体" w:hAnsi="宋体" w:hint="eastAsia"/>
          <w:szCs w:val="21"/>
        </w:rPr>
        <w:lastRenderedPageBreak/>
        <w:t>十五</w:t>
      </w:r>
      <w:r>
        <w:rPr>
          <w:rFonts w:ascii="宋体" w:hAnsi="宋体"/>
          <w:szCs w:val="21"/>
        </w:rPr>
        <w:t>、施工组织设计实施方案</w:t>
      </w:r>
      <w:bookmarkEnd w:id="160"/>
    </w:p>
    <w:p w:rsidR="00DB7D36" w:rsidRDefault="002C7074">
      <w:pPr>
        <w:pStyle w:val="2"/>
        <w:spacing w:before="100" w:after="100"/>
        <w:rPr>
          <w:rFonts w:ascii="宋体" w:hAnsi="宋体"/>
          <w:sz w:val="28"/>
          <w:szCs w:val="28"/>
        </w:rPr>
      </w:pPr>
      <w:r>
        <w:rPr>
          <w:rFonts w:ascii="宋体" w:hAnsi="宋体"/>
          <w:szCs w:val="21"/>
        </w:rPr>
        <w:br w:type="page"/>
      </w:r>
      <w:bookmarkStart w:id="161" w:name="_Toc17446"/>
      <w:bookmarkStart w:id="162" w:name="_Toc317237647"/>
      <w:bookmarkStart w:id="163" w:name="_Toc23346813"/>
      <w:r>
        <w:rPr>
          <w:rFonts w:ascii="宋体" w:hAnsi="宋体" w:hint="eastAsia"/>
          <w:sz w:val="28"/>
          <w:szCs w:val="28"/>
        </w:rPr>
        <w:lastRenderedPageBreak/>
        <w:t>十六、投标人认为</w:t>
      </w:r>
      <w:r>
        <w:rPr>
          <w:rStyle w:val="2Char"/>
          <w:rFonts w:hint="eastAsia"/>
          <w:b/>
          <w:bCs/>
        </w:rPr>
        <w:t>需要</w:t>
      </w:r>
      <w:r>
        <w:rPr>
          <w:rFonts w:ascii="宋体" w:hAnsi="宋体" w:hint="eastAsia"/>
          <w:sz w:val="28"/>
          <w:szCs w:val="28"/>
        </w:rPr>
        <w:t>提供的其它文件</w:t>
      </w:r>
      <w:bookmarkEnd w:id="161"/>
      <w:bookmarkEnd w:id="162"/>
      <w:bookmarkEnd w:id="163"/>
    </w:p>
    <w:p w:rsidR="00DB7D36" w:rsidRDefault="00DB7D36">
      <w:pPr>
        <w:snapToGrid w:val="0"/>
        <w:spacing w:before="240" w:line="480" w:lineRule="auto"/>
        <w:jc w:val="right"/>
        <w:rPr>
          <w:rFonts w:ascii="宋体" w:hAnsi="宋体"/>
          <w:szCs w:val="21"/>
        </w:rPr>
      </w:pPr>
    </w:p>
    <w:p w:rsidR="00DB7D36" w:rsidRDefault="002C7074">
      <w:pPr>
        <w:pStyle w:val="2"/>
        <w:spacing w:before="100" w:after="100"/>
        <w:jc w:val="center"/>
        <w:rPr>
          <w:rFonts w:ascii="宋体" w:eastAsia="宋体" w:hAnsi="宋体"/>
          <w:sz w:val="24"/>
          <w:szCs w:val="24"/>
        </w:rPr>
      </w:pPr>
      <w:r>
        <w:rPr>
          <w:rFonts w:ascii="宋体" w:hAnsi="宋体"/>
          <w:szCs w:val="21"/>
        </w:rPr>
        <w:br w:type="page"/>
      </w:r>
      <w:bookmarkStart w:id="164" w:name="_Toc23346814"/>
      <w:r>
        <w:rPr>
          <w:rFonts w:ascii="宋体" w:eastAsia="宋体" w:hAnsi="宋体" w:hint="eastAsia"/>
          <w:bCs w:val="0"/>
          <w:sz w:val="28"/>
          <w:szCs w:val="28"/>
        </w:rPr>
        <w:lastRenderedPageBreak/>
        <w:t>第二次报价（格式）</w:t>
      </w:r>
      <w:bookmarkEnd w:id="164"/>
    </w:p>
    <w:p w:rsidR="00DB7D36" w:rsidRDefault="00DB7D36">
      <w:pPr>
        <w:spacing w:before="8" w:line="130" w:lineRule="exact"/>
        <w:rPr>
          <w:rFonts w:ascii="宋体" w:hAnsi="宋体"/>
          <w:sz w:val="13"/>
          <w:szCs w:val="13"/>
        </w:rPr>
      </w:pPr>
    </w:p>
    <w:p w:rsidR="00DB7D36" w:rsidRDefault="002C7074">
      <w:pPr>
        <w:tabs>
          <w:tab w:val="left" w:pos="6020"/>
        </w:tabs>
        <w:spacing w:line="444" w:lineRule="exact"/>
        <w:ind w:left="153" w:right="-20"/>
        <w:rPr>
          <w:rFonts w:ascii="宋体" w:hAnsi="宋体"/>
          <w:b/>
          <w:bCs/>
          <w:sz w:val="24"/>
        </w:rPr>
      </w:pPr>
      <w:r>
        <w:rPr>
          <w:rFonts w:ascii="宋体" w:hAnsi="宋体"/>
          <w:b/>
          <w:bCs/>
          <w:sz w:val="24"/>
        </w:rPr>
        <w:t>项目名称：</w:t>
      </w:r>
    </w:p>
    <w:p w:rsidR="00DB7D36" w:rsidRDefault="002C7074">
      <w:pPr>
        <w:tabs>
          <w:tab w:val="left" w:pos="6020"/>
        </w:tabs>
        <w:spacing w:line="444" w:lineRule="exact"/>
        <w:ind w:left="153" w:right="-20"/>
        <w:rPr>
          <w:rFonts w:ascii="宋体" w:hAnsi="宋体"/>
          <w:b/>
          <w:bCs/>
          <w:sz w:val="24"/>
        </w:rPr>
      </w:pPr>
      <w:r>
        <w:rPr>
          <w:rFonts w:ascii="宋体" w:hAnsi="宋体"/>
          <w:b/>
          <w:bCs/>
          <w:sz w:val="24"/>
        </w:rPr>
        <w:t>项目编号：</w:t>
      </w:r>
    </w:p>
    <w:tbl>
      <w:tblPr>
        <w:tblW w:w="9080" w:type="dxa"/>
        <w:tblInd w:w="5" w:type="dxa"/>
        <w:tblLayout w:type="fixed"/>
        <w:tblCellMar>
          <w:left w:w="0" w:type="dxa"/>
          <w:right w:w="0" w:type="dxa"/>
        </w:tblCellMar>
        <w:tblLook w:val="04A0" w:firstRow="1" w:lastRow="0" w:firstColumn="1" w:lastColumn="0" w:noHBand="0" w:noVBand="1"/>
      </w:tblPr>
      <w:tblGrid>
        <w:gridCol w:w="2288"/>
        <w:gridCol w:w="1275"/>
        <w:gridCol w:w="5517"/>
      </w:tblGrid>
      <w:tr w:rsidR="00DB7D36">
        <w:trPr>
          <w:trHeight w:hRule="exact" w:val="1673"/>
        </w:trPr>
        <w:tc>
          <w:tcPr>
            <w:tcW w:w="2288" w:type="dxa"/>
            <w:vMerge w:val="restart"/>
            <w:tcBorders>
              <w:top w:val="single" w:sz="4" w:space="0" w:color="000000"/>
              <w:left w:val="single" w:sz="4" w:space="0" w:color="000000"/>
              <w:right w:val="single" w:sz="4" w:space="0" w:color="000000"/>
            </w:tcBorders>
          </w:tcPr>
          <w:p w:rsidR="00DB7D36" w:rsidRDefault="00DB7D36">
            <w:pPr>
              <w:spacing w:line="200" w:lineRule="exact"/>
              <w:rPr>
                <w:rFonts w:ascii="宋体" w:hAnsi="宋体"/>
                <w:b/>
                <w:bCs/>
                <w:sz w:val="24"/>
              </w:rPr>
            </w:pPr>
          </w:p>
          <w:p w:rsidR="00DB7D36" w:rsidRDefault="00DB7D36">
            <w:pPr>
              <w:spacing w:line="200" w:lineRule="exact"/>
              <w:rPr>
                <w:rFonts w:ascii="宋体" w:hAnsi="宋体"/>
                <w:b/>
                <w:bCs/>
                <w:sz w:val="24"/>
              </w:rPr>
            </w:pPr>
          </w:p>
          <w:p w:rsidR="00DB7D36" w:rsidRDefault="00DB7D36">
            <w:pPr>
              <w:spacing w:line="200" w:lineRule="exact"/>
              <w:rPr>
                <w:rFonts w:ascii="宋体" w:hAnsi="宋体"/>
                <w:b/>
                <w:bCs/>
                <w:sz w:val="24"/>
              </w:rPr>
            </w:pPr>
          </w:p>
          <w:p w:rsidR="00DB7D36" w:rsidRDefault="00DB7D36">
            <w:pPr>
              <w:spacing w:line="200" w:lineRule="exact"/>
              <w:rPr>
                <w:rFonts w:ascii="宋体" w:hAnsi="宋体"/>
                <w:b/>
                <w:bCs/>
                <w:sz w:val="24"/>
              </w:rPr>
            </w:pPr>
          </w:p>
          <w:p w:rsidR="00DB7D36" w:rsidRDefault="00DB7D36">
            <w:pPr>
              <w:spacing w:before="12" w:line="280" w:lineRule="exact"/>
              <w:rPr>
                <w:rFonts w:ascii="宋体" w:hAnsi="宋体"/>
                <w:b/>
                <w:bCs/>
                <w:sz w:val="24"/>
              </w:rPr>
            </w:pPr>
          </w:p>
          <w:p w:rsidR="00DB7D36" w:rsidRDefault="002C7074">
            <w:pPr>
              <w:ind w:left="565" w:right="545"/>
              <w:jc w:val="center"/>
              <w:rPr>
                <w:rFonts w:ascii="宋体" w:hAnsi="宋体"/>
                <w:b/>
                <w:bCs/>
                <w:sz w:val="24"/>
              </w:rPr>
            </w:pPr>
            <w:r>
              <w:rPr>
                <w:rFonts w:ascii="宋体" w:hAnsi="宋体" w:hint="eastAsia"/>
                <w:b/>
                <w:bCs/>
                <w:sz w:val="24"/>
              </w:rPr>
              <w:t>投标总价</w:t>
            </w:r>
          </w:p>
          <w:p w:rsidR="00DB7D36" w:rsidRDefault="00DB7D36">
            <w:pPr>
              <w:spacing w:before="6" w:line="140" w:lineRule="exact"/>
              <w:rPr>
                <w:rFonts w:ascii="宋体" w:hAnsi="宋体"/>
                <w:b/>
                <w:bCs/>
                <w:sz w:val="24"/>
              </w:rPr>
            </w:pPr>
          </w:p>
          <w:p w:rsidR="00DB7D36" w:rsidRDefault="002C7074">
            <w:pPr>
              <w:ind w:left="217" w:right="61"/>
              <w:jc w:val="center"/>
              <w:rPr>
                <w:rFonts w:ascii="宋体" w:hAnsi="宋体"/>
                <w:b/>
                <w:bCs/>
                <w:sz w:val="24"/>
              </w:rPr>
            </w:pPr>
            <w:r>
              <w:rPr>
                <w:rFonts w:ascii="宋体" w:hAnsi="宋体" w:hint="eastAsia"/>
                <w:b/>
                <w:bCs/>
                <w:sz w:val="24"/>
              </w:rPr>
              <w:t>（人民币/元）</w:t>
            </w:r>
          </w:p>
        </w:tc>
        <w:tc>
          <w:tcPr>
            <w:tcW w:w="1275" w:type="dxa"/>
            <w:tcBorders>
              <w:top w:val="single" w:sz="4" w:space="0" w:color="000000"/>
              <w:left w:val="single" w:sz="4" w:space="0" w:color="000000"/>
              <w:bottom w:val="single" w:sz="4" w:space="0" w:color="000000"/>
              <w:right w:val="single" w:sz="4" w:space="0" w:color="000000"/>
            </w:tcBorders>
          </w:tcPr>
          <w:p w:rsidR="00DB7D36" w:rsidRDefault="00DB7D36">
            <w:pPr>
              <w:spacing w:before="8" w:line="120" w:lineRule="exact"/>
              <w:rPr>
                <w:rFonts w:ascii="宋体" w:hAnsi="宋体"/>
                <w:b/>
                <w:bCs/>
                <w:sz w:val="24"/>
              </w:rPr>
            </w:pPr>
          </w:p>
          <w:p w:rsidR="00DB7D36" w:rsidRDefault="00DB7D36">
            <w:pPr>
              <w:spacing w:line="200" w:lineRule="exact"/>
              <w:rPr>
                <w:rFonts w:ascii="宋体" w:hAnsi="宋体"/>
                <w:b/>
                <w:bCs/>
                <w:sz w:val="24"/>
              </w:rPr>
            </w:pPr>
          </w:p>
          <w:p w:rsidR="00DB7D36" w:rsidRDefault="00DB7D36">
            <w:pPr>
              <w:spacing w:line="200" w:lineRule="exact"/>
              <w:rPr>
                <w:rFonts w:ascii="宋体" w:hAnsi="宋体"/>
                <w:b/>
                <w:bCs/>
                <w:sz w:val="24"/>
              </w:rPr>
            </w:pPr>
          </w:p>
          <w:p w:rsidR="00DB7D36" w:rsidRDefault="002C7074">
            <w:pPr>
              <w:ind w:left="383" w:right="-20"/>
              <w:rPr>
                <w:rFonts w:ascii="宋体" w:hAnsi="宋体"/>
                <w:b/>
                <w:bCs/>
                <w:sz w:val="24"/>
              </w:rPr>
            </w:pPr>
            <w:r>
              <w:rPr>
                <w:rFonts w:ascii="宋体" w:hAnsi="宋体" w:hint="eastAsia"/>
                <w:b/>
                <w:bCs/>
                <w:sz w:val="24"/>
              </w:rPr>
              <w:t>大写</w:t>
            </w:r>
          </w:p>
        </w:tc>
        <w:tc>
          <w:tcPr>
            <w:tcW w:w="5517" w:type="dxa"/>
            <w:tcBorders>
              <w:top w:val="single" w:sz="4" w:space="0" w:color="000000"/>
              <w:left w:val="single" w:sz="4" w:space="0" w:color="000000"/>
              <w:bottom w:val="single" w:sz="4" w:space="0" w:color="000000"/>
              <w:right w:val="single" w:sz="4" w:space="0" w:color="000000"/>
            </w:tcBorders>
          </w:tcPr>
          <w:p w:rsidR="00DB7D36" w:rsidRDefault="00DB7D36">
            <w:pPr>
              <w:rPr>
                <w:rFonts w:ascii="宋体" w:hAnsi="宋体"/>
                <w:b/>
                <w:bCs/>
                <w:sz w:val="24"/>
              </w:rPr>
            </w:pPr>
          </w:p>
        </w:tc>
      </w:tr>
      <w:tr w:rsidR="00DB7D36">
        <w:trPr>
          <w:trHeight w:hRule="exact" w:val="1754"/>
        </w:trPr>
        <w:tc>
          <w:tcPr>
            <w:tcW w:w="2288" w:type="dxa"/>
            <w:vMerge/>
            <w:tcBorders>
              <w:left w:val="single" w:sz="4" w:space="0" w:color="000000"/>
              <w:bottom w:val="single" w:sz="4" w:space="0" w:color="000000"/>
              <w:right w:val="single" w:sz="4" w:space="0" w:color="000000"/>
            </w:tcBorders>
          </w:tcPr>
          <w:p w:rsidR="00DB7D36" w:rsidRDefault="00DB7D36">
            <w:pPr>
              <w:rPr>
                <w:rFonts w:ascii="宋体" w:hAnsi="宋体"/>
                <w:b/>
                <w:bCs/>
                <w:sz w:val="24"/>
              </w:rPr>
            </w:pPr>
          </w:p>
        </w:tc>
        <w:tc>
          <w:tcPr>
            <w:tcW w:w="1275" w:type="dxa"/>
            <w:tcBorders>
              <w:top w:val="single" w:sz="4" w:space="0" w:color="000000"/>
              <w:left w:val="single" w:sz="4" w:space="0" w:color="000000"/>
              <w:bottom w:val="single" w:sz="4" w:space="0" w:color="000000"/>
              <w:right w:val="single" w:sz="4" w:space="0" w:color="000000"/>
            </w:tcBorders>
          </w:tcPr>
          <w:p w:rsidR="00DB7D36" w:rsidRDefault="00DB7D36">
            <w:pPr>
              <w:spacing w:before="9" w:line="160" w:lineRule="exact"/>
              <w:rPr>
                <w:rFonts w:ascii="宋体" w:hAnsi="宋体"/>
                <w:b/>
                <w:bCs/>
                <w:sz w:val="24"/>
              </w:rPr>
            </w:pPr>
          </w:p>
          <w:p w:rsidR="00DB7D36" w:rsidRDefault="00DB7D36">
            <w:pPr>
              <w:spacing w:line="200" w:lineRule="exact"/>
              <w:rPr>
                <w:rFonts w:ascii="宋体" w:hAnsi="宋体"/>
                <w:b/>
                <w:bCs/>
                <w:sz w:val="24"/>
              </w:rPr>
            </w:pPr>
          </w:p>
          <w:p w:rsidR="00DB7D36" w:rsidRDefault="00DB7D36">
            <w:pPr>
              <w:spacing w:line="200" w:lineRule="exact"/>
              <w:rPr>
                <w:rFonts w:ascii="宋体" w:hAnsi="宋体"/>
                <w:b/>
                <w:bCs/>
                <w:sz w:val="24"/>
              </w:rPr>
            </w:pPr>
          </w:p>
          <w:p w:rsidR="00DB7D36" w:rsidRDefault="002C7074">
            <w:pPr>
              <w:ind w:left="383" w:right="-20"/>
              <w:rPr>
                <w:rFonts w:ascii="宋体" w:hAnsi="宋体"/>
                <w:b/>
                <w:bCs/>
                <w:sz w:val="24"/>
              </w:rPr>
            </w:pPr>
            <w:r>
              <w:rPr>
                <w:rFonts w:ascii="宋体" w:hAnsi="宋体" w:hint="eastAsia"/>
                <w:b/>
                <w:bCs/>
                <w:sz w:val="24"/>
              </w:rPr>
              <w:t>小写</w:t>
            </w:r>
          </w:p>
        </w:tc>
        <w:tc>
          <w:tcPr>
            <w:tcW w:w="5517" w:type="dxa"/>
            <w:tcBorders>
              <w:top w:val="single" w:sz="4" w:space="0" w:color="000000"/>
              <w:left w:val="single" w:sz="4" w:space="0" w:color="000000"/>
              <w:bottom w:val="single" w:sz="4" w:space="0" w:color="000000"/>
              <w:right w:val="single" w:sz="4" w:space="0" w:color="000000"/>
            </w:tcBorders>
          </w:tcPr>
          <w:p w:rsidR="00DB7D36" w:rsidRDefault="00DB7D36">
            <w:pPr>
              <w:rPr>
                <w:rFonts w:ascii="宋体" w:hAnsi="宋体"/>
                <w:b/>
                <w:bCs/>
                <w:sz w:val="24"/>
              </w:rPr>
            </w:pPr>
          </w:p>
        </w:tc>
      </w:tr>
      <w:tr w:rsidR="00DB7D36">
        <w:trPr>
          <w:trHeight w:hRule="exact" w:val="1747"/>
        </w:trPr>
        <w:tc>
          <w:tcPr>
            <w:tcW w:w="2288" w:type="dxa"/>
            <w:tcBorders>
              <w:top w:val="single" w:sz="4" w:space="0" w:color="000000"/>
              <w:left w:val="single" w:sz="4" w:space="0" w:color="000000"/>
              <w:bottom w:val="single" w:sz="4" w:space="0" w:color="000000"/>
              <w:right w:val="single" w:sz="4" w:space="0" w:color="000000"/>
            </w:tcBorders>
          </w:tcPr>
          <w:p w:rsidR="00DB7D36" w:rsidRDefault="00DB7D36">
            <w:pPr>
              <w:spacing w:before="12" w:line="240" w:lineRule="exact"/>
              <w:rPr>
                <w:rFonts w:ascii="宋体" w:hAnsi="宋体"/>
                <w:b/>
                <w:bCs/>
                <w:sz w:val="24"/>
              </w:rPr>
            </w:pPr>
          </w:p>
          <w:p w:rsidR="00DB7D36" w:rsidRDefault="00DB7D36">
            <w:pPr>
              <w:spacing w:before="6" w:line="140" w:lineRule="exact"/>
              <w:rPr>
                <w:rFonts w:ascii="宋体" w:hAnsi="宋体"/>
                <w:b/>
                <w:bCs/>
                <w:sz w:val="24"/>
              </w:rPr>
            </w:pPr>
          </w:p>
          <w:p w:rsidR="00DB7D36" w:rsidRDefault="002C7074">
            <w:pPr>
              <w:ind w:left="426" w:right="406"/>
              <w:jc w:val="center"/>
              <w:rPr>
                <w:rFonts w:ascii="宋体" w:hAnsi="宋体"/>
                <w:b/>
                <w:bCs/>
                <w:sz w:val="24"/>
              </w:rPr>
            </w:pPr>
            <w:r>
              <w:rPr>
                <w:rFonts w:ascii="宋体" w:hAnsi="宋体" w:hint="eastAsia"/>
                <w:b/>
                <w:bCs/>
                <w:sz w:val="24"/>
              </w:rPr>
              <w:t>计划工期</w:t>
            </w:r>
          </w:p>
        </w:tc>
        <w:tc>
          <w:tcPr>
            <w:tcW w:w="6792" w:type="dxa"/>
            <w:gridSpan w:val="2"/>
            <w:tcBorders>
              <w:top w:val="single" w:sz="4" w:space="0" w:color="000000"/>
              <w:left w:val="single" w:sz="4" w:space="0" w:color="000000"/>
              <w:bottom w:val="single" w:sz="4" w:space="0" w:color="000000"/>
              <w:right w:val="single" w:sz="4" w:space="0" w:color="000000"/>
            </w:tcBorders>
          </w:tcPr>
          <w:p w:rsidR="00DB7D36" w:rsidRDefault="00DB7D36">
            <w:pPr>
              <w:rPr>
                <w:rFonts w:ascii="宋体" w:hAnsi="宋体"/>
                <w:b/>
                <w:bCs/>
                <w:sz w:val="24"/>
              </w:rPr>
            </w:pPr>
          </w:p>
        </w:tc>
      </w:tr>
    </w:tbl>
    <w:p w:rsidR="00DB7D36" w:rsidRDefault="00DB7D36">
      <w:pPr>
        <w:spacing w:line="200" w:lineRule="exact"/>
        <w:rPr>
          <w:rFonts w:ascii="宋体" w:hAnsi="宋体"/>
          <w:b/>
          <w:bCs/>
          <w:sz w:val="24"/>
        </w:rPr>
      </w:pPr>
    </w:p>
    <w:p w:rsidR="00DB7D36" w:rsidRDefault="00DB7D36">
      <w:pPr>
        <w:spacing w:line="200" w:lineRule="exact"/>
        <w:rPr>
          <w:rFonts w:ascii="宋体" w:hAnsi="宋体"/>
          <w:b/>
          <w:bCs/>
          <w:sz w:val="24"/>
        </w:rPr>
      </w:pPr>
    </w:p>
    <w:p w:rsidR="00DB7D36" w:rsidRDefault="00DB7D36">
      <w:pPr>
        <w:spacing w:line="200" w:lineRule="exact"/>
        <w:rPr>
          <w:rFonts w:ascii="宋体" w:hAnsi="宋体"/>
          <w:b/>
          <w:bCs/>
          <w:sz w:val="24"/>
        </w:rPr>
      </w:pPr>
    </w:p>
    <w:p w:rsidR="00DB7D36" w:rsidRDefault="00DB7D36">
      <w:pPr>
        <w:spacing w:line="200" w:lineRule="exact"/>
        <w:rPr>
          <w:rFonts w:ascii="宋体" w:hAnsi="宋体"/>
          <w:sz w:val="20"/>
          <w:szCs w:val="20"/>
        </w:rPr>
      </w:pPr>
    </w:p>
    <w:p w:rsidR="00DB7D36" w:rsidRDefault="00DB7D36">
      <w:pPr>
        <w:spacing w:line="200" w:lineRule="exact"/>
        <w:rPr>
          <w:rFonts w:ascii="宋体" w:hAnsi="宋体"/>
          <w:sz w:val="20"/>
          <w:szCs w:val="20"/>
        </w:rPr>
      </w:pPr>
    </w:p>
    <w:p w:rsidR="00DB7D36" w:rsidRDefault="00DB7D36">
      <w:pPr>
        <w:spacing w:line="200" w:lineRule="exact"/>
        <w:rPr>
          <w:rFonts w:ascii="宋体" w:hAnsi="宋体"/>
          <w:sz w:val="20"/>
          <w:szCs w:val="20"/>
        </w:rPr>
      </w:pPr>
    </w:p>
    <w:p w:rsidR="00DB7D36" w:rsidRDefault="002C7074">
      <w:pPr>
        <w:ind w:right="1653"/>
        <w:jc w:val="right"/>
        <w:rPr>
          <w:rFonts w:ascii="宋体" w:hAnsi="宋体" w:cs="微软雅黑"/>
          <w:iCs/>
          <w:szCs w:val="21"/>
          <w:u w:val="single"/>
        </w:rPr>
      </w:pPr>
      <w:r>
        <w:rPr>
          <w:rFonts w:ascii="宋体" w:hAnsi="宋体" w:cs="微软雅黑" w:hint="eastAsia"/>
          <w:szCs w:val="21"/>
        </w:rPr>
        <w:t xml:space="preserve">                           投标人名称（公章）： </w:t>
      </w:r>
    </w:p>
    <w:p w:rsidR="00DB7D36" w:rsidRDefault="00DB7D36">
      <w:pPr>
        <w:ind w:right="1653"/>
        <w:jc w:val="right"/>
        <w:rPr>
          <w:rFonts w:ascii="宋体" w:hAnsi="宋体" w:cs="微软雅黑"/>
          <w:szCs w:val="21"/>
        </w:rPr>
      </w:pPr>
    </w:p>
    <w:p w:rsidR="00DB7D36" w:rsidRDefault="002C7074">
      <w:pPr>
        <w:ind w:right="1653"/>
        <w:jc w:val="right"/>
        <w:rPr>
          <w:rFonts w:ascii="宋体" w:hAnsi="宋体" w:cs="微软雅黑"/>
          <w:szCs w:val="21"/>
        </w:rPr>
      </w:pPr>
      <w:r>
        <w:rPr>
          <w:rFonts w:ascii="宋体" w:hAnsi="宋体" w:cs="微软雅黑"/>
          <w:szCs w:val="21"/>
        </w:rPr>
        <w:t>全权代表或法定代表人(签字):</w:t>
      </w:r>
    </w:p>
    <w:p w:rsidR="00DB7D36" w:rsidRDefault="00DB7D36">
      <w:pPr>
        <w:spacing w:before="6" w:line="140" w:lineRule="exact"/>
        <w:rPr>
          <w:rFonts w:ascii="宋体" w:hAnsi="宋体" w:cs="微软雅黑"/>
          <w:szCs w:val="21"/>
        </w:rPr>
      </w:pPr>
    </w:p>
    <w:p w:rsidR="00DB7D36" w:rsidRDefault="002C7074">
      <w:pPr>
        <w:tabs>
          <w:tab w:val="left" w:pos="560"/>
        </w:tabs>
        <w:ind w:right="1650"/>
        <w:jc w:val="right"/>
        <w:rPr>
          <w:rFonts w:ascii="宋体" w:hAnsi="宋体" w:cs="微软雅黑"/>
          <w:szCs w:val="21"/>
        </w:rPr>
      </w:pPr>
      <w:r>
        <w:rPr>
          <w:rFonts w:ascii="宋体" w:hAnsi="宋体" w:cs="微软雅黑"/>
          <w:szCs w:val="21"/>
        </w:rPr>
        <w:t>日</w:t>
      </w:r>
      <w:r>
        <w:rPr>
          <w:rFonts w:ascii="宋体" w:hAnsi="宋体" w:cs="微软雅黑"/>
          <w:szCs w:val="21"/>
        </w:rPr>
        <w:tab/>
        <w:t>期：</w:t>
      </w:r>
    </w:p>
    <w:p w:rsidR="00DB7D36" w:rsidRDefault="00DB7D36">
      <w:pPr>
        <w:spacing w:line="200" w:lineRule="exact"/>
        <w:rPr>
          <w:rFonts w:ascii="宋体" w:hAnsi="宋体"/>
          <w:sz w:val="20"/>
          <w:szCs w:val="20"/>
        </w:rPr>
      </w:pPr>
    </w:p>
    <w:p w:rsidR="00DB7D36" w:rsidRDefault="00DB7D36">
      <w:pPr>
        <w:spacing w:line="200" w:lineRule="exact"/>
        <w:rPr>
          <w:rFonts w:ascii="宋体" w:hAnsi="宋体"/>
          <w:sz w:val="20"/>
          <w:szCs w:val="20"/>
        </w:rPr>
      </w:pPr>
    </w:p>
    <w:p w:rsidR="00DB7D36" w:rsidRDefault="00DB7D36">
      <w:pPr>
        <w:spacing w:line="200" w:lineRule="exact"/>
        <w:rPr>
          <w:rFonts w:ascii="宋体" w:hAnsi="宋体"/>
          <w:sz w:val="20"/>
          <w:szCs w:val="20"/>
        </w:rPr>
      </w:pPr>
    </w:p>
    <w:p w:rsidR="00DB7D36" w:rsidRDefault="00DB7D36">
      <w:pPr>
        <w:spacing w:line="200" w:lineRule="exact"/>
        <w:rPr>
          <w:rFonts w:ascii="宋体" w:hAnsi="宋体"/>
          <w:sz w:val="20"/>
          <w:szCs w:val="20"/>
        </w:rPr>
      </w:pPr>
    </w:p>
    <w:p w:rsidR="00DB7D36" w:rsidRDefault="00DB7D36">
      <w:pPr>
        <w:spacing w:line="200" w:lineRule="exact"/>
        <w:rPr>
          <w:rFonts w:ascii="宋体" w:hAnsi="宋体"/>
          <w:szCs w:val="21"/>
        </w:rPr>
      </w:pPr>
    </w:p>
    <w:p w:rsidR="00DB7D36" w:rsidRDefault="002C7074">
      <w:pPr>
        <w:spacing w:line="274" w:lineRule="auto"/>
        <w:ind w:left="153" w:right="74"/>
        <w:rPr>
          <w:rFonts w:ascii="宋体" w:hAnsi="宋体" w:cs="微软雅黑"/>
          <w:sz w:val="24"/>
        </w:rPr>
      </w:pPr>
      <w:r>
        <w:rPr>
          <w:rFonts w:ascii="宋体" w:hAnsi="宋体" w:cs="微软雅黑"/>
          <w:sz w:val="24"/>
        </w:rPr>
        <w:t>说明</w:t>
      </w:r>
      <w:r>
        <w:rPr>
          <w:rFonts w:ascii="宋体" w:hAnsi="宋体" w:cs="微软雅黑"/>
          <w:spacing w:val="-14"/>
          <w:sz w:val="24"/>
        </w:rPr>
        <w:t>：</w:t>
      </w:r>
      <w:r>
        <w:rPr>
          <w:rFonts w:ascii="宋体" w:hAnsi="宋体"/>
          <w:sz w:val="24"/>
        </w:rPr>
        <w:t>1</w:t>
      </w:r>
      <w:r>
        <w:rPr>
          <w:rFonts w:ascii="宋体" w:hAnsi="宋体" w:cs="微软雅黑"/>
          <w:spacing w:val="-14"/>
          <w:sz w:val="24"/>
        </w:rPr>
        <w:t>、</w:t>
      </w:r>
      <w:r>
        <w:rPr>
          <w:rFonts w:ascii="宋体" w:hAnsi="宋体" w:cs="微软雅黑"/>
          <w:sz w:val="24"/>
        </w:rPr>
        <w:t>本表价格</w:t>
      </w:r>
      <w:r>
        <w:rPr>
          <w:rFonts w:ascii="宋体" w:hAnsi="宋体" w:cs="微软雅黑"/>
          <w:spacing w:val="2"/>
          <w:sz w:val="24"/>
        </w:rPr>
        <w:t>一</w:t>
      </w:r>
      <w:r>
        <w:rPr>
          <w:rFonts w:ascii="宋体" w:hAnsi="宋体" w:cs="微软雅黑"/>
          <w:sz w:val="24"/>
        </w:rPr>
        <w:t>栏空白</w:t>
      </w:r>
      <w:r>
        <w:rPr>
          <w:rFonts w:ascii="宋体" w:hAnsi="宋体" w:cs="微软雅黑"/>
          <w:spacing w:val="-14"/>
          <w:sz w:val="24"/>
        </w:rPr>
        <w:t>，</w:t>
      </w:r>
      <w:r>
        <w:rPr>
          <w:rFonts w:ascii="宋体" w:hAnsi="宋体" w:cs="微软雅黑"/>
          <w:sz w:val="24"/>
        </w:rPr>
        <w:t>落款处投标人名</w:t>
      </w:r>
      <w:r>
        <w:rPr>
          <w:rFonts w:ascii="宋体" w:hAnsi="宋体" w:cs="微软雅黑"/>
          <w:spacing w:val="-14"/>
          <w:sz w:val="24"/>
        </w:rPr>
        <w:t>称</w:t>
      </w:r>
      <w:r>
        <w:rPr>
          <w:rFonts w:ascii="宋体" w:hAnsi="宋体" w:cs="微软雅黑"/>
          <w:sz w:val="24"/>
        </w:rPr>
        <w:t>（盖章</w:t>
      </w:r>
      <w:r>
        <w:rPr>
          <w:rFonts w:ascii="宋体" w:hAnsi="宋体" w:cs="微软雅黑"/>
          <w:spacing w:val="-14"/>
          <w:sz w:val="24"/>
        </w:rPr>
        <w:t>）</w:t>
      </w:r>
      <w:r>
        <w:rPr>
          <w:rFonts w:ascii="宋体" w:hAnsi="宋体" w:cs="微软雅黑"/>
          <w:sz w:val="24"/>
        </w:rPr>
        <w:t>处由投标人事先加盖公章</w:t>
      </w:r>
      <w:r>
        <w:rPr>
          <w:rFonts w:ascii="宋体" w:hAnsi="宋体" w:cs="微软雅黑"/>
          <w:spacing w:val="-14"/>
          <w:sz w:val="24"/>
        </w:rPr>
        <w:t>，</w:t>
      </w:r>
      <w:r>
        <w:rPr>
          <w:rFonts w:ascii="宋体" w:hAnsi="宋体" w:cs="微软雅黑"/>
          <w:sz w:val="24"/>
        </w:rPr>
        <w:t>单独准备</w:t>
      </w:r>
      <w:r>
        <w:rPr>
          <w:rFonts w:ascii="宋体" w:hAnsi="宋体" w:cs="微软雅黑" w:hint="eastAsia"/>
          <w:sz w:val="24"/>
        </w:rPr>
        <w:t>至少3</w:t>
      </w:r>
      <w:r>
        <w:rPr>
          <w:rFonts w:ascii="宋体" w:hAnsi="宋体" w:cs="微软雅黑"/>
          <w:sz w:val="24"/>
        </w:rPr>
        <w:t>份</w:t>
      </w:r>
      <w:r>
        <w:rPr>
          <w:rFonts w:ascii="宋体" w:hAnsi="宋体" w:cs="微软雅黑" w:hint="eastAsia"/>
          <w:sz w:val="24"/>
        </w:rPr>
        <w:t>（投标人应尽量避免书写错误，并准备充足数量的本表格）</w:t>
      </w:r>
      <w:r>
        <w:rPr>
          <w:rFonts w:ascii="宋体" w:hAnsi="宋体" w:cs="微软雅黑"/>
          <w:sz w:val="24"/>
        </w:rPr>
        <w:t>，不与竞争性</w:t>
      </w:r>
      <w:r>
        <w:rPr>
          <w:rFonts w:ascii="宋体" w:hAnsi="宋体" w:cs="微软雅黑" w:hint="eastAsia"/>
          <w:sz w:val="24"/>
        </w:rPr>
        <w:t>磋商</w:t>
      </w:r>
      <w:r>
        <w:rPr>
          <w:rFonts w:ascii="宋体" w:hAnsi="宋体" w:cs="微软雅黑"/>
          <w:sz w:val="24"/>
        </w:rPr>
        <w:t>投标文件一同装订，由投标人代表随身携带至</w:t>
      </w:r>
      <w:r>
        <w:rPr>
          <w:rFonts w:ascii="宋体" w:hAnsi="宋体" w:cs="微软雅黑" w:hint="eastAsia"/>
          <w:sz w:val="24"/>
        </w:rPr>
        <w:t>磋商</w:t>
      </w:r>
      <w:r>
        <w:rPr>
          <w:rFonts w:ascii="宋体" w:hAnsi="宋体" w:cs="微软雅黑"/>
          <w:sz w:val="24"/>
        </w:rPr>
        <w:t>现场；</w:t>
      </w:r>
    </w:p>
    <w:p w:rsidR="00DB7D36" w:rsidRDefault="002C7074">
      <w:pPr>
        <w:spacing w:line="274" w:lineRule="auto"/>
        <w:ind w:left="153" w:right="74"/>
        <w:rPr>
          <w:rFonts w:ascii="宋体" w:hAnsi="宋体" w:cs="微软雅黑"/>
          <w:sz w:val="24"/>
        </w:rPr>
      </w:pPr>
      <w:r>
        <w:rPr>
          <w:rFonts w:ascii="宋体" w:hAnsi="宋体"/>
          <w:sz w:val="24"/>
        </w:rPr>
        <w:t>2</w:t>
      </w:r>
      <w:r>
        <w:rPr>
          <w:rFonts w:ascii="宋体" w:hAnsi="宋体" w:cs="微软雅黑"/>
          <w:sz w:val="24"/>
        </w:rPr>
        <w:t>、本表中</w:t>
      </w:r>
      <w:r>
        <w:rPr>
          <w:rFonts w:ascii="宋体" w:hAnsi="宋体" w:cs="微软雅黑" w:hint="eastAsia"/>
          <w:sz w:val="24"/>
        </w:rPr>
        <w:t>磋商</w:t>
      </w:r>
      <w:r>
        <w:rPr>
          <w:rFonts w:ascii="宋体" w:hAnsi="宋体" w:cs="微软雅黑"/>
          <w:sz w:val="24"/>
        </w:rPr>
        <w:t>报价在开标后，由投标人根据现场开标情况，在</w:t>
      </w:r>
      <w:r>
        <w:rPr>
          <w:rFonts w:ascii="宋体" w:hAnsi="宋体" w:cs="微软雅黑" w:hint="eastAsia"/>
          <w:sz w:val="24"/>
        </w:rPr>
        <w:t>磋商</w:t>
      </w:r>
      <w:r>
        <w:rPr>
          <w:rFonts w:ascii="宋体" w:hAnsi="宋体" w:cs="微软雅黑"/>
          <w:sz w:val="24"/>
        </w:rPr>
        <w:t>现场手工填写作为投标人对本项目的最终报价。</w:t>
      </w:r>
    </w:p>
    <w:p w:rsidR="00DB7D36" w:rsidRDefault="00DB7D36">
      <w:pPr>
        <w:pStyle w:val="2"/>
        <w:jc w:val="center"/>
        <w:rPr>
          <w:rFonts w:ascii="宋体" w:hAnsi="宋体"/>
          <w:szCs w:val="21"/>
        </w:rPr>
      </w:pPr>
    </w:p>
    <w:sectPr w:rsidR="00DB7D36">
      <w:footerReference w:type="even" r:id="rId18"/>
      <w:footerReference w:type="default" r:id="rId19"/>
      <w:pgSz w:w="11906" w:h="16838"/>
      <w:pgMar w:top="1361" w:right="1418" w:bottom="136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BB" w:rsidRDefault="003D5EBB">
      <w:r>
        <w:separator/>
      </w:r>
    </w:p>
  </w:endnote>
  <w:endnote w:type="continuationSeparator" w:id="0">
    <w:p w:rsidR="003D5EBB" w:rsidRDefault="003D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PingFang SC">
    <w:altName w:val="Segoe Print"/>
    <w:charset w:val="00"/>
    <w:family w:val="auto"/>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楷体">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6A" w:rsidRDefault="004A756A">
    <w:pPr>
      <w:pStyle w:val="a7"/>
      <w:jc w:val="both"/>
    </w:pPr>
  </w:p>
  <w:p w:rsidR="004A756A" w:rsidRDefault="004A756A">
    <w:pPr>
      <w:pStyle w:val="a7"/>
      <w:tabs>
        <w:tab w:val="clear" w:pos="8306"/>
        <w:tab w:val="left" w:pos="4580"/>
      </w:tabs>
      <w:ind w:firstLineChars="2400" w:firstLine="43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6A" w:rsidRDefault="004A756A">
    <w:pPr>
      <w:pStyle w:val="a7"/>
      <w:jc w:val="both"/>
    </w:pPr>
  </w:p>
  <w:p w:rsidR="004A756A" w:rsidRDefault="004A756A" w:rsidP="00A31857">
    <w:pPr>
      <w:pStyle w:val="a7"/>
      <w:tabs>
        <w:tab w:val="clear" w:pos="8306"/>
        <w:tab w:val="left" w:pos="4580"/>
      </w:tabs>
      <w:ind w:firstLineChars="2400" w:firstLine="43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6A" w:rsidRDefault="004A756A">
    <w:pPr>
      <w:pStyle w:val="a7"/>
      <w:jc w:val="center"/>
      <w:rPr>
        <w:b/>
        <w:bCs/>
      </w:rPr>
    </w:pPr>
    <w:r>
      <w:rPr>
        <w:b/>
        <w:bCs/>
        <w:noProof/>
      </w:rPr>
      <mc:AlternateContent>
        <mc:Choice Requires="wps">
          <w:drawing>
            <wp:anchor distT="0" distB="0" distL="114300" distR="114300" simplePos="0" relativeHeight="251659264" behindDoc="0" locked="0" layoutInCell="1" allowOverlap="1" wp14:anchorId="5BDE8B28" wp14:editId="038D7772">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A756A" w:rsidRDefault="004A756A">
                          <w:pPr>
                            <w:pStyle w:val="a7"/>
                          </w:pPr>
                          <w:r>
                            <w:rPr>
                              <w:rFonts w:hint="eastAsia"/>
                            </w:rPr>
                            <w:fldChar w:fldCharType="begin"/>
                          </w:r>
                          <w:r>
                            <w:rPr>
                              <w:rFonts w:hint="eastAsia"/>
                            </w:rPr>
                            <w:instrText xml:space="preserve"> PAGE  \* MERGEFORMAT </w:instrText>
                          </w:r>
                          <w:r>
                            <w:rPr>
                              <w:rFonts w:hint="eastAsia"/>
                            </w:rPr>
                            <w:fldChar w:fldCharType="separate"/>
                          </w:r>
                          <w:r w:rsidR="00761A73">
                            <w:rPr>
                              <w:noProof/>
                            </w:rPr>
                            <w:t>30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vlYgIAAAw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j0LvlYgIAAAwFAAAOAAAAAAAAAAAAAAAAAC4CAABkcnMvZTJvRG9jLnht&#10;bFBLAQItABQABgAIAAAAIQBxqtG51wAAAAUBAAAPAAAAAAAAAAAAAAAAALwEAABkcnMvZG93bnJl&#10;di54bWxQSwUGAAAAAAQABADzAAAAwAUAAAAA&#10;" filled="f" stroked="f" strokeweight=".5pt">
              <v:textbox style="mso-fit-shape-to-text:t" inset="0,0,0,0">
                <w:txbxContent>
                  <w:p w:rsidR="004A756A" w:rsidRDefault="004A756A">
                    <w:pPr>
                      <w:pStyle w:val="a7"/>
                    </w:pPr>
                    <w:r>
                      <w:rPr>
                        <w:rFonts w:hint="eastAsia"/>
                      </w:rPr>
                      <w:fldChar w:fldCharType="begin"/>
                    </w:r>
                    <w:r>
                      <w:rPr>
                        <w:rFonts w:hint="eastAsia"/>
                      </w:rPr>
                      <w:instrText xml:space="preserve"> PAGE  \* MERGEFORMAT </w:instrText>
                    </w:r>
                    <w:r>
                      <w:rPr>
                        <w:rFonts w:hint="eastAsia"/>
                      </w:rPr>
                      <w:fldChar w:fldCharType="separate"/>
                    </w:r>
                    <w:r w:rsidR="00761A73">
                      <w:rPr>
                        <w:noProof/>
                      </w:rPr>
                      <w:t>30</w:t>
                    </w:r>
                    <w:r>
                      <w:rPr>
                        <w:rFonts w:hint="eastAsia"/>
                      </w:rPr>
                      <w:fldChar w:fldCharType="end"/>
                    </w:r>
                  </w:p>
                </w:txbxContent>
              </v:textbox>
              <w10:wrap anchorx="margin"/>
            </v:shape>
          </w:pict>
        </mc:Fallback>
      </mc:AlternateContent>
    </w:r>
  </w:p>
  <w:p w:rsidR="004A756A" w:rsidRDefault="004A756A">
    <w:pPr>
      <w:pStyle w:val="a7"/>
      <w:tabs>
        <w:tab w:val="clear" w:pos="8306"/>
        <w:tab w:val="left" w:pos="4580"/>
      </w:tabs>
      <w:rPr>
        <w:rFonts w:asciiTheme="minorEastAsia" w:eastAsiaTheme="minorEastAsia" w:hAnsiTheme="minorEastAsia" w:cstheme="minorEastAsia"/>
        <w:sz w:val="21"/>
        <w:szCs w:val="21"/>
      </w:rPr>
    </w:pPr>
  </w:p>
  <w:p w:rsidR="004A756A" w:rsidRDefault="004A756A">
    <w:pPr>
      <w:pStyle w:val="a7"/>
      <w:tabs>
        <w:tab w:val="clear" w:pos="8306"/>
        <w:tab w:val="left" w:pos="45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6A" w:rsidRDefault="004A756A">
    <w:pPr>
      <w:pStyle w:val="a7"/>
      <w:jc w:val="center"/>
    </w:pPr>
    <w:r>
      <w:rPr>
        <w:noProof/>
      </w:rPr>
      <mc:AlternateContent>
        <mc:Choice Requires="wps">
          <w:drawing>
            <wp:anchor distT="0" distB="0" distL="114300" distR="114300" simplePos="0" relativeHeight="251660288" behindDoc="0" locked="0" layoutInCell="1" allowOverlap="1" wp14:anchorId="652BF1D5" wp14:editId="61E952AA">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A756A" w:rsidRDefault="004A756A">
                          <w:pPr>
                            <w:pStyle w:val="a7"/>
                          </w:pPr>
                          <w:r>
                            <w:rPr>
                              <w:rFonts w:hint="eastAsia"/>
                            </w:rPr>
                            <w:fldChar w:fldCharType="begin"/>
                          </w:r>
                          <w:r>
                            <w:rPr>
                              <w:rFonts w:hint="eastAsia"/>
                            </w:rPr>
                            <w:instrText xml:space="preserve"> PAGE  \* MERGEFORMAT </w:instrText>
                          </w:r>
                          <w:r>
                            <w:rPr>
                              <w:rFonts w:hint="eastAsia"/>
                            </w:rPr>
                            <w:fldChar w:fldCharType="separate"/>
                          </w:r>
                          <w:r w:rsidR="00761A73">
                            <w:rPr>
                              <w:noProof/>
                            </w:rPr>
                            <w:t>46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FsZQIAABM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6UhFsZQIAABMFAAAOAAAAAAAAAAAAAAAAAC4CAABkcnMvZTJvRG9j&#10;LnhtbFBLAQItABQABgAIAAAAIQBxqtG51wAAAAUBAAAPAAAAAAAAAAAAAAAAAL8EAABkcnMvZG93&#10;bnJldi54bWxQSwUGAAAAAAQABADzAAAAwwUAAAAA&#10;" filled="f" stroked="f" strokeweight=".5pt">
              <v:textbox style="mso-fit-shape-to-text:t" inset="0,0,0,0">
                <w:txbxContent>
                  <w:p w:rsidR="004A756A" w:rsidRDefault="004A756A">
                    <w:pPr>
                      <w:pStyle w:val="a7"/>
                    </w:pPr>
                    <w:r>
                      <w:rPr>
                        <w:rFonts w:hint="eastAsia"/>
                      </w:rPr>
                      <w:fldChar w:fldCharType="begin"/>
                    </w:r>
                    <w:r>
                      <w:rPr>
                        <w:rFonts w:hint="eastAsia"/>
                      </w:rPr>
                      <w:instrText xml:space="preserve"> PAGE  \* MERGEFORMAT </w:instrText>
                    </w:r>
                    <w:r>
                      <w:rPr>
                        <w:rFonts w:hint="eastAsia"/>
                      </w:rPr>
                      <w:fldChar w:fldCharType="separate"/>
                    </w:r>
                    <w:r w:rsidR="00761A73">
                      <w:rPr>
                        <w:noProof/>
                      </w:rPr>
                      <w:t>46</w:t>
                    </w:r>
                    <w:r>
                      <w:rPr>
                        <w:rFonts w:hint="eastAsia"/>
                      </w:rPr>
                      <w:fldChar w:fldCharType="end"/>
                    </w:r>
                  </w:p>
                </w:txbxContent>
              </v:textbox>
              <w10:wrap anchorx="margin"/>
            </v:shape>
          </w:pict>
        </mc:Fallback>
      </mc:AlternateContent>
    </w:r>
  </w:p>
  <w:p w:rsidR="004A756A" w:rsidRDefault="004A756A" w:rsidP="00A31857">
    <w:pPr>
      <w:pStyle w:val="a7"/>
      <w:ind w:firstLineChars="2400" w:firstLine="43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6A" w:rsidRDefault="004A756A">
    <w:pPr>
      <w:pStyle w:val="a7"/>
      <w:ind w:right="360"/>
    </w:pPr>
    <w:r>
      <w:rPr>
        <w:noProof/>
      </w:rPr>
      <mc:AlternateContent>
        <mc:Choice Requires="wps">
          <w:drawing>
            <wp:anchor distT="0" distB="0" distL="114300" distR="114300" simplePos="0" relativeHeight="251661312" behindDoc="0" locked="0" layoutInCell="1" allowOverlap="1" wp14:anchorId="4F153F3D" wp14:editId="7D27EE2F">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A756A" w:rsidRDefault="004A756A">
                          <w:pPr>
                            <w:pStyle w:val="a7"/>
                          </w:pPr>
                          <w:r>
                            <w:rPr>
                              <w:rFonts w:hint="eastAsia"/>
                            </w:rPr>
                            <w:fldChar w:fldCharType="begin"/>
                          </w:r>
                          <w:r>
                            <w:rPr>
                              <w:rFonts w:hint="eastAsia"/>
                            </w:rPr>
                            <w:instrText xml:space="preserve"> PAGE  \* MERGEFORMAT </w:instrText>
                          </w:r>
                          <w:r>
                            <w:rPr>
                              <w:rFonts w:hint="eastAsia"/>
                            </w:rPr>
                            <w:fldChar w:fldCharType="separate"/>
                          </w:r>
                          <w:r w:rsidR="00761A73">
                            <w:rPr>
                              <w:noProof/>
                            </w:rPr>
                            <w:t>62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SxZQIAABMFAAAOAAAAZHJzL2Uyb0RvYy54bWysVM1uEzEQviPxDpbvdNMgShR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r3kzAmLHt19+3r3/efdjy8MdyCo83EO3LUHMvWvqAd4vI+4zHX3Otj8RUUMelC93dOr&#10;+sRkNppNZ7MJVBK68Qf+q3tzH2J6rciyLNQ8oH+FVrG5iGmAjpAczdF5a0zpoXGsq/nR8xeTYrDX&#10;wLlxiJGLGJItUtoalT0Y905p1F9yzhdl8tSpCWwjMDNCSuVSKbd4AjqjNMI+xnCHz6aqTOVjjPcW&#10;JTK5tDe2raNQ6n2QdvNpTFkP+JGBoe5MQepXfWn8dO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Lv6SxZQIAABMFAAAOAAAAAAAAAAAAAAAAAC4CAABkcnMvZTJvRG9j&#10;LnhtbFBLAQItABQABgAIAAAAIQBxqtG51wAAAAUBAAAPAAAAAAAAAAAAAAAAAL8EAABkcnMvZG93&#10;bnJldi54bWxQSwUGAAAAAAQABADzAAAAwwUAAAAA&#10;" filled="f" stroked="f" strokeweight=".5pt">
              <v:textbox style="mso-fit-shape-to-text:t" inset="0,0,0,0">
                <w:txbxContent>
                  <w:p w:rsidR="004A756A" w:rsidRDefault="004A756A">
                    <w:pPr>
                      <w:pStyle w:val="a7"/>
                    </w:pPr>
                    <w:r>
                      <w:rPr>
                        <w:rFonts w:hint="eastAsia"/>
                      </w:rPr>
                      <w:fldChar w:fldCharType="begin"/>
                    </w:r>
                    <w:r>
                      <w:rPr>
                        <w:rFonts w:hint="eastAsia"/>
                      </w:rPr>
                      <w:instrText xml:space="preserve"> PAGE  \* MERGEFORMAT </w:instrText>
                    </w:r>
                    <w:r>
                      <w:rPr>
                        <w:rFonts w:hint="eastAsia"/>
                      </w:rPr>
                      <w:fldChar w:fldCharType="separate"/>
                    </w:r>
                    <w:r w:rsidR="00761A73">
                      <w:rPr>
                        <w:noProof/>
                      </w:rPr>
                      <w:t>62</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7FE977E8" wp14:editId="3AAA02C8">
              <wp:simplePos x="0" y="0"/>
              <wp:positionH relativeFrom="margin">
                <wp:align>center</wp:align>
              </wp:positionH>
              <wp:positionV relativeFrom="paragraph">
                <wp:posOffset>0</wp:posOffset>
              </wp:positionV>
              <wp:extent cx="114935" cy="131445"/>
              <wp:effectExtent l="0" t="0" r="1905" b="0"/>
              <wp:wrapNone/>
              <wp:docPr id="3" name="Quad Arrow 3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4A756A" w:rsidRDefault="004A756A">
                          <w:pPr>
                            <w:pStyle w:val="a7"/>
                          </w:pPr>
                        </w:p>
                      </w:txbxContent>
                    </wps:txbx>
                    <wps:bodyPr rot="0" vert="horz" wrap="none" lIns="0" tIns="0" rIns="0" bIns="0" anchor="t" anchorCtr="0" upright="1">
                      <a:spAutoFit/>
                    </wps:bodyPr>
                  </wps:wsp>
                </a:graphicData>
              </a:graphic>
            </wp:anchor>
          </w:drawing>
        </mc:Choice>
        <mc:Fallback>
          <w:pict>
            <v:shape id="Quad Arrow 3075" o:spid="_x0000_s1029" type="#_x0000_t202" style="position:absolute;margin-left:0;margin-top:0;width:9.05pt;height:10.3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" filled="f" stroked="f">
              <v:textbox style="mso-fit-shape-to-text:t" inset="0,0,0,0">
                <w:txbxContent>
                  <w:p w:rsidR="004A756A" w:rsidRDefault="004A756A">
                    <w:pPr>
                      <w:pStyle w:val="a7"/>
                    </w:pP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6A" w:rsidRDefault="004A756A">
    <w:pPr>
      <w:pStyle w:val="a7"/>
    </w:pPr>
    <w:r>
      <w:rPr>
        <w:noProof/>
      </w:rPr>
      <mc:AlternateContent>
        <mc:Choice Requires="wps">
          <w:drawing>
            <wp:anchor distT="0" distB="0" distL="114300" distR="114300" simplePos="0" relativeHeight="251662336" behindDoc="0" locked="0" layoutInCell="1" allowOverlap="1" wp14:anchorId="2739841B" wp14:editId="648DC44B">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A756A" w:rsidRDefault="004A756A">
                          <w:pPr>
                            <w:pStyle w:val="a7"/>
                          </w:pPr>
                          <w:r>
                            <w:rPr>
                              <w:rFonts w:hint="eastAsia"/>
                            </w:rPr>
                            <w:fldChar w:fldCharType="begin"/>
                          </w:r>
                          <w:r>
                            <w:rPr>
                              <w:rFonts w:hint="eastAsia"/>
                            </w:rPr>
                            <w:instrText xml:space="preserve"> PAGE  \* MERGEFORMAT </w:instrText>
                          </w:r>
                          <w:r>
                            <w:rPr>
                              <w:rFonts w:hint="eastAsia"/>
                            </w:rPr>
                            <w:fldChar w:fldCharType="separate"/>
                          </w:r>
                          <w:r w:rsidR="00761A73">
                            <w:rPr>
                              <w:noProof/>
                            </w:rPr>
                            <w:t>47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30"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NidYKVkAgAAEwUAAA4AAAAAAAAAAAAAAAAALgIAAGRycy9lMm9Eb2Mu&#10;eG1sUEsBAi0AFAAGAAgAAAAhAHGq0bnXAAAABQEAAA8AAAAAAAAAAAAAAAAAvgQAAGRycy9kb3du&#10;cmV2LnhtbFBLBQYAAAAABAAEAPMAAADCBQAAAAA=&#10;" filled="f" stroked="f" strokeweight=".5pt">
              <v:textbox style="mso-fit-shape-to-text:t" inset="0,0,0,0">
                <w:txbxContent>
                  <w:p w:rsidR="004A756A" w:rsidRDefault="004A756A">
                    <w:pPr>
                      <w:pStyle w:val="a7"/>
                    </w:pPr>
                    <w:r>
                      <w:rPr>
                        <w:rFonts w:hint="eastAsia"/>
                      </w:rPr>
                      <w:fldChar w:fldCharType="begin"/>
                    </w:r>
                    <w:r>
                      <w:rPr>
                        <w:rFonts w:hint="eastAsia"/>
                      </w:rPr>
                      <w:instrText xml:space="preserve"> PAGE  \* MERGEFORMAT </w:instrText>
                    </w:r>
                    <w:r>
                      <w:rPr>
                        <w:rFonts w:hint="eastAsia"/>
                      </w:rPr>
                      <w:fldChar w:fldCharType="separate"/>
                    </w:r>
                    <w:r w:rsidR="00761A73">
                      <w:rPr>
                        <w:noProof/>
                      </w:rPr>
                      <w:t>47</w:t>
                    </w:r>
                    <w:r>
                      <w:rPr>
                        <w:rFonts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6A" w:rsidRDefault="004A756A">
    <w:pPr>
      <w:pStyle w:val="a7"/>
      <w:framePr w:wrap="around" w:vAnchor="text" w:hAnchor="margin" w:xAlign="center" w:y="1"/>
      <w:rPr>
        <w:rStyle w:val="aa"/>
      </w:rPr>
    </w:pPr>
    <w:r>
      <w:fldChar w:fldCharType="begin"/>
    </w:r>
    <w:r>
      <w:rPr>
        <w:rStyle w:val="aa"/>
      </w:rPr>
      <w:instrText xml:space="preserve">PAGE  </w:instrText>
    </w:r>
    <w:r>
      <w:fldChar w:fldCharType="separate"/>
    </w:r>
    <w:r>
      <w:rPr>
        <w:rStyle w:val="aa"/>
      </w:rPr>
      <w:t>76</w:t>
    </w:r>
    <w:r>
      <w:fldChar w:fldCharType="end"/>
    </w:r>
  </w:p>
  <w:p w:rsidR="004A756A" w:rsidRDefault="004A756A">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6A" w:rsidRDefault="004A756A">
    <w:pPr>
      <w:pStyle w:val="a7"/>
      <w:jc w:val="cente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A756A" w:rsidRDefault="004A756A">
                          <w:pPr>
                            <w:pStyle w:val="a7"/>
                          </w:pPr>
                          <w:r>
                            <w:rPr>
                              <w:rFonts w:hint="eastAsia"/>
                            </w:rPr>
                            <w:fldChar w:fldCharType="begin"/>
                          </w:r>
                          <w:r>
                            <w:rPr>
                              <w:rFonts w:hint="eastAsia"/>
                            </w:rPr>
                            <w:instrText xml:space="preserve"> PAGE  \* MERGEFORMAT </w:instrText>
                          </w:r>
                          <w:r>
                            <w:rPr>
                              <w:rFonts w:hint="eastAsia"/>
                            </w:rPr>
                            <w:fldChar w:fldCharType="separate"/>
                          </w:r>
                          <w:r w:rsidR="00761A73">
                            <w:rPr>
                              <w:noProof/>
                            </w:rPr>
                            <w:t>77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31"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tUZgIAABMFAAAOAAAAZHJzL2Uyb0RvYy54bWysVM1uEzEQviPxDpbvdNOiViH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0rzpyw6NH992/3dz/vf3xluANBnY8z4K49kKl/TT3A433EZa6718HmLypi0IPqzY5e&#10;1Scms9H0YDqdQCWhG3/gv3ow9yGmN4osy0LNA/pXaBXri5gG6AjJ0Rydt8aUHhrHupofvTyc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aHgrVGYCAAATBQAADgAAAAAAAAAAAAAAAAAuAgAAZHJzL2Uyb0Rv&#10;Yy54bWxQSwECLQAUAAYACAAAACEAcarRudcAAAAFAQAADwAAAAAAAAAAAAAAAADABAAAZHJzL2Rv&#10;d25yZXYueG1sUEsFBgAAAAAEAAQA8wAAAMQFAAAAAA==&#10;" filled="f" stroked="f" strokeweight=".5pt">
              <v:textbox style="mso-fit-shape-to-text:t" inset="0,0,0,0">
                <w:txbxContent>
                  <w:p w:rsidR="004A756A" w:rsidRDefault="004A756A">
                    <w:pPr>
                      <w:pStyle w:val="a7"/>
                    </w:pPr>
                    <w:r>
                      <w:rPr>
                        <w:rFonts w:hint="eastAsia"/>
                      </w:rPr>
                      <w:fldChar w:fldCharType="begin"/>
                    </w:r>
                    <w:r>
                      <w:rPr>
                        <w:rFonts w:hint="eastAsia"/>
                      </w:rPr>
                      <w:instrText xml:space="preserve"> PAGE  \* MERGEFORMAT </w:instrText>
                    </w:r>
                    <w:r>
                      <w:rPr>
                        <w:rFonts w:hint="eastAsia"/>
                      </w:rPr>
                      <w:fldChar w:fldCharType="separate"/>
                    </w:r>
                    <w:r w:rsidR="00761A73">
                      <w:rPr>
                        <w:noProof/>
                      </w:rPr>
                      <w:t>77</w:t>
                    </w:r>
                    <w:r>
                      <w:rPr>
                        <w:rFonts w:hint="eastAsia"/>
                      </w:rPr>
                      <w:fldChar w:fldCharType="end"/>
                    </w:r>
                  </w:p>
                </w:txbxContent>
              </v:textbox>
              <w10:wrap anchorx="margin"/>
            </v:shape>
          </w:pict>
        </mc:Fallback>
      </mc:AlternateContent>
    </w:r>
  </w:p>
  <w:p w:rsidR="004A756A" w:rsidRDefault="004A75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BB" w:rsidRDefault="003D5EBB">
      <w:r>
        <w:separator/>
      </w:r>
    </w:p>
  </w:footnote>
  <w:footnote w:type="continuationSeparator" w:id="0">
    <w:p w:rsidR="003D5EBB" w:rsidRDefault="003D5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6A" w:rsidRDefault="004A756A">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6A" w:rsidRDefault="004A756A">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suff w:val="nothing"/>
      <w:lvlText w:val="%1．"/>
      <w:lvlJc w:val="left"/>
    </w:lvl>
  </w:abstractNum>
  <w:abstractNum w:abstractNumId="1">
    <w:nsid w:val="00000006"/>
    <w:multiLevelType w:val="singleLevel"/>
    <w:tmpl w:val="00000006"/>
    <w:lvl w:ilvl="0">
      <w:start w:val="6"/>
      <w:numFmt w:val="decimal"/>
      <w:suff w:val="nothing"/>
      <w:lvlText w:val="%1、"/>
      <w:lvlJc w:val="left"/>
    </w:lvl>
  </w:abstractNum>
  <w:abstractNum w:abstractNumId="2">
    <w:nsid w:val="06AE626D"/>
    <w:multiLevelType w:val="multilevel"/>
    <w:tmpl w:val="06AE626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28BE4298"/>
    <w:multiLevelType w:val="multilevel"/>
    <w:tmpl w:val="28BE4298"/>
    <w:lvl w:ilvl="0">
      <w:start w:val="7"/>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4F"/>
    <w:rsid w:val="00006FCD"/>
    <w:rsid w:val="000268A0"/>
    <w:rsid w:val="00031631"/>
    <w:rsid w:val="00084B2B"/>
    <w:rsid w:val="000A226B"/>
    <w:rsid w:val="000B02E9"/>
    <w:rsid w:val="000B0ABE"/>
    <w:rsid w:val="000C72B7"/>
    <w:rsid w:val="001547CB"/>
    <w:rsid w:val="001D3E30"/>
    <w:rsid w:val="001E3386"/>
    <w:rsid w:val="00200D2E"/>
    <w:rsid w:val="002053B4"/>
    <w:rsid w:val="00244983"/>
    <w:rsid w:val="0026343D"/>
    <w:rsid w:val="002C7074"/>
    <w:rsid w:val="00302169"/>
    <w:rsid w:val="00344546"/>
    <w:rsid w:val="00346B59"/>
    <w:rsid w:val="00366199"/>
    <w:rsid w:val="0038139F"/>
    <w:rsid w:val="00390140"/>
    <w:rsid w:val="003917F6"/>
    <w:rsid w:val="003D5EBB"/>
    <w:rsid w:val="00403BA7"/>
    <w:rsid w:val="00421F8A"/>
    <w:rsid w:val="00436CE3"/>
    <w:rsid w:val="0044262D"/>
    <w:rsid w:val="00472069"/>
    <w:rsid w:val="004A0F78"/>
    <w:rsid w:val="004A756A"/>
    <w:rsid w:val="004C384B"/>
    <w:rsid w:val="004D0DDB"/>
    <w:rsid w:val="004E6247"/>
    <w:rsid w:val="00541627"/>
    <w:rsid w:val="005625DA"/>
    <w:rsid w:val="00567AEA"/>
    <w:rsid w:val="005779D1"/>
    <w:rsid w:val="005D500D"/>
    <w:rsid w:val="006512AD"/>
    <w:rsid w:val="00675924"/>
    <w:rsid w:val="006C1737"/>
    <w:rsid w:val="006C1F0B"/>
    <w:rsid w:val="006C3FC7"/>
    <w:rsid w:val="006D71E7"/>
    <w:rsid w:val="007027C2"/>
    <w:rsid w:val="007352E5"/>
    <w:rsid w:val="007502E0"/>
    <w:rsid w:val="00761A73"/>
    <w:rsid w:val="007A30F9"/>
    <w:rsid w:val="007B525D"/>
    <w:rsid w:val="007C5B1C"/>
    <w:rsid w:val="007D778A"/>
    <w:rsid w:val="007E15B4"/>
    <w:rsid w:val="007E2309"/>
    <w:rsid w:val="00800D27"/>
    <w:rsid w:val="00804212"/>
    <w:rsid w:val="00816CAA"/>
    <w:rsid w:val="00825908"/>
    <w:rsid w:val="0085106F"/>
    <w:rsid w:val="008B572E"/>
    <w:rsid w:val="008D1259"/>
    <w:rsid w:val="008D5D92"/>
    <w:rsid w:val="008E6702"/>
    <w:rsid w:val="0090416B"/>
    <w:rsid w:val="00932DA3"/>
    <w:rsid w:val="009779AC"/>
    <w:rsid w:val="0098330A"/>
    <w:rsid w:val="009B5936"/>
    <w:rsid w:val="009B7B3D"/>
    <w:rsid w:val="009D743F"/>
    <w:rsid w:val="00A04F22"/>
    <w:rsid w:val="00A31857"/>
    <w:rsid w:val="00A36F7D"/>
    <w:rsid w:val="00A542D3"/>
    <w:rsid w:val="00A555F3"/>
    <w:rsid w:val="00A82317"/>
    <w:rsid w:val="00A96BBF"/>
    <w:rsid w:val="00B14EDF"/>
    <w:rsid w:val="00B5625F"/>
    <w:rsid w:val="00B80CFA"/>
    <w:rsid w:val="00B81CBD"/>
    <w:rsid w:val="00B94910"/>
    <w:rsid w:val="00B97089"/>
    <w:rsid w:val="00BA746A"/>
    <w:rsid w:val="00BB681A"/>
    <w:rsid w:val="00C972DA"/>
    <w:rsid w:val="00CB10F4"/>
    <w:rsid w:val="00CB3ADD"/>
    <w:rsid w:val="00CC19F4"/>
    <w:rsid w:val="00D22B6D"/>
    <w:rsid w:val="00D9348C"/>
    <w:rsid w:val="00DB6D7B"/>
    <w:rsid w:val="00DB7D36"/>
    <w:rsid w:val="00DD2ADA"/>
    <w:rsid w:val="00DE176F"/>
    <w:rsid w:val="00DF20C0"/>
    <w:rsid w:val="00E436A3"/>
    <w:rsid w:val="00E47D50"/>
    <w:rsid w:val="00E754A2"/>
    <w:rsid w:val="00E75EA1"/>
    <w:rsid w:val="00E963BC"/>
    <w:rsid w:val="00EA4351"/>
    <w:rsid w:val="00EF578F"/>
    <w:rsid w:val="00F356D3"/>
    <w:rsid w:val="00F4169B"/>
    <w:rsid w:val="00F6284F"/>
    <w:rsid w:val="00FA4B8D"/>
    <w:rsid w:val="00FD5A9F"/>
    <w:rsid w:val="00FE18D0"/>
    <w:rsid w:val="02F95915"/>
    <w:rsid w:val="06275CAD"/>
    <w:rsid w:val="0B3A013D"/>
    <w:rsid w:val="0C1F6CD4"/>
    <w:rsid w:val="1101686D"/>
    <w:rsid w:val="11202BDC"/>
    <w:rsid w:val="11F247AB"/>
    <w:rsid w:val="19201B8B"/>
    <w:rsid w:val="19D166CD"/>
    <w:rsid w:val="1B44246A"/>
    <w:rsid w:val="1B8875AA"/>
    <w:rsid w:val="1BAD0C3A"/>
    <w:rsid w:val="1D1C6A4A"/>
    <w:rsid w:val="1DDB3092"/>
    <w:rsid w:val="1E711511"/>
    <w:rsid w:val="20BC2E3A"/>
    <w:rsid w:val="20FF7686"/>
    <w:rsid w:val="228F5C53"/>
    <w:rsid w:val="22BF32F0"/>
    <w:rsid w:val="25164303"/>
    <w:rsid w:val="26133295"/>
    <w:rsid w:val="26FA0E58"/>
    <w:rsid w:val="272B6B65"/>
    <w:rsid w:val="285F1C2C"/>
    <w:rsid w:val="28D167B1"/>
    <w:rsid w:val="2AAC3CD8"/>
    <w:rsid w:val="2D622C7D"/>
    <w:rsid w:val="30A313F3"/>
    <w:rsid w:val="318C05EE"/>
    <w:rsid w:val="31994B28"/>
    <w:rsid w:val="3535366E"/>
    <w:rsid w:val="35CD4438"/>
    <w:rsid w:val="366C602F"/>
    <w:rsid w:val="3AD77158"/>
    <w:rsid w:val="3C9226E3"/>
    <w:rsid w:val="3E2933C1"/>
    <w:rsid w:val="3EF56096"/>
    <w:rsid w:val="3F355790"/>
    <w:rsid w:val="3F8C5D86"/>
    <w:rsid w:val="414B4B1B"/>
    <w:rsid w:val="43587E3A"/>
    <w:rsid w:val="43BA4376"/>
    <w:rsid w:val="478B21AF"/>
    <w:rsid w:val="50BF5FA3"/>
    <w:rsid w:val="53C705B8"/>
    <w:rsid w:val="55194D8E"/>
    <w:rsid w:val="56FA5BED"/>
    <w:rsid w:val="57D65E49"/>
    <w:rsid w:val="599A0EA2"/>
    <w:rsid w:val="5A193785"/>
    <w:rsid w:val="5BF06C19"/>
    <w:rsid w:val="5E4C5E46"/>
    <w:rsid w:val="5F575077"/>
    <w:rsid w:val="625F18DE"/>
    <w:rsid w:val="62694AF4"/>
    <w:rsid w:val="62713740"/>
    <w:rsid w:val="647E2BE0"/>
    <w:rsid w:val="65F36053"/>
    <w:rsid w:val="676659EA"/>
    <w:rsid w:val="682B313F"/>
    <w:rsid w:val="690B09D3"/>
    <w:rsid w:val="6A840709"/>
    <w:rsid w:val="6C64584B"/>
    <w:rsid w:val="6D466B00"/>
    <w:rsid w:val="6E5F6474"/>
    <w:rsid w:val="6E973DDE"/>
    <w:rsid w:val="71751A56"/>
    <w:rsid w:val="761F1C1D"/>
    <w:rsid w:val="76843EEF"/>
    <w:rsid w:val="76CB3800"/>
    <w:rsid w:val="794262FA"/>
    <w:rsid w:val="7B584447"/>
    <w:rsid w:val="7B700627"/>
    <w:rsid w:val="7C907718"/>
    <w:rsid w:val="7F620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qFormat="1"/>
    <w:lsdException w:name="heading 3" w:qFormat="1"/>
    <w:lsdException w:name="heading 4" w:qFormat="1"/>
    <w:lsdException w:name="heading 5"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semiHidden="1"/>
    <w:lsdException w:name="toc 5" w:semiHidden="1"/>
    <w:lsdException w:name="toc 6" w:semiHidden="1"/>
    <w:lsdException w:name="toc 7" w:semiHidden="1"/>
    <w:lsdException w:name="toc 8" w:semiHidden="1"/>
    <w:lsdException w:name="toc 9" w:semiHidden="1"/>
    <w:lsdException w:name="Normal Indent" w:unhideWhenUsed="0" w:qFormat="1"/>
    <w:lsdException w:name="footnote text" w:semiHidden="1"/>
    <w:lsdException w:name="annotation text" w:semiHidden="1"/>
    <w:lsdException w:name="header" w:unhideWhenUsed="0" w:qFormat="1"/>
    <w:lsdException w:name="footer" w:uiPriority="99"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qFormat="1"/>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unhideWhenUsed="0" w:qFormat="1"/>
    <w:lsdException w:name="Block Text" w:semiHidden="1"/>
    <w:lsdException w:name="Hyperlink" w:uiPriority="99" w:unhideWhenUsed="0" w:qFormat="1"/>
    <w:lsdException w:name="FollowedHyperlink" w:unhideWhenUsed="0" w:qFormat="1"/>
    <w:lsdException w:name="Strong" w:unhideWhenUsed="0" w:qFormat="1"/>
    <w:lsdException w:name="Emphasis" w:unhideWhenUsed="0" w:qFormat="1"/>
    <w:lsdException w:name="Document Map" w:unhideWhenUsed="0" w:qFormat="1"/>
    <w:lsdException w:name="Plain Text" w:semiHidden="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nhideWhenUsed="0" w:qFormat="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nhideWhenUsed="0" w:qFormat="1"/>
    <w:lsdException w:name="Table Grid" w:uiPriority="99" w:unhideWhenUsed="0"/>
    <w:lsdException w:name="Table Theme" w:semiHidden="1" w:uiPriority="99"/>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Autospacing="1" w:afterAutospacing="1" w:line="360" w:lineRule="auto"/>
      <w:outlineLvl w:val="1"/>
    </w:pPr>
    <w:rPr>
      <w:rFonts w:ascii="Arial" w:eastAsia="黑体" w:hAnsi="Arial"/>
      <w:b/>
      <w:bCs/>
      <w:kern w:val="0"/>
      <w:sz w:val="32"/>
      <w:szCs w:val="32"/>
    </w:rPr>
  </w:style>
  <w:style w:type="paragraph" w:styleId="3">
    <w:name w:val="heading 3"/>
    <w:basedOn w:val="a"/>
    <w:next w:val="a"/>
    <w:unhideWhenUsed/>
    <w:qFormat/>
    <w:pPr>
      <w:keepNext/>
      <w:keepLines/>
      <w:spacing w:line="413" w:lineRule="auto"/>
      <w:outlineLvl w:val="2"/>
    </w:pPr>
    <w:rPr>
      <w:b/>
      <w:sz w:val="32"/>
    </w:rPr>
  </w:style>
  <w:style w:type="paragraph" w:styleId="4">
    <w:name w:val="heading 4"/>
    <w:basedOn w:val="a"/>
    <w:next w:val="a"/>
    <w:link w:val="4Char"/>
    <w:unhideWhenUsed/>
    <w:qFormat/>
    <w:pPr>
      <w:tabs>
        <w:tab w:val="left" w:pos="425"/>
        <w:tab w:val="left" w:pos="992"/>
      </w:tabs>
      <w:spacing w:line="360" w:lineRule="auto"/>
      <w:jc w:val="left"/>
      <w:outlineLvl w:val="3"/>
    </w:pPr>
    <w:rPr>
      <w:rFonts w:ascii="宋体" w:hAnsi="宋体"/>
      <w:b/>
      <w:bCs/>
      <w:sz w:val="24"/>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ind w:firstLine="420"/>
      <w:jc w:val="left"/>
      <w:textAlignment w:val="baseline"/>
    </w:pPr>
    <w:rPr>
      <w:rFonts w:eastAsia="楷体_GB2312"/>
      <w:sz w:val="24"/>
      <w:szCs w:val="20"/>
    </w:rPr>
  </w:style>
  <w:style w:type="paragraph" w:styleId="a4">
    <w:name w:val="Document Map"/>
    <w:basedOn w:val="a"/>
    <w:link w:val="Char"/>
    <w:qFormat/>
    <w:pPr>
      <w:widowControl/>
      <w:spacing w:line="360" w:lineRule="auto"/>
      <w:jc w:val="left"/>
    </w:pPr>
    <w:rPr>
      <w:rFonts w:ascii="宋体" w:hAnsi="宋体" w:cs="黑体"/>
      <w:kern w:val="0"/>
      <w:sz w:val="18"/>
      <w:szCs w:val="18"/>
    </w:rPr>
  </w:style>
  <w:style w:type="paragraph" w:styleId="30">
    <w:name w:val="toc 3"/>
    <w:basedOn w:val="a"/>
    <w:next w:val="a"/>
    <w:uiPriority w:val="39"/>
    <w:qFormat/>
    <w:pPr>
      <w:ind w:leftChars="400" w:left="840"/>
    </w:pPr>
  </w:style>
  <w:style w:type="paragraph" w:styleId="a5">
    <w:name w:val="Date"/>
    <w:basedOn w:val="a"/>
    <w:next w:val="a"/>
    <w:link w:val="Char0"/>
    <w:qFormat/>
    <w:rPr>
      <w:rFonts w:ascii="仿宋_GB2312" w:eastAsia="仿宋_GB2312"/>
      <w:sz w:val="30"/>
      <w:szCs w:val="20"/>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rPr>
  </w:style>
  <w:style w:type="paragraph" w:styleId="a8">
    <w:name w:val="header"/>
    <w:basedOn w:val="a"/>
    <w:link w:val="Char3"/>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jc w:val="left"/>
    </w:pPr>
    <w:rPr>
      <w:b/>
      <w:bCs/>
      <w:caps/>
      <w:sz w:val="20"/>
      <w:szCs w:val="20"/>
    </w:rPr>
  </w:style>
  <w:style w:type="paragraph" w:styleId="31">
    <w:name w:val="Body Text Indent 3"/>
    <w:basedOn w:val="a"/>
    <w:link w:val="3Char"/>
    <w:qFormat/>
    <w:pPr>
      <w:ind w:left="495"/>
    </w:pPr>
    <w:rPr>
      <w:rFonts w:ascii="华文宋体" w:eastAsia="华文宋体" w:hAnsi="华文宋体"/>
      <w:sz w:val="26"/>
    </w:rPr>
  </w:style>
  <w:style w:type="paragraph" w:styleId="20">
    <w:name w:val="toc 2"/>
    <w:basedOn w:val="a"/>
    <w:next w:val="a"/>
    <w:uiPriority w:val="39"/>
    <w:qFormat/>
    <w:pPr>
      <w:ind w:left="210"/>
      <w:jc w:val="left"/>
    </w:pPr>
    <w:rPr>
      <w:smallCaps/>
      <w:sz w:val="20"/>
      <w:szCs w:val="20"/>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eastAsia="PingFang SC" w:hAnsi="PingFang SC"/>
      <w:kern w:val="0"/>
      <w:sz w:val="24"/>
    </w:r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a">
    <w:name w:val="page number"/>
    <w:basedOn w:val="a0"/>
    <w:qFormat/>
  </w:style>
  <w:style w:type="character" w:styleId="ab">
    <w:name w:val="FollowedHyperlink"/>
    <w:basedOn w:val="a0"/>
    <w:qFormat/>
    <w:rPr>
      <w:color w:val="0000CC"/>
      <w:sz w:val="18"/>
      <w:szCs w:val="18"/>
      <w:u w:val="single"/>
    </w:rPr>
  </w:style>
  <w:style w:type="character" w:styleId="ac">
    <w:name w:val="Hyperlink"/>
    <w:basedOn w:val="a0"/>
    <w:uiPriority w:val="99"/>
    <w:qFormat/>
    <w:rPr>
      <w:color w:val="0000CC"/>
      <w:sz w:val="18"/>
      <w:szCs w:val="18"/>
      <w:u w:val="single"/>
    </w:rPr>
  </w:style>
  <w:style w:type="paragraph" w:customStyle="1" w:styleId="p0">
    <w:name w:val="p0"/>
    <w:basedOn w:val="a"/>
    <w:qFormat/>
    <w:pPr>
      <w:widowControl/>
    </w:pPr>
    <w:rPr>
      <w:kern w:val="0"/>
      <w:szCs w:val="21"/>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32">
    <w:name w:val="列出段落3"/>
    <w:basedOn w:val="a"/>
    <w:uiPriority w:val="99"/>
    <w:unhideWhenUsed/>
    <w:qFormat/>
    <w:pPr>
      <w:ind w:firstLineChars="200" w:firstLine="420"/>
    </w:pPr>
  </w:style>
  <w:style w:type="paragraph" w:customStyle="1" w:styleId="-2">
    <w:name w:val="正文-首缩2字符"/>
    <w:basedOn w:val="a"/>
    <w:qFormat/>
    <w:pPr>
      <w:ind w:firstLineChars="200" w:firstLine="200"/>
      <w:jc w:val="left"/>
    </w:pPr>
    <w:rPr>
      <w:rFonts w:hAnsi="宋体" w:cs="宋体"/>
    </w:rPr>
  </w:style>
  <w:style w:type="paragraph" w:customStyle="1" w:styleId="11">
    <w:name w:val="列出段落1"/>
    <w:basedOn w:val="a"/>
    <w:uiPriority w:val="34"/>
    <w:qFormat/>
    <w:pPr>
      <w:ind w:firstLineChars="200" w:firstLine="420"/>
    </w:pPr>
  </w:style>
  <w:style w:type="paragraph" w:customStyle="1" w:styleId="CharCharCharCharCharCharCharCharCharChar1">
    <w:name w:val="Char Char Char Char Char Char Char Char Char Char1"/>
    <w:basedOn w:val="a"/>
    <w:qFormat/>
    <w:pPr>
      <w:adjustRightInd w:val="0"/>
      <w:spacing w:line="360" w:lineRule="auto"/>
    </w:pPr>
  </w:style>
  <w:style w:type="paragraph" w:customStyle="1" w:styleId="12">
    <w:name w:val="无间隔1"/>
    <w:link w:val="Char4"/>
    <w:uiPriority w:val="1"/>
    <w:qFormat/>
    <w:rPr>
      <w:rFonts w:ascii="Georgia" w:hAnsi="Georgia"/>
      <w:sz w:val="22"/>
      <w:szCs w:val="22"/>
    </w:rPr>
  </w:style>
  <w:style w:type="paragraph" w:customStyle="1" w:styleId="CharCharCharCharCharCharCharCharCharChar">
    <w:name w:val="Char Char Char Char Char Char Char Char Char Char"/>
    <w:basedOn w:val="a"/>
    <w:qFormat/>
    <w:pPr>
      <w:adjustRightInd w:val="0"/>
      <w:spacing w:line="360" w:lineRule="auto"/>
    </w:pPr>
  </w:style>
  <w:style w:type="paragraph" w:customStyle="1" w:styleId="21">
    <w:name w:val="列出段落2"/>
    <w:basedOn w:val="a"/>
    <w:unhideWhenUsed/>
    <w:qFormat/>
    <w:pPr>
      <w:ind w:firstLineChars="200" w:firstLine="420"/>
    </w:pPr>
  </w:style>
  <w:style w:type="paragraph" w:customStyle="1" w:styleId="ad">
    <w:name w:val="表内"/>
    <w:basedOn w:val="a"/>
    <w:qFormat/>
    <w:pPr>
      <w:spacing w:line="300" w:lineRule="auto"/>
    </w:pPr>
    <w:rPr>
      <w:bCs/>
      <w:kern w:val="0"/>
      <w:szCs w:val="21"/>
      <w:lang w:eastAsia="zh-TW"/>
    </w:rPr>
  </w:style>
  <w:style w:type="paragraph" w:customStyle="1" w:styleId="ListParagraph1">
    <w:name w:val="List Paragraph1"/>
    <w:basedOn w:val="a"/>
    <w:unhideWhenUsed/>
    <w:qFormat/>
    <w:pPr>
      <w:ind w:firstLineChars="200" w:firstLine="420"/>
    </w:pPr>
  </w:style>
  <w:style w:type="paragraph" w:customStyle="1" w:styleId="13">
    <w:name w:val="纯文本1"/>
    <w:basedOn w:val="a"/>
    <w:qFormat/>
    <w:pPr>
      <w:adjustRightInd w:val="0"/>
      <w:textAlignment w:val="baseline"/>
    </w:pPr>
    <w:rPr>
      <w:rFonts w:ascii="宋体" w:eastAsia="楷体_GB2312" w:hAnsi="Courier New"/>
      <w:sz w:val="28"/>
      <w:szCs w:val="20"/>
    </w:rPr>
  </w:style>
  <w:style w:type="paragraph" w:customStyle="1" w:styleId="110">
    <w:name w:val="列出段落11"/>
    <w:basedOn w:val="a"/>
    <w:link w:val="Char5"/>
    <w:unhideWhenUsed/>
    <w:qFormat/>
    <w:pPr>
      <w:ind w:firstLineChars="200" w:firstLine="420"/>
    </w:pPr>
  </w:style>
  <w:style w:type="paragraph" w:customStyle="1" w:styleId="210">
    <w:name w:val="正文空2格  1."/>
    <w:basedOn w:val="a"/>
    <w:qFormat/>
    <w:pPr>
      <w:ind w:firstLineChars="200" w:firstLine="480"/>
    </w:pPr>
    <w:rPr>
      <w:rFonts w:cs="宋体"/>
      <w:szCs w:val="20"/>
    </w:rPr>
  </w:style>
  <w:style w:type="paragraph" w:customStyle="1" w:styleId="ListParagraph11">
    <w:name w:val="List Paragraph11"/>
    <w:basedOn w:val="a"/>
    <w:uiPriority w:val="34"/>
    <w:qFormat/>
    <w:pPr>
      <w:ind w:firstLineChars="200" w:firstLine="420"/>
    </w:pPr>
    <w:rPr>
      <w:rFonts w:ascii="Calibri" w:hAnsi="Calibri"/>
      <w:szCs w:val="22"/>
    </w:rPr>
  </w:style>
  <w:style w:type="paragraph" w:customStyle="1" w:styleId="22">
    <w:name w:val="样式 标题 2 +"/>
    <w:basedOn w:val="2"/>
    <w:qFormat/>
    <w:pPr>
      <w:spacing w:line="500" w:lineRule="exact"/>
    </w:pPr>
    <w:rPr>
      <w:rFonts w:eastAsia="仿宋_GB2312"/>
      <w:sz w:val="30"/>
    </w:rPr>
  </w:style>
  <w:style w:type="character" w:customStyle="1" w:styleId="bustype3">
    <w:name w:val="bus_type_3"/>
    <w:basedOn w:val="a0"/>
    <w:qFormat/>
    <w:rPr>
      <w:shd w:val="clear" w:color="auto" w:fill="43CC8D"/>
    </w:rPr>
  </w:style>
  <w:style w:type="character" w:customStyle="1" w:styleId="tstip1">
    <w:name w:val="ts_tip_1"/>
    <w:basedOn w:val="a0"/>
    <w:qFormat/>
    <w:rPr>
      <w:color w:val="468B02"/>
    </w:rPr>
  </w:style>
  <w:style w:type="character" w:customStyle="1" w:styleId="Char1">
    <w:name w:val="批注框文本 Char"/>
    <w:basedOn w:val="a0"/>
    <w:link w:val="a6"/>
    <w:qFormat/>
    <w:rPr>
      <w:kern w:val="2"/>
      <w:sz w:val="18"/>
      <w:szCs w:val="18"/>
    </w:rPr>
  </w:style>
  <w:style w:type="character" w:customStyle="1" w:styleId="bstm">
    <w:name w:val="bs_tm"/>
    <w:basedOn w:val="a0"/>
    <w:qFormat/>
  </w:style>
  <w:style w:type="character" w:customStyle="1" w:styleId="bustype2">
    <w:name w:val="bus_type_2"/>
    <w:basedOn w:val="a0"/>
    <w:qFormat/>
    <w:rPr>
      <w:shd w:val="clear" w:color="auto" w:fill="FF4141"/>
    </w:rPr>
  </w:style>
  <w:style w:type="character" w:customStyle="1" w:styleId="inputspan1">
    <w:name w:val="input_span1"/>
    <w:basedOn w:val="a0"/>
    <w:qFormat/>
  </w:style>
  <w:style w:type="character" w:customStyle="1" w:styleId="linebg1">
    <w:name w:val="linebg1"/>
    <w:basedOn w:val="a0"/>
    <w:qFormat/>
  </w:style>
  <w:style w:type="character" w:customStyle="1" w:styleId="apple-converted-space">
    <w:name w:val="apple-converted-space"/>
    <w:basedOn w:val="a0"/>
    <w:qFormat/>
  </w:style>
  <w:style w:type="character" w:customStyle="1" w:styleId="bsclc">
    <w:name w:val="bs_clc"/>
    <w:basedOn w:val="a0"/>
    <w:qFormat/>
  </w:style>
  <w:style w:type="character" w:customStyle="1" w:styleId="tstip2">
    <w:name w:val="ts_tip_2"/>
    <w:basedOn w:val="a0"/>
    <w:qFormat/>
    <w:rPr>
      <w:color w:val="E43023"/>
    </w:rPr>
  </w:style>
  <w:style w:type="character" w:customStyle="1" w:styleId="maptaglist">
    <w:name w:val="map_taglist"/>
    <w:basedOn w:val="a0"/>
    <w:qFormat/>
    <w:rPr>
      <w:color w:val="666666"/>
    </w:rPr>
  </w:style>
  <w:style w:type="character" w:customStyle="1" w:styleId="Char5">
    <w:name w:val="列出段落 Char"/>
    <w:link w:val="110"/>
    <w:qFormat/>
    <w:locked/>
    <w:rPr>
      <w:kern w:val="2"/>
      <w:sz w:val="21"/>
      <w:szCs w:val="24"/>
    </w:rPr>
  </w:style>
  <w:style w:type="character" w:customStyle="1" w:styleId="linebg">
    <w:name w:val="linebg"/>
    <w:basedOn w:val="a0"/>
    <w:qFormat/>
  </w:style>
  <w:style w:type="character" w:customStyle="1" w:styleId="n-grey1">
    <w:name w:val="n-grey1"/>
    <w:basedOn w:val="a0"/>
    <w:qFormat/>
  </w:style>
  <w:style w:type="character" w:customStyle="1" w:styleId="linebgon">
    <w:name w:val="linebg_on"/>
    <w:basedOn w:val="a0"/>
    <w:qFormat/>
  </w:style>
  <w:style w:type="character" w:customStyle="1" w:styleId="bustype4">
    <w:name w:val="bus_type_4"/>
    <w:basedOn w:val="a0"/>
    <w:qFormat/>
    <w:rPr>
      <w:shd w:val="clear" w:color="auto" w:fill="333F89"/>
    </w:rPr>
  </w:style>
  <w:style w:type="character" w:customStyle="1" w:styleId="bustype0">
    <w:name w:val="bus_type_0"/>
    <w:basedOn w:val="a0"/>
    <w:qFormat/>
    <w:rPr>
      <w:shd w:val="clear" w:color="auto" w:fill="FF8853"/>
    </w:rPr>
  </w:style>
  <w:style w:type="character" w:customStyle="1" w:styleId="bscal">
    <w:name w:val="bs_cal"/>
    <w:basedOn w:val="a0"/>
    <w:qFormat/>
  </w:style>
  <w:style w:type="character" w:customStyle="1" w:styleId="Char3">
    <w:name w:val="页眉 Char"/>
    <w:basedOn w:val="a0"/>
    <w:link w:val="a8"/>
    <w:qFormat/>
    <w:rPr>
      <w:kern w:val="2"/>
      <w:sz w:val="18"/>
      <w:szCs w:val="24"/>
    </w:rPr>
  </w:style>
  <w:style w:type="character" w:customStyle="1" w:styleId="1Char1">
    <w:name w:val="标题 1 Char1"/>
    <w:basedOn w:val="a0"/>
    <w:link w:val="1"/>
    <w:qFormat/>
    <w:rPr>
      <w:b/>
      <w:bCs/>
      <w:kern w:val="44"/>
      <w:sz w:val="44"/>
      <w:szCs w:val="44"/>
    </w:rPr>
  </w:style>
  <w:style w:type="character" w:customStyle="1" w:styleId="inputspan11">
    <w:name w:val="input_span11"/>
    <w:basedOn w:val="a0"/>
    <w:qFormat/>
  </w:style>
  <w:style w:type="character" w:customStyle="1" w:styleId="bstm1">
    <w:name w:val="bs_tm1"/>
    <w:basedOn w:val="a0"/>
    <w:qFormat/>
  </w:style>
  <w:style w:type="character" w:customStyle="1" w:styleId="Char2">
    <w:name w:val="页脚 Char"/>
    <w:basedOn w:val="a0"/>
    <w:link w:val="a7"/>
    <w:uiPriority w:val="99"/>
    <w:qFormat/>
    <w:rPr>
      <w:kern w:val="2"/>
      <w:sz w:val="18"/>
      <w:szCs w:val="24"/>
    </w:rPr>
  </w:style>
  <w:style w:type="character" w:customStyle="1" w:styleId="linebgon1">
    <w:name w:val="linebg_on1"/>
    <w:basedOn w:val="a0"/>
    <w:qFormat/>
  </w:style>
  <w:style w:type="character" w:customStyle="1" w:styleId="4Char">
    <w:name w:val="标题 4 Char"/>
    <w:basedOn w:val="a0"/>
    <w:link w:val="4"/>
    <w:qFormat/>
    <w:rPr>
      <w:rFonts w:ascii="宋体" w:hAnsi="宋体"/>
      <w:b/>
      <w:bCs/>
      <w:kern w:val="2"/>
      <w:sz w:val="24"/>
      <w:szCs w:val="28"/>
    </w:rPr>
  </w:style>
  <w:style w:type="character" w:customStyle="1" w:styleId="timedis">
    <w:name w:val="time_dis"/>
    <w:basedOn w:val="a0"/>
    <w:qFormat/>
  </w:style>
  <w:style w:type="character" w:customStyle="1" w:styleId="bustypetip">
    <w:name w:val="bus_type_tip"/>
    <w:basedOn w:val="a0"/>
    <w:qFormat/>
    <w:rPr>
      <w:color w:val="FFFFFF"/>
      <w:sz w:val="18"/>
      <w:szCs w:val="18"/>
    </w:rPr>
  </w:style>
  <w:style w:type="character" w:customStyle="1" w:styleId="Char4">
    <w:name w:val="无间隔 Char"/>
    <w:basedOn w:val="a0"/>
    <w:link w:val="12"/>
    <w:uiPriority w:val="1"/>
    <w:qFormat/>
    <w:rPr>
      <w:rFonts w:ascii="Georgia" w:hAnsi="Georgia"/>
      <w:sz w:val="22"/>
      <w:szCs w:val="22"/>
      <w:lang w:val="en-US" w:eastAsia="zh-CN" w:bidi="ar-SA"/>
    </w:rPr>
  </w:style>
  <w:style w:type="character" w:customStyle="1" w:styleId="2Char">
    <w:name w:val="标题 2 Char"/>
    <w:link w:val="2"/>
    <w:qFormat/>
    <w:rPr>
      <w:rFonts w:ascii="Arial" w:eastAsia="黑体" w:hAnsi="Arial"/>
      <w:b/>
      <w:bCs/>
      <w:sz w:val="32"/>
      <w:szCs w:val="32"/>
    </w:rPr>
  </w:style>
  <w:style w:type="character" w:customStyle="1" w:styleId="5Char">
    <w:name w:val="标题 5 Char"/>
    <w:basedOn w:val="a0"/>
    <w:link w:val="5"/>
    <w:qFormat/>
    <w:rPr>
      <w:b/>
      <w:bCs/>
      <w:kern w:val="2"/>
      <w:sz w:val="28"/>
      <w:szCs w:val="28"/>
    </w:rPr>
  </w:style>
  <w:style w:type="character" w:customStyle="1" w:styleId="Char">
    <w:name w:val="文档结构图 Char"/>
    <w:basedOn w:val="a0"/>
    <w:link w:val="a4"/>
    <w:qFormat/>
    <w:rPr>
      <w:rFonts w:ascii="宋体" w:hAnsi="宋体" w:cs="黑体"/>
      <w:sz w:val="18"/>
      <w:szCs w:val="18"/>
    </w:rPr>
  </w:style>
  <w:style w:type="character" w:customStyle="1" w:styleId="Char0">
    <w:name w:val="日期 Char"/>
    <w:link w:val="a5"/>
    <w:qFormat/>
    <w:rPr>
      <w:rFonts w:ascii="仿宋_GB2312" w:eastAsia="仿宋_GB2312"/>
      <w:kern w:val="2"/>
      <w:sz w:val="30"/>
    </w:rPr>
  </w:style>
  <w:style w:type="character" w:customStyle="1" w:styleId="Char10">
    <w:name w:val="日期 Char1"/>
    <w:basedOn w:val="a0"/>
    <w:qFormat/>
    <w:rPr>
      <w:kern w:val="2"/>
      <w:sz w:val="21"/>
      <w:szCs w:val="24"/>
    </w:rPr>
  </w:style>
  <w:style w:type="character" w:customStyle="1" w:styleId="1Char">
    <w:name w:val="标题 1 Char"/>
    <w:qFormat/>
    <w:rPr>
      <w:rFonts w:eastAsia="宋体"/>
      <w:b/>
      <w:bCs/>
      <w:kern w:val="44"/>
      <w:sz w:val="32"/>
      <w:szCs w:val="44"/>
      <w:lang w:val="en-US" w:eastAsia="zh-CN" w:bidi="ar-SA"/>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character" w:customStyle="1" w:styleId="3Char">
    <w:name w:val="正文文本缩进 3 Char"/>
    <w:basedOn w:val="a0"/>
    <w:link w:val="31"/>
    <w:qFormat/>
    <w:rPr>
      <w:rFonts w:ascii="华文宋体" w:eastAsia="华文宋体" w:hAnsi="华文宋体"/>
      <w:kern w:val="2"/>
      <w:sz w:val="26"/>
      <w:szCs w:val="24"/>
    </w:rPr>
  </w:style>
  <w:style w:type="paragraph" w:styleId="ae">
    <w:name w:val="List Paragraph"/>
    <w:basedOn w:val="a"/>
    <w:uiPriority w:val="99"/>
    <w:unhideWhenUsed/>
    <w:qFormat/>
    <w:pPr>
      <w:ind w:firstLineChars="200" w:firstLine="420"/>
    </w:pPr>
  </w:style>
  <w:style w:type="paragraph" w:customStyle="1" w:styleId="msolistparagraph0">
    <w:name w:val="msolistparagraph"/>
    <w:basedOn w:val="a"/>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qFormat="1"/>
    <w:lsdException w:name="heading 3" w:qFormat="1"/>
    <w:lsdException w:name="heading 4" w:qFormat="1"/>
    <w:lsdException w:name="heading 5"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semiHidden="1"/>
    <w:lsdException w:name="toc 5" w:semiHidden="1"/>
    <w:lsdException w:name="toc 6" w:semiHidden="1"/>
    <w:lsdException w:name="toc 7" w:semiHidden="1"/>
    <w:lsdException w:name="toc 8" w:semiHidden="1"/>
    <w:lsdException w:name="toc 9" w:semiHidden="1"/>
    <w:lsdException w:name="Normal Indent" w:unhideWhenUsed="0" w:qFormat="1"/>
    <w:lsdException w:name="footnote text" w:semiHidden="1"/>
    <w:lsdException w:name="annotation text" w:semiHidden="1"/>
    <w:lsdException w:name="header" w:unhideWhenUsed="0" w:qFormat="1"/>
    <w:lsdException w:name="footer" w:uiPriority="99"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qFormat="1"/>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unhideWhenUsed="0" w:qFormat="1"/>
    <w:lsdException w:name="Block Text" w:semiHidden="1"/>
    <w:lsdException w:name="Hyperlink" w:uiPriority="99" w:unhideWhenUsed="0" w:qFormat="1"/>
    <w:lsdException w:name="FollowedHyperlink" w:unhideWhenUsed="0" w:qFormat="1"/>
    <w:lsdException w:name="Strong" w:unhideWhenUsed="0" w:qFormat="1"/>
    <w:lsdException w:name="Emphasis" w:unhideWhenUsed="0" w:qFormat="1"/>
    <w:lsdException w:name="Document Map" w:unhideWhenUsed="0" w:qFormat="1"/>
    <w:lsdException w:name="Plain Text" w:semiHidden="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nhideWhenUsed="0" w:qFormat="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nhideWhenUsed="0" w:qFormat="1"/>
    <w:lsdException w:name="Table Grid" w:uiPriority="99" w:unhideWhenUsed="0"/>
    <w:lsdException w:name="Table Theme" w:semiHidden="1" w:uiPriority="99"/>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Autospacing="1" w:afterAutospacing="1" w:line="360" w:lineRule="auto"/>
      <w:outlineLvl w:val="1"/>
    </w:pPr>
    <w:rPr>
      <w:rFonts w:ascii="Arial" w:eastAsia="黑体" w:hAnsi="Arial"/>
      <w:b/>
      <w:bCs/>
      <w:kern w:val="0"/>
      <w:sz w:val="32"/>
      <w:szCs w:val="32"/>
    </w:rPr>
  </w:style>
  <w:style w:type="paragraph" w:styleId="3">
    <w:name w:val="heading 3"/>
    <w:basedOn w:val="a"/>
    <w:next w:val="a"/>
    <w:unhideWhenUsed/>
    <w:qFormat/>
    <w:pPr>
      <w:keepNext/>
      <w:keepLines/>
      <w:spacing w:line="413" w:lineRule="auto"/>
      <w:outlineLvl w:val="2"/>
    </w:pPr>
    <w:rPr>
      <w:b/>
      <w:sz w:val="32"/>
    </w:rPr>
  </w:style>
  <w:style w:type="paragraph" w:styleId="4">
    <w:name w:val="heading 4"/>
    <w:basedOn w:val="a"/>
    <w:next w:val="a"/>
    <w:link w:val="4Char"/>
    <w:unhideWhenUsed/>
    <w:qFormat/>
    <w:pPr>
      <w:tabs>
        <w:tab w:val="left" w:pos="425"/>
        <w:tab w:val="left" w:pos="992"/>
      </w:tabs>
      <w:spacing w:line="360" w:lineRule="auto"/>
      <w:jc w:val="left"/>
      <w:outlineLvl w:val="3"/>
    </w:pPr>
    <w:rPr>
      <w:rFonts w:ascii="宋体" w:hAnsi="宋体"/>
      <w:b/>
      <w:bCs/>
      <w:sz w:val="24"/>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ind w:firstLine="420"/>
      <w:jc w:val="left"/>
      <w:textAlignment w:val="baseline"/>
    </w:pPr>
    <w:rPr>
      <w:rFonts w:eastAsia="楷体_GB2312"/>
      <w:sz w:val="24"/>
      <w:szCs w:val="20"/>
    </w:rPr>
  </w:style>
  <w:style w:type="paragraph" w:styleId="a4">
    <w:name w:val="Document Map"/>
    <w:basedOn w:val="a"/>
    <w:link w:val="Char"/>
    <w:qFormat/>
    <w:pPr>
      <w:widowControl/>
      <w:spacing w:line="360" w:lineRule="auto"/>
      <w:jc w:val="left"/>
    </w:pPr>
    <w:rPr>
      <w:rFonts w:ascii="宋体" w:hAnsi="宋体" w:cs="黑体"/>
      <w:kern w:val="0"/>
      <w:sz w:val="18"/>
      <w:szCs w:val="18"/>
    </w:rPr>
  </w:style>
  <w:style w:type="paragraph" w:styleId="30">
    <w:name w:val="toc 3"/>
    <w:basedOn w:val="a"/>
    <w:next w:val="a"/>
    <w:uiPriority w:val="39"/>
    <w:qFormat/>
    <w:pPr>
      <w:ind w:leftChars="400" w:left="840"/>
    </w:pPr>
  </w:style>
  <w:style w:type="paragraph" w:styleId="a5">
    <w:name w:val="Date"/>
    <w:basedOn w:val="a"/>
    <w:next w:val="a"/>
    <w:link w:val="Char0"/>
    <w:qFormat/>
    <w:rPr>
      <w:rFonts w:ascii="仿宋_GB2312" w:eastAsia="仿宋_GB2312"/>
      <w:sz w:val="30"/>
      <w:szCs w:val="20"/>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rPr>
  </w:style>
  <w:style w:type="paragraph" w:styleId="a8">
    <w:name w:val="header"/>
    <w:basedOn w:val="a"/>
    <w:link w:val="Char3"/>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jc w:val="left"/>
    </w:pPr>
    <w:rPr>
      <w:b/>
      <w:bCs/>
      <w:caps/>
      <w:sz w:val="20"/>
      <w:szCs w:val="20"/>
    </w:rPr>
  </w:style>
  <w:style w:type="paragraph" w:styleId="31">
    <w:name w:val="Body Text Indent 3"/>
    <w:basedOn w:val="a"/>
    <w:link w:val="3Char"/>
    <w:qFormat/>
    <w:pPr>
      <w:ind w:left="495"/>
    </w:pPr>
    <w:rPr>
      <w:rFonts w:ascii="华文宋体" w:eastAsia="华文宋体" w:hAnsi="华文宋体"/>
      <w:sz w:val="26"/>
    </w:rPr>
  </w:style>
  <w:style w:type="paragraph" w:styleId="20">
    <w:name w:val="toc 2"/>
    <w:basedOn w:val="a"/>
    <w:next w:val="a"/>
    <w:uiPriority w:val="39"/>
    <w:qFormat/>
    <w:pPr>
      <w:ind w:left="210"/>
      <w:jc w:val="left"/>
    </w:pPr>
    <w:rPr>
      <w:smallCaps/>
      <w:sz w:val="20"/>
      <w:szCs w:val="20"/>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eastAsia="PingFang SC" w:hAnsi="PingFang SC"/>
      <w:kern w:val="0"/>
      <w:sz w:val="24"/>
    </w:r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a">
    <w:name w:val="page number"/>
    <w:basedOn w:val="a0"/>
    <w:qFormat/>
  </w:style>
  <w:style w:type="character" w:styleId="ab">
    <w:name w:val="FollowedHyperlink"/>
    <w:basedOn w:val="a0"/>
    <w:qFormat/>
    <w:rPr>
      <w:color w:val="0000CC"/>
      <w:sz w:val="18"/>
      <w:szCs w:val="18"/>
      <w:u w:val="single"/>
    </w:rPr>
  </w:style>
  <w:style w:type="character" w:styleId="ac">
    <w:name w:val="Hyperlink"/>
    <w:basedOn w:val="a0"/>
    <w:uiPriority w:val="99"/>
    <w:qFormat/>
    <w:rPr>
      <w:color w:val="0000CC"/>
      <w:sz w:val="18"/>
      <w:szCs w:val="18"/>
      <w:u w:val="single"/>
    </w:rPr>
  </w:style>
  <w:style w:type="paragraph" w:customStyle="1" w:styleId="p0">
    <w:name w:val="p0"/>
    <w:basedOn w:val="a"/>
    <w:qFormat/>
    <w:pPr>
      <w:widowControl/>
    </w:pPr>
    <w:rPr>
      <w:kern w:val="0"/>
      <w:szCs w:val="21"/>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32">
    <w:name w:val="列出段落3"/>
    <w:basedOn w:val="a"/>
    <w:uiPriority w:val="99"/>
    <w:unhideWhenUsed/>
    <w:qFormat/>
    <w:pPr>
      <w:ind w:firstLineChars="200" w:firstLine="420"/>
    </w:pPr>
  </w:style>
  <w:style w:type="paragraph" w:customStyle="1" w:styleId="-2">
    <w:name w:val="正文-首缩2字符"/>
    <w:basedOn w:val="a"/>
    <w:qFormat/>
    <w:pPr>
      <w:ind w:firstLineChars="200" w:firstLine="200"/>
      <w:jc w:val="left"/>
    </w:pPr>
    <w:rPr>
      <w:rFonts w:hAnsi="宋体" w:cs="宋体"/>
    </w:rPr>
  </w:style>
  <w:style w:type="paragraph" w:customStyle="1" w:styleId="11">
    <w:name w:val="列出段落1"/>
    <w:basedOn w:val="a"/>
    <w:uiPriority w:val="34"/>
    <w:qFormat/>
    <w:pPr>
      <w:ind w:firstLineChars="200" w:firstLine="420"/>
    </w:pPr>
  </w:style>
  <w:style w:type="paragraph" w:customStyle="1" w:styleId="CharCharCharCharCharCharCharCharCharChar1">
    <w:name w:val="Char Char Char Char Char Char Char Char Char Char1"/>
    <w:basedOn w:val="a"/>
    <w:qFormat/>
    <w:pPr>
      <w:adjustRightInd w:val="0"/>
      <w:spacing w:line="360" w:lineRule="auto"/>
    </w:pPr>
  </w:style>
  <w:style w:type="paragraph" w:customStyle="1" w:styleId="12">
    <w:name w:val="无间隔1"/>
    <w:link w:val="Char4"/>
    <w:uiPriority w:val="1"/>
    <w:qFormat/>
    <w:rPr>
      <w:rFonts w:ascii="Georgia" w:hAnsi="Georgia"/>
      <w:sz w:val="22"/>
      <w:szCs w:val="22"/>
    </w:rPr>
  </w:style>
  <w:style w:type="paragraph" w:customStyle="1" w:styleId="CharCharCharCharCharCharCharCharCharChar">
    <w:name w:val="Char Char Char Char Char Char Char Char Char Char"/>
    <w:basedOn w:val="a"/>
    <w:qFormat/>
    <w:pPr>
      <w:adjustRightInd w:val="0"/>
      <w:spacing w:line="360" w:lineRule="auto"/>
    </w:pPr>
  </w:style>
  <w:style w:type="paragraph" w:customStyle="1" w:styleId="21">
    <w:name w:val="列出段落2"/>
    <w:basedOn w:val="a"/>
    <w:unhideWhenUsed/>
    <w:qFormat/>
    <w:pPr>
      <w:ind w:firstLineChars="200" w:firstLine="420"/>
    </w:pPr>
  </w:style>
  <w:style w:type="paragraph" w:customStyle="1" w:styleId="ad">
    <w:name w:val="表内"/>
    <w:basedOn w:val="a"/>
    <w:qFormat/>
    <w:pPr>
      <w:spacing w:line="300" w:lineRule="auto"/>
    </w:pPr>
    <w:rPr>
      <w:bCs/>
      <w:kern w:val="0"/>
      <w:szCs w:val="21"/>
      <w:lang w:eastAsia="zh-TW"/>
    </w:rPr>
  </w:style>
  <w:style w:type="paragraph" w:customStyle="1" w:styleId="ListParagraph1">
    <w:name w:val="List Paragraph1"/>
    <w:basedOn w:val="a"/>
    <w:unhideWhenUsed/>
    <w:qFormat/>
    <w:pPr>
      <w:ind w:firstLineChars="200" w:firstLine="420"/>
    </w:pPr>
  </w:style>
  <w:style w:type="paragraph" w:customStyle="1" w:styleId="13">
    <w:name w:val="纯文本1"/>
    <w:basedOn w:val="a"/>
    <w:qFormat/>
    <w:pPr>
      <w:adjustRightInd w:val="0"/>
      <w:textAlignment w:val="baseline"/>
    </w:pPr>
    <w:rPr>
      <w:rFonts w:ascii="宋体" w:eastAsia="楷体_GB2312" w:hAnsi="Courier New"/>
      <w:sz w:val="28"/>
      <w:szCs w:val="20"/>
    </w:rPr>
  </w:style>
  <w:style w:type="paragraph" w:customStyle="1" w:styleId="110">
    <w:name w:val="列出段落11"/>
    <w:basedOn w:val="a"/>
    <w:link w:val="Char5"/>
    <w:unhideWhenUsed/>
    <w:qFormat/>
    <w:pPr>
      <w:ind w:firstLineChars="200" w:firstLine="420"/>
    </w:pPr>
  </w:style>
  <w:style w:type="paragraph" w:customStyle="1" w:styleId="210">
    <w:name w:val="正文空2格  1."/>
    <w:basedOn w:val="a"/>
    <w:qFormat/>
    <w:pPr>
      <w:ind w:firstLineChars="200" w:firstLine="480"/>
    </w:pPr>
    <w:rPr>
      <w:rFonts w:cs="宋体"/>
      <w:szCs w:val="20"/>
    </w:rPr>
  </w:style>
  <w:style w:type="paragraph" w:customStyle="1" w:styleId="ListParagraph11">
    <w:name w:val="List Paragraph11"/>
    <w:basedOn w:val="a"/>
    <w:uiPriority w:val="34"/>
    <w:qFormat/>
    <w:pPr>
      <w:ind w:firstLineChars="200" w:firstLine="420"/>
    </w:pPr>
    <w:rPr>
      <w:rFonts w:ascii="Calibri" w:hAnsi="Calibri"/>
      <w:szCs w:val="22"/>
    </w:rPr>
  </w:style>
  <w:style w:type="paragraph" w:customStyle="1" w:styleId="22">
    <w:name w:val="样式 标题 2 +"/>
    <w:basedOn w:val="2"/>
    <w:qFormat/>
    <w:pPr>
      <w:spacing w:line="500" w:lineRule="exact"/>
    </w:pPr>
    <w:rPr>
      <w:rFonts w:eastAsia="仿宋_GB2312"/>
      <w:sz w:val="30"/>
    </w:rPr>
  </w:style>
  <w:style w:type="character" w:customStyle="1" w:styleId="bustype3">
    <w:name w:val="bus_type_3"/>
    <w:basedOn w:val="a0"/>
    <w:qFormat/>
    <w:rPr>
      <w:shd w:val="clear" w:color="auto" w:fill="43CC8D"/>
    </w:rPr>
  </w:style>
  <w:style w:type="character" w:customStyle="1" w:styleId="tstip1">
    <w:name w:val="ts_tip_1"/>
    <w:basedOn w:val="a0"/>
    <w:qFormat/>
    <w:rPr>
      <w:color w:val="468B02"/>
    </w:rPr>
  </w:style>
  <w:style w:type="character" w:customStyle="1" w:styleId="Char1">
    <w:name w:val="批注框文本 Char"/>
    <w:basedOn w:val="a0"/>
    <w:link w:val="a6"/>
    <w:qFormat/>
    <w:rPr>
      <w:kern w:val="2"/>
      <w:sz w:val="18"/>
      <w:szCs w:val="18"/>
    </w:rPr>
  </w:style>
  <w:style w:type="character" w:customStyle="1" w:styleId="bstm">
    <w:name w:val="bs_tm"/>
    <w:basedOn w:val="a0"/>
    <w:qFormat/>
  </w:style>
  <w:style w:type="character" w:customStyle="1" w:styleId="bustype2">
    <w:name w:val="bus_type_2"/>
    <w:basedOn w:val="a0"/>
    <w:qFormat/>
    <w:rPr>
      <w:shd w:val="clear" w:color="auto" w:fill="FF4141"/>
    </w:rPr>
  </w:style>
  <w:style w:type="character" w:customStyle="1" w:styleId="inputspan1">
    <w:name w:val="input_span1"/>
    <w:basedOn w:val="a0"/>
    <w:qFormat/>
  </w:style>
  <w:style w:type="character" w:customStyle="1" w:styleId="linebg1">
    <w:name w:val="linebg1"/>
    <w:basedOn w:val="a0"/>
    <w:qFormat/>
  </w:style>
  <w:style w:type="character" w:customStyle="1" w:styleId="apple-converted-space">
    <w:name w:val="apple-converted-space"/>
    <w:basedOn w:val="a0"/>
    <w:qFormat/>
  </w:style>
  <w:style w:type="character" w:customStyle="1" w:styleId="bsclc">
    <w:name w:val="bs_clc"/>
    <w:basedOn w:val="a0"/>
    <w:qFormat/>
  </w:style>
  <w:style w:type="character" w:customStyle="1" w:styleId="tstip2">
    <w:name w:val="ts_tip_2"/>
    <w:basedOn w:val="a0"/>
    <w:qFormat/>
    <w:rPr>
      <w:color w:val="E43023"/>
    </w:rPr>
  </w:style>
  <w:style w:type="character" w:customStyle="1" w:styleId="maptaglist">
    <w:name w:val="map_taglist"/>
    <w:basedOn w:val="a0"/>
    <w:qFormat/>
    <w:rPr>
      <w:color w:val="666666"/>
    </w:rPr>
  </w:style>
  <w:style w:type="character" w:customStyle="1" w:styleId="Char5">
    <w:name w:val="列出段落 Char"/>
    <w:link w:val="110"/>
    <w:qFormat/>
    <w:locked/>
    <w:rPr>
      <w:kern w:val="2"/>
      <w:sz w:val="21"/>
      <w:szCs w:val="24"/>
    </w:rPr>
  </w:style>
  <w:style w:type="character" w:customStyle="1" w:styleId="linebg">
    <w:name w:val="linebg"/>
    <w:basedOn w:val="a0"/>
    <w:qFormat/>
  </w:style>
  <w:style w:type="character" w:customStyle="1" w:styleId="n-grey1">
    <w:name w:val="n-grey1"/>
    <w:basedOn w:val="a0"/>
    <w:qFormat/>
  </w:style>
  <w:style w:type="character" w:customStyle="1" w:styleId="linebgon">
    <w:name w:val="linebg_on"/>
    <w:basedOn w:val="a0"/>
    <w:qFormat/>
  </w:style>
  <w:style w:type="character" w:customStyle="1" w:styleId="bustype4">
    <w:name w:val="bus_type_4"/>
    <w:basedOn w:val="a0"/>
    <w:qFormat/>
    <w:rPr>
      <w:shd w:val="clear" w:color="auto" w:fill="333F89"/>
    </w:rPr>
  </w:style>
  <w:style w:type="character" w:customStyle="1" w:styleId="bustype0">
    <w:name w:val="bus_type_0"/>
    <w:basedOn w:val="a0"/>
    <w:qFormat/>
    <w:rPr>
      <w:shd w:val="clear" w:color="auto" w:fill="FF8853"/>
    </w:rPr>
  </w:style>
  <w:style w:type="character" w:customStyle="1" w:styleId="bscal">
    <w:name w:val="bs_cal"/>
    <w:basedOn w:val="a0"/>
    <w:qFormat/>
  </w:style>
  <w:style w:type="character" w:customStyle="1" w:styleId="Char3">
    <w:name w:val="页眉 Char"/>
    <w:basedOn w:val="a0"/>
    <w:link w:val="a8"/>
    <w:qFormat/>
    <w:rPr>
      <w:kern w:val="2"/>
      <w:sz w:val="18"/>
      <w:szCs w:val="24"/>
    </w:rPr>
  </w:style>
  <w:style w:type="character" w:customStyle="1" w:styleId="1Char1">
    <w:name w:val="标题 1 Char1"/>
    <w:basedOn w:val="a0"/>
    <w:link w:val="1"/>
    <w:qFormat/>
    <w:rPr>
      <w:b/>
      <w:bCs/>
      <w:kern w:val="44"/>
      <w:sz w:val="44"/>
      <w:szCs w:val="44"/>
    </w:rPr>
  </w:style>
  <w:style w:type="character" w:customStyle="1" w:styleId="inputspan11">
    <w:name w:val="input_span11"/>
    <w:basedOn w:val="a0"/>
    <w:qFormat/>
  </w:style>
  <w:style w:type="character" w:customStyle="1" w:styleId="bstm1">
    <w:name w:val="bs_tm1"/>
    <w:basedOn w:val="a0"/>
    <w:qFormat/>
  </w:style>
  <w:style w:type="character" w:customStyle="1" w:styleId="Char2">
    <w:name w:val="页脚 Char"/>
    <w:basedOn w:val="a0"/>
    <w:link w:val="a7"/>
    <w:uiPriority w:val="99"/>
    <w:qFormat/>
    <w:rPr>
      <w:kern w:val="2"/>
      <w:sz w:val="18"/>
      <w:szCs w:val="24"/>
    </w:rPr>
  </w:style>
  <w:style w:type="character" w:customStyle="1" w:styleId="linebgon1">
    <w:name w:val="linebg_on1"/>
    <w:basedOn w:val="a0"/>
    <w:qFormat/>
  </w:style>
  <w:style w:type="character" w:customStyle="1" w:styleId="4Char">
    <w:name w:val="标题 4 Char"/>
    <w:basedOn w:val="a0"/>
    <w:link w:val="4"/>
    <w:qFormat/>
    <w:rPr>
      <w:rFonts w:ascii="宋体" w:hAnsi="宋体"/>
      <w:b/>
      <w:bCs/>
      <w:kern w:val="2"/>
      <w:sz w:val="24"/>
      <w:szCs w:val="28"/>
    </w:rPr>
  </w:style>
  <w:style w:type="character" w:customStyle="1" w:styleId="timedis">
    <w:name w:val="time_dis"/>
    <w:basedOn w:val="a0"/>
    <w:qFormat/>
  </w:style>
  <w:style w:type="character" w:customStyle="1" w:styleId="bustypetip">
    <w:name w:val="bus_type_tip"/>
    <w:basedOn w:val="a0"/>
    <w:qFormat/>
    <w:rPr>
      <w:color w:val="FFFFFF"/>
      <w:sz w:val="18"/>
      <w:szCs w:val="18"/>
    </w:rPr>
  </w:style>
  <w:style w:type="character" w:customStyle="1" w:styleId="Char4">
    <w:name w:val="无间隔 Char"/>
    <w:basedOn w:val="a0"/>
    <w:link w:val="12"/>
    <w:uiPriority w:val="1"/>
    <w:qFormat/>
    <w:rPr>
      <w:rFonts w:ascii="Georgia" w:hAnsi="Georgia"/>
      <w:sz w:val="22"/>
      <w:szCs w:val="22"/>
      <w:lang w:val="en-US" w:eastAsia="zh-CN" w:bidi="ar-SA"/>
    </w:rPr>
  </w:style>
  <w:style w:type="character" w:customStyle="1" w:styleId="2Char">
    <w:name w:val="标题 2 Char"/>
    <w:link w:val="2"/>
    <w:qFormat/>
    <w:rPr>
      <w:rFonts w:ascii="Arial" w:eastAsia="黑体" w:hAnsi="Arial"/>
      <w:b/>
      <w:bCs/>
      <w:sz w:val="32"/>
      <w:szCs w:val="32"/>
    </w:rPr>
  </w:style>
  <w:style w:type="character" w:customStyle="1" w:styleId="5Char">
    <w:name w:val="标题 5 Char"/>
    <w:basedOn w:val="a0"/>
    <w:link w:val="5"/>
    <w:qFormat/>
    <w:rPr>
      <w:b/>
      <w:bCs/>
      <w:kern w:val="2"/>
      <w:sz w:val="28"/>
      <w:szCs w:val="28"/>
    </w:rPr>
  </w:style>
  <w:style w:type="character" w:customStyle="1" w:styleId="Char">
    <w:name w:val="文档结构图 Char"/>
    <w:basedOn w:val="a0"/>
    <w:link w:val="a4"/>
    <w:qFormat/>
    <w:rPr>
      <w:rFonts w:ascii="宋体" w:hAnsi="宋体" w:cs="黑体"/>
      <w:sz w:val="18"/>
      <w:szCs w:val="18"/>
    </w:rPr>
  </w:style>
  <w:style w:type="character" w:customStyle="1" w:styleId="Char0">
    <w:name w:val="日期 Char"/>
    <w:link w:val="a5"/>
    <w:qFormat/>
    <w:rPr>
      <w:rFonts w:ascii="仿宋_GB2312" w:eastAsia="仿宋_GB2312"/>
      <w:kern w:val="2"/>
      <w:sz w:val="30"/>
    </w:rPr>
  </w:style>
  <w:style w:type="character" w:customStyle="1" w:styleId="Char10">
    <w:name w:val="日期 Char1"/>
    <w:basedOn w:val="a0"/>
    <w:qFormat/>
    <w:rPr>
      <w:kern w:val="2"/>
      <w:sz w:val="21"/>
      <w:szCs w:val="24"/>
    </w:rPr>
  </w:style>
  <w:style w:type="character" w:customStyle="1" w:styleId="1Char">
    <w:name w:val="标题 1 Char"/>
    <w:qFormat/>
    <w:rPr>
      <w:rFonts w:eastAsia="宋体"/>
      <w:b/>
      <w:bCs/>
      <w:kern w:val="44"/>
      <w:sz w:val="32"/>
      <w:szCs w:val="44"/>
      <w:lang w:val="en-US" w:eastAsia="zh-CN" w:bidi="ar-SA"/>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character" w:customStyle="1" w:styleId="3Char">
    <w:name w:val="正文文本缩进 3 Char"/>
    <w:basedOn w:val="a0"/>
    <w:link w:val="31"/>
    <w:qFormat/>
    <w:rPr>
      <w:rFonts w:ascii="华文宋体" w:eastAsia="华文宋体" w:hAnsi="华文宋体"/>
      <w:kern w:val="2"/>
      <w:sz w:val="26"/>
      <w:szCs w:val="24"/>
    </w:rPr>
  </w:style>
  <w:style w:type="paragraph" w:styleId="ae">
    <w:name w:val="List Paragraph"/>
    <w:basedOn w:val="a"/>
    <w:uiPriority w:val="99"/>
    <w:unhideWhenUsed/>
    <w:qFormat/>
    <w:pPr>
      <w:ind w:firstLineChars="200" w:firstLine="420"/>
    </w:pPr>
  </w:style>
  <w:style w:type="paragraph" w:customStyle="1" w:styleId="msolistparagraph0">
    <w:name w:val="msolistparagraph"/>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D356BA-C8D3-4C9B-8FC5-EBB1A06E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79</Pages>
  <Words>7671</Words>
  <Characters>43731</Characters>
  <Application>Microsoft Office Word</Application>
  <DocSecurity>0</DocSecurity>
  <Lines>364</Lines>
  <Paragraphs>102</Paragraphs>
  <ScaleCrop>false</ScaleCrop>
  <Company>微软中国</Company>
  <LinksUpToDate>false</LinksUpToDate>
  <CharactersWithSpaces>51300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2018-11-09T01:25:00Z</cp:lastPrinted>
  <dcterms:created xsi:type="dcterms:W3CDTF">2019-10-10T07:18:00Z</dcterms:created>
  <dcterms:modified xsi:type="dcterms:W3CDTF">2019-10-30T09:39:00Z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