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报价明细表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项</w:t>
      </w:r>
      <w:r>
        <w:rPr>
          <w:rFonts w:hint="eastAsia" w:ascii="仿宋" w:hAnsi="仿宋" w:eastAsia="仿宋"/>
          <w:b/>
          <w:sz w:val="24"/>
          <w:szCs w:val="24"/>
        </w:rPr>
        <w:t>目名称：</w:t>
      </w:r>
      <w:r>
        <w:rPr>
          <w:rFonts w:hint="eastAsia" w:ascii="仿宋" w:hAnsi="仿宋" w:eastAsia="仿宋"/>
          <w:b/>
          <w:sz w:val="24"/>
        </w:rPr>
        <w:t>电子围栏二期图码联侦前端设备</w:t>
      </w:r>
    </w:p>
    <w:p>
      <w:pPr>
        <w:spacing w:line="360" w:lineRule="auto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项目编号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hint="eastAsia" w:ascii="仿宋" w:hAnsi="仿宋" w:eastAsia="仿宋" w:cs="宋体"/>
          <w:b/>
          <w:kern w:val="0"/>
          <w:sz w:val="24"/>
        </w:rPr>
        <w:t>HNZH-2019-222</w:t>
      </w:r>
    </w:p>
    <w:tbl>
      <w:tblPr>
        <w:tblStyle w:val="4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358"/>
        <w:gridCol w:w="2100"/>
        <w:gridCol w:w="961"/>
        <w:gridCol w:w="502"/>
        <w:gridCol w:w="1004"/>
        <w:gridCol w:w="99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序号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品牌、型号 </w:t>
            </w: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单位</w:t>
            </w:r>
          </w:p>
        </w:tc>
        <w:tc>
          <w:tcPr>
            <w:tcW w:w="50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数量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单价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总价</w:t>
            </w: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1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图码联侦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前端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设备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任子行NET110终端特征采集系统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Toc16007373"/>
            <w:r>
              <w:rPr>
                <w:rFonts w:ascii="仿宋" w:hAnsi="仿宋" w:eastAsia="仿宋"/>
                <w:bCs/>
                <w:sz w:val="24"/>
                <w:szCs w:val="24"/>
              </w:rPr>
              <w:t>SURF-M-W400LM-S</w:t>
            </w:r>
            <w:bookmarkEnd w:id="0"/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任子行人脸抓拍摄像机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SURF-CV-FC-001</w:t>
            </w: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  <w:tc>
          <w:tcPr>
            <w:tcW w:w="50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596400</w:t>
            </w: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签订合同之日起30天内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</w:rPr>
      </w:pPr>
    </w:p>
    <w:p>
      <w:pPr>
        <w:snapToGrid w:val="0"/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(1)</w:t>
      </w:r>
      <w:r>
        <w:rPr>
          <w:rFonts w:hint="eastAsia" w:ascii="仿宋" w:hAnsi="仿宋" w:eastAsia="仿宋"/>
          <w:bCs/>
          <w:sz w:val="24"/>
        </w:rPr>
        <w:t>此表为表样，行数可自行添加，但表式不变；</w:t>
      </w:r>
    </w:p>
    <w:p>
      <w:pPr>
        <w:snapToGrid w:val="0"/>
        <w:spacing w:line="360" w:lineRule="auto"/>
        <w:ind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(2)总价=单价*数量，数量由投标人自行计算并填列；</w:t>
      </w:r>
    </w:p>
    <w:p>
      <w:pPr>
        <w:tabs>
          <w:tab w:val="left" w:pos="36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(3)本表中“报价总计”数应当等于“报价一览表”中“投标总计”数。</w:t>
      </w:r>
    </w:p>
    <w:p>
      <w:pPr>
        <w:spacing w:line="360" w:lineRule="auto"/>
        <w:ind w:firstLine="600"/>
        <w:rPr>
          <w:rFonts w:ascii="仿宋" w:hAnsi="仿宋" w:eastAsia="仿宋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5784"/>
    <w:rsid w:val="5EA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2019-08-09T03:03:00Z</dcterms:created>
  <dc:creator>、若如初见</dc:creator>
  <cp:lastModifiedBy>、若如初见</cp:lastModifiedBy>
  <dcterms:modified xsi:type="dcterms:W3CDTF">2019-08-09T03:04:20Z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