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6A" w:rsidRPr="00A305C7" w:rsidRDefault="00A305C7" w:rsidP="00A305C7">
      <w:pPr>
        <w:jc w:val="center"/>
        <w:rPr>
          <w:rFonts w:asciiTheme="minorEastAsia" w:hAnsiTheme="minorEastAsia"/>
          <w:sz w:val="44"/>
          <w:szCs w:val="44"/>
        </w:rPr>
      </w:pPr>
      <w:r w:rsidRPr="00A305C7">
        <w:rPr>
          <w:rFonts w:asciiTheme="minorEastAsia" w:hAnsiTheme="minorEastAsia" w:hint="eastAsia"/>
          <w:sz w:val="44"/>
          <w:szCs w:val="44"/>
        </w:rPr>
        <w:t>采购需求</w:t>
      </w:r>
    </w:p>
    <w:p w:rsidR="00A305C7" w:rsidRPr="00746661"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1、项目名称：</w:t>
      </w:r>
      <w:r w:rsidR="00E625D9" w:rsidRPr="00E625D9">
        <w:rPr>
          <w:rFonts w:asciiTheme="minorEastAsia" w:hAnsiTheme="minorEastAsia" w:hint="eastAsia"/>
          <w:kern w:val="0"/>
          <w:sz w:val="28"/>
          <w:szCs w:val="28"/>
        </w:rPr>
        <w:t>海南省三亚技师学院</w:t>
      </w:r>
      <w:r w:rsidR="000E234C" w:rsidRPr="00496491">
        <w:rPr>
          <w:rFonts w:ascii="宋体" w:hAnsi="宋体" w:hint="eastAsia"/>
          <w:sz w:val="28"/>
          <w:szCs w:val="28"/>
        </w:rPr>
        <w:t>电子阅览室设备项目</w:t>
      </w:r>
    </w:p>
    <w:p w:rsidR="00A305C7" w:rsidRP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2、</w:t>
      </w:r>
      <w:r w:rsidRPr="00746661">
        <w:rPr>
          <w:rFonts w:asciiTheme="minorEastAsia" w:hAnsiTheme="minorEastAsia"/>
          <w:kern w:val="0"/>
          <w:sz w:val="28"/>
          <w:szCs w:val="28"/>
        </w:rPr>
        <w:t>招标编号: HNJY201</w:t>
      </w:r>
      <w:r w:rsidR="00E625D9">
        <w:rPr>
          <w:rFonts w:asciiTheme="minorEastAsia" w:hAnsiTheme="minorEastAsia" w:hint="eastAsia"/>
          <w:kern w:val="0"/>
          <w:sz w:val="28"/>
          <w:szCs w:val="28"/>
        </w:rPr>
        <w:t>9</w:t>
      </w:r>
      <w:r w:rsidRPr="00746661">
        <w:rPr>
          <w:rFonts w:asciiTheme="minorEastAsia" w:hAnsiTheme="minorEastAsia"/>
          <w:kern w:val="0"/>
          <w:sz w:val="28"/>
          <w:szCs w:val="28"/>
        </w:rPr>
        <w:t>-</w:t>
      </w:r>
      <w:r w:rsidR="00E625D9">
        <w:rPr>
          <w:rFonts w:asciiTheme="minorEastAsia" w:hAnsiTheme="minorEastAsia" w:hint="eastAsia"/>
          <w:kern w:val="0"/>
          <w:sz w:val="28"/>
          <w:szCs w:val="28"/>
        </w:rPr>
        <w:t>55</w:t>
      </w:r>
      <w:r w:rsidRPr="00746661">
        <w:rPr>
          <w:rFonts w:asciiTheme="minorEastAsia" w:hAnsiTheme="minorEastAsia"/>
          <w:kern w:val="0"/>
          <w:sz w:val="28"/>
          <w:szCs w:val="28"/>
        </w:rPr>
        <w:t>-</w:t>
      </w:r>
      <w:r w:rsidR="000E234C">
        <w:rPr>
          <w:rFonts w:asciiTheme="minorEastAsia" w:hAnsiTheme="minorEastAsia" w:hint="eastAsia"/>
          <w:kern w:val="0"/>
          <w:sz w:val="28"/>
          <w:szCs w:val="28"/>
        </w:rPr>
        <w:t>4</w:t>
      </w:r>
    </w:p>
    <w:p w:rsidR="00A305C7" w:rsidRPr="006476F2"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3、</w:t>
      </w:r>
      <w:r w:rsidRPr="006476F2">
        <w:rPr>
          <w:rFonts w:asciiTheme="minorEastAsia" w:hAnsiTheme="minorEastAsia"/>
          <w:kern w:val="0"/>
          <w:sz w:val="28"/>
          <w:szCs w:val="28"/>
        </w:rPr>
        <w:t>供应商资格要求：</w:t>
      </w:r>
    </w:p>
    <w:p w:rsidR="00E625D9" w:rsidRPr="00E625D9" w:rsidRDefault="00E625D9" w:rsidP="00E625D9">
      <w:pPr>
        <w:rPr>
          <w:rFonts w:asciiTheme="minorEastAsia" w:hAnsiTheme="minorEastAsia"/>
          <w:kern w:val="0"/>
          <w:sz w:val="28"/>
          <w:szCs w:val="28"/>
        </w:rPr>
      </w:pPr>
      <w:r w:rsidRPr="00E625D9">
        <w:rPr>
          <w:rFonts w:asciiTheme="minorEastAsia" w:hAnsiTheme="minorEastAsia"/>
          <w:kern w:val="0"/>
          <w:sz w:val="28"/>
          <w:szCs w:val="28"/>
        </w:rPr>
        <w:t>3.1符合《政府采购法》第二十二条的规定的供应商来参加密封投标；</w:t>
      </w:r>
    </w:p>
    <w:p w:rsidR="00E625D9" w:rsidRPr="00E625D9" w:rsidRDefault="00E625D9" w:rsidP="00E625D9">
      <w:pPr>
        <w:rPr>
          <w:rFonts w:asciiTheme="minorEastAsia" w:hAnsiTheme="minorEastAsia"/>
          <w:kern w:val="0"/>
          <w:sz w:val="28"/>
          <w:szCs w:val="28"/>
        </w:rPr>
      </w:pPr>
      <w:r w:rsidRPr="00E625D9">
        <w:rPr>
          <w:rFonts w:asciiTheme="minorEastAsia" w:hAnsiTheme="minorEastAsia"/>
          <w:kern w:val="0"/>
          <w:sz w:val="28"/>
          <w:szCs w:val="28"/>
        </w:rPr>
        <w:t>3.2在中华人民共和国注册的、具有独立承担民事责任能力的；</w:t>
      </w:r>
    </w:p>
    <w:p w:rsidR="00E625D9" w:rsidRPr="00E625D9" w:rsidRDefault="00E625D9" w:rsidP="00E625D9">
      <w:pPr>
        <w:rPr>
          <w:rFonts w:asciiTheme="minorEastAsia" w:hAnsiTheme="minorEastAsia"/>
          <w:kern w:val="0"/>
          <w:sz w:val="28"/>
          <w:szCs w:val="28"/>
        </w:rPr>
      </w:pPr>
      <w:r w:rsidRPr="00E625D9">
        <w:rPr>
          <w:rFonts w:asciiTheme="minorEastAsia" w:hAnsiTheme="minorEastAsia"/>
          <w:kern w:val="0"/>
          <w:sz w:val="28"/>
          <w:szCs w:val="28"/>
        </w:rPr>
        <w:t>3.3需提供营业执照副本复印件、税务登记证复印件、组织机构代码证复印件</w:t>
      </w:r>
      <w:r w:rsidRPr="00E625D9">
        <w:rPr>
          <w:rFonts w:asciiTheme="minorEastAsia" w:hAnsiTheme="minorEastAsia" w:hint="eastAsia"/>
          <w:kern w:val="0"/>
          <w:sz w:val="28"/>
          <w:szCs w:val="28"/>
        </w:rPr>
        <w:t>或三证合一营业执照复印件</w:t>
      </w:r>
      <w:r w:rsidRPr="00E625D9">
        <w:rPr>
          <w:rFonts w:asciiTheme="minorEastAsia" w:hAnsiTheme="minorEastAsia"/>
          <w:kern w:val="0"/>
          <w:sz w:val="28"/>
          <w:szCs w:val="28"/>
        </w:rPr>
        <w:t>；</w:t>
      </w:r>
    </w:p>
    <w:p w:rsidR="00E625D9" w:rsidRPr="00E625D9" w:rsidRDefault="00E625D9" w:rsidP="00E625D9">
      <w:pPr>
        <w:jc w:val="left"/>
        <w:rPr>
          <w:rFonts w:asciiTheme="minorEastAsia" w:hAnsiTheme="minorEastAsia"/>
          <w:kern w:val="0"/>
          <w:sz w:val="28"/>
          <w:szCs w:val="28"/>
        </w:rPr>
      </w:pPr>
      <w:r w:rsidRPr="00E625D9">
        <w:rPr>
          <w:rFonts w:asciiTheme="minorEastAsia" w:hAnsiTheme="minorEastAsia"/>
          <w:kern w:val="0"/>
          <w:sz w:val="28"/>
          <w:szCs w:val="28"/>
        </w:rPr>
        <w:t>3.</w:t>
      </w:r>
      <w:r w:rsidRPr="00E625D9">
        <w:rPr>
          <w:rFonts w:asciiTheme="minorEastAsia" w:hAnsiTheme="minorEastAsia" w:hint="eastAsia"/>
          <w:kern w:val="0"/>
          <w:sz w:val="28"/>
          <w:szCs w:val="28"/>
        </w:rPr>
        <w:t>4</w:t>
      </w:r>
      <w:r w:rsidRPr="00E625D9">
        <w:rPr>
          <w:rFonts w:asciiTheme="minorEastAsia" w:hAnsiTheme="minorEastAsia"/>
          <w:kern w:val="0"/>
          <w:sz w:val="28"/>
          <w:szCs w:val="28"/>
        </w:rPr>
        <w:t>提供</w:t>
      </w:r>
      <w:r w:rsidRPr="00E625D9">
        <w:rPr>
          <w:rFonts w:asciiTheme="minorEastAsia" w:hAnsiTheme="minorEastAsia" w:hint="eastAsia"/>
          <w:kern w:val="0"/>
          <w:sz w:val="28"/>
          <w:szCs w:val="28"/>
        </w:rPr>
        <w:t>2019年近期任意一个月</w:t>
      </w:r>
      <w:r w:rsidRPr="00E625D9">
        <w:rPr>
          <w:rFonts w:asciiTheme="minorEastAsia" w:hAnsiTheme="minorEastAsia"/>
          <w:kern w:val="0"/>
          <w:sz w:val="28"/>
          <w:szCs w:val="28"/>
        </w:rPr>
        <w:t>的社会保障资金缴纳证明（社保缴费单或银行付款单复印件加盖公章）和</w:t>
      </w:r>
      <w:r w:rsidRPr="00E625D9">
        <w:rPr>
          <w:rFonts w:asciiTheme="minorEastAsia" w:hAnsiTheme="minorEastAsia" w:hint="eastAsia"/>
          <w:kern w:val="0"/>
          <w:sz w:val="28"/>
          <w:szCs w:val="28"/>
        </w:rPr>
        <w:t>近期任意一个月</w:t>
      </w:r>
      <w:r w:rsidRPr="00E625D9">
        <w:rPr>
          <w:rFonts w:asciiTheme="minorEastAsia" w:hAnsiTheme="minorEastAsia"/>
          <w:kern w:val="0"/>
          <w:sz w:val="28"/>
          <w:szCs w:val="28"/>
        </w:rPr>
        <w:t>的依法缴纳税收的证明复印件（须加盖公章</w:t>
      </w:r>
      <w:r w:rsidRPr="00E625D9">
        <w:rPr>
          <w:rFonts w:asciiTheme="minorEastAsia" w:hAnsiTheme="minorEastAsia" w:hint="eastAsia"/>
          <w:kern w:val="0"/>
          <w:sz w:val="28"/>
          <w:szCs w:val="28"/>
        </w:rPr>
        <w:t>，无税收月份打印零申报表</w:t>
      </w:r>
      <w:r w:rsidRPr="00E625D9">
        <w:rPr>
          <w:rFonts w:asciiTheme="minorEastAsia" w:hAnsiTheme="minorEastAsia"/>
          <w:kern w:val="0"/>
          <w:sz w:val="28"/>
          <w:szCs w:val="28"/>
        </w:rPr>
        <w:t>）；</w:t>
      </w:r>
    </w:p>
    <w:p w:rsidR="00E625D9" w:rsidRPr="00E625D9" w:rsidRDefault="00E625D9" w:rsidP="00E625D9">
      <w:pPr>
        <w:rPr>
          <w:rFonts w:asciiTheme="minorEastAsia" w:hAnsiTheme="minorEastAsia"/>
          <w:kern w:val="0"/>
          <w:sz w:val="28"/>
          <w:szCs w:val="28"/>
        </w:rPr>
      </w:pPr>
      <w:r w:rsidRPr="00E625D9">
        <w:rPr>
          <w:rFonts w:asciiTheme="minorEastAsia" w:hAnsiTheme="minorEastAsia"/>
          <w:kern w:val="0"/>
          <w:sz w:val="28"/>
          <w:szCs w:val="28"/>
        </w:rPr>
        <w:t>3.</w:t>
      </w:r>
      <w:r w:rsidRPr="00E625D9">
        <w:rPr>
          <w:rFonts w:asciiTheme="minorEastAsia" w:hAnsiTheme="minorEastAsia" w:hint="eastAsia"/>
          <w:kern w:val="0"/>
          <w:sz w:val="28"/>
          <w:szCs w:val="28"/>
        </w:rPr>
        <w:t>5</w:t>
      </w:r>
      <w:r w:rsidRPr="00E625D9">
        <w:rPr>
          <w:rFonts w:asciiTheme="minorEastAsia" w:hAnsiTheme="minorEastAsia"/>
          <w:kern w:val="0"/>
          <w:sz w:val="28"/>
          <w:szCs w:val="28"/>
        </w:rPr>
        <w:t>参加本次政府采购活动前三年内，在经营活动中没有重大违法记录（提供声明）</w:t>
      </w:r>
      <w:r w:rsidRPr="00E625D9">
        <w:rPr>
          <w:rFonts w:asciiTheme="minorEastAsia" w:hAnsiTheme="minorEastAsia" w:hint="eastAsia"/>
          <w:kern w:val="0"/>
          <w:sz w:val="28"/>
          <w:szCs w:val="28"/>
        </w:rPr>
        <w:t>；</w:t>
      </w:r>
    </w:p>
    <w:p w:rsidR="00E625D9" w:rsidRPr="00E625D9" w:rsidRDefault="00E625D9" w:rsidP="00E625D9">
      <w:pPr>
        <w:rPr>
          <w:rFonts w:asciiTheme="minorEastAsia" w:hAnsiTheme="minorEastAsia"/>
          <w:kern w:val="0"/>
          <w:sz w:val="28"/>
          <w:szCs w:val="28"/>
        </w:rPr>
      </w:pPr>
      <w:r w:rsidRPr="00E625D9">
        <w:rPr>
          <w:rFonts w:asciiTheme="minorEastAsia" w:hAnsiTheme="minorEastAsia" w:hint="eastAsia"/>
          <w:kern w:val="0"/>
          <w:sz w:val="28"/>
          <w:szCs w:val="28"/>
        </w:rPr>
        <w:t>3.6投标人未被列入“信用中国”网站（www.creditchina.gov.cn）失信被执行人名单和没有列入中国政府采购网（www.ccgp.gov.cn）政府采购严重违法失信行为记录名单。（提供信息查询结果界面截图，加盖供应商公章）；</w:t>
      </w:r>
    </w:p>
    <w:p w:rsidR="00A305C7" w:rsidRPr="006476F2" w:rsidRDefault="00E625D9" w:rsidP="00E625D9">
      <w:pPr>
        <w:spacing w:line="460" w:lineRule="exact"/>
        <w:rPr>
          <w:rFonts w:asciiTheme="minorEastAsia" w:hAnsiTheme="minorEastAsia"/>
          <w:kern w:val="0"/>
          <w:sz w:val="28"/>
          <w:szCs w:val="28"/>
        </w:rPr>
      </w:pPr>
      <w:r w:rsidRPr="00E625D9">
        <w:rPr>
          <w:rFonts w:asciiTheme="minorEastAsia" w:hAnsiTheme="minorEastAsia"/>
          <w:kern w:val="0"/>
          <w:sz w:val="28"/>
          <w:szCs w:val="28"/>
        </w:rPr>
        <w:t>3.</w:t>
      </w:r>
      <w:r w:rsidRPr="00E625D9">
        <w:rPr>
          <w:rFonts w:asciiTheme="minorEastAsia" w:hAnsiTheme="minorEastAsia" w:hint="eastAsia"/>
          <w:kern w:val="0"/>
          <w:sz w:val="28"/>
          <w:szCs w:val="28"/>
        </w:rPr>
        <w:t>7</w:t>
      </w:r>
      <w:r w:rsidRPr="00E625D9">
        <w:rPr>
          <w:rFonts w:asciiTheme="minorEastAsia" w:hAnsiTheme="minorEastAsia"/>
          <w:kern w:val="0"/>
          <w:sz w:val="28"/>
          <w:szCs w:val="28"/>
        </w:rPr>
        <w:t>必须购买采购文件，并提交投标保证金。</w:t>
      </w:r>
    </w:p>
    <w:p w:rsid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4、采购需求</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1244"/>
        <w:gridCol w:w="1714"/>
        <w:gridCol w:w="3786"/>
        <w:gridCol w:w="672"/>
        <w:gridCol w:w="850"/>
      </w:tblGrid>
      <w:tr w:rsidR="000E234C" w:rsidRPr="00496491" w:rsidTr="000E234C">
        <w:trPr>
          <w:trHeight w:val="589"/>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b/>
                <w:bCs/>
                <w:kern w:val="0"/>
                <w:szCs w:val="21"/>
              </w:rPr>
            </w:pPr>
            <w:r w:rsidRPr="00496491">
              <w:rPr>
                <w:rFonts w:asciiTheme="minorEastAsia" w:hAnsiTheme="minorEastAsia" w:cs="宋体" w:hint="eastAsia"/>
                <w:b/>
                <w:bCs/>
                <w:kern w:val="0"/>
                <w:szCs w:val="21"/>
              </w:rPr>
              <w:t>编号</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b/>
                <w:bCs/>
                <w:kern w:val="0"/>
                <w:szCs w:val="21"/>
              </w:rPr>
            </w:pPr>
            <w:r w:rsidRPr="00496491">
              <w:rPr>
                <w:rFonts w:asciiTheme="minorEastAsia" w:hAnsiTheme="minorEastAsia" w:cs="宋体" w:hint="eastAsia"/>
                <w:b/>
                <w:bCs/>
                <w:kern w:val="0"/>
                <w:szCs w:val="21"/>
              </w:rPr>
              <w:t>设备名称</w:t>
            </w:r>
          </w:p>
        </w:tc>
        <w:tc>
          <w:tcPr>
            <w:tcW w:w="5500" w:type="dxa"/>
            <w:gridSpan w:val="2"/>
            <w:shd w:val="clear" w:color="auto" w:fill="auto"/>
            <w:vAlign w:val="center"/>
            <w:hideMark/>
          </w:tcPr>
          <w:p w:rsidR="000E234C" w:rsidRPr="00496491" w:rsidRDefault="000E234C" w:rsidP="000E234C">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参考品牌型号及技术参数</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b/>
                <w:bCs/>
                <w:kern w:val="0"/>
                <w:szCs w:val="21"/>
              </w:rPr>
            </w:pPr>
            <w:r w:rsidRPr="00496491">
              <w:rPr>
                <w:rFonts w:asciiTheme="minorEastAsia" w:hAnsiTheme="minorEastAsia" w:cs="宋体" w:hint="eastAsia"/>
                <w:b/>
                <w:bCs/>
                <w:kern w:val="0"/>
                <w:szCs w:val="21"/>
              </w:rPr>
              <w:t>单位</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b/>
                <w:bCs/>
                <w:kern w:val="0"/>
                <w:szCs w:val="21"/>
              </w:rPr>
            </w:pPr>
            <w:r w:rsidRPr="00496491">
              <w:rPr>
                <w:rFonts w:asciiTheme="minorEastAsia" w:hAnsiTheme="minorEastAsia" w:cs="宋体" w:hint="eastAsia"/>
                <w:b/>
                <w:bCs/>
                <w:kern w:val="0"/>
                <w:szCs w:val="21"/>
              </w:rPr>
              <w:t>数量</w:t>
            </w:r>
          </w:p>
        </w:tc>
      </w:tr>
      <w:tr w:rsidR="000E234C" w:rsidRPr="00496491" w:rsidTr="000E234C">
        <w:trPr>
          <w:trHeight w:val="420"/>
        </w:trPr>
        <w:tc>
          <w:tcPr>
            <w:tcW w:w="9073" w:type="dxa"/>
            <w:gridSpan w:val="6"/>
            <w:shd w:val="clear" w:color="auto" w:fill="auto"/>
            <w:vAlign w:val="center"/>
            <w:hideMark/>
          </w:tcPr>
          <w:p w:rsidR="000E234C" w:rsidRPr="00496491" w:rsidRDefault="000E234C" w:rsidP="000E234C">
            <w:pPr>
              <w:widowControl/>
              <w:jc w:val="left"/>
              <w:rPr>
                <w:rFonts w:asciiTheme="minorEastAsia" w:hAnsiTheme="minorEastAsia" w:cs="宋体"/>
                <w:b/>
                <w:bCs/>
                <w:kern w:val="0"/>
                <w:szCs w:val="21"/>
              </w:rPr>
            </w:pPr>
            <w:r w:rsidRPr="00496491">
              <w:rPr>
                <w:rFonts w:asciiTheme="minorEastAsia" w:hAnsiTheme="minorEastAsia" w:cs="宋体" w:hint="eastAsia"/>
                <w:b/>
                <w:bCs/>
                <w:kern w:val="0"/>
                <w:szCs w:val="21"/>
              </w:rPr>
              <w:t>（一）学生电脑、教师电脑、服务器及网络设备</w:t>
            </w:r>
          </w:p>
        </w:tc>
      </w:tr>
      <w:tr w:rsidR="000E234C" w:rsidRPr="00496491" w:rsidTr="000E234C">
        <w:trPr>
          <w:trHeight w:val="54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学生计算机</w:t>
            </w:r>
          </w:p>
        </w:tc>
        <w:tc>
          <w:tcPr>
            <w:tcW w:w="5500" w:type="dxa"/>
            <w:gridSpan w:val="2"/>
            <w:shd w:val="clear" w:color="auto" w:fill="auto"/>
            <w:vAlign w:val="center"/>
            <w:hideMark/>
          </w:tcPr>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1、CPU：不低于Intel 酷睿I5-7400</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2、★芯片组：英特尔H110或以上，单路供电，且主板上有品牌LOGO；</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3、内存： 8G DDR4 2400 MHz，不少于2个DIMM插槽，最大支持32G</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4、硬盘：无</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lastRenderedPageBreak/>
              <w:t>5、光驱：无</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6、显卡：无</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7、网卡：集成10/100/1000M自适应网卡，可选802.11 ac无线网卡 + 蓝牙4.0二合一无线网卡</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8、★接口：顶置2个USB 3.0端口，1个耳机插孔，1个麦克风插孔，顶置Audio位于两USB中间；</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后置2个USB 3.0端口，2个USB 2.0端口，2个PS/2 端口，1个串行端口，1个VGA端口，1个DVI端口，1个HDMI端口，1个RJ-45端口，1个耳机插孔，1个麦克风插孔，1个Line-in接口；</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9、声卡：集成声卡芯片，5.1声道</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10、键盘/鼠标：USB抗菌防水键盘，USB抗菌光电鼠标;</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11、★机箱电源：不小于220W电源/100-240V 300W电源，符合80Plus标准；</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12、★其他：机箱不小于25L，前面板有可拆洗防尘罩，后面板有串并口专用扩展位，顶置提手、开关键、Reset键及资产管理标签位</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13、★插槽：不少于1个全高 PCIe x16、2个全高 PCIe x1、1个全高 PCI，1个M.2</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14、★显示器：24寸显示器，分辨率不低于1920*1080；</w:t>
            </w:r>
          </w:p>
          <w:p w:rsidR="000E234C" w:rsidRPr="00496491"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15、★提供厂家授权函原件、厂家售后服务承诺函。</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120</w:t>
            </w:r>
          </w:p>
        </w:tc>
      </w:tr>
      <w:tr w:rsidR="000E234C" w:rsidRPr="00496491" w:rsidTr="000E234C">
        <w:trPr>
          <w:trHeight w:val="54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2</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教师计算机</w:t>
            </w:r>
          </w:p>
        </w:tc>
        <w:tc>
          <w:tcPr>
            <w:tcW w:w="5500" w:type="dxa"/>
            <w:gridSpan w:val="2"/>
            <w:shd w:val="clear" w:color="auto" w:fill="auto"/>
            <w:vAlign w:val="center"/>
            <w:hideMark/>
          </w:tcPr>
          <w:p w:rsidR="000E234C" w:rsidRDefault="000E234C" w:rsidP="000E234C">
            <w:pPr>
              <w:widowControl/>
              <w:jc w:val="left"/>
              <w:rPr>
                <w:rFonts w:asciiTheme="minorEastAsia" w:hAnsiTheme="minorEastAsia" w:cs="宋体"/>
                <w:kern w:val="0"/>
                <w:szCs w:val="21"/>
              </w:rPr>
            </w:pP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1、CPU：不低于Intel 酷睿I7-7700</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2、★芯片组：英特尔H110或以上，单路供电，且主板上有品牌LOGO；</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3、内存： 8G DDR4 2400 MHz，不少于2个DIMM插槽，最大支持32G</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4、硬盘：1TB</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5、光驱：无</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6、显卡：无</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7、网卡：集成10/100/1000M自适应网卡，可选802.11 ac无线网卡 + 蓝牙4.0二合一无线网卡</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8、★接口：顶置2个USB 3.0端口，1个耳机插孔，1个麦克风插孔，顶置Audio位于两USB中间；</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后置2个USB 3.0端口，2个USB 2.0端口，2个PS/2 端口，1个串行端口，1个VGA端口，1个DVI端口，1个HDMI端口，1个RJ-45端口，1个耳机插孔，1个麦克风插孔，1个Line-in接口；</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9、声卡：集成声卡芯片，5.1声道</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10、键盘/鼠标：键盘/鼠标：USB抗菌防水键盘，USB抗菌光电鼠标;</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11、★机箱电源：不小于220W电源/100-240V 300W电源，符合80Plus标准；</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12、★其他：机箱不小于25L，前面板有可拆洗防尘罩，</w:t>
            </w:r>
            <w:r w:rsidRPr="001D5F2C">
              <w:rPr>
                <w:rFonts w:asciiTheme="minorEastAsia" w:hAnsiTheme="minorEastAsia" w:cs="宋体" w:hint="eastAsia"/>
                <w:kern w:val="0"/>
                <w:szCs w:val="21"/>
              </w:rPr>
              <w:lastRenderedPageBreak/>
              <w:t>后面板有串并口专用扩展位，顶置提手、开关键、Reset键及资产管理标签位</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13、★插槽：不少于1个全高 PCIe x16、2个全高 PCIe x1、1个全高 PCI，1个M.2</w:t>
            </w:r>
          </w:p>
          <w:p w:rsidR="000E234C" w:rsidRPr="001D5F2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14、★显示器：24寸显示器，分辨率不低于1920*1080；</w:t>
            </w:r>
          </w:p>
          <w:p w:rsidR="000E234C" w:rsidRDefault="000E234C" w:rsidP="000E234C">
            <w:pPr>
              <w:widowControl/>
              <w:jc w:val="left"/>
              <w:rPr>
                <w:rFonts w:asciiTheme="minorEastAsia" w:hAnsiTheme="minorEastAsia" w:cs="宋体"/>
                <w:kern w:val="0"/>
                <w:szCs w:val="21"/>
              </w:rPr>
            </w:pPr>
            <w:r w:rsidRPr="001D5F2C">
              <w:rPr>
                <w:rFonts w:asciiTheme="minorEastAsia" w:hAnsiTheme="minorEastAsia" w:cs="宋体" w:hint="eastAsia"/>
                <w:kern w:val="0"/>
                <w:szCs w:val="21"/>
              </w:rPr>
              <w:t>15、★提供厂家授权函原件、厂家售后服务承诺函。</w:t>
            </w:r>
          </w:p>
          <w:p w:rsidR="000E234C" w:rsidRPr="00496491" w:rsidRDefault="000E234C" w:rsidP="000E234C">
            <w:pPr>
              <w:widowControl/>
              <w:jc w:val="left"/>
              <w:rPr>
                <w:rFonts w:asciiTheme="minorEastAsia" w:hAnsiTheme="minorEastAsia" w:cs="宋体"/>
                <w:kern w:val="0"/>
                <w:szCs w:val="21"/>
              </w:rPr>
            </w:pP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7</w:t>
            </w:r>
          </w:p>
        </w:tc>
      </w:tr>
      <w:tr w:rsidR="000E234C" w:rsidRPr="00496491" w:rsidTr="000E234C">
        <w:trPr>
          <w:trHeight w:val="1266"/>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3</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服务器</w:t>
            </w:r>
          </w:p>
        </w:tc>
        <w:tc>
          <w:tcPr>
            <w:tcW w:w="5500" w:type="dxa"/>
            <w:gridSpan w:val="2"/>
            <w:shd w:val="clear" w:color="auto" w:fill="auto"/>
            <w:vAlign w:val="center"/>
            <w:hideMark/>
          </w:tcPr>
          <w:p w:rsidR="000E234C" w:rsidRPr="00264EE9" w:rsidRDefault="000E234C" w:rsidP="000E234C">
            <w:pPr>
              <w:widowControl/>
              <w:jc w:val="left"/>
              <w:rPr>
                <w:rFonts w:asciiTheme="minorEastAsia" w:hAnsiTheme="minorEastAsia" w:cs="宋体"/>
                <w:kern w:val="0"/>
                <w:szCs w:val="21"/>
              </w:rPr>
            </w:pPr>
            <w:r w:rsidRPr="00264EE9">
              <w:rPr>
                <w:rFonts w:asciiTheme="minorEastAsia" w:hAnsiTheme="minorEastAsia" w:cs="宋体" w:hint="eastAsia"/>
                <w:kern w:val="0"/>
                <w:szCs w:val="21"/>
              </w:rPr>
              <w:t xml:space="preserve">Intel C612 高端至强服务器芯片组         </w:t>
            </w:r>
          </w:p>
          <w:p w:rsidR="000E234C" w:rsidRPr="00264EE9" w:rsidRDefault="000E234C" w:rsidP="000E234C">
            <w:pPr>
              <w:widowControl/>
              <w:jc w:val="left"/>
              <w:rPr>
                <w:rFonts w:asciiTheme="minorEastAsia" w:hAnsiTheme="minorEastAsia" w:cs="宋体"/>
                <w:kern w:val="0"/>
                <w:szCs w:val="21"/>
              </w:rPr>
            </w:pPr>
            <w:r w:rsidRPr="00264EE9">
              <w:rPr>
                <w:rFonts w:asciiTheme="minorEastAsia" w:hAnsiTheme="minorEastAsia" w:cs="宋体" w:hint="eastAsia"/>
                <w:kern w:val="0"/>
                <w:szCs w:val="21"/>
              </w:rPr>
              <w:t xml:space="preserve">1 根 OCP LAN Mezzanine 插槽可支持最高到 10Gb/s Ethernet                                                XOEN E5-2620V4--8核 16线程                                                              内存：48 GB REG ECC DDR4（DIMM-REG ECC（1333/1600/1866/2133MHz），8插槽，最高支持512G）  </w:t>
            </w:r>
          </w:p>
          <w:p w:rsidR="000E234C" w:rsidRPr="00264EE9" w:rsidRDefault="000E234C" w:rsidP="000E234C">
            <w:pPr>
              <w:widowControl/>
              <w:jc w:val="left"/>
              <w:rPr>
                <w:rFonts w:asciiTheme="minorEastAsia" w:hAnsiTheme="minorEastAsia" w:cs="宋体"/>
                <w:kern w:val="0"/>
                <w:szCs w:val="21"/>
              </w:rPr>
            </w:pPr>
            <w:r w:rsidRPr="00264EE9">
              <w:rPr>
                <w:rFonts w:asciiTheme="minorEastAsia" w:hAnsiTheme="minorEastAsia" w:cs="宋体" w:hint="eastAsia"/>
                <w:kern w:val="0"/>
                <w:szCs w:val="21"/>
              </w:rPr>
              <w:t xml:space="preserve">10个SATA3接口 支持RAID 0.1.5   </w:t>
            </w:r>
          </w:p>
          <w:p w:rsidR="000E234C" w:rsidRPr="00264EE9" w:rsidRDefault="000E234C" w:rsidP="000E234C">
            <w:pPr>
              <w:widowControl/>
              <w:jc w:val="left"/>
              <w:rPr>
                <w:rFonts w:asciiTheme="minorEastAsia" w:hAnsiTheme="minorEastAsia" w:cs="宋体"/>
                <w:kern w:val="0"/>
                <w:szCs w:val="21"/>
              </w:rPr>
            </w:pPr>
            <w:r w:rsidRPr="00264EE9">
              <w:rPr>
                <w:rFonts w:asciiTheme="minorEastAsia" w:hAnsiTheme="minorEastAsia" w:cs="宋体" w:hint="eastAsia"/>
                <w:kern w:val="0"/>
                <w:szCs w:val="21"/>
              </w:rPr>
              <w:t xml:space="preserve">2个NVME接口  </w:t>
            </w:r>
          </w:p>
          <w:p w:rsidR="000E234C" w:rsidRPr="00264EE9" w:rsidRDefault="000E234C" w:rsidP="000E234C">
            <w:pPr>
              <w:widowControl/>
              <w:jc w:val="left"/>
              <w:rPr>
                <w:rFonts w:asciiTheme="minorEastAsia" w:hAnsiTheme="minorEastAsia" w:cs="宋体"/>
                <w:kern w:val="0"/>
                <w:szCs w:val="21"/>
              </w:rPr>
            </w:pPr>
            <w:r w:rsidRPr="00264EE9">
              <w:rPr>
                <w:rFonts w:asciiTheme="minorEastAsia" w:hAnsiTheme="minorEastAsia" w:cs="宋体" w:hint="eastAsia"/>
                <w:kern w:val="0"/>
                <w:szCs w:val="21"/>
              </w:rPr>
              <w:t xml:space="preserve">10G万兆口两个 千兆网卡                    </w:t>
            </w:r>
          </w:p>
          <w:p w:rsidR="000E234C" w:rsidRPr="00264EE9" w:rsidRDefault="000E234C" w:rsidP="000E234C">
            <w:pPr>
              <w:widowControl/>
              <w:jc w:val="left"/>
              <w:rPr>
                <w:rFonts w:asciiTheme="minorEastAsia" w:hAnsiTheme="minorEastAsia" w:cs="宋体"/>
                <w:kern w:val="0"/>
                <w:szCs w:val="21"/>
              </w:rPr>
            </w:pPr>
            <w:r w:rsidRPr="00264EE9">
              <w:rPr>
                <w:rFonts w:asciiTheme="minorEastAsia" w:hAnsiTheme="minorEastAsia" w:cs="宋体" w:hint="eastAsia"/>
                <w:kern w:val="0"/>
                <w:szCs w:val="21"/>
              </w:rPr>
              <w:t xml:space="preserve">2 SFF-8643 NVMe Ports  10 SATA 6Gb/s Ports                                      IPMI 2.0 with Shared Management Port 500FSP服务器专用电源                                                              原子2U服务器机箱（前置8个SATA标准硬盘插槽）INTEL 3610 200G*3                      </w:t>
            </w:r>
            <w:r w:rsidRPr="00264EE9">
              <w:rPr>
                <w:rFonts w:asciiTheme="minorEastAsia" w:hAnsiTheme="minorEastAsia" w:cs="宋体"/>
                <w:kern w:val="0"/>
                <w:szCs w:val="21"/>
              </w:rPr>
              <w:t xml:space="preserve">   </w:t>
            </w:r>
          </w:p>
          <w:p w:rsidR="000E234C" w:rsidRDefault="000E234C" w:rsidP="000E234C">
            <w:pPr>
              <w:widowControl/>
              <w:jc w:val="left"/>
              <w:rPr>
                <w:rFonts w:asciiTheme="minorEastAsia" w:hAnsiTheme="minorEastAsia" w:cs="宋体"/>
                <w:kern w:val="0"/>
                <w:szCs w:val="21"/>
              </w:rPr>
            </w:pPr>
            <w:r w:rsidRPr="00264EE9">
              <w:rPr>
                <w:rFonts w:asciiTheme="minorEastAsia" w:hAnsiTheme="minorEastAsia" w:cs="宋体" w:hint="eastAsia"/>
                <w:kern w:val="0"/>
                <w:szCs w:val="21"/>
              </w:rPr>
              <w:t>WD 2000G企业级128M缓存*1</w:t>
            </w:r>
          </w:p>
          <w:p w:rsidR="000E234C" w:rsidRPr="00496491" w:rsidRDefault="000E234C" w:rsidP="000E234C">
            <w:pPr>
              <w:widowControl/>
              <w:jc w:val="left"/>
              <w:rPr>
                <w:rFonts w:asciiTheme="minorEastAsia" w:hAnsiTheme="minorEastAsia" w:cs="宋体"/>
                <w:kern w:val="0"/>
                <w:szCs w:val="21"/>
              </w:rPr>
            </w:pP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w:t>
            </w:r>
          </w:p>
        </w:tc>
      </w:tr>
      <w:tr w:rsidR="000E234C" w:rsidRPr="00496491" w:rsidTr="000E234C">
        <w:trPr>
          <w:trHeight w:val="240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4</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核心交换机</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4个10/100/1000M RJ-45 MDI/MDI-X自适应端口</w:t>
            </w:r>
            <w:r w:rsidRPr="00496491">
              <w:rPr>
                <w:rFonts w:asciiTheme="minorEastAsia" w:hAnsiTheme="minorEastAsia" w:cs="宋体" w:hint="eastAsia"/>
                <w:kern w:val="0"/>
                <w:szCs w:val="21"/>
              </w:rPr>
              <w:br/>
              <w:t xml:space="preserve">12个万兆SFP+端口,1个Console口,1个管理端口，背板带宽240G bps,包转发率190.5Mpps支持,31个group，32个member流量平衡:destination IP，destinationMac，SrcIp+DestIp,SrcMac+DestMac,SrcIp,SrcMa广播风暴抑制 多播风暴抑制 未知名单播抑制 控制粒度(百分比和kbps均为64字节报文时的数值):64Kbps 多对一镜像 基于流的镜像 一对多镜像 盒式交换机单机镜像组数量:3 group  </w:t>
            </w:r>
            <w:r w:rsidRPr="00496491">
              <w:rPr>
                <w:rFonts w:asciiTheme="minorEastAsia" w:hAnsiTheme="minorEastAsia" w:cs="宋体" w:hint="eastAsia"/>
                <w:kern w:val="0"/>
                <w:szCs w:val="21"/>
              </w:rPr>
              <w:br/>
              <w:t xml:space="preserve">AP口作为镜像源目的端口 最大SVI接口数量(能创建IP):256 可创建VLAN的数量:4094 允许指定的VLAN ID范围:1-4094 </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416"/>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5</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汇聚交换机</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 xml:space="preserve">48个10/100/1000BASE-T自协商的以太网端口 </w:t>
            </w:r>
            <w:r w:rsidRPr="00496491">
              <w:rPr>
                <w:rFonts w:asciiTheme="minorEastAsia" w:hAnsiTheme="minorEastAsia" w:cs="宋体" w:hint="eastAsia"/>
                <w:color w:val="000000"/>
                <w:kern w:val="0"/>
                <w:szCs w:val="21"/>
              </w:rPr>
              <w:br/>
              <w:t>2个万兆光纤模块接口，背板带宽136G bps,包转发率101.18Mpps 支持服务质量(QoS)Head Of Line防止拥塞机制</w:t>
            </w:r>
            <w:r w:rsidRPr="00496491">
              <w:rPr>
                <w:rFonts w:asciiTheme="minorEastAsia" w:hAnsiTheme="minorEastAsia" w:cs="宋体" w:hint="eastAsia"/>
                <w:color w:val="000000"/>
                <w:kern w:val="0"/>
                <w:szCs w:val="21"/>
              </w:rPr>
              <w:br/>
              <w:t>尽力而为服务（Best-Effort Service）</w:t>
            </w:r>
            <w:r w:rsidRPr="00496491">
              <w:rPr>
                <w:rFonts w:asciiTheme="minorEastAsia" w:hAnsiTheme="minorEastAsia" w:cs="宋体" w:hint="eastAsia"/>
                <w:color w:val="000000"/>
                <w:kern w:val="0"/>
                <w:szCs w:val="21"/>
              </w:rPr>
              <w:br/>
              <w:t>区分式服务（Differentiated Service）</w:t>
            </w:r>
            <w:r w:rsidRPr="00496491">
              <w:rPr>
                <w:rFonts w:asciiTheme="minorEastAsia" w:hAnsiTheme="minorEastAsia" w:cs="宋体" w:hint="eastAsia"/>
                <w:color w:val="000000"/>
                <w:kern w:val="0"/>
                <w:szCs w:val="21"/>
              </w:rPr>
              <w:br/>
              <w:t>严格优先级轮转算法（Strict Priorty）</w:t>
            </w:r>
            <w:r w:rsidRPr="00496491">
              <w:rPr>
                <w:rFonts w:asciiTheme="minorEastAsia" w:hAnsiTheme="minorEastAsia" w:cs="宋体" w:hint="eastAsia"/>
                <w:color w:val="000000"/>
                <w:kern w:val="0"/>
                <w:szCs w:val="21"/>
              </w:rPr>
              <w:br/>
              <w:t>流量整形（RTS） IEEE802.3u，快速以太网标准</w:t>
            </w:r>
            <w:r w:rsidRPr="00496491">
              <w:rPr>
                <w:rFonts w:asciiTheme="minorEastAsia" w:hAnsiTheme="minorEastAsia" w:cs="宋体" w:hint="eastAsia"/>
                <w:color w:val="000000"/>
                <w:kern w:val="0"/>
                <w:szCs w:val="21"/>
              </w:rPr>
              <w:br/>
              <w:t>IEEE802.3z和IEEE802.3ab，千兆以太网标准；</w:t>
            </w:r>
            <w:r w:rsidRPr="00496491">
              <w:rPr>
                <w:rFonts w:asciiTheme="minorEastAsia" w:hAnsiTheme="minorEastAsia" w:cs="宋体" w:hint="eastAsia"/>
                <w:color w:val="000000"/>
                <w:kern w:val="0"/>
                <w:szCs w:val="21"/>
              </w:rPr>
              <w:br/>
            </w:r>
            <w:r w:rsidRPr="00496491">
              <w:rPr>
                <w:rFonts w:asciiTheme="minorEastAsia" w:hAnsiTheme="minorEastAsia" w:cs="宋体" w:hint="eastAsia"/>
                <w:color w:val="000000"/>
                <w:kern w:val="0"/>
                <w:szCs w:val="21"/>
              </w:rPr>
              <w:lastRenderedPageBreak/>
              <w:t>IEEE802.3ae，10G以太网标准</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3</w:t>
            </w:r>
          </w:p>
        </w:tc>
      </w:tr>
      <w:tr w:rsidR="000E234C" w:rsidRPr="00496491" w:rsidTr="000E234C">
        <w:trPr>
          <w:trHeight w:val="416"/>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6</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网络路由器</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全千兆多WAN核心路由器</w:t>
            </w:r>
            <w:r w:rsidRPr="00496491">
              <w:rPr>
                <w:rFonts w:asciiTheme="minorEastAsia" w:hAnsiTheme="minorEastAsia" w:cs="宋体" w:hint="eastAsia"/>
                <w:kern w:val="0"/>
                <w:szCs w:val="21"/>
              </w:rPr>
              <w:br/>
              <w:t>CPU：Intel凌动D525双核4线程1.8G；</w:t>
            </w:r>
            <w:r w:rsidRPr="00496491">
              <w:rPr>
                <w:rFonts w:asciiTheme="minorEastAsia" w:hAnsiTheme="minorEastAsia" w:cs="宋体" w:hint="eastAsia"/>
                <w:kern w:val="0"/>
                <w:szCs w:val="21"/>
              </w:rPr>
              <w:br/>
              <w:t>内存：2G/DDR3原装笔记本内存；</w:t>
            </w:r>
            <w:r w:rsidRPr="00496491">
              <w:rPr>
                <w:rFonts w:asciiTheme="minorEastAsia" w:hAnsiTheme="minorEastAsia" w:cs="宋体" w:hint="eastAsia"/>
                <w:kern w:val="0"/>
                <w:szCs w:val="21"/>
              </w:rPr>
              <w:br/>
              <w:t>存储：16GB固态硬盘；</w:t>
            </w:r>
            <w:r w:rsidRPr="00496491">
              <w:rPr>
                <w:rFonts w:asciiTheme="minorEastAsia" w:hAnsiTheme="minorEastAsia" w:cs="宋体" w:hint="eastAsia"/>
                <w:kern w:val="0"/>
                <w:szCs w:val="21"/>
              </w:rPr>
              <w:br/>
              <w:t>网卡：intel PCI-E 1000M 6*82583v；</w:t>
            </w:r>
            <w:r w:rsidRPr="00496491">
              <w:rPr>
                <w:rFonts w:asciiTheme="minorEastAsia" w:hAnsiTheme="minorEastAsia" w:cs="宋体" w:hint="eastAsia"/>
                <w:kern w:val="0"/>
                <w:szCs w:val="21"/>
              </w:rPr>
              <w:br/>
              <w:t>机箱：1U工控标准机箱；</w:t>
            </w:r>
            <w:r w:rsidRPr="00496491">
              <w:rPr>
                <w:rFonts w:asciiTheme="minorEastAsia" w:hAnsiTheme="minorEastAsia" w:cs="宋体" w:hint="eastAsia"/>
                <w:kern w:val="0"/>
                <w:szCs w:val="21"/>
              </w:rPr>
              <w:br/>
              <w:t>电源：工业电源无风扇设计12V 5A电源；</w:t>
            </w:r>
            <w:r w:rsidRPr="00496491">
              <w:rPr>
                <w:rFonts w:asciiTheme="minorEastAsia" w:hAnsiTheme="minorEastAsia" w:cs="宋体" w:hint="eastAsia"/>
                <w:kern w:val="0"/>
                <w:szCs w:val="21"/>
              </w:rPr>
              <w:br/>
              <w:t>主板：工控主板；</w:t>
            </w:r>
            <w:r w:rsidRPr="00496491">
              <w:rPr>
                <w:rFonts w:asciiTheme="minorEastAsia" w:hAnsiTheme="minorEastAsia" w:cs="宋体" w:hint="eastAsia"/>
                <w:kern w:val="0"/>
                <w:szCs w:val="21"/>
              </w:rPr>
              <w:br/>
              <w:t>软件：兼容X86都可以安装。</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443"/>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7</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10G模块</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10G FSP</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块</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10</w:t>
            </w:r>
          </w:p>
        </w:tc>
      </w:tr>
      <w:tr w:rsidR="000E234C" w:rsidRPr="00496491" w:rsidTr="000E234C">
        <w:trPr>
          <w:trHeight w:val="144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8</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无线路由器</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产品类型：企业级无线路由器 最高传输速率：1750Mbps 网络协议：TCP/IP，DHCP，ICMP，NAT，PPPoE，SNTP，HTTP，DNS，H.323，SIP，DDNS 网络接口：2个10/100/1000M RJ45 WAN端口 3个10/100/1000M RJ45 LAN端口 频率范围：双频（2.4GHz，5GHz） 天线数量：6根 外置全向天线 VPN支持：支持 WDS功能：支持WDS无线</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48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9</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耳机</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头戴封闭式立体声耳机，带抗静电话咪，动圈式工作方式，弹簧型导线</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个</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126</w:t>
            </w:r>
          </w:p>
        </w:tc>
      </w:tr>
      <w:tr w:rsidR="000E234C" w:rsidRPr="00496491" w:rsidTr="000E234C">
        <w:trPr>
          <w:trHeight w:val="420"/>
        </w:trPr>
        <w:tc>
          <w:tcPr>
            <w:tcW w:w="9073" w:type="dxa"/>
            <w:gridSpan w:val="6"/>
            <w:shd w:val="clear" w:color="auto" w:fill="auto"/>
            <w:vAlign w:val="center"/>
            <w:hideMark/>
          </w:tcPr>
          <w:p w:rsidR="000E234C" w:rsidRPr="00496491" w:rsidRDefault="000E234C" w:rsidP="000E234C">
            <w:pPr>
              <w:widowControl/>
              <w:jc w:val="left"/>
              <w:rPr>
                <w:rFonts w:asciiTheme="minorEastAsia" w:hAnsiTheme="minorEastAsia" w:cs="宋体"/>
                <w:b/>
                <w:bCs/>
                <w:kern w:val="0"/>
                <w:szCs w:val="21"/>
              </w:rPr>
            </w:pPr>
            <w:r w:rsidRPr="00496491">
              <w:rPr>
                <w:rFonts w:asciiTheme="minorEastAsia" w:hAnsiTheme="minorEastAsia" w:cs="宋体" w:hint="eastAsia"/>
                <w:b/>
                <w:bCs/>
                <w:kern w:val="0"/>
                <w:szCs w:val="21"/>
              </w:rPr>
              <w:t>（二）软件系统</w:t>
            </w:r>
          </w:p>
        </w:tc>
      </w:tr>
      <w:tr w:rsidR="000E234C" w:rsidRPr="00496491" w:rsidTr="000E234C">
        <w:trPr>
          <w:trHeight w:val="1266"/>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11</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无盘管理软件</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完整支持有盘、无盘以及有盘无盘混合部署的产品与整体解决方案平台。</w:t>
            </w:r>
            <w:r w:rsidRPr="00496491">
              <w:rPr>
                <w:rFonts w:asciiTheme="minorEastAsia" w:hAnsiTheme="minorEastAsia" w:cs="宋体" w:hint="eastAsia"/>
                <w:kern w:val="0"/>
                <w:szCs w:val="21"/>
              </w:rPr>
              <w:br/>
              <w:t>采用动态调度缓存技术以及智能数据预读技术，配合以客户端超宽度延缓写入技术及智能内存回写技术，结合易乐游传统产品技术优势与特性，为网吧提供业内高效的全模式解决方案。</w:t>
            </w:r>
            <w:r w:rsidRPr="00496491">
              <w:rPr>
                <w:rFonts w:asciiTheme="minorEastAsia" w:hAnsiTheme="minorEastAsia" w:cs="宋体" w:hint="eastAsia"/>
                <w:kern w:val="0"/>
                <w:szCs w:val="21"/>
              </w:rPr>
              <w:br/>
              <w:t>无盘特性</w:t>
            </w:r>
            <w:r w:rsidRPr="00496491">
              <w:rPr>
                <w:rFonts w:asciiTheme="minorEastAsia" w:hAnsiTheme="minorEastAsia" w:cs="宋体" w:hint="eastAsia"/>
                <w:kern w:val="0"/>
                <w:szCs w:val="21"/>
              </w:rPr>
              <w:br/>
              <w:t>1、支持混合部署模式</w:t>
            </w:r>
            <w:r w:rsidRPr="00496491">
              <w:rPr>
                <w:rFonts w:asciiTheme="minorEastAsia" w:hAnsiTheme="minorEastAsia" w:cs="宋体" w:hint="eastAsia"/>
                <w:kern w:val="0"/>
                <w:szCs w:val="21"/>
              </w:rPr>
              <w:br/>
              <w:t>2、采用多种(回写)Write Back路径</w:t>
            </w:r>
            <w:r w:rsidRPr="00496491">
              <w:rPr>
                <w:rFonts w:asciiTheme="minorEastAsia" w:hAnsiTheme="minorEastAsia" w:cs="宋体" w:hint="eastAsia"/>
                <w:kern w:val="0"/>
                <w:szCs w:val="21"/>
              </w:rPr>
              <w:br/>
              <w:t>3、统一管理的超大规模部署</w:t>
            </w:r>
            <w:r w:rsidRPr="00496491">
              <w:rPr>
                <w:rFonts w:asciiTheme="minorEastAsia" w:hAnsiTheme="minorEastAsia" w:cs="宋体" w:hint="eastAsia"/>
                <w:kern w:val="0"/>
                <w:szCs w:val="21"/>
              </w:rPr>
              <w:br/>
              <w:t>4、极其灵活的负载分担</w:t>
            </w:r>
            <w:r w:rsidRPr="00496491">
              <w:rPr>
                <w:rFonts w:asciiTheme="minorEastAsia" w:hAnsiTheme="minorEastAsia" w:cs="宋体" w:hint="eastAsia"/>
                <w:kern w:val="0"/>
                <w:szCs w:val="21"/>
              </w:rPr>
              <w:br/>
              <w:t>5、全新的易用性设计</w:t>
            </w:r>
            <w:r w:rsidRPr="00496491">
              <w:rPr>
                <w:rFonts w:asciiTheme="minorEastAsia" w:hAnsiTheme="minorEastAsia" w:cs="宋体" w:hint="eastAsia"/>
                <w:kern w:val="0"/>
                <w:szCs w:val="21"/>
              </w:rPr>
              <w:br/>
              <w:t>完美的回写技术，易游无盘完美支持本地内存回写、本地磁盘回写、服务器智能回写，带给网友畅快淋漓的体验； 超强的负载均衡技术，得益于易游家族强大的Uninet协议，易游整合版提供基于网卡、磁盘、服务器三个级别的负载均衡支持。</w:t>
            </w:r>
            <w:r w:rsidRPr="00496491">
              <w:rPr>
                <w:rFonts w:asciiTheme="minorEastAsia" w:hAnsiTheme="minorEastAsia" w:cs="宋体" w:hint="eastAsia"/>
                <w:kern w:val="0"/>
                <w:szCs w:val="21"/>
              </w:rPr>
              <w:br/>
              <w:t>技术保障</w:t>
            </w:r>
            <w:r w:rsidRPr="00496491">
              <w:rPr>
                <w:rFonts w:asciiTheme="minorEastAsia" w:hAnsiTheme="minorEastAsia" w:cs="宋体" w:hint="eastAsia"/>
                <w:kern w:val="0"/>
                <w:szCs w:val="21"/>
              </w:rPr>
              <w:br/>
              <w:t>1、高级缓存技术</w:t>
            </w:r>
            <w:r w:rsidRPr="00496491">
              <w:rPr>
                <w:rFonts w:asciiTheme="minorEastAsia" w:hAnsiTheme="minorEastAsia" w:cs="宋体" w:hint="eastAsia"/>
                <w:kern w:val="0"/>
                <w:szCs w:val="21"/>
              </w:rPr>
              <w:br/>
              <w:t>缓存离散索引技术，99.9%的缓存命中率，杜绝缓存碎片，客户机数据读写速度快。</w:t>
            </w:r>
            <w:r w:rsidRPr="00496491">
              <w:rPr>
                <w:rFonts w:asciiTheme="minorEastAsia" w:hAnsiTheme="minorEastAsia" w:cs="宋体" w:hint="eastAsia"/>
                <w:kern w:val="0"/>
                <w:szCs w:val="21"/>
              </w:rPr>
              <w:br/>
              <w:t>2、智能预取技术</w:t>
            </w:r>
            <w:r w:rsidRPr="00496491">
              <w:rPr>
                <w:rFonts w:asciiTheme="minorEastAsia" w:hAnsiTheme="minorEastAsia" w:cs="宋体" w:hint="eastAsia"/>
                <w:kern w:val="0"/>
                <w:szCs w:val="21"/>
              </w:rPr>
              <w:br/>
              <w:t>·针对大粒度与小粒度请求均进行优化，·根据上下文智</w:t>
            </w:r>
            <w:r w:rsidRPr="00496491">
              <w:rPr>
                <w:rFonts w:asciiTheme="minorEastAsia" w:hAnsiTheme="minorEastAsia" w:cs="宋体" w:hint="eastAsia"/>
                <w:kern w:val="0"/>
                <w:szCs w:val="21"/>
              </w:rPr>
              <w:lastRenderedPageBreak/>
              <w:t>能判断，预先读取足够的后续数据，减少服务器端交叉数据请求，提升I/O效率，提升服务性能。</w:t>
            </w:r>
            <w:r w:rsidRPr="00496491">
              <w:rPr>
                <w:rFonts w:asciiTheme="minorEastAsia" w:hAnsiTheme="minorEastAsia" w:cs="宋体" w:hint="eastAsia"/>
                <w:kern w:val="0"/>
                <w:szCs w:val="21"/>
              </w:rPr>
              <w:br/>
              <w:t>3、超宽度延缓写入技术</w:t>
            </w:r>
            <w:r w:rsidRPr="00496491">
              <w:rPr>
                <w:rFonts w:asciiTheme="minorEastAsia" w:hAnsiTheme="minorEastAsia" w:cs="宋体" w:hint="eastAsia"/>
                <w:kern w:val="0"/>
                <w:szCs w:val="21"/>
              </w:rPr>
              <w:br/>
              <w:t>·网页浏览、聊天、视频欣赏工作站几乎不进行服务器读写，·显著提高服务器服务能力，给定服务器配置情况下能支持更多工作站，给定工作站数量的情况下，能够提供更好的运行体验。</w:t>
            </w:r>
            <w:r w:rsidRPr="00496491">
              <w:rPr>
                <w:rFonts w:asciiTheme="minorEastAsia" w:hAnsiTheme="minorEastAsia" w:cs="宋体" w:hint="eastAsia"/>
                <w:kern w:val="0"/>
                <w:szCs w:val="21"/>
              </w:rPr>
              <w:br/>
              <w:t>安全防护</w:t>
            </w:r>
            <w:r w:rsidRPr="00496491">
              <w:rPr>
                <w:rFonts w:asciiTheme="minorEastAsia" w:hAnsiTheme="minorEastAsia" w:cs="宋体" w:hint="eastAsia"/>
                <w:kern w:val="0"/>
                <w:szCs w:val="21"/>
              </w:rPr>
              <w:br/>
              <w:t>1、磁盘保护技术</w:t>
            </w:r>
            <w:r w:rsidRPr="00496491">
              <w:rPr>
                <w:rFonts w:asciiTheme="minorEastAsia" w:hAnsiTheme="minorEastAsia" w:cs="宋体" w:hint="eastAsia"/>
                <w:kern w:val="0"/>
                <w:szCs w:val="21"/>
              </w:rPr>
              <w:br/>
              <w:t>防止病毒破坏，防止删除与格式化。</w:t>
            </w:r>
            <w:r w:rsidRPr="00496491">
              <w:rPr>
                <w:rFonts w:asciiTheme="minorEastAsia" w:hAnsiTheme="minorEastAsia" w:cs="宋体" w:hint="eastAsia"/>
                <w:kern w:val="0"/>
                <w:szCs w:val="21"/>
              </w:rPr>
              <w:br/>
              <w:t>2、内网安全管理</w:t>
            </w:r>
            <w:r w:rsidRPr="00496491">
              <w:rPr>
                <w:rFonts w:asciiTheme="minorEastAsia" w:hAnsiTheme="minorEastAsia" w:cs="宋体" w:hint="eastAsia"/>
                <w:kern w:val="0"/>
                <w:szCs w:val="21"/>
              </w:rPr>
              <w:br/>
              <w:t>ARP欺骗过滤，包速率控制，流量控制，进程控制。全局安全策略控制，硬件资产监控。</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套</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288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12</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计费软件</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 xml:space="preserve">1、先进的软件数据结构设计，即便出现突然断电，或者服务器死机等情况，仍然可以正常计费，不影响用户使用！ </w:t>
            </w:r>
            <w:r w:rsidRPr="00496491">
              <w:rPr>
                <w:rFonts w:asciiTheme="minorEastAsia" w:hAnsiTheme="minorEastAsia" w:cs="宋体" w:hint="eastAsia"/>
                <w:kern w:val="0"/>
                <w:szCs w:val="21"/>
              </w:rPr>
              <w:br/>
              <w:t xml:space="preserve">2、清爽明了，简单易用的用户界面，轻松上手。 </w:t>
            </w:r>
            <w:r w:rsidRPr="00496491">
              <w:rPr>
                <w:rFonts w:asciiTheme="minorEastAsia" w:hAnsiTheme="minorEastAsia" w:cs="宋体" w:hint="eastAsia"/>
                <w:kern w:val="0"/>
                <w:szCs w:val="21"/>
              </w:rPr>
              <w:br/>
              <w:t xml:space="preserve">3、系统与硬盘保护卡相结合，上网者可以自由使用电脑，随意冲浪，更吸引顾客。 </w:t>
            </w:r>
            <w:r w:rsidRPr="00496491">
              <w:rPr>
                <w:rFonts w:asciiTheme="minorEastAsia" w:hAnsiTheme="minorEastAsia" w:cs="宋体" w:hint="eastAsia"/>
                <w:kern w:val="0"/>
                <w:szCs w:val="21"/>
              </w:rPr>
              <w:br/>
              <w:t xml:space="preserve">4、独特的多层架构设计、创新的数据加密，让系统在稳定的同时，更加安全、高效。 </w:t>
            </w:r>
            <w:r w:rsidRPr="00496491">
              <w:rPr>
                <w:rFonts w:asciiTheme="minorEastAsia" w:hAnsiTheme="minorEastAsia" w:cs="宋体" w:hint="eastAsia"/>
                <w:kern w:val="0"/>
                <w:szCs w:val="21"/>
              </w:rPr>
              <w:br/>
              <w:t xml:space="preserve">5、灵活多变的计费费率设置，可区分会员和临时客户，管理得心应手。 </w:t>
            </w:r>
            <w:r w:rsidRPr="00496491">
              <w:rPr>
                <w:rFonts w:asciiTheme="minorEastAsia" w:hAnsiTheme="minorEastAsia" w:cs="宋体" w:hint="eastAsia"/>
                <w:kern w:val="0"/>
                <w:szCs w:val="21"/>
              </w:rPr>
              <w:br/>
              <w:t xml:space="preserve">6、人性化的会员管理，更有效的吸引、稳定顾客。 </w:t>
            </w:r>
            <w:r w:rsidRPr="00496491">
              <w:rPr>
                <w:rFonts w:asciiTheme="minorEastAsia" w:hAnsiTheme="minorEastAsia" w:cs="宋体" w:hint="eastAsia"/>
                <w:kern w:val="0"/>
                <w:szCs w:val="21"/>
              </w:rPr>
              <w:br/>
              <w:t xml:space="preserve">7、方便的商品交易功能，管理员可随时添加、删除、销售商品以及查询销售记录，顾客可在客户机直接选购，更加人性化。 </w:t>
            </w:r>
            <w:r w:rsidRPr="00496491">
              <w:rPr>
                <w:rFonts w:asciiTheme="minorEastAsia" w:hAnsiTheme="minorEastAsia" w:cs="宋体" w:hint="eastAsia"/>
                <w:kern w:val="0"/>
                <w:szCs w:val="21"/>
              </w:rPr>
              <w:br/>
              <w:t xml:space="preserve">8、完善且功能强大的客户端程序设计，彻底杜绝顾客逃费的可能，程序小巧，丝毫不占用系统资源。 </w:t>
            </w:r>
            <w:r w:rsidRPr="00496491">
              <w:rPr>
                <w:rFonts w:asciiTheme="minorEastAsia" w:hAnsiTheme="minorEastAsia" w:cs="宋体" w:hint="eastAsia"/>
                <w:kern w:val="0"/>
                <w:szCs w:val="21"/>
              </w:rPr>
              <w:br/>
              <w:t xml:space="preserve">9、准确的班次交接，责任到人的操作管理。 </w:t>
            </w:r>
            <w:r w:rsidRPr="00496491">
              <w:rPr>
                <w:rFonts w:asciiTheme="minorEastAsia" w:hAnsiTheme="minorEastAsia" w:cs="宋体" w:hint="eastAsia"/>
                <w:kern w:val="0"/>
                <w:szCs w:val="21"/>
              </w:rPr>
              <w:br/>
              <w:t xml:space="preserve">10、可设置管理员、操作员等多级权限帐号，彻底杜绝作弊的可能，管理者更加放心，管理更加轻松。 </w:t>
            </w:r>
            <w:r w:rsidRPr="00496491">
              <w:rPr>
                <w:rFonts w:asciiTheme="minorEastAsia" w:hAnsiTheme="minorEastAsia" w:cs="宋体" w:hint="eastAsia"/>
                <w:kern w:val="0"/>
                <w:szCs w:val="21"/>
              </w:rPr>
              <w:br/>
              <w:t xml:space="preserve">11、详细的报表查询，以图表的方式更加直观。 </w:t>
            </w:r>
            <w:r w:rsidRPr="00496491">
              <w:rPr>
                <w:rFonts w:asciiTheme="minorEastAsia" w:hAnsiTheme="minorEastAsia" w:cs="宋体" w:hint="eastAsia"/>
                <w:kern w:val="0"/>
                <w:szCs w:val="21"/>
              </w:rPr>
              <w:br/>
              <w:t xml:space="preserve">12、全面的帐号、帐单、冲值、实收减免等查询，让管理者对经营一目了然。 </w:t>
            </w:r>
            <w:r w:rsidRPr="00496491">
              <w:rPr>
                <w:rFonts w:asciiTheme="minorEastAsia" w:hAnsiTheme="minorEastAsia" w:cs="宋体" w:hint="eastAsia"/>
                <w:kern w:val="0"/>
                <w:szCs w:val="21"/>
              </w:rPr>
              <w:br/>
              <w:t xml:space="preserve">13、智能化系统自动定时备份数据，最大限度保证数据的安全。 </w:t>
            </w:r>
            <w:r w:rsidRPr="00496491">
              <w:rPr>
                <w:rFonts w:asciiTheme="minorEastAsia" w:hAnsiTheme="minorEastAsia" w:cs="宋体" w:hint="eastAsia"/>
                <w:kern w:val="0"/>
                <w:szCs w:val="21"/>
              </w:rPr>
              <w:br/>
              <w:t xml:space="preserve">14、强大的远程监控功能，可以方便的监控客户机，可以远程控制操作。 </w:t>
            </w:r>
            <w:r w:rsidRPr="00496491">
              <w:rPr>
                <w:rFonts w:asciiTheme="minorEastAsia" w:hAnsiTheme="minorEastAsia" w:cs="宋体" w:hint="eastAsia"/>
                <w:kern w:val="0"/>
                <w:szCs w:val="21"/>
              </w:rPr>
              <w:br/>
              <w:t xml:space="preserve">15、全面的区域设置功能，可在设置不同的区域，每个区域可以设置不同的普通费率、包时费率，经营更加多样化、收入可以多元化。 </w:t>
            </w:r>
            <w:r w:rsidRPr="00496491">
              <w:rPr>
                <w:rFonts w:asciiTheme="minorEastAsia" w:hAnsiTheme="minorEastAsia" w:cs="宋体" w:hint="eastAsia"/>
                <w:kern w:val="0"/>
                <w:szCs w:val="21"/>
              </w:rPr>
              <w:br/>
              <w:t xml:space="preserve">16、支持客户机挂机功能，使顾客使用更加自由。 </w:t>
            </w:r>
            <w:r w:rsidRPr="00496491">
              <w:rPr>
                <w:rFonts w:asciiTheme="minorEastAsia" w:hAnsiTheme="minorEastAsia" w:cs="宋体" w:hint="eastAsia"/>
                <w:kern w:val="0"/>
                <w:szCs w:val="21"/>
              </w:rPr>
              <w:br/>
              <w:t xml:space="preserve">17、支持手动开关机，满足不同需要。 </w:t>
            </w:r>
            <w:r w:rsidRPr="00496491">
              <w:rPr>
                <w:rFonts w:asciiTheme="minorEastAsia" w:hAnsiTheme="minorEastAsia" w:cs="宋体" w:hint="eastAsia"/>
                <w:kern w:val="0"/>
                <w:szCs w:val="21"/>
              </w:rPr>
              <w:br/>
              <w:t xml:space="preserve">18、支持电脑动态分配IP。 </w:t>
            </w:r>
            <w:r w:rsidRPr="00496491">
              <w:rPr>
                <w:rFonts w:asciiTheme="minorEastAsia" w:hAnsiTheme="minorEastAsia" w:cs="宋体" w:hint="eastAsia"/>
                <w:kern w:val="0"/>
                <w:szCs w:val="21"/>
              </w:rPr>
              <w:br/>
            </w:r>
            <w:r w:rsidRPr="00496491">
              <w:rPr>
                <w:rFonts w:asciiTheme="minorEastAsia" w:hAnsiTheme="minorEastAsia" w:cs="宋体" w:hint="eastAsia"/>
                <w:kern w:val="0"/>
                <w:szCs w:val="21"/>
              </w:rPr>
              <w:lastRenderedPageBreak/>
              <w:t xml:space="preserve">19、支持客户机挂机操作模式。 </w:t>
            </w:r>
            <w:r w:rsidRPr="00496491">
              <w:rPr>
                <w:rFonts w:asciiTheme="minorEastAsia" w:hAnsiTheme="minorEastAsia" w:cs="宋体" w:hint="eastAsia"/>
                <w:kern w:val="0"/>
                <w:szCs w:val="21"/>
              </w:rPr>
              <w:br/>
              <w:t xml:space="preserve">20、支持各种方式的换机操作。 </w:t>
            </w:r>
            <w:r w:rsidRPr="00496491">
              <w:rPr>
                <w:rFonts w:asciiTheme="minorEastAsia" w:hAnsiTheme="minorEastAsia" w:cs="宋体" w:hint="eastAsia"/>
                <w:kern w:val="0"/>
                <w:szCs w:val="21"/>
              </w:rPr>
              <w:br/>
              <w:t xml:space="preserve">21、支持在线软件升级。 </w:t>
            </w:r>
            <w:r w:rsidRPr="00496491">
              <w:rPr>
                <w:rFonts w:asciiTheme="minorEastAsia" w:hAnsiTheme="minorEastAsia" w:cs="宋体" w:hint="eastAsia"/>
                <w:kern w:val="0"/>
                <w:szCs w:val="21"/>
              </w:rPr>
              <w:br/>
              <w:t xml:space="preserve">22、支持充值卡充值。 </w:t>
            </w:r>
            <w:r w:rsidRPr="00496491">
              <w:rPr>
                <w:rFonts w:asciiTheme="minorEastAsia" w:hAnsiTheme="minorEastAsia" w:cs="宋体" w:hint="eastAsia"/>
                <w:kern w:val="0"/>
                <w:szCs w:val="21"/>
              </w:rPr>
              <w:br/>
              <w:t xml:space="preserve">23、支持远程查账管理。 </w:t>
            </w:r>
            <w:r w:rsidRPr="00496491">
              <w:rPr>
                <w:rFonts w:asciiTheme="minorEastAsia" w:hAnsiTheme="minorEastAsia" w:cs="宋体" w:hint="eastAsia"/>
                <w:kern w:val="0"/>
                <w:szCs w:val="21"/>
              </w:rPr>
              <w:br/>
              <w:t xml:space="preserve">24、支持用户先上机后付费模式。 </w:t>
            </w:r>
            <w:r w:rsidRPr="00496491">
              <w:rPr>
                <w:rFonts w:asciiTheme="minorEastAsia" w:hAnsiTheme="minorEastAsia" w:cs="宋体" w:hint="eastAsia"/>
                <w:kern w:val="0"/>
                <w:szCs w:val="21"/>
              </w:rPr>
              <w:br/>
              <w:t xml:space="preserve">25、独创远程开启客户机功能（客户机可以是关机状态）。 </w:t>
            </w:r>
            <w:r w:rsidRPr="00496491">
              <w:rPr>
                <w:rFonts w:asciiTheme="minorEastAsia" w:hAnsiTheme="minorEastAsia" w:cs="宋体" w:hint="eastAsia"/>
                <w:kern w:val="0"/>
                <w:szCs w:val="21"/>
              </w:rPr>
              <w:br/>
              <w:t xml:space="preserve">26、独创统一安装功能，只需安装服务端软件，即可一次性远程在所有客户机安装客户端软件。 </w:t>
            </w:r>
            <w:r w:rsidRPr="00496491">
              <w:rPr>
                <w:rFonts w:asciiTheme="minorEastAsia" w:hAnsiTheme="minorEastAsia" w:cs="宋体" w:hint="eastAsia"/>
                <w:kern w:val="0"/>
                <w:szCs w:val="21"/>
              </w:rPr>
              <w:br/>
              <w:t xml:space="preserve">27、新颖独特的自助支付功能，节省吧台人力压力吸引客源增加营业渠道和收入，自助支付采取单独面向老板的模式，和吧台营业是完全分开的渠道，完全不影响吧台的账目。 </w:t>
            </w:r>
            <w:r w:rsidRPr="00496491">
              <w:rPr>
                <w:rFonts w:asciiTheme="minorEastAsia" w:hAnsiTheme="minorEastAsia" w:cs="宋体" w:hint="eastAsia"/>
                <w:kern w:val="0"/>
                <w:szCs w:val="21"/>
              </w:rPr>
              <w:br/>
              <w:t>28、软件可以定制成学校管理模式。</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套</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443"/>
        </w:trPr>
        <w:tc>
          <w:tcPr>
            <w:tcW w:w="9073" w:type="dxa"/>
            <w:gridSpan w:val="6"/>
            <w:shd w:val="clear" w:color="auto" w:fill="auto"/>
            <w:vAlign w:val="center"/>
            <w:hideMark/>
          </w:tcPr>
          <w:p w:rsidR="000E234C" w:rsidRPr="00496491" w:rsidRDefault="000E234C" w:rsidP="000E234C">
            <w:pPr>
              <w:widowControl/>
              <w:jc w:val="left"/>
              <w:rPr>
                <w:rFonts w:asciiTheme="minorEastAsia" w:hAnsiTheme="minorEastAsia" w:cs="宋体"/>
                <w:b/>
                <w:bCs/>
                <w:kern w:val="0"/>
                <w:szCs w:val="21"/>
              </w:rPr>
            </w:pPr>
            <w:r w:rsidRPr="00496491">
              <w:rPr>
                <w:rFonts w:asciiTheme="minorEastAsia" w:hAnsiTheme="minorEastAsia" w:cs="宋体" w:hint="eastAsia"/>
                <w:b/>
                <w:bCs/>
                <w:kern w:val="0"/>
                <w:szCs w:val="21"/>
              </w:rPr>
              <w:lastRenderedPageBreak/>
              <w:t>（三）多媒体设备</w:t>
            </w:r>
          </w:p>
        </w:tc>
      </w:tr>
      <w:tr w:rsidR="000E234C" w:rsidRPr="00496491" w:rsidTr="000E234C">
        <w:trPr>
          <w:trHeight w:val="72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13</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投影仪</w:t>
            </w:r>
          </w:p>
        </w:tc>
        <w:tc>
          <w:tcPr>
            <w:tcW w:w="5500" w:type="dxa"/>
            <w:gridSpan w:val="2"/>
            <w:shd w:val="clear" w:color="auto" w:fill="auto"/>
            <w:vAlign w:val="center"/>
            <w:hideMark/>
          </w:tcPr>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★1、3LCD液晶显示技术：亮度≥4000流明或以上（依照ISO21118标准）；标准分辩率≥1024×768；</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★2、灯泡：230W UHM，灯泡寿命≥10000小时更换周期，节能模式下可达20000小时；</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3、液晶板尺寸：16.0mm(0.63英寸)对角线(4：3宽高比)；</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4、对比度≥16000:1</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5、 USB记忆浏览设备支持无电脑投影，通过USB浏览功能对JPEG/BMP图片、文本文档和PDF文件等数据轻 松进行投影，使演讲更便捷，大大缩短了设置和调节时间；USB显示功能通过连接线轻松投影图像；只需一根USB线缆连接到USB接口，投影机可以自动识别并进行图像和声 音的投影</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★6、 四角梯形校正功能，实现有角度投影，能够水平或垂直调整投影图像角度。</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★7、曲面功能可对曲面屏幕进行投影，并可纠正投影机投影到曲面屏幕上是出现的桶状和枕状变形。</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★8、强光感应功能，提升亮度感和对比度感，即使在明亮的环境下投影画面也清晰可见；</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9、接口： RGB IN/OUT*1，RS-232C*1，RJ-45*1, USB A*1，USB B*1，S-VIDEO*1，HDMI*1,VIDEO*1,音频输入M3*2, 音频输出M3*1，RGB IN*1；</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10、投影机采用29dB的静音设计不会对会议或课堂造成干扰；</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11、从投影机顶部更换灯泡，从机身侧部更换过滤网。即使投影机被吊装在天花板上，不用摘下投影机也可以进行维护保养。</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12、个性化开机Logo有效防盗；防盗吊钩、用户密码、控制面板锁定、文本叠加等多种安全设计</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13、断电保护：即关即走，利用储存的电能为投影机降温，</w:t>
            </w:r>
            <w:r w:rsidRPr="00AF2805">
              <w:rPr>
                <w:rFonts w:asciiTheme="minorEastAsia" w:hAnsiTheme="minorEastAsia" w:cs="宋体" w:hint="eastAsia"/>
                <w:kern w:val="0"/>
                <w:szCs w:val="21"/>
              </w:rPr>
              <w:lastRenderedPageBreak/>
              <w:t>使用结束后可直接断开电源；内置10W扬声器。</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14、多台投影机监控软件，支持用户通过一台电脑同时操控多台投影机；</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15、具有“画面冻结”功能，“画面放大”功能，“快门”功能；</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16、投影机身份识别系统，最多可同时分别遥控六台投影机。</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17、密闭机壳结构设计可以有效地保护投影机内部结构不受灰尘微粒的侵扰，配合风琴褶皱结构设计更为有效的阻挡灰尘侵入，降低维护，减少成本。</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18、全新冷却散热系统：直通式排气结构，使风量更畅通，冷却更快，散热更好。</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19、全中文机器面板与遥控器。</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20、随机附送“多台投影机监控软件”，用户一台电脑最多可同时监控2048台投影机。</w:t>
            </w:r>
          </w:p>
          <w:p w:rsidR="000E234C" w:rsidRPr="00496491"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★21、要求：为保证投标人所投产品满足用户方需求，所投产品必须提供厂家授权函原件、厂家售后服务承诺函、3C认证证书、环保、节能认证证书</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563"/>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14</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移动推车</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两层，带轮，铁质。</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563"/>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15</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投影幕布</w:t>
            </w:r>
          </w:p>
        </w:tc>
        <w:tc>
          <w:tcPr>
            <w:tcW w:w="5500" w:type="dxa"/>
            <w:gridSpan w:val="2"/>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120寸电动幕布，含遥控功能。</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个</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120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16</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功放器</w:t>
            </w:r>
          </w:p>
        </w:tc>
        <w:tc>
          <w:tcPr>
            <w:tcW w:w="5500" w:type="dxa"/>
            <w:gridSpan w:val="2"/>
            <w:shd w:val="clear" w:color="auto" w:fill="auto"/>
            <w:vAlign w:val="center"/>
            <w:hideMark/>
          </w:tcPr>
          <w:p w:rsidR="000E234C" w:rsidRPr="00AF2805"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主要功能特点：</w:t>
            </w:r>
            <w:r w:rsidRPr="00496491">
              <w:rPr>
                <w:rFonts w:asciiTheme="minorEastAsia" w:hAnsiTheme="minorEastAsia" w:cs="宋体" w:hint="eastAsia"/>
                <w:kern w:val="0"/>
                <w:szCs w:val="21"/>
              </w:rPr>
              <w:br/>
              <w:t>1、拥有四组输出接口，可连接4只4-8Ω音箱；</w:t>
            </w:r>
            <w:r w:rsidRPr="00496491">
              <w:rPr>
                <w:rFonts w:asciiTheme="minorEastAsia" w:hAnsiTheme="minorEastAsia" w:cs="宋体" w:hint="eastAsia"/>
                <w:kern w:val="0"/>
                <w:szCs w:val="21"/>
              </w:rPr>
              <w:br/>
              <w:t>2、双声道信号指示灯；</w:t>
            </w:r>
            <w:r w:rsidRPr="00496491">
              <w:rPr>
                <w:rFonts w:asciiTheme="minorEastAsia" w:hAnsiTheme="minorEastAsia" w:cs="宋体" w:hint="eastAsia"/>
                <w:kern w:val="0"/>
                <w:szCs w:val="21"/>
              </w:rPr>
              <w:br/>
              <w:t>3、带RS232控制接口；</w:t>
            </w:r>
            <w:r w:rsidRPr="00496491">
              <w:rPr>
                <w:rFonts w:asciiTheme="minorEastAsia" w:hAnsiTheme="minorEastAsia" w:cs="宋体" w:hint="eastAsia"/>
                <w:kern w:val="0"/>
                <w:szCs w:val="21"/>
              </w:rPr>
              <w:br/>
              <w:t>4、带数码显视屏；</w:t>
            </w:r>
            <w:r w:rsidRPr="00496491">
              <w:rPr>
                <w:rFonts w:asciiTheme="minorEastAsia" w:hAnsiTheme="minorEastAsia" w:cs="宋体" w:hint="eastAsia"/>
                <w:kern w:val="0"/>
                <w:szCs w:val="21"/>
              </w:rPr>
              <w:br/>
              <w:t>5、三路音源输入，带输入选择切换开关；</w:t>
            </w:r>
            <w:r w:rsidRPr="00496491">
              <w:rPr>
                <w:rFonts w:asciiTheme="minorEastAsia" w:hAnsiTheme="minorEastAsia" w:cs="宋体" w:hint="eastAsia"/>
                <w:kern w:val="0"/>
                <w:szCs w:val="21"/>
              </w:rPr>
              <w:br/>
              <w:t>6、四路话筒插口（环保麦克风插口自带DC+6V电源）；</w:t>
            </w:r>
            <w:r w:rsidRPr="00496491">
              <w:rPr>
                <w:rFonts w:asciiTheme="minorEastAsia" w:hAnsiTheme="minorEastAsia" w:cs="宋体" w:hint="eastAsia"/>
                <w:kern w:val="0"/>
                <w:szCs w:val="21"/>
              </w:rPr>
              <w:br/>
              <w:t>7、采用双声道高保真全分离件、全频带功率放大系统；可实现话筒音量、高低音独立控制及混响调节,线路可进行音量及高低音独立调节；能有效的抑制声反馈，克服“啸叫”；</w:t>
            </w:r>
            <w:r w:rsidRPr="00496491">
              <w:rPr>
                <w:rFonts w:asciiTheme="minorEastAsia" w:hAnsiTheme="minorEastAsia" w:cs="宋体" w:hint="eastAsia"/>
                <w:kern w:val="0"/>
                <w:szCs w:val="21"/>
              </w:rPr>
              <w:br/>
              <w:t>8、机架式机箱,主要功能键采用暗藏式设计、有效避免产生误操作，能有效延长扩音系统的使用寿命；</w:t>
            </w:r>
            <w:r w:rsidRPr="00496491">
              <w:rPr>
                <w:rFonts w:asciiTheme="minorEastAsia" w:hAnsiTheme="minorEastAsia" w:cs="宋体" w:hint="eastAsia"/>
                <w:kern w:val="0"/>
                <w:szCs w:val="21"/>
              </w:rPr>
              <w:br/>
              <w:t>9、全中文界面,易于国内用户使用；</w:t>
            </w:r>
            <w:r w:rsidRPr="00496491">
              <w:rPr>
                <w:rFonts w:asciiTheme="minorEastAsia" w:hAnsiTheme="minorEastAsia" w:cs="宋体" w:hint="eastAsia"/>
                <w:kern w:val="0"/>
                <w:szCs w:val="21"/>
              </w:rPr>
              <w:br/>
              <w:t xml:space="preserve">10、可广泛应用于多媒体教室、小型会议室等场所的扩音。                                                                                                 </w:t>
            </w:r>
            <w:r w:rsidRPr="00496491">
              <w:rPr>
                <w:rFonts w:asciiTheme="minorEastAsia" w:hAnsiTheme="minorEastAsia" w:cs="宋体" w:hint="eastAsia"/>
                <w:kern w:val="0"/>
                <w:szCs w:val="21"/>
              </w:rPr>
              <w:br/>
              <w:t>主要技术参数：</w:t>
            </w:r>
            <w:r w:rsidRPr="00496491">
              <w:rPr>
                <w:rFonts w:asciiTheme="minorEastAsia" w:hAnsiTheme="minorEastAsia" w:cs="宋体" w:hint="eastAsia"/>
                <w:kern w:val="0"/>
                <w:szCs w:val="21"/>
              </w:rPr>
              <w:br/>
            </w:r>
            <w:r w:rsidRPr="00AF2805">
              <w:rPr>
                <w:rFonts w:asciiTheme="minorEastAsia" w:hAnsiTheme="minorEastAsia" w:cs="宋体" w:hint="eastAsia"/>
                <w:kern w:val="0"/>
                <w:szCs w:val="21"/>
              </w:rPr>
              <w:t>1、额定功率：2×150W/8Ω；</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2、最大功率：2×300W/8Ω ；</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3、频率响应：线路输入 20Hz-20KHz、话筒 60Hz-14KHz；</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4、线路音调控制：高音 10KHz±12dB、</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5、低音 100Hz±12dB；</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6、话筒音调控制：高音 10KHz±12dB 、低音 100Hz±12dB；</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7、额定输入电平：话筒 15mV（非平衡）、线路 200mV；</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lastRenderedPageBreak/>
              <w:t>8、额定输出电平：线路 0.775V；</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9、失真度 ≤0.5%；</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10、信噪比：≥80dB(A计权)；</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11、主保险丝：4A；</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12、电源：交流220V±10%/50Hz；</w:t>
            </w:r>
          </w:p>
          <w:p w:rsidR="000E234C" w:rsidRPr="00AF2805"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13、材质及表面处理：铝合金喷沙处理；</w:t>
            </w:r>
          </w:p>
          <w:p w:rsidR="000E234C" w:rsidRPr="00496491" w:rsidRDefault="000E234C" w:rsidP="000E234C">
            <w:pPr>
              <w:widowControl/>
              <w:jc w:val="left"/>
              <w:rPr>
                <w:rFonts w:asciiTheme="minorEastAsia" w:hAnsiTheme="minorEastAsia" w:cs="宋体"/>
                <w:kern w:val="0"/>
                <w:szCs w:val="21"/>
              </w:rPr>
            </w:pPr>
            <w:r w:rsidRPr="00AF2805">
              <w:rPr>
                <w:rFonts w:asciiTheme="minorEastAsia" w:hAnsiTheme="minorEastAsia" w:cs="宋体" w:hint="eastAsia"/>
                <w:kern w:val="0"/>
                <w:szCs w:val="21"/>
              </w:rPr>
              <w:t>★14、资质：</w:t>
            </w:r>
            <w:r>
              <w:rPr>
                <w:rFonts w:asciiTheme="minorEastAsia" w:hAnsiTheme="minorEastAsia" w:cs="宋体" w:hint="eastAsia"/>
                <w:kern w:val="0"/>
                <w:szCs w:val="21"/>
              </w:rPr>
              <w:t>投标时提供</w:t>
            </w:r>
            <w:r w:rsidRPr="00AF2805">
              <w:rPr>
                <w:rFonts w:asciiTheme="minorEastAsia" w:hAnsiTheme="minorEastAsia" w:cs="宋体" w:hint="eastAsia"/>
                <w:kern w:val="0"/>
                <w:szCs w:val="21"/>
              </w:rPr>
              <w:t>3C(非OEM）、ISO9001、ISO14001、OHSAS18001、提供厂家授权函原件、厂家售后服务承诺函。</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lastRenderedPageBreak/>
              <w:t>台</w:t>
            </w:r>
          </w:p>
        </w:tc>
        <w:tc>
          <w:tcPr>
            <w:tcW w:w="850" w:type="dxa"/>
            <w:shd w:val="clear" w:color="auto" w:fill="auto"/>
            <w:noWrap/>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120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17</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音箱</w:t>
            </w:r>
          </w:p>
        </w:tc>
        <w:tc>
          <w:tcPr>
            <w:tcW w:w="5500" w:type="dxa"/>
            <w:gridSpan w:val="2"/>
            <w:shd w:val="clear" w:color="auto" w:fill="auto"/>
            <w:vAlign w:val="center"/>
            <w:hideMark/>
          </w:tcPr>
          <w:p w:rsidR="000E234C" w:rsidRPr="00CA704C" w:rsidRDefault="000E234C" w:rsidP="000E234C">
            <w:pPr>
              <w:widowControl/>
              <w:jc w:val="left"/>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主要功能特点：</w:t>
            </w:r>
            <w:r w:rsidRPr="00496491">
              <w:rPr>
                <w:rFonts w:asciiTheme="minorEastAsia" w:hAnsiTheme="minorEastAsia" w:cs="宋体" w:hint="eastAsia"/>
                <w:color w:val="000000"/>
                <w:kern w:val="0"/>
                <w:szCs w:val="21"/>
              </w:rPr>
              <w:br/>
              <w:t>1、两分频卡包式多媒体音箱，动态性能良好；</w:t>
            </w:r>
            <w:r w:rsidRPr="00496491">
              <w:rPr>
                <w:rFonts w:asciiTheme="minorEastAsia" w:hAnsiTheme="minorEastAsia" w:cs="宋体" w:hint="eastAsia"/>
                <w:color w:val="000000"/>
                <w:kern w:val="0"/>
                <w:szCs w:val="21"/>
              </w:rPr>
              <w:br/>
              <w:t>2、箱体结构采用计算机CAD辅助设计；</w:t>
            </w:r>
            <w:r w:rsidRPr="00496491">
              <w:rPr>
                <w:rFonts w:asciiTheme="minorEastAsia" w:hAnsiTheme="minorEastAsia" w:cs="宋体" w:hint="eastAsia"/>
                <w:color w:val="000000"/>
                <w:kern w:val="0"/>
                <w:szCs w:val="21"/>
              </w:rPr>
              <w:br/>
              <w:t>3、分频器经过专业扬声器测试系统调校、检测；</w:t>
            </w:r>
            <w:r w:rsidRPr="00496491">
              <w:rPr>
                <w:rFonts w:asciiTheme="minorEastAsia" w:hAnsiTheme="minorEastAsia" w:cs="宋体" w:hint="eastAsia"/>
                <w:color w:val="000000"/>
                <w:kern w:val="0"/>
                <w:szCs w:val="21"/>
              </w:rPr>
              <w:br/>
              <w:t>4、音质清晰自然、人声表达准确；适用于多媒体课室和电教室。</w:t>
            </w:r>
            <w:r w:rsidRPr="00496491">
              <w:rPr>
                <w:rFonts w:asciiTheme="minorEastAsia" w:hAnsiTheme="minorEastAsia" w:cs="宋体" w:hint="eastAsia"/>
                <w:color w:val="000000"/>
                <w:kern w:val="0"/>
                <w:szCs w:val="21"/>
              </w:rPr>
              <w:br/>
              <w:t>主要技术参数：</w:t>
            </w:r>
            <w:r w:rsidRPr="00496491">
              <w:rPr>
                <w:rFonts w:asciiTheme="minorEastAsia" w:hAnsiTheme="minorEastAsia" w:cs="宋体" w:hint="eastAsia"/>
                <w:color w:val="000000"/>
                <w:kern w:val="0"/>
                <w:szCs w:val="21"/>
              </w:rPr>
              <w:br/>
            </w:r>
            <w:r w:rsidRPr="00CA704C">
              <w:rPr>
                <w:rFonts w:asciiTheme="minorEastAsia" w:hAnsiTheme="minorEastAsia" w:cs="宋体" w:hint="eastAsia"/>
                <w:color w:val="000000"/>
                <w:kern w:val="0"/>
                <w:szCs w:val="21"/>
              </w:rPr>
              <w:t>1、额定功率：80W；</w:t>
            </w:r>
          </w:p>
          <w:p w:rsidR="000E234C" w:rsidRPr="00CA704C"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2、最大功率：240W；</w:t>
            </w:r>
          </w:p>
          <w:p w:rsidR="000E234C" w:rsidRPr="00CA704C"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3、额定阻抗：8Ω；</w:t>
            </w:r>
          </w:p>
          <w:p w:rsidR="000E234C" w:rsidRPr="00CA704C"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4、频率响应：50Hz-18kHz；</w:t>
            </w:r>
          </w:p>
          <w:p w:rsidR="000E234C" w:rsidRPr="00CA704C"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5、驱动器：1个8寸长冲程低音驱动器、2个3寸前纸盆高音；</w:t>
            </w:r>
          </w:p>
          <w:p w:rsidR="000E234C" w:rsidRPr="00CA704C"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6、灵敏度：88dB/1W/1M；</w:t>
            </w:r>
          </w:p>
          <w:p w:rsidR="000E234C" w:rsidRPr="00CA704C"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7、最大声压级：112dB；</w:t>
            </w:r>
          </w:p>
          <w:p w:rsidR="000E234C" w:rsidRPr="00CA704C"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8、分频器：1.8KHz；指向性覆盖角：140°（H）x100°（V）；</w:t>
            </w:r>
          </w:p>
          <w:p w:rsidR="000E234C" w:rsidRPr="00CA704C"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9、连接器：正负极接线夹；</w:t>
            </w:r>
          </w:p>
          <w:p w:rsidR="000E234C" w:rsidRPr="00CA704C"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10、箱体型式：倒相式；</w:t>
            </w:r>
          </w:p>
          <w:p w:rsidR="000E234C" w:rsidRPr="00CA704C"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11、箱体及外饰：高密度中纤板（黑色）箱体，钢网；</w:t>
            </w:r>
          </w:p>
          <w:p w:rsidR="000E234C" w:rsidRPr="00CA704C"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12、安装：顶部10CM孔距2个M8吊挂；</w:t>
            </w:r>
          </w:p>
          <w:p w:rsidR="000E234C" w:rsidRPr="00496491" w:rsidRDefault="000E234C" w:rsidP="000E234C">
            <w:pPr>
              <w:widowControl/>
              <w:jc w:val="left"/>
              <w:rPr>
                <w:rFonts w:asciiTheme="minorEastAsia" w:hAnsiTheme="minorEastAsia" w:cs="宋体"/>
                <w:color w:val="000000"/>
                <w:kern w:val="0"/>
                <w:szCs w:val="21"/>
              </w:rPr>
            </w:pPr>
            <w:r w:rsidRPr="00CA704C">
              <w:rPr>
                <w:rFonts w:asciiTheme="minorEastAsia" w:hAnsiTheme="minorEastAsia" w:cs="宋体" w:hint="eastAsia"/>
                <w:color w:val="000000"/>
                <w:kern w:val="0"/>
                <w:szCs w:val="21"/>
              </w:rPr>
              <w:t>★13、资质：</w:t>
            </w:r>
            <w:r>
              <w:rPr>
                <w:rFonts w:asciiTheme="minorEastAsia" w:hAnsiTheme="minorEastAsia" w:cs="宋体" w:hint="eastAsia"/>
                <w:kern w:val="0"/>
                <w:szCs w:val="21"/>
              </w:rPr>
              <w:t>投标时提供</w:t>
            </w:r>
            <w:r w:rsidRPr="00CA704C">
              <w:rPr>
                <w:rFonts w:asciiTheme="minorEastAsia" w:hAnsiTheme="minorEastAsia" w:cs="宋体" w:hint="eastAsia"/>
                <w:color w:val="000000"/>
                <w:kern w:val="0"/>
                <w:szCs w:val="21"/>
              </w:rPr>
              <w:t>ISO9001、ISO14001、OHSAS18001、提供厂家授权函原件、厂家售后服务承诺函。</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只</w:t>
            </w:r>
          </w:p>
        </w:tc>
        <w:tc>
          <w:tcPr>
            <w:tcW w:w="850" w:type="dxa"/>
            <w:shd w:val="clear" w:color="auto" w:fill="auto"/>
            <w:noWrap/>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4</w:t>
            </w:r>
          </w:p>
        </w:tc>
      </w:tr>
      <w:tr w:rsidR="000E234C" w:rsidRPr="00496491" w:rsidTr="000E234C">
        <w:trPr>
          <w:trHeight w:val="120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18</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无线麦克风</w:t>
            </w:r>
          </w:p>
        </w:tc>
        <w:tc>
          <w:tcPr>
            <w:tcW w:w="5500" w:type="dxa"/>
            <w:gridSpan w:val="2"/>
            <w:shd w:val="clear" w:color="auto" w:fill="auto"/>
            <w:vAlign w:val="center"/>
            <w:hideMark/>
          </w:tcPr>
          <w:p w:rsidR="000E234C" w:rsidRPr="00190966"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主要功能特点：</w:t>
            </w:r>
            <w:r w:rsidRPr="00496491">
              <w:rPr>
                <w:rFonts w:asciiTheme="minorEastAsia" w:hAnsiTheme="minorEastAsia" w:cs="宋体" w:hint="eastAsia"/>
                <w:kern w:val="0"/>
                <w:szCs w:val="21"/>
              </w:rPr>
              <w:br/>
              <w:t>1、采用先进红外对频和导频功能（IR）与自动选频（AFS）技术，设定和操作更简便，</w:t>
            </w:r>
            <w:r w:rsidRPr="00496491">
              <w:rPr>
                <w:rFonts w:asciiTheme="minorEastAsia" w:hAnsiTheme="minorEastAsia" w:cs="宋体" w:hint="eastAsia"/>
                <w:kern w:val="0"/>
                <w:szCs w:val="21"/>
              </w:rPr>
              <w:br/>
              <w:t>2、话筒结构采用稳固设计，选用经特殊处理的高硬度金属话筒管身经久耐用，性能更稳定；</w:t>
            </w:r>
            <w:r w:rsidRPr="00496491">
              <w:rPr>
                <w:rFonts w:asciiTheme="minorEastAsia" w:hAnsiTheme="minorEastAsia" w:cs="宋体" w:hint="eastAsia"/>
                <w:kern w:val="0"/>
                <w:szCs w:val="21"/>
              </w:rPr>
              <w:br/>
              <w:t>3、2通道UHF无线系统，每通道100个频率（200个信道可选），同一场合可同时使用100套；</w:t>
            </w:r>
            <w:r w:rsidRPr="00496491">
              <w:rPr>
                <w:rFonts w:asciiTheme="minorEastAsia" w:hAnsiTheme="minorEastAsia" w:cs="宋体" w:hint="eastAsia"/>
                <w:kern w:val="0"/>
                <w:szCs w:val="21"/>
              </w:rPr>
              <w:br/>
              <w:t>4、采用数字音码锁定技术，有效阻隔使用环境中的杂讯干扰；配有LCD液晶显示，实时反馈系统工作状态；</w:t>
            </w:r>
            <w:r w:rsidRPr="00496491">
              <w:rPr>
                <w:rFonts w:asciiTheme="minorEastAsia" w:hAnsiTheme="minorEastAsia" w:cs="宋体" w:hint="eastAsia"/>
                <w:kern w:val="0"/>
                <w:szCs w:val="21"/>
              </w:rPr>
              <w:br/>
              <w:t>5、微型中央芯片控制器通过天线选择和接收信号，能有效地切断无效信号和防止信号中断；</w:t>
            </w:r>
            <w:r w:rsidRPr="00496491">
              <w:rPr>
                <w:rFonts w:asciiTheme="minorEastAsia" w:hAnsiTheme="minorEastAsia" w:cs="宋体" w:hint="eastAsia"/>
                <w:kern w:val="0"/>
                <w:szCs w:val="21"/>
              </w:rPr>
              <w:br/>
              <w:t xml:space="preserve">6、话筒采用1.5v×2电池供电,具有低功耗,电池易于采购等优点.                                                                                                                      </w:t>
            </w:r>
            <w:r w:rsidRPr="00496491">
              <w:rPr>
                <w:rFonts w:asciiTheme="minorEastAsia" w:hAnsiTheme="minorEastAsia" w:cs="宋体" w:hint="eastAsia"/>
                <w:kern w:val="0"/>
                <w:szCs w:val="21"/>
              </w:rPr>
              <w:br/>
              <w:t>主要技术参数：</w:t>
            </w:r>
            <w:r w:rsidRPr="00496491">
              <w:rPr>
                <w:rFonts w:asciiTheme="minorEastAsia" w:hAnsiTheme="minorEastAsia" w:cs="宋体" w:hint="eastAsia"/>
                <w:kern w:val="0"/>
                <w:szCs w:val="21"/>
              </w:rPr>
              <w:br/>
            </w:r>
            <w:r w:rsidRPr="00190966">
              <w:rPr>
                <w:rFonts w:asciiTheme="minorEastAsia" w:hAnsiTheme="minorEastAsia" w:cs="宋体" w:hint="eastAsia"/>
                <w:kern w:val="0"/>
                <w:szCs w:val="21"/>
              </w:rPr>
              <w:lastRenderedPageBreak/>
              <w:t>1、接收机：调制方式：FM；</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2、频道组数：双通道；</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3、载波频段：UHF 640～690MHz；</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4、信道间隔:300KHZ ；</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5、频率稳定度:±0.005% ；</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6、动态范围:100db；</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7、最大偏移:±45KHZ；</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8、音频频率响应:40HZ-9、18KHZ(±2db)；</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9、综合信噪比:&gt;105db；</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10、综合失真：≤0.5%；</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11接收机指标天线接入： TNC/50Ω；灵敏度12dBuV(80db S/N)；</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12、灵敏度调节范围：12-32dBuV；</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13、杂散抑制：≥75db；</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14、最大输出电平：+10dbv；</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15、电源供应：0.5A, 12～15VDC；</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16、输出功率：高功率30MW，低功率3MW；</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17、杂散抑制： -60db；</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18、话筒电源：1.5v×2电池；</w:t>
            </w:r>
          </w:p>
          <w:p w:rsidR="000E234C" w:rsidRPr="00190966"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19、电流消耗：&lt;28 mA ；</w:t>
            </w:r>
          </w:p>
          <w:p w:rsidR="000E234C" w:rsidRPr="00496491" w:rsidRDefault="000E234C" w:rsidP="000E234C">
            <w:pPr>
              <w:widowControl/>
              <w:jc w:val="left"/>
              <w:rPr>
                <w:rFonts w:asciiTheme="minorEastAsia" w:hAnsiTheme="minorEastAsia" w:cs="宋体"/>
                <w:kern w:val="0"/>
                <w:szCs w:val="21"/>
              </w:rPr>
            </w:pPr>
            <w:r w:rsidRPr="00190966">
              <w:rPr>
                <w:rFonts w:asciiTheme="minorEastAsia" w:hAnsiTheme="minorEastAsia" w:cs="宋体" w:hint="eastAsia"/>
                <w:kern w:val="0"/>
                <w:szCs w:val="21"/>
              </w:rPr>
              <w:t>★20、资质：</w:t>
            </w:r>
            <w:r>
              <w:rPr>
                <w:rFonts w:asciiTheme="minorEastAsia" w:hAnsiTheme="minorEastAsia" w:cs="宋体" w:hint="eastAsia"/>
                <w:kern w:val="0"/>
                <w:szCs w:val="21"/>
              </w:rPr>
              <w:t>投标时提供</w:t>
            </w:r>
            <w:r w:rsidRPr="00190966">
              <w:rPr>
                <w:rFonts w:asciiTheme="minorEastAsia" w:hAnsiTheme="minorEastAsia" w:cs="宋体" w:hint="eastAsia"/>
                <w:kern w:val="0"/>
                <w:szCs w:val="21"/>
              </w:rPr>
              <w:t>ISO9001、ISO14001、OHSAS18001、提供厂家授权函原件、厂家售后服务承诺函。</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lastRenderedPageBreak/>
              <w:t>套</w:t>
            </w:r>
          </w:p>
        </w:tc>
        <w:tc>
          <w:tcPr>
            <w:tcW w:w="850" w:type="dxa"/>
            <w:shd w:val="clear" w:color="auto" w:fill="auto"/>
            <w:noWrap/>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54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19</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机柜</w:t>
            </w:r>
          </w:p>
        </w:tc>
        <w:tc>
          <w:tcPr>
            <w:tcW w:w="5500" w:type="dxa"/>
            <w:gridSpan w:val="2"/>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1米机柜</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个</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398"/>
        </w:trPr>
        <w:tc>
          <w:tcPr>
            <w:tcW w:w="9073" w:type="dxa"/>
            <w:gridSpan w:val="6"/>
            <w:shd w:val="clear" w:color="auto" w:fill="auto"/>
            <w:vAlign w:val="center"/>
            <w:hideMark/>
          </w:tcPr>
          <w:p w:rsidR="000E234C" w:rsidRPr="00496491" w:rsidRDefault="000E234C" w:rsidP="000E234C">
            <w:pPr>
              <w:widowControl/>
              <w:jc w:val="left"/>
              <w:rPr>
                <w:rFonts w:asciiTheme="minorEastAsia" w:hAnsiTheme="minorEastAsia" w:cs="宋体"/>
                <w:b/>
                <w:bCs/>
                <w:kern w:val="0"/>
                <w:szCs w:val="21"/>
              </w:rPr>
            </w:pPr>
            <w:r w:rsidRPr="00496491">
              <w:rPr>
                <w:rFonts w:asciiTheme="minorEastAsia" w:hAnsiTheme="minorEastAsia" w:cs="宋体" w:hint="eastAsia"/>
                <w:b/>
                <w:bCs/>
                <w:kern w:val="0"/>
                <w:szCs w:val="21"/>
              </w:rPr>
              <w:t>（四）视频监控系统</w:t>
            </w:r>
          </w:p>
        </w:tc>
      </w:tr>
      <w:tr w:rsidR="000E234C" w:rsidRPr="00496491" w:rsidTr="000E234C">
        <w:trPr>
          <w:trHeight w:val="168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20</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监控摄像机</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  最高分辨率可达3M(2048×1536) @ 15 fps,可输出Full HD 1080p实时图像</w:t>
            </w:r>
            <w:r>
              <w:rPr>
                <w:rFonts w:asciiTheme="minorEastAsia" w:hAnsiTheme="minorEastAsia" w:cs="宋体" w:hint="eastAsia"/>
                <w:kern w:val="0"/>
                <w:szCs w:val="21"/>
              </w:rPr>
              <w:t>，200万像素。</w:t>
            </w:r>
            <w:r w:rsidRPr="00496491">
              <w:rPr>
                <w:rFonts w:asciiTheme="minorEastAsia" w:hAnsiTheme="minorEastAsia" w:cs="宋体" w:hint="eastAsia"/>
                <w:kern w:val="0"/>
                <w:szCs w:val="21"/>
              </w:rPr>
              <w:br/>
              <w:t>•  采用先进的视频压缩技术,压缩比高,且处理非常灵活</w:t>
            </w:r>
            <w:r w:rsidRPr="00496491">
              <w:rPr>
                <w:rFonts w:asciiTheme="minorEastAsia" w:hAnsiTheme="minorEastAsia" w:cs="宋体" w:hint="eastAsia"/>
                <w:kern w:val="0"/>
                <w:szCs w:val="21"/>
              </w:rPr>
              <w:br/>
              <w:t>•  逐行扫描CMOS,捕捉运动图像无锯齿</w:t>
            </w:r>
            <w:r w:rsidRPr="00496491">
              <w:rPr>
                <w:rFonts w:asciiTheme="minorEastAsia" w:hAnsiTheme="minorEastAsia" w:cs="宋体" w:hint="eastAsia"/>
                <w:kern w:val="0"/>
                <w:szCs w:val="21"/>
              </w:rPr>
              <w:br/>
              <w:t>•  采用高效红外灯,使用寿命长,照射距离可达10-30米</w:t>
            </w:r>
            <w:r w:rsidRPr="00496491">
              <w:rPr>
                <w:rFonts w:asciiTheme="minorEastAsia" w:hAnsiTheme="minorEastAsia" w:cs="宋体" w:hint="eastAsia"/>
                <w:kern w:val="0"/>
                <w:szCs w:val="21"/>
              </w:rPr>
              <w:br/>
              <w:t>•  ICR红外滤片式自动切换,实现真正的日夜监控</w:t>
            </w:r>
            <w:r w:rsidRPr="00496491">
              <w:rPr>
                <w:rFonts w:asciiTheme="minorEastAsia" w:hAnsiTheme="minorEastAsia" w:cs="宋体" w:hint="eastAsia"/>
                <w:kern w:val="0"/>
                <w:szCs w:val="21"/>
              </w:rPr>
              <w:br/>
              <w:t>•  可支持PoE供电功能</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个</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6</w:t>
            </w:r>
          </w:p>
        </w:tc>
      </w:tr>
      <w:tr w:rsidR="000E234C" w:rsidRPr="00496491" w:rsidTr="000E234C">
        <w:trPr>
          <w:trHeight w:val="398"/>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21</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高清监视器</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32寸高清监视器</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个</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398"/>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22</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存储硬盘</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监控专用硬盘</w:t>
            </w:r>
            <w:r>
              <w:rPr>
                <w:rFonts w:asciiTheme="minorEastAsia" w:hAnsiTheme="minorEastAsia" w:cs="宋体" w:hint="eastAsia"/>
                <w:color w:val="000000"/>
                <w:kern w:val="0"/>
                <w:szCs w:val="21"/>
              </w:rPr>
              <w:t>,存贮量</w:t>
            </w:r>
            <w:r w:rsidRPr="00190966">
              <w:rPr>
                <w:rFonts w:asciiTheme="minorEastAsia" w:hAnsiTheme="minorEastAsia" w:cs="宋体" w:hint="eastAsia"/>
                <w:kern w:val="0"/>
                <w:szCs w:val="21"/>
              </w:rPr>
              <w:t>≥</w:t>
            </w:r>
            <w:r>
              <w:rPr>
                <w:rFonts w:asciiTheme="minorEastAsia" w:hAnsiTheme="minorEastAsia" w:cs="宋体" w:hint="eastAsia"/>
                <w:color w:val="000000"/>
                <w:kern w:val="0"/>
                <w:szCs w:val="21"/>
              </w:rPr>
              <w:t>4T</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个</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398"/>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23</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POE交换机</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8+1口监控POE交换机</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C12F06">
        <w:trPr>
          <w:trHeight w:val="983"/>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24</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硬盘录像机</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2个盘位，HDMI与VGA输出分辨率最高均可达1920x1080p；</w:t>
            </w:r>
            <w:r w:rsidRPr="00496491">
              <w:rPr>
                <w:rFonts w:asciiTheme="minorEastAsia" w:hAnsiTheme="minorEastAsia" w:cs="宋体" w:hint="eastAsia"/>
                <w:color w:val="000000"/>
                <w:kern w:val="0"/>
                <w:szCs w:val="21"/>
              </w:rPr>
              <w:br/>
              <w:t>Ø 支持HDMI、VGA、CVBS同时输出；Ø 支持8路模拟通道输入，支持8路环通通道输出；所有模拟通道支持4CIF实时编码；支持预览图像与回放图像的电子放大；★支持假日录像和抓图配置；支持计划抓图、手动抓图、报警抓图、抓图FTP上传以及图片的回放、备份；支持冗余录像、抓图设置；支持多画面分割下不同通道并行预览与回放；支</w:t>
            </w:r>
            <w:r w:rsidRPr="00496491">
              <w:rPr>
                <w:rFonts w:asciiTheme="minorEastAsia" w:hAnsiTheme="minorEastAsia" w:cs="宋体" w:hint="eastAsia"/>
                <w:color w:val="000000"/>
                <w:kern w:val="0"/>
                <w:szCs w:val="21"/>
              </w:rPr>
              <w:lastRenderedPageBreak/>
              <w:t>持最大8路4CIF同步回放；支持标签定义、查询、回放录像文件；支持回放时对录像场景的自定义区域进行智能搜索；支持按事件查询、回放、备份录像文件；</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398"/>
        </w:trPr>
        <w:tc>
          <w:tcPr>
            <w:tcW w:w="9073" w:type="dxa"/>
            <w:gridSpan w:val="6"/>
            <w:shd w:val="clear" w:color="auto" w:fill="auto"/>
            <w:vAlign w:val="center"/>
            <w:hideMark/>
          </w:tcPr>
          <w:p w:rsidR="000E234C" w:rsidRPr="00496491" w:rsidRDefault="000E234C" w:rsidP="000E234C">
            <w:pPr>
              <w:widowControl/>
              <w:jc w:val="left"/>
              <w:rPr>
                <w:rFonts w:asciiTheme="minorEastAsia" w:hAnsiTheme="minorEastAsia" w:cs="宋体"/>
                <w:b/>
                <w:bCs/>
                <w:kern w:val="0"/>
                <w:szCs w:val="21"/>
              </w:rPr>
            </w:pPr>
            <w:r w:rsidRPr="00496491">
              <w:rPr>
                <w:rFonts w:asciiTheme="minorEastAsia" w:hAnsiTheme="minorEastAsia" w:cs="宋体" w:hint="eastAsia"/>
                <w:b/>
                <w:bCs/>
                <w:kern w:val="0"/>
                <w:szCs w:val="21"/>
              </w:rPr>
              <w:lastRenderedPageBreak/>
              <w:t>（五）桌椅、网络施工</w:t>
            </w:r>
          </w:p>
        </w:tc>
      </w:tr>
      <w:tr w:rsidR="000E234C" w:rsidRPr="00496491" w:rsidTr="000E234C">
        <w:trPr>
          <w:trHeight w:val="563"/>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25</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电脑桌</w:t>
            </w:r>
          </w:p>
        </w:tc>
        <w:tc>
          <w:tcPr>
            <w:tcW w:w="5500" w:type="dxa"/>
            <w:gridSpan w:val="2"/>
            <w:shd w:val="clear" w:color="auto" w:fill="auto"/>
            <w:vAlign w:val="center"/>
            <w:hideMark/>
          </w:tcPr>
          <w:p w:rsidR="000E234C" w:rsidRPr="00496491" w:rsidRDefault="000E234C" w:rsidP="000E234C">
            <w:pPr>
              <w:widowControl/>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屏风款式，面板1000mm*600mm，面板采用夹板，屏风高度1200mm，颜色绿色，带主机架和键盘抽屉。</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位</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126</w:t>
            </w:r>
          </w:p>
        </w:tc>
      </w:tr>
      <w:tr w:rsidR="000E234C" w:rsidRPr="00496491" w:rsidTr="000E234C">
        <w:trPr>
          <w:trHeight w:val="398"/>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26</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电脑椅子</w:t>
            </w:r>
          </w:p>
        </w:tc>
        <w:tc>
          <w:tcPr>
            <w:tcW w:w="5500" w:type="dxa"/>
            <w:gridSpan w:val="2"/>
            <w:shd w:val="clear" w:color="auto" w:fill="auto"/>
            <w:vAlign w:val="center"/>
            <w:hideMark/>
          </w:tcPr>
          <w:p w:rsidR="000E234C" w:rsidRPr="00496491" w:rsidRDefault="000E234C" w:rsidP="000E234C">
            <w:pPr>
              <w:widowControl/>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带靠背椅子，有扶手，不锈钢框架。</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张</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126</w:t>
            </w:r>
          </w:p>
        </w:tc>
      </w:tr>
      <w:tr w:rsidR="000E234C" w:rsidRPr="00496491" w:rsidTr="000E234C">
        <w:trPr>
          <w:trHeight w:val="398"/>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27</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控制台</w:t>
            </w:r>
          </w:p>
        </w:tc>
        <w:tc>
          <w:tcPr>
            <w:tcW w:w="5500" w:type="dxa"/>
            <w:gridSpan w:val="2"/>
            <w:shd w:val="clear" w:color="auto" w:fill="auto"/>
            <w:vAlign w:val="center"/>
            <w:hideMark/>
          </w:tcPr>
          <w:p w:rsidR="000E234C" w:rsidRPr="00496491" w:rsidRDefault="000E234C" w:rsidP="000E234C">
            <w:pPr>
              <w:widowControl/>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1400mm，木质，可放置电脑主机，含椅子。</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套</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638"/>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28</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服务器机柜</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高度：2000mm 宽度：600mm 深度：1000mm，含理线架，PDU电源插座。</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个</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27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29</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UPS不间断电源</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color w:val="000000"/>
                <w:kern w:val="0"/>
                <w:szCs w:val="21"/>
              </w:rPr>
            </w:pPr>
            <w:r w:rsidRPr="00496491">
              <w:rPr>
                <w:rFonts w:asciiTheme="minorEastAsia" w:hAnsiTheme="minorEastAsia" w:cs="宋体" w:hint="eastAsia"/>
                <w:color w:val="000000"/>
                <w:kern w:val="0"/>
                <w:szCs w:val="21"/>
              </w:rPr>
              <w:t>不间断电源，800-1000W，供服务器电源。</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w:t>
            </w:r>
          </w:p>
        </w:tc>
      </w:tr>
      <w:tr w:rsidR="000E234C" w:rsidRPr="00496491" w:rsidTr="000E234C">
        <w:trPr>
          <w:trHeight w:val="48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30</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网络系统集成费</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含：网络线、电源线、管材、螺丝钉等线材，包括网络布线、强电布线、监控布线安装、系统集成调试、培训及维护等。</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项</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420"/>
        </w:trPr>
        <w:tc>
          <w:tcPr>
            <w:tcW w:w="9073" w:type="dxa"/>
            <w:gridSpan w:val="6"/>
            <w:shd w:val="clear" w:color="auto" w:fill="auto"/>
            <w:vAlign w:val="center"/>
            <w:hideMark/>
          </w:tcPr>
          <w:p w:rsidR="000E234C" w:rsidRPr="00496491" w:rsidRDefault="000E234C" w:rsidP="000E234C">
            <w:pPr>
              <w:widowControl/>
              <w:jc w:val="left"/>
              <w:rPr>
                <w:rFonts w:asciiTheme="minorEastAsia" w:hAnsiTheme="minorEastAsia" w:cs="宋体"/>
                <w:b/>
                <w:bCs/>
                <w:kern w:val="0"/>
                <w:szCs w:val="21"/>
              </w:rPr>
            </w:pPr>
            <w:r w:rsidRPr="00496491">
              <w:rPr>
                <w:rFonts w:asciiTheme="minorEastAsia" w:hAnsiTheme="minorEastAsia" w:cs="宋体" w:hint="eastAsia"/>
                <w:b/>
                <w:bCs/>
                <w:kern w:val="0"/>
                <w:szCs w:val="21"/>
              </w:rPr>
              <w:t>（六）电子书自助借阅机</w:t>
            </w:r>
          </w:p>
        </w:tc>
      </w:tr>
      <w:tr w:rsidR="000E234C" w:rsidRPr="00496491" w:rsidTr="000E234C">
        <w:trPr>
          <w:trHeight w:val="216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31</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电子书借阅机</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基于1080*1920分辨率大屏安卓触摸一体机研发，软件运行环境为Android4.0以上系统。实现终端平台展示、图书资源管理、借阅等功能模块。</w:t>
            </w:r>
            <w:r w:rsidRPr="00496491">
              <w:rPr>
                <w:rFonts w:asciiTheme="minorEastAsia" w:hAnsiTheme="minorEastAsia" w:cs="宋体" w:hint="eastAsia"/>
                <w:kern w:val="0"/>
                <w:szCs w:val="21"/>
              </w:rPr>
              <w:br/>
              <w:t>通过配套的手机客户端可以直接扫描电子书借阅机上的图书二维码下载图书到手机等移动终端中阅读。手机客户端需同时支持ios、android系统。</w:t>
            </w:r>
            <w:r w:rsidRPr="00496491">
              <w:rPr>
                <w:rFonts w:asciiTheme="minorEastAsia" w:hAnsiTheme="minorEastAsia" w:cs="宋体" w:hint="eastAsia"/>
                <w:kern w:val="0"/>
                <w:szCs w:val="21"/>
              </w:rPr>
              <w:br/>
              <w:t>通过微信等第三方扫描工具二维码扫描，可提供直接在线阅读原版文本全文，无需下载客户端，并能将图书分享至朋友圈等社交网络。也可根据读者喜好自行选择下载客户端阅读，</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383"/>
        </w:trPr>
        <w:tc>
          <w:tcPr>
            <w:tcW w:w="9073" w:type="dxa"/>
            <w:gridSpan w:val="6"/>
            <w:shd w:val="clear" w:color="auto" w:fill="auto"/>
            <w:vAlign w:val="center"/>
            <w:hideMark/>
          </w:tcPr>
          <w:p w:rsidR="000E234C" w:rsidRPr="00496491" w:rsidRDefault="000E234C" w:rsidP="000E234C">
            <w:pPr>
              <w:widowControl/>
              <w:jc w:val="left"/>
              <w:rPr>
                <w:rFonts w:asciiTheme="minorEastAsia" w:hAnsiTheme="minorEastAsia" w:cs="宋体"/>
                <w:b/>
                <w:bCs/>
                <w:kern w:val="0"/>
                <w:szCs w:val="21"/>
              </w:rPr>
            </w:pPr>
            <w:r w:rsidRPr="00496491">
              <w:rPr>
                <w:rFonts w:asciiTheme="minorEastAsia" w:hAnsiTheme="minorEastAsia" w:cs="宋体" w:hint="eastAsia"/>
                <w:b/>
                <w:bCs/>
                <w:kern w:val="0"/>
                <w:szCs w:val="21"/>
              </w:rPr>
              <w:t>（七）空调系统</w:t>
            </w:r>
          </w:p>
        </w:tc>
      </w:tr>
      <w:tr w:rsidR="000E234C" w:rsidRPr="00496491" w:rsidTr="000E234C">
        <w:trPr>
          <w:trHeight w:val="383"/>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32</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壁挂式空调</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壁挂式1.5P空调，单冷</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r>
      <w:tr w:rsidR="000E234C" w:rsidRPr="00496491" w:rsidTr="000E234C">
        <w:trPr>
          <w:trHeight w:val="383"/>
        </w:trPr>
        <w:tc>
          <w:tcPr>
            <w:tcW w:w="9073" w:type="dxa"/>
            <w:gridSpan w:val="6"/>
            <w:shd w:val="clear" w:color="auto" w:fill="auto"/>
            <w:vAlign w:val="center"/>
            <w:hideMark/>
          </w:tcPr>
          <w:p w:rsidR="000E234C" w:rsidRPr="00496491" w:rsidRDefault="000E234C" w:rsidP="000E234C">
            <w:pPr>
              <w:widowControl/>
              <w:jc w:val="left"/>
              <w:rPr>
                <w:rFonts w:asciiTheme="minorEastAsia" w:hAnsiTheme="minorEastAsia" w:cs="宋体"/>
                <w:b/>
                <w:bCs/>
                <w:kern w:val="0"/>
                <w:szCs w:val="21"/>
              </w:rPr>
            </w:pPr>
            <w:r w:rsidRPr="00496491">
              <w:rPr>
                <w:rFonts w:asciiTheme="minorEastAsia" w:hAnsiTheme="minorEastAsia" w:cs="宋体" w:hint="eastAsia"/>
                <w:b/>
                <w:bCs/>
                <w:kern w:val="0"/>
                <w:szCs w:val="21"/>
              </w:rPr>
              <w:t>（八）窗帘、涂料及地板砖更换</w:t>
            </w:r>
          </w:p>
        </w:tc>
      </w:tr>
      <w:tr w:rsidR="000E234C" w:rsidRPr="00496491" w:rsidTr="000E234C">
        <w:trPr>
          <w:trHeight w:val="383"/>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33</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窗帘</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双层遮光窗帘，按1.5比例，更换窗帘杆。</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米</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50</w:t>
            </w:r>
          </w:p>
        </w:tc>
      </w:tr>
      <w:tr w:rsidR="000E234C" w:rsidRPr="00496491" w:rsidTr="000E234C">
        <w:trPr>
          <w:trHeight w:val="383"/>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34</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涂料</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修补掉落涂料</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平方</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100</w:t>
            </w:r>
          </w:p>
        </w:tc>
      </w:tr>
      <w:tr w:rsidR="000E234C" w:rsidRPr="00496491" w:rsidTr="000E234C">
        <w:trPr>
          <w:trHeight w:val="48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35</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打地板砖</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打掉原地板砖和隔墙玻璃，从五楼清理垃圾到楼下并用车拉走清掉，搬走原有电脑和桌椅等设备。</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平方</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445</w:t>
            </w:r>
          </w:p>
        </w:tc>
      </w:tr>
      <w:tr w:rsidR="000E234C" w:rsidRPr="00496491" w:rsidTr="000E234C">
        <w:trPr>
          <w:trHeight w:val="600"/>
        </w:trPr>
        <w:tc>
          <w:tcPr>
            <w:tcW w:w="807"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36</w:t>
            </w:r>
          </w:p>
        </w:tc>
        <w:tc>
          <w:tcPr>
            <w:tcW w:w="1244"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防静电漆</w:t>
            </w:r>
          </w:p>
        </w:tc>
        <w:tc>
          <w:tcPr>
            <w:tcW w:w="5500" w:type="dxa"/>
            <w:gridSpan w:val="2"/>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kern w:val="0"/>
                <w:szCs w:val="21"/>
              </w:rPr>
              <w:t>打静电漆，含：铺水泥地板，抛光，打静电漆，并清理垃圾搞卫生。</w:t>
            </w:r>
          </w:p>
        </w:tc>
        <w:tc>
          <w:tcPr>
            <w:tcW w:w="672"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平方</w:t>
            </w:r>
          </w:p>
        </w:tc>
        <w:tc>
          <w:tcPr>
            <w:tcW w:w="850" w:type="dxa"/>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445</w:t>
            </w:r>
          </w:p>
        </w:tc>
      </w:tr>
      <w:tr w:rsidR="000E234C" w:rsidRPr="00496491" w:rsidTr="000E234C">
        <w:trPr>
          <w:trHeight w:val="600"/>
        </w:trPr>
        <w:tc>
          <w:tcPr>
            <w:tcW w:w="9073" w:type="dxa"/>
            <w:gridSpan w:val="6"/>
            <w:shd w:val="clear" w:color="auto" w:fill="auto"/>
            <w:vAlign w:val="center"/>
            <w:hideMark/>
          </w:tcPr>
          <w:p w:rsidR="000E234C" w:rsidRPr="00496491" w:rsidRDefault="000E234C" w:rsidP="000E234C">
            <w:pPr>
              <w:widowControl/>
              <w:jc w:val="left"/>
              <w:rPr>
                <w:rFonts w:asciiTheme="minorEastAsia" w:hAnsiTheme="minorEastAsia" w:cs="宋体"/>
                <w:kern w:val="0"/>
                <w:szCs w:val="21"/>
              </w:rPr>
            </w:pPr>
            <w:r w:rsidRPr="00496491">
              <w:rPr>
                <w:rFonts w:asciiTheme="minorEastAsia" w:hAnsiTheme="minorEastAsia" w:cs="宋体" w:hint="eastAsia"/>
                <w:b/>
                <w:bCs/>
                <w:kern w:val="0"/>
                <w:szCs w:val="21"/>
              </w:rPr>
              <w:t>（</w:t>
            </w:r>
            <w:r>
              <w:rPr>
                <w:rFonts w:asciiTheme="minorEastAsia" w:hAnsiTheme="minorEastAsia" w:cs="宋体" w:hint="eastAsia"/>
                <w:b/>
                <w:bCs/>
                <w:kern w:val="0"/>
                <w:szCs w:val="21"/>
              </w:rPr>
              <w:t>九</w:t>
            </w:r>
            <w:r w:rsidRPr="00496491">
              <w:rPr>
                <w:rFonts w:asciiTheme="minorEastAsia" w:hAnsiTheme="minorEastAsia" w:cs="宋体" w:hint="eastAsia"/>
                <w:b/>
                <w:bCs/>
                <w:kern w:val="0"/>
                <w:szCs w:val="21"/>
              </w:rPr>
              <w:t>）网络安全</w:t>
            </w:r>
          </w:p>
        </w:tc>
      </w:tr>
      <w:tr w:rsidR="000E234C" w:rsidRPr="00496491" w:rsidTr="000E234C">
        <w:trPr>
          <w:trHeight w:val="60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上网行为管理</w:t>
            </w: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Pr>
                <w:rFonts w:ascii="宋体" w:hAnsi="宋体" w:cs="宋体" w:hint="eastAsia"/>
                <w:szCs w:val="21"/>
              </w:rPr>
              <w:t>支持带宽</w:t>
            </w:r>
            <w:r w:rsidRPr="00487F69">
              <w:rPr>
                <w:rFonts w:ascii="宋体" w:hAnsi="宋体" w:cs="宋体" w:hint="eastAsia"/>
                <w:szCs w:val="21"/>
              </w:rPr>
              <w:t>≥</w:t>
            </w:r>
            <w:r>
              <w:rPr>
                <w:rFonts w:ascii="宋体" w:hAnsi="宋体" w:cs="宋体" w:hint="eastAsia"/>
                <w:szCs w:val="21"/>
              </w:rPr>
              <w:t>700M</w:t>
            </w:r>
            <w:r w:rsidRPr="00487F69">
              <w:rPr>
                <w:rFonts w:ascii="宋体" w:hAnsi="宋体" w:cs="宋体" w:hint="eastAsia"/>
                <w:szCs w:val="21"/>
              </w:rPr>
              <w:t>bps；</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用户规模≥</w:t>
            </w:r>
            <w:r>
              <w:rPr>
                <w:rFonts w:ascii="宋体" w:hAnsi="宋体" w:cs="宋体" w:hint="eastAsia"/>
                <w:szCs w:val="21"/>
              </w:rPr>
              <w:t>7000</w:t>
            </w:r>
            <w:r w:rsidRPr="00487F69">
              <w:rPr>
                <w:rFonts w:ascii="宋体" w:hAnsi="宋体" w:cs="宋体" w:hint="eastAsia"/>
                <w:szCs w:val="21"/>
              </w:rPr>
              <w:t>人；</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设备接口：千兆电口≥</w:t>
            </w:r>
            <w:r>
              <w:rPr>
                <w:rFonts w:ascii="宋体" w:hAnsi="宋体" w:cs="宋体" w:hint="eastAsia"/>
                <w:szCs w:val="21"/>
              </w:rPr>
              <w:t>6</w:t>
            </w:r>
            <w:r w:rsidRPr="00487F69">
              <w:rPr>
                <w:rFonts w:ascii="宋体" w:hAnsi="宋体" w:cs="宋体" w:hint="eastAsia"/>
                <w:szCs w:val="21"/>
              </w:rPr>
              <w:t>个，千兆光口≥4个；</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lastRenderedPageBreak/>
              <w:t>支持BYPASS；</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冗余电源；</w:t>
            </w:r>
            <w:r>
              <w:rPr>
                <w:rFonts w:asciiTheme="minorEastAsia" w:eastAsiaTheme="minorEastAsia" w:hAnsiTheme="minorEastAsia" w:cs="宋体" w:hint="eastAsia"/>
                <w:bCs/>
                <w:kern w:val="0"/>
                <w:szCs w:val="21"/>
              </w:rPr>
              <w:t>双电源；</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尺寸：标准2U架构；</w:t>
            </w:r>
            <w:r w:rsidRPr="00496491">
              <w:rPr>
                <w:rFonts w:asciiTheme="minorEastAsia" w:eastAsiaTheme="minorEastAsia" w:hAnsiTheme="minorEastAsia" w:cs="宋体" w:hint="eastAsia"/>
                <w:bCs/>
                <w:kern w:val="0"/>
                <w:szCs w:val="21"/>
              </w:rPr>
              <w:t>1TB SATA硬盘 含URL系统软件升级。符合与网警审计平台对接需求。</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Web访问质量检测：针对内网用户的web访问质量进行检测，对整体网络提供清晰的整体网络质量评级；支持以列表形式展示访问质量差的用户名单；支持对单用户进行定向web访问质量检测；（提供产品界面截图，加盖厂商公章）</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 xml:space="preserve">用户密码强度：可设置用户密码不能等于用户名；新密码不能与旧密码相同；可设置密码最小长度；可设置密码必须包括数字或字母或特殊字符； </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应用管理：支持根据标签选择应用，标签分类至少包含安全风险、高带宽消耗、发送电子邮件、降低工作效率、外发文件泄密风险、主流论坛和微博发帖6大类；支持给每个应用自定义标签；支持根据标签选择一类应用做控制；支持对每一种应用的定义和解释，帮助客户快速定位应用的分类；支持给每一种应用列上图标，易于客户了解应用的特征；</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应用识别规则库：设备内置应用识别规则库，支持超过6000条应用规则数，支持超过2800种以上的应用，1000种以上移动应用，并保持每两个星期更新一次，保证应用识别的准确率；支持根据应用的特征智能识别新更新的应用；支持根据IP、端口、协议等自定义应用规则；支持根据不同的应用类型或具体的某种应用设置允许或拒绝；</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SSL加密内容过滤：针对SSL加密的网站、论坛发帖、web邮箱以及客户端邮箱（如闪电邮）的内容进行关键字过滤；</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SSL加密内容审：针对SSL加密的网站、论坛发帖、web邮箱以及客户端邮箱（如闪电邮）的内容进行审计；</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应用审计：支持记录QQ、MSN等IM聊天行为和传文件的内容；支持移动APP（IOS和android）审计（如论坛类、微博类、新闻评论类等；支持金融类应用内容审计如：阿里旺旺、万德（Wind）、路透等应用的聊天内容。</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sidRPr="00487F69">
              <w:rPr>
                <w:rFonts w:ascii="宋体" w:hAnsi="宋体" w:cs="宋体" w:hint="eastAsia"/>
                <w:szCs w:val="21"/>
              </w:rPr>
              <w:t>加密SMTP邮件过滤：支持对加密HTTPS、SMTP-SSL、SMTP的邮件进行关键字过滤；（提供产品界面截图）</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多终端自绑定：同一个账号，支持与指定数量的多个终端进行自动绑定；（提供产品界面截图,加盖厂商公章）</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sidRPr="00487F69">
              <w:rPr>
                <w:rFonts w:ascii="宋体" w:hAnsi="宋体" w:cs="宋体" w:hint="eastAsia"/>
                <w:szCs w:val="21"/>
              </w:rPr>
              <w:t>P2P智能流控：支持通过抑制P2P的上行流量，来减缓P2P的下行流量，从而解决网络出口在做流控后</w:t>
            </w:r>
            <w:r w:rsidRPr="00487F69">
              <w:rPr>
                <w:rFonts w:ascii="宋体" w:hAnsi="宋体" w:cs="宋体" w:hint="eastAsia"/>
                <w:szCs w:val="21"/>
              </w:rPr>
              <w:lastRenderedPageBreak/>
              <w:t>仍然压力较大的问题。（提供产品界面截图，加盖厂商公章）</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流控黑名单：基于“流量”、“流速”、“时长”设置配额，当配额耗尽后，将用户加入到指定的流控黑名单惩罚通道中；（提供产品界面截图，加盖厂商公章）</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加密证书自动分发</w:t>
            </w:r>
            <w:r w:rsidRPr="00487F69">
              <w:rPr>
                <w:rFonts w:ascii="宋体" w:hAnsi="宋体" w:cs="宋体" w:hint="eastAsia"/>
                <w:szCs w:val="21"/>
              </w:rPr>
              <w:tab/>
              <w:t>审计SSL网页时，支持加密证书自动分发功能，用户点击网页上的工具即可一次性安装完成。解决管理员给每台PC单独安装证书的问题（要求提供产品界面截图）</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sidRPr="00487F69">
              <w:rPr>
                <w:rFonts w:ascii="宋体" w:hAnsi="宋体" w:cs="宋体" w:hint="eastAsia"/>
                <w:szCs w:val="21"/>
              </w:rPr>
              <w:t>所投产品应具备相当的技术认可度，最近两年产品曾入围Gartner SWG魔力象限</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sidRPr="00487F69">
              <w:rPr>
                <w:rFonts w:ascii="宋体" w:hAnsi="宋体" w:cs="宋体" w:hint="eastAsia"/>
                <w:szCs w:val="21"/>
              </w:rPr>
              <w:t>所投产品具有工信部颁发的《电信设备进网许可证》</w:t>
            </w:r>
          </w:p>
          <w:p w:rsidR="000E234C" w:rsidRPr="00BF425D"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所投产品获得IPv</w:t>
            </w:r>
            <w:r w:rsidRPr="00BF425D">
              <w:rPr>
                <w:rFonts w:ascii="宋体" w:hAnsi="宋体" w:cs="宋体" w:hint="eastAsia"/>
                <w:szCs w:val="21"/>
              </w:rPr>
              <w:t>6 Ready Phase-2认证（提供相关证明）</w:t>
            </w:r>
          </w:p>
          <w:p w:rsidR="000E234C" w:rsidRPr="00487F69" w:rsidRDefault="000E234C" w:rsidP="000E234C">
            <w:pPr>
              <w:pStyle w:val="15"/>
              <w:widowControl/>
              <w:numPr>
                <w:ilvl w:val="0"/>
                <w:numId w:val="25"/>
              </w:numPr>
              <w:ind w:firstLineChars="0"/>
              <w:jc w:val="left"/>
              <w:textAlignment w:val="center"/>
              <w:rPr>
                <w:rFonts w:ascii="宋体" w:hAnsi="宋体" w:cs="宋体"/>
                <w:szCs w:val="21"/>
              </w:rPr>
            </w:pPr>
            <w:r w:rsidRPr="00487F69">
              <w:rPr>
                <w:rFonts w:ascii="宋体" w:hAnsi="宋体" w:cs="宋体" w:hint="eastAsia"/>
                <w:szCs w:val="21"/>
              </w:rPr>
              <w:t>所投产品厂商公司研发体系通过国际认证CMMI5</w:t>
            </w:r>
          </w:p>
          <w:p w:rsidR="000E234C" w:rsidRPr="00496491" w:rsidRDefault="000E234C" w:rsidP="000E234C">
            <w:pPr>
              <w:widowControl/>
              <w:jc w:val="left"/>
              <w:rPr>
                <w:rFonts w:asciiTheme="minorEastAsia" w:hAnsiTheme="minorEastAsia" w:cs="宋体"/>
                <w:bCs/>
                <w:kern w:val="0"/>
                <w:szCs w:val="21"/>
              </w:rPr>
            </w:pPr>
            <w:r w:rsidRPr="00487F69">
              <w:rPr>
                <w:rFonts w:ascii="宋体" w:hAnsi="宋体" w:cs="宋体" w:hint="eastAsia"/>
                <w:szCs w:val="21"/>
              </w:rPr>
              <w:t>所投产品厂商公司获得国家应急中心应急支撑单位CNCERT证书</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套</w:t>
            </w:r>
          </w:p>
        </w:tc>
      </w:tr>
      <w:tr w:rsidR="000E234C" w:rsidRPr="00496491" w:rsidTr="000E234C">
        <w:trPr>
          <w:trHeight w:val="60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下一代防火墙（互联网出口区）</w:t>
            </w: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A73CB8">
              <w:rPr>
                <w:rFonts w:ascii="宋体" w:hAnsi="宋体" w:hint="eastAsia"/>
                <w:color w:val="000000" w:themeColor="text1"/>
                <w:sz w:val="22"/>
                <w:szCs w:val="22"/>
              </w:rPr>
              <w:t>标准2U架构，冗余电源，整机吞吐量≥</w:t>
            </w:r>
            <w:r>
              <w:rPr>
                <w:rFonts w:ascii="宋体" w:hAnsi="宋体"/>
                <w:color w:val="000000" w:themeColor="text1"/>
                <w:sz w:val="22"/>
                <w:szCs w:val="22"/>
              </w:rPr>
              <w:t>1</w:t>
            </w:r>
            <w:r w:rsidRPr="00A73CB8">
              <w:rPr>
                <w:rFonts w:ascii="宋体" w:hAnsi="宋体" w:hint="eastAsia"/>
                <w:color w:val="000000" w:themeColor="text1"/>
                <w:sz w:val="22"/>
                <w:szCs w:val="22"/>
              </w:rPr>
              <w:t>0Gbps；应用层吞吐量≥</w:t>
            </w:r>
            <w:r>
              <w:rPr>
                <w:rFonts w:ascii="宋体" w:hAnsi="宋体"/>
                <w:color w:val="000000" w:themeColor="text1"/>
                <w:sz w:val="22"/>
                <w:szCs w:val="22"/>
              </w:rPr>
              <w:t>2</w:t>
            </w:r>
            <w:r w:rsidRPr="00A73CB8">
              <w:rPr>
                <w:rFonts w:ascii="宋体" w:hAnsi="宋体" w:hint="eastAsia"/>
                <w:color w:val="000000" w:themeColor="text1"/>
                <w:sz w:val="22"/>
                <w:szCs w:val="22"/>
              </w:rPr>
              <w:t>Gbps；并发连接数≥</w:t>
            </w:r>
            <w:r>
              <w:rPr>
                <w:rFonts w:ascii="宋体" w:hAnsi="宋体"/>
                <w:color w:val="000000" w:themeColor="text1"/>
                <w:sz w:val="22"/>
                <w:szCs w:val="22"/>
              </w:rPr>
              <w:t>22</w:t>
            </w:r>
            <w:r w:rsidRPr="00A73CB8">
              <w:rPr>
                <w:rFonts w:ascii="宋体" w:hAnsi="宋体" w:hint="eastAsia"/>
                <w:color w:val="000000" w:themeColor="text1"/>
                <w:sz w:val="22"/>
                <w:szCs w:val="22"/>
              </w:rPr>
              <w:t>0万；每秒新建连接数≥</w:t>
            </w:r>
            <w:r>
              <w:rPr>
                <w:rFonts w:ascii="宋体" w:hAnsi="宋体"/>
                <w:color w:val="000000" w:themeColor="text1"/>
                <w:sz w:val="22"/>
                <w:szCs w:val="22"/>
              </w:rPr>
              <w:t>12</w:t>
            </w:r>
            <w:r w:rsidRPr="00A73CB8">
              <w:rPr>
                <w:rFonts w:ascii="宋体" w:hAnsi="宋体" w:hint="eastAsia"/>
                <w:color w:val="000000" w:themeColor="text1"/>
                <w:sz w:val="22"/>
                <w:szCs w:val="22"/>
              </w:rPr>
              <w:t>万；设备接口：千兆电口≥</w:t>
            </w:r>
            <w:r>
              <w:rPr>
                <w:rFonts w:ascii="宋体" w:hAnsi="宋体"/>
                <w:color w:val="000000" w:themeColor="text1"/>
                <w:sz w:val="22"/>
                <w:szCs w:val="22"/>
              </w:rPr>
              <w:t>10</w:t>
            </w:r>
            <w:r w:rsidRPr="00A73CB8">
              <w:rPr>
                <w:rFonts w:ascii="宋体" w:hAnsi="宋体" w:hint="eastAsia"/>
                <w:color w:val="000000" w:themeColor="text1"/>
                <w:sz w:val="22"/>
                <w:szCs w:val="22"/>
              </w:rPr>
              <w:t>个，千兆光口≥</w:t>
            </w:r>
            <w:r>
              <w:rPr>
                <w:rFonts w:ascii="宋体" w:hAnsi="宋体"/>
                <w:color w:val="000000" w:themeColor="text1"/>
                <w:sz w:val="22"/>
                <w:szCs w:val="22"/>
              </w:rPr>
              <w:t>4</w:t>
            </w:r>
            <w:r w:rsidRPr="00A73CB8">
              <w:rPr>
                <w:rFonts w:ascii="宋体" w:hAnsi="宋体" w:hint="eastAsia"/>
                <w:color w:val="000000" w:themeColor="text1"/>
                <w:sz w:val="22"/>
                <w:szCs w:val="22"/>
              </w:rPr>
              <w:t>个；支持BYPASS。</w:t>
            </w:r>
            <w:r w:rsidRPr="00DA377E">
              <w:rPr>
                <w:rFonts w:ascii="宋体" w:hAnsi="宋体" w:hint="eastAsia"/>
                <w:color w:val="000000" w:themeColor="text1"/>
                <w:sz w:val="22"/>
                <w:szCs w:val="22"/>
              </w:rPr>
              <w:t>包含</w:t>
            </w:r>
            <w:r>
              <w:rPr>
                <w:rFonts w:ascii="宋体" w:hAnsi="宋体"/>
                <w:color w:val="000000" w:themeColor="text1"/>
                <w:sz w:val="22"/>
                <w:szCs w:val="22"/>
              </w:rPr>
              <w:t>1</w:t>
            </w:r>
            <w:r w:rsidRPr="00DA377E">
              <w:rPr>
                <w:rFonts w:ascii="宋体" w:hAnsi="宋体" w:hint="eastAsia"/>
                <w:color w:val="000000" w:themeColor="text1"/>
                <w:sz w:val="22"/>
                <w:szCs w:val="22"/>
              </w:rPr>
              <w:t>年硬件质保、软件升级。</w:t>
            </w:r>
          </w:p>
          <w:p w:rsidR="000E234C" w:rsidRDefault="000E234C" w:rsidP="000E234C">
            <w:pPr>
              <w:pStyle w:val="af9"/>
              <w:widowControl/>
              <w:numPr>
                <w:ilvl w:val="0"/>
                <w:numId w:val="23"/>
              </w:numPr>
              <w:contextualSpacing w:val="0"/>
              <w:jc w:val="left"/>
              <w:rPr>
                <w:rFonts w:ascii="宋体" w:hAnsi="宋体"/>
                <w:color w:val="000000" w:themeColor="text1"/>
                <w:sz w:val="22"/>
                <w:szCs w:val="22"/>
              </w:rPr>
            </w:pPr>
            <w:r w:rsidRPr="00DA377E">
              <w:rPr>
                <w:rFonts w:ascii="宋体" w:hAnsi="宋体" w:hint="eastAsia"/>
                <w:color w:val="000000" w:themeColor="text1"/>
                <w:sz w:val="22"/>
                <w:szCs w:val="22"/>
              </w:rPr>
              <w:t>支持多链路出站负载，支持基于源/目的IP、源/目的端口、协议、应用类型以及国家地域来进行选路的策略路由选路功能</w:t>
            </w:r>
            <w:r w:rsidRPr="00A73CB8">
              <w:rPr>
                <w:rFonts w:ascii="宋体" w:hAnsi="宋体" w:hint="eastAsia"/>
                <w:color w:val="000000" w:themeColor="text1"/>
                <w:sz w:val="22"/>
                <w:szCs w:val="22"/>
              </w:rPr>
              <w:t>；（需提供相关功能截图证明并加盖厂商公章）</w:t>
            </w:r>
          </w:p>
          <w:p w:rsidR="000E234C" w:rsidRPr="00DA377E" w:rsidRDefault="000E234C" w:rsidP="000E234C">
            <w:pPr>
              <w:pStyle w:val="15"/>
              <w:widowControl/>
              <w:numPr>
                <w:ilvl w:val="0"/>
                <w:numId w:val="23"/>
              </w:numPr>
              <w:ind w:firstLineChars="0"/>
              <w:jc w:val="left"/>
              <w:textAlignment w:val="center"/>
              <w:rPr>
                <w:rFonts w:ascii="宋体" w:hAnsi="宋体" w:cs="宋体"/>
                <w:szCs w:val="21"/>
              </w:rPr>
            </w:pPr>
            <w:r w:rsidRPr="00C40984">
              <w:rPr>
                <w:rFonts w:ascii="宋体" w:hAnsi="宋体" w:cs="宋体"/>
                <w:szCs w:val="21"/>
              </w:rPr>
              <w:t>部署方式：支持路由，网桥，单臂，旁路，虚拟网线以及混合部署方式；</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A73CB8">
              <w:rPr>
                <w:rFonts w:ascii="宋体" w:hAnsi="宋体" w:hint="eastAsia"/>
                <w:color w:val="000000" w:themeColor="text1"/>
                <w:sz w:val="22"/>
                <w:szCs w:val="22"/>
              </w:rPr>
              <w:t>支持URL过滤和文件过滤功能，URL过滤支持GET，POST请求过滤和HTTPS网站过滤，文件过滤支持文件上传和下载过滤；</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A73CB8">
              <w:rPr>
                <w:rFonts w:ascii="宋体" w:hAnsi="宋体" w:hint="eastAsia"/>
                <w:color w:val="000000" w:themeColor="text1"/>
                <w:sz w:val="22"/>
                <w:szCs w:val="22"/>
              </w:rPr>
              <w:t>入侵防护功能：设备具备独立的入侵防护漏洞规则特征库，特征总数在7000条以上；</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A73CB8">
              <w:rPr>
                <w:rFonts w:ascii="宋体" w:hAnsi="宋体" w:hint="eastAsia"/>
                <w:color w:val="000000" w:themeColor="text1"/>
                <w:sz w:val="22"/>
                <w:szCs w:val="22"/>
              </w:rPr>
              <w:t>可提供最新的威胁情报信息，能够对新爆发的流行高危漏洞进行预警和自动检测，发现问题后支持一键生成防护规则；（需提供相关功能截图证明并加盖厂商公章）</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A73CB8">
              <w:rPr>
                <w:rFonts w:ascii="宋体" w:hAnsi="宋体" w:hint="eastAsia"/>
                <w:color w:val="000000" w:themeColor="text1"/>
                <w:sz w:val="22"/>
                <w:szCs w:val="22"/>
              </w:rPr>
              <w:t>Web应用安全防护：设备具备独立的WEB应用防护识别库，特征总数在3000条以上；</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DA377E">
              <w:rPr>
                <w:rFonts w:ascii="宋体" w:hAnsi="宋体" w:hint="eastAsia"/>
                <w:color w:val="000000" w:themeColor="text1"/>
                <w:sz w:val="22"/>
                <w:szCs w:val="22"/>
              </w:rPr>
              <w:t>支持Web漏洞扫描功能，可扫描检测网站是否存在SQL注入、XSS、跨站脚本、目录遍历、文件包含、命令执行等脚本漏洞；（需提供相关功能截图证明</w:t>
            </w:r>
            <w:r w:rsidRPr="00A73CB8">
              <w:rPr>
                <w:rFonts w:ascii="宋体" w:hAnsi="宋体" w:hint="eastAsia"/>
                <w:color w:val="000000" w:themeColor="text1"/>
                <w:sz w:val="22"/>
                <w:szCs w:val="22"/>
              </w:rPr>
              <w:t>并加盖厂商公章</w:t>
            </w:r>
            <w:r w:rsidRPr="00DA377E">
              <w:rPr>
                <w:rFonts w:ascii="宋体" w:hAnsi="宋体" w:hint="eastAsia"/>
                <w:color w:val="000000" w:themeColor="text1"/>
                <w:sz w:val="22"/>
                <w:szCs w:val="22"/>
              </w:rPr>
              <w:t>）</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496491">
              <w:rPr>
                <w:rFonts w:asciiTheme="minorEastAsia" w:eastAsiaTheme="minorEastAsia" w:hAnsiTheme="minorEastAsia" w:cs="宋体" w:hint="eastAsia"/>
                <w:color w:val="000000"/>
                <w:kern w:val="0"/>
                <w:szCs w:val="21"/>
              </w:rPr>
              <w:lastRenderedPageBreak/>
              <w:t>★</w:t>
            </w:r>
            <w:r w:rsidRPr="00A73CB8">
              <w:rPr>
                <w:rFonts w:ascii="宋体" w:hAnsi="宋体" w:hint="eastAsia"/>
                <w:color w:val="000000" w:themeColor="text1"/>
                <w:sz w:val="22"/>
                <w:szCs w:val="22"/>
              </w:rPr>
              <w:t>支持对网站黑链进行检测；（需提供相关功能截图证明并加盖厂商公章）</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A73CB8">
              <w:rPr>
                <w:rFonts w:ascii="宋体" w:hAnsi="宋体" w:hint="eastAsia"/>
                <w:color w:val="000000" w:themeColor="text1"/>
                <w:sz w:val="22"/>
                <w:szCs w:val="22"/>
              </w:rPr>
              <w:t xml:space="preserve">僵尸主机检测：支持对终端已被种植了远控木马或者病毒等恶意软件进行检测，并且能够对检测到的恶意软件行为进行深入的分析，展示和外部命令控制服务器的交互行为和其他可疑行为； </w:t>
            </w:r>
          </w:p>
          <w:p w:rsidR="000E234C" w:rsidRDefault="000E234C" w:rsidP="000E234C">
            <w:pPr>
              <w:pStyle w:val="af9"/>
              <w:widowControl/>
              <w:numPr>
                <w:ilvl w:val="0"/>
                <w:numId w:val="23"/>
              </w:numPr>
              <w:contextualSpacing w:val="0"/>
              <w:jc w:val="left"/>
              <w:rPr>
                <w:rFonts w:ascii="宋体" w:hAnsi="宋体"/>
                <w:color w:val="000000" w:themeColor="text1"/>
                <w:sz w:val="22"/>
                <w:szCs w:val="22"/>
              </w:rPr>
            </w:pPr>
            <w:r w:rsidRPr="00496491">
              <w:rPr>
                <w:rFonts w:asciiTheme="minorEastAsia" w:eastAsiaTheme="minorEastAsia" w:hAnsiTheme="minorEastAsia" w:cs="宋体" w:hint="eastAsia"/>
                <w:color w:val="000000"/>
                <w:kern w:val="0"/>
                <w:szCs w:val="21"/>
              </w:rPr>
              <w:t>★</w:t>
            </w:r>
            <w:r w:rsidRPr="00A73CB8">
              <w:rPr>
                <w:rFonts w:ascii="宋体" w:hAnsi="宋体" w:hint="eastAsia"/>
                <w:color w:val="000000" w:themeColor="text1"/>
                <w:sz w:val="22"/>
                <w:szCs w:val="22"/>
              </w:rPr>
              <w:t>对于未知威胁具备同云端安全分析引擎进行联动的能力，上报可疑行为并在云端进行沙盒检测，并下发威胁行为分析报告；（需提供具备相关云端查杀能力的证明并加盖厂商公章）</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DA377E">
              <w:rPr>
                <w:rFonts w:ascii="宋体" w:hAnsi="宋体" w:hint="eastAsia"/>
                <w:color w:val="000000" w:themeColor="text1"/>
                <w:sz w:val="22"/>
                <w:szCs w:val="22"/>
              </w:rPr>
              <w:t>支持对终端已被种植了远控木马或者病毒等恶意软件进行检测，并且能够对检测到的恶意软件行为进行深入的分析，展示和外部命令控制服务器的交互行为和其他可疑行为；（需提供相关功能截图证明</w:t>
            </w:r>
            <w:r w:rsidRPr="00A73CB8">
              <w:rPr>
                <w:rFonts w:ascii="宋体" w:hAnsi="宋体" w:hint="eastAsia"/>
                <w:color w:val="000000" w:themeColor="text1"/>
                <w:sz w:val="22"/>
                <w:szCs w:val="22"/>
              </w:rPr>
              <w:t>并加盖厂商公章</w:t>
            </w:r>
            <w:r w:rsidRPr="00DA377E">
              <w:rPr>
                <w:rFonts w:ascii="宋体" w:hAnsi="宋体" w:hint="eastAsia"/>
                <w:color w:val="000000" w:themeColor="text1"/>
                <w:sz w:val="22"/>
                <w:szCs w:val="22"/>
              </w:rPr>
              <w:t>）</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496491">
              <w:rPr>
                <w:rFonts w:asciiTheme="minorEastAsia" w:eastAsiaTheme="minorEastAsia" w:hAnsiTheme="minorEastAsia" w:cs="宋体" w:hint="eastAsia"/>
                <w:color w:val="000000"/>
                <w:kern w:val="0"/>
                <w:szCs w:val="21"/>
              </w:rPr>
              <w:t>★</w:t>
            </w:r>
            <w:r w:rsidRPr="00A73CB8">
              <w:rPr>
                <w:rFonts w:ascii="宋体" w:hAnsi="宋体" w:hint="eastAsia"/>
                <w:color w:val="000000" w:themeColor="text1"/>
                <w:sz w:val="22"/>
                <w:szCs w:val="22"/>
              </w:rPr>
              <w:t xml:space="preserve">支持通过云端的大数据分析平台，发现和展示整个僵尸网络的构成和分布，定位僵尸网络控制服务器的地址；（需提供具备相关云端大数据分析能力的证明并加盖厂商公章） </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A73CB8">
              <w:rPr>
                <w:rFonts w:ascii="宋体" w:hAnsi="宋体" w:hint="eastAsia"/>
                <w:color w:val="000000" w:themeColor="text1"/>
                <w:sz w:val="22"/>
                <w:szCs w:val="22"/>
              </w:rPr>
              <w:t>安全可视化：支持资产的自动发现以及资产脆弱性和服务器开放端口的自动识别；</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A73CB8">
              <w:rPr>
                <w:rFonts w:ascii="宋体" w:hAnsi="宋体" w:hint="eastAsia"/>
                <w:color w:val="000000" w:themeColor="text1"/>
                <w:sz w:val="22"/>
                <w:szCs w:val="22"/>
              </w:rPr>
              <w:t>支持自动生成安全风险报表，报表内容体现被保护对象的整体安全等级，发现漏洞情况以及遭受到攻击的漏洞统计，具备有效攻击行为次数统计和攻击举证；</w:t>
            </w:r>
            <w:r w:rsidRPr="00DA377E">
              <w:rPr>
                <w:rFonts w:ascii="宋体" w:hAnsi="宋体" w:hint="eastAsia"/>
                <w:color w:val="000000" w:themeColor="text1"/>
                <w:sz w:val="22"/>
                <w:szCs w:val="22"/>
              </w:rPr>
              <w:t>（提供安全报表并加盖厂商公章）</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A73CB8">
              <w:rPr>
                <w:rFonts w:ascii="宋体" w:hAnsi="宋体" w:hint="eastAsia"/>
                <w:color w:val="000000" w:themeColor="text1"/>
                <w:sz w:val="22"/>
                <w:szCs w:val="22"/>
              </w:rPr>
              <w:t>厂商软件研发实力需通过CMMI L5认证；（提供相关证明）</w:t>
            </w:r>
          </w:p>
          <w:p w:rsidR="000E234C" w:rsidRPr="00A73CB8" w:rsidRDefault="000E234C" w:rsidP="000E234C">
            <w:pPr>
              <w:pStyle w:val="af9"/>
              <w:widowControl/>
              <w:numPr>
                <w:ilvl w:val="0"/>
                <w:numId w:val="23"/>
              </w:numPr>
              <w:contextualSpacing w:val="0"/>
              <w:jc w:val="left"/>
              <w:rPr>
                <w:rFonts w:ascii="宋体" w:hAnsi="宋体"/>
                <w:color w:val="000000" w:themeColor="text1"/>
                <w:sz w:val="22"/>
                <w:szCs w:val="22"/>
              </w:rPr>
            </w:pPr>
            <w:r w:rsidRPr="00A73CB8">
              <w:rPr>
                <w:rFonts w:ascii="宋体" w:hAnsi="宋体" w:hint="eastAsia"/>
                <w:color w:val="000000" w:themeColor="text1"/>
                <w:sz w:val="22"/>
                <w:szCs w:val="22"/>
              </w:rPr>
              <w:t>厂商应是国家互联网应急响应中心网络安全应急服务国家级支撑单位；（提供相关证明）</w:t>
            </w:r>
          </w:p>
          <w:p w:rsidR="000E234C" w:rsidRDefault="000E234C" w:rsidP="000E234C">
            <w:pPr>
              <w:pStyle w:val="af9"/>
              <w:widowControl/>
              <w:numPr>
                <w:ilvl w:val="0"/>
                <w:numId w:val="23"/>
              </w:numPr>
              <w:contextualSpacing w:val="0"/>
              <w:jc w:val="left"/>
              <w:rPr>
                <w:rFonts w:ascii="宋体" w:hAnsi="宋体"/>
                <w:color w:val="000000" w:themeColor="text1"/>
                <w:sz w:val="22"/>
                <w:szCs w:val="22"/>
              </w:rPr>
            </w:pPr>
            <w:r w:rsidRPr="00A73CB8">
              <w:rPr>
                <w:rFonts w:ascii="宋体" w:hAnsi="宋体" w:hint="eastAsia"/>
                <w:color w:val="000000" w:themeColor="text1"/>
                <w:sz w:val="22"/>
                <w:szCs w:val="22"/>
              </w:rPr>
              <w:t>要求所投防火墙产品符合公安部第二代防火墙标准（GA／T 1177-2014）的要求，并提供公安部颁发的第二代防火墙销售许可证</w:t>
            </w:r>
            <w:r>
              <w:rPr>
                <w:rFonts w:ascii="宋体" w:hAnsi="宋体" w:hint="eastAsia"/>
                <w:color w:val="000000" w:themeColor="text1"/>
                <w:sz w:val="22"/>
                <w:szCs w:val="22"/>
              </w:rPr>
              <w:t>；</w:t>
            </w:r>
            <w:r w:rsidRPr="00A73CB8">
              <w:rPr>
                <w:rFonts w:ascii="宋体" w:hAnsi="宋体" w:hint="eastAsia"/>
                <w:color w:val="000000" w:themeColor="text1"/>
                <w:sz w:val="22"/>
                <w:szCs w:val="22"/>
              </w:rPr>
              <w:t>（提供相关证明）</w:t>
            </w:r>
          </w:p>
          <w:p w:rsidR="000E234C" w:rsidRPr="004C07F3" w:rsidRDefault="000E234C" w:rsidP="000E234C">
            <w:pPr>
              <w:pStyle w:val="af9"/>
              <w:widowControl/>
              <w:numPr>
                <w:ilvl w:val="0"/>
                <w:numId w:val="23"/>
              </w:numPr>
              <w:contextualSpacing w:val="0"/>
              <w:jc w:val="left"/>
              <w:rPr>
                <w:rFonts w:ascii="宋体" w:hAnsi="宋体"/>
                <w:color w:val="000000" w:themeColor="text1"/>
                <w:sz w:val="22"/>
                <w:szCs w:val="22"/>
              </w:rPr>
            </w:pPr>
            <w:r w:rsidRPr="004C07F3">
              <w:rPr>
                <w:rFonts w:ascii="宋体" w:hAnsi="宋体" w:hint="eastAsia"/>
                <w:color w:val="000000" w:themeColor="text1"/>
                <w:sz w:val="22"/>
                <w:szCs w:val="22"/>
              </w:rPr>
              <w:t>厂商需是中国反网络病毒联盟ANVA成员单位；</w:t>
            </w:r>
            <w:r w:rsidRPr="00A73CB8">
              <w:rPr>
                <w:rFonts w:ascii="宋体" w:hAnsi="宋体" w:hint="eastAsia"/>
                <w:color w:val="000000" w:themeColor="text1"/>
                <w:sz w:val="22"/>
                <w:szCs w:val="22"/>
              </w:rPr>
              <w:t>（提供相关证明）</w:t>
            </w:r>
          </w:p>
          <w:p w:rsidR="000E234C" w:rsidRDefault="000E234C" w:rsidP="000E234C">
            <w:pPr>
              <w:pStyle w:val="af9"/>
              <w:widowControl/>
              <w:numPr>
                <w:ilvl w:val="0"/>
                <w:numId w:val="23"/>
              </w:numPr>
              <w:contextualSpacing w:val="0"/>
              <w:jc w:val="left"/>
              <w:rPr>
                <w:rFonts w:ascii="宋体" w:hAnsi="宋体"/>
                <w:color w:val="000000" w:themeColor="text1"/>
                <w:sz w:val="22"/>
                <w:szCs w:val="22"/>
              </w:rPr>
            </w:pPr>
            <w:r w:rsidRPr="004C07F3">
              <w:rPr>
                <w:rFonts w:ascii="宋体" w:hAnsi="宋体" w:hint="eastAsia"/>
                <w:color w:val="000000" w:themeColor="text1"/>
                <w:sz w:val="22"/>
                <w:szCs w:val="22"/>
              </w:rPr>
              <w:t>厂商需是微软安全响应中心（Microsoft Security Response Center）发起的MAPP（Microsoft Active Protection Program）计划成员，可在微软发布每月安全公告之前获得微软产品的详细漏洞信息，为用户提供更及时的安全防护。</w:t>
            </w:r>
            <w:r w:rsidRPr="00A73CB8">
              <w:rPr>
                <w:rFonts w:ascii="宋体" w:hAnsi="宋体" w:hint="eastAsia"/>
                <w:color w:val="000000" w:themeColor="text1"/>
                <w:sz w:val="22"/>
                <w:szCs w:val="22"/>
              </w:rPr>
              <w:t>（提供相关证明）</w:t>
            </w:r>
          </w:p>
          <w:p w:rsidR="000E234C" w:rsidRPr="00DA377E" w:rsidRDefault="000E234C" w:rsidP="000E234C">
            <w:pPr>
              <w:pStyle w:val="af9"/>
              <w:numPr>
                <w:ilvl w:val="0"/>
                <w:numId w:val="23"/>
              </w:numPr>
              <w:contextualSpacing w:val="0"/>
              <w:rPr>
                <w:rFonts w:ascii="宋体" w:hAnsi="宋体"/>
                <w:color w:val="000000" w:themeColor="text1"/>
                <w:sz w:val="22"/>
                <w:szCs w:val="22"/>
              </w:rPr>
            </w:pPr>
            <w:r w:rsidRPr="000E2ECE">
              <w:rPr>
                <w:rFonts w:ascii="宋体" w:hAnsi="宋体" w:hint="eastAsia"/>
                <w:color w:val="000000" w:themeColor="text1"/>
                <w:sz w:val="22"/>
                <w:szCs w:val="22"/>
              </w:rPr>
              <w:t>★</w:t>
            </w:r>
            <w:r w:rsidRPr="00DA377E">
              <w:rPr>
                <w:rFonts w:ascii="宋体" w:hAnsi="宋体" w:hint="eastAsia"/>
                <w:color w:val="000000" w:themeColor="text1"/>
                <w:sz w:val="22"/>
                <w:szCs w:val="22"/>
              </w:rPr>
              <w:t>厂商需是国家信息安全漏洞共享平台(CNVD)技术组成员单位；</w:t>
            </w:r>
            <w:r w:rsidRPr="00A73CB8">
              <w:rPr>
                <w:rFonts w:ascii="宋体" w:hAnsi="宋体" w:hint="eastAsia"/>
                <w:color w:val="000000" w:themeColor="text1"/>
                <w:sz w:val="22"/>
                <w:szCs w:val="22"/>
              </w:rPr>
              <w:t>（提供相关证明）</w:t>
            </w:r>
          </w:p>
          <w:p w:rsidR="000E234C" w:rsidRPr="00496491" w:rsidRDefault="000E234C" w:rsidP="000E234C">
            <w:pPr>
              <w:widowControl/>
              <w:jc w:val="left"/>
              <w:rPr>
                <w:rFonts w:asciiTheme="minorEastAsia" w:hAnsiTheme="minorEastAsia" w:cs="宋体"/>
                <w:bCs/>
                <w:kern w:val="0"/>
                <w:szCs w:val="21"/>
              </w:rPr>
            </w:pPr>
            <w:r w:rsidRPr="000E2ECE">
              <w:rPr>
                <w:rFonts w:ascii="宋体" w:hAnsi="宋体" w:hint="eastAsia"/>
                <w:color w:val="000000" w:themeColor="text1"/>
                <w:sz w:val="22"/>
              </w:rPr>
              <w:t>★</w:t>
            </w:r>
            <w:r w:rsidRPr="00A73CB8">
              <w:rPr>
                <w:rFonts w:ascii="宋体" w:hAnsi="宋体" w:hint="eastAsia"/>
                <w:color w:val="000000" w:themeColor="text1"/>
                <w:sz w:val="22"/>
              </w:rPr>
              <w:t>要求所投防火墙产品入围</w:t>
            </w:r>
            <w:r w:rsidRPr="000E2ECE">
              <w:rPr>
                <w:rFonts w:ascii="宋体" w:hAnsi="宋体" w:hint="eastAsia"/>
                <w:color w:val="000000" w:themeColor="text1"/>
                <w:sz w:val="22"/>
              </w:rPr>
              <w:t>最近两年</w:t>
            </w:r>
            <w:r w:rsidRPr="00A73CB8">
              <w:rPr>
                <w:rFonts w:ascii="宋体" w:hAnsi="宋体" w:hint="eastAsia"/>
                <w:color w:val="000000" w:themeColor="text1"/>
                <w:sz w:val="22"/>
              </w:rPr>
              <w:t>Gartner企业级防火墙魔力象限；（提供相关证明）</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r>
      <w:tr w:rsidR="000E234C" w:rsidRPr="00496491" w:rsidTr="000E234C">
        <w:trPr>
          <w:trHeight w:val="60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3</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下一代防火墙（数据中心服务区）</w:t>
            </w: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C07F3" w:rsidRDefault="000E234C" w:rsidP="000E234C">
            <w:pPr>
              <w:pStyle w:val="af9"/>
              <w:numPr>
                <w:ilvl w:val="0"/>
                <w:numId w:val="24"/>
              </w:numPr>
              <w:contextualSpacing w:val="0"/>
              <w:rPr>
                <w:rFonts w:ascii="宋体" w:hAnsi="宋体" w:cs="宋体"/>
                <w:szCs w:val="21"/>
              </w:rPr>
            </w:pPr>
            <w:r w:rsidRPr="004C07F3">
              <w:rPr>
                <w:rFonts w:ascii="宋体" w:hAnsi="宋体" w:cs="宋体" w:hint="eastAsia"/>
                <w:szCs w:val="21"/>
              </w:rPr>
              <w:t>标准</w:t>
            </w:r>
            <w:r>
              <w:rPr>
                <w:rFonts w:ascii="宋体" w:hAnsi="宋体" w:cs="宋体" w:hint="eastAsia"/>
                <w:szCs w:val="21"/>
              </w:rPr>
              <w:t>1</w:t>
            </w:r>
            <w:r w:rsidRPr="004C07F3">
              <w:rPr>
                <w:rFonts w:ascii="宋体" w:hAnsi="宋体" w:cs="宋体" w:hint="eastAsia"/>
                <w:szCs w:val="21"/>
              </w:rPr>
              <w:t>U</w:t>
            </w:r>
            <w:r>
              <w:rPr>
                <w:rFonts w:ascii="宋体" w:hAnsi="宋体" w:cs="宋体" w:hint="eastAsia"/>
                <w:szCs w:val="21"/>
              </w:rPr>
              <w:t>架构，单</w:t>
            </w:r>
            <w:r w:rsidRPr="004C07F3">
              <w:rPr>
                <w:rFonts w:ascii="宋体" w:hAnsi="宋体" w:cs="宋体" w:hint="eastAsia"/>
                <w:szCs w:val="21"/>
              </w:rPr>
              <w:t>电源，整机吞吐量≥</w:t>
            </w:r>
            <w:r>
              <w:rPr>
                <w:rFonts w:ascii="宋体" w:hAnsi="宋体" w:cs="宋体" w:hint="eastAsia"/>
                <w:szCs w:val="21"/>
              </w:rPr>
              <w:t>5.5</w:t>
            </w:r>
            <w:r w:rsidRPr="004C07F3">
              <w:rPr>
                <w:rFonts w:ascii="宋体" w:hAnsi="宋体" w:cs="宋体" w:hint="eastAsia"/>
                <w:szCs w:val="21"/>
              </w:rPr>
              <w:t>Gbps；应用层吞吐量≥</w:t>
            </w:r>
            <w:r>
              <w:rPr>
                <w:rFonts w:ascii="宋体" w:hAnsi="宋体" w:cs="宋体" w:hint="eastAsia"/>
                <w:szCs w:val="21"/>
              </w:rPr>
              <w:t>800M</w:t>
            </w:r>
            <w:r w:rsidRPr="004C07F3">
              <w:rPr>
                <w:rFonts w:ascii="宋体" w:hAnsi="宋体" w:cs="宋体" w:hint="eastAsia"/>
                <w:szCs w:val="21"/>
              </w:rPr>
              <w:t>bps；并发连接数≥</w:t>
            </w:r>
            <w:r>
              <w:rPr>
                <w:rFonts w:ascii="宋体" w:hAnsi="宋体" w:cs="宋体" w:hint="eastAsia"/>
                <w:szCs w:val="21"/>
              </w:rPr>
              <w:t>20</w:t>
            </w:r>
            <w:r w:rsidRPr="004C07F3">
              <w:rPr>
                <w:rFonts w:ascii="宋体" w:hAnsi="宋体" w:cs="宋体" w:hint="eastAsia"/>
                <w:szCs w:val="21"/>
              </w:rPr>
              <w:t>0万；每秒新建连接数≥</w:t>
            </w:r>
            <w:r>
              <w:rPr>
                <w:rFonts w:ascii="宋体" w:hAnsi="宋体" w:cs="宋体" w:hint="eastAsia"/>
                <w:szCs w:val="21"/>
              </w:rPr>
              <w:t>6</w:t>
            </w:r>
            <w:r w:rsidRPr="004C07F3">
              <w:rPr>
                <w:rFonts w:ascii="宋体" w:hAnsi="宋体" w:cs="宋体" w:hint="eastAsia"/>
                <w:szCs w:val="21"/>
              </w:rPr>
              <w:t>万；设备接口：千兆电口≥</w:t>
            </w:r>
            <w:r>
              <w:rPr>
                <w:rFonts w:ascii="宋体" w:hAnsi="宋体" w:cs="宋体" w:hint="eastAsia"/>
                <w:szCs w:val="21"/>
              </w:rPr>
              <w:t>6</w:t>
            </w:r>
            <w:r w:rsidRPr="004C07F3">
              <w:rPr>
                <w:rFonts w:ascii="宋体" w:hAnsi="宋体" w:cs="宋体" w:hint="eastAsia"/>
                <w:szCs w:val="21"/>
              </w:rPr>
              <w:t>个，支持BYPASS。包含</w:t>
            </w:r>
            <w:r>
              <w:rPr>
                <w:rFonts w:ascii="宋体" w:hAnsi="宋体" w:cs="宋体"/>
                <w:szCs w:val="21"/>
              </w:rPr>
              <w:t>1</w:t>
            </w:r>
            <w:r w:rsidRPr="004C07F3">
              <w:rPr>
                <w:rFonts w:ascii="宋体" w:hAnsi="宋体" w:cs="宋体" w:hint="eastAsia"/>
                <w:szCs w:val="21"/>
              </w:rPr>
              <w:t>年硬件质保、软件升级。</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支持路由，网桥，单臂，旁路，虚拟网线以及混合部署方式。支持静态路由，动态路由支持RIP，OSPF，支持基于5元组和应用类型的策略路由。</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支持静态路由，ECMP等价路由；</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sidRPr="000D018E">
              <w:rPr>
                <w:rFonts w:ascii="宋体" w:hAnsi="宋体" w:cs="宋体" w:hint="eastAsia"/>
                <w:szCs w:val="21"/>
              </w:rPr>
              <w:t>支持多链路出站负载，支持基于源/目的IP、源/目的端口、协议、应用类型以及国家地域来进行选路的策略路由选路功能；（需提供相关功能截图证明）</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支持连接会话展示，可针对具体的IP地址进行会话详情查询，支持封锁异常会话信息，并支持设置监听具体IP的会话记录；</w:t>
            </w:r>
          </w:p>
          <w:p w:rsidR="000E234C"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访问控制规则支持基于源／目的IP，源端口，源／目的区域，用户（组），应用/服务类型，时间组的细化控制方式；</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512458">
              <w:rPr>
                <w:rFonts w:ascii="宋体" w:hAnsi="宋体" w:cs="宋体" w:hint="eastAsia"/>
                <w:szCs w:val="21"/>
              </w:rPr>
              <w:t>支持对网站黑链进行检测； （需提供相关功能截图证明）</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访问控制规则支持数据模拟匹配，输入源目的IP、端口、协议五元组信息，模拟策略匹配方式，给出最可能的匹配结果，方便排查故障，或环境部署前的调试；</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访问控制规则支持分组管理；</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支持IPv4／v6 NAT地址转换，支持源目的地址转换，目的地址转换和双向地址转换，支持针对源IP、目的IP和双向IP连接数控制；</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支持通过云端的大数据分析平台，发现和展示整个僵尸网络的构成和分布，定位僵尸网络控制服务器的地址；（需提供具备相关云端大数据分析能力的证明）</w:t>
            </w:r>
          </w:p>
          <w:p w:rsidR="000E234C" w:rsidRDefault="000E234C" w:rsidP="000E234C">
            <w:pPr>
              <w:pStyle w:val="15"/>
              <w:widowControl/>
              <w:numPr>
                <w:ilvl w:val="0"/>
                <w:numId w:val="24"/>
              </w:numPr>
              <w:ind w:firstLineChars="0"/>
              <w:jc w:val="left"/>
              <w:textAlignment w:val="center"/>
              <w:rPr>
                <w:rFonts w:ascii="宋体" w:hAnsi="宋体" w:cs="宋体"/>
                <w:szCs w:val="21"/>
              </w:rPr>
            </w:pPr>
            <w:r w:rsidRPr="00E41A49">
              <w:rPr>
                <w:rFonts w:ascii="宋体" w:hAnsi="宋体" w:cs="宋体" w:hint="eastAsia"/>
                <w:szCs w:val="21"/>
              </w:rPr>
              <w:t>设备具备独立的入侵防护漏洞规则特征库，特征总数在7000条以上； （需提供相关功能截图证明）</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支持调用Google SafeBrowsing API接口过滤恶意URL链接；</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支持通过静态特征识别定位僵尸恶意软件，恶意软件识别特征总数在40万条以上；</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支持对终端已被种植了远控木马或者病毒等恶意软件进行检测，并且能够对检测到的恶意软件行为进行深入的分析，展示和外部命令控制服务器的交互行为和其他可疑行为；（需提供相关功能截图证明）</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支持同防火墙访问控制规则进行联动，可以针对检测到的攻击源IP进行联动封锁，支持自定义封锁时间；</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sidRPr="000D018E">
              <w:rPr>
                <w:rFonts w:ascii="宋体" w:hAnsi="宋体" w:cs="宋体" w:hint="eastAsia"/>
                <w:szCs w:val="21"/>
              </w:rPr>
              <w:t>可提供最新的威胁情报信息，能够对新爆发的流行高危漏洞进行预警和自动检测，发现问题后支持一键生成防护规则；（需提供相关功能截图证明）</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lastRenderedPageBreak/>
              <w:t>★</w:t>
            </w:r>
            <w:r w:rsidRPr="000D018E">
              <w:rPr>
                <w:rFonts w:ascii="宋体" w:hAnsi="宋体" w:cs="宋体" w:hint="eastAsia"/>
                <w:szCs w:val="21"/>
              </w:rPr>
              <w:t>对于未知威胁具备同云端安全分析引擎进行联动的能力，上报可疑行为并在云端进行沙盒检测，并下发威胁行为分析报告；（需提供具备相关云端查杀能力的证明）</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 xml:space="preserve">支持对流量进行分析，发现被保护对象存在的漏洞（非主动扫描），并根据被保护对象发现漏洞数量进行TOP 10排名，列出每个服务器发现的漏洞类型以及数量，支持生成和导出威胁报告，报告内容包含对整体发现的漏洞情况进行分析； </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sidRPr="000D018E">
              <w:rPr>
                <w:rFonts w:ascii="宋体" w:hAnsi="宋体" w:cs="宋体" w:hint="eastAsia"/>
                <w:szCs w:val="21"/>
              </w:rPr>
              <w:t>研发体系通过CMMI 5级认证；</w:t>
            </w:r>
            <w:r w:rsidRPr="00A73CB8">
              <w:rPr>
                <w:rFonts w:ascii="宋体" w:hAnsi="宋体" w:hint="eastAsia"/>
                <w:color w:val="000000" w:themeColor="text1"/>
                <w:sz w:val="22"/>
              </w:rPr>
              <w:t>（提供相关证明）</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Pr>
                <w:rFonts w:ascii="宋体" w:hAnsi="宋体" w:cs="宋体" w:hint="eastAsia"/>
                <w:szCs w:val="21"/>
              </w:rPr>
              <w:t>厂商需是</w:t>
            </w:r>
            <w:r w:rsidRPr="000D018E">
              <w:rPr>
                <w:rFonts w:ascii="宋体" w:hAnsi="宋体" w:cs="宋体" w:hint="eastAsia"/>
                <w:szCs w:val="21"/>
              </w:rPr>
              <w:t>国家信息安全漏洞共享平台(CNVD)技术组成员单位；</w:t>
            </w:r>
            <w:r w:rsidRPr="00A73CB8">
              <w:rPr>
                <w:rFonts w:ascii="宋体" w:hAnsi="宋体" w:hint="eastAsia"/>
                <w:color w:val="000000" w:themeColor="text1"/>
                <w:sz w:val="22"/>
              </w:rPr>
              <w:t>（提供相关证明）</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0D018E">
              <w:rPr>
                <w:rFonts w:ascii="宋体" w:hAnsi="宋体" w:cs="宋体" w:hint="eastAsia"/>
                <w:szCs w:val="21"/>
              </w:rPr>
              <w:t>厂商应是国家互联网应急响应中心网络安全应急服务国家级支撑单位；</w:t>
            </w:r>
            <w:r w:rsidRPr="00A73CB8">
              <w:rPr>
                <w:rFonts w:ascii="宋体" w:hAnsi="宋体" w:hint="eastAsia"/>
                <w:color w:val="000000" w:themeColor="text1"/>
                <w:sz w:val="22"/>
              </w:rPr>
              <w:t>（提供相关证明）</w:t>
            </w:r>
          </w:p>
          <w:p w:rsidR="000E234C" w:rsidRPr="000D018E" w:rsidRDefault="000E234C" w:rsidP="000E234C">
            <w:pPr>
              <w:pStyle w:val="15"/>
              <w:widowControl/>
              <w:numPr>
                <w:ilvl w:val="0"/>
                <w:numId w:val="24"/>
              </w:numPr>
              <w:ind w:firstLineChars="0"/>
              <w:jc w:val="left"/>
              <w:textAlignment w:val="center"/>
              <w:rPr>
                <w:rFonts w:ascii="宋体" w:hAnsi="宋体" w:cs="宋体"/>
                <w:szCs w:val="21"/>
              </w:rPr>
            </w:pPr>
            <w:r w:rsidRPr="00E41A49">
              <w:rPr>
                <w:rFonts w:ascii="宋体" w:hAnsi="宋体" w:cs="宋体" w:hint="eastAsia"/>
                <w:szCs w:val="21"/>
              </w:rPr>
              <w:t>厂商需是中国反网络病毒联盟ANVA成员单位；</w:t>
            </w:r>
            <w:r w:rsidRPr="00A73CB8">
              <w:rPr>
                <w:rFonts w:ascii="宋体" w:hAnsi="宋体" w:hint="eastAsia"/>
                <w:color w:val="000000" w:themeColor="text1"/>
                <w:sz w:val="22"/>
              </w:rPr>
              <w:t>（提供相关证明）</w:t>
            </w:r>
          </w:p>
          <w:p w:rsidR="000E234C" w:rsidRPr="00496491" w:rsidRDefault="000E234C" w:rsidP="000E234C">
            <w:pPr>
              <w:widowControl/>
              <w:jc w:val="left"/>
              <w:rPr>
                <w:rFonts w:asciiTheme="minorEastAsia" w:hAnsiTheme="minorEastAsia" w:cs="宋体"/>
                <w:bCs/>
                <w:kern w:val="0"/>
                <w:szCs w:val="21"/>
              </w:rPr>
            </w:pPr>
            <w:r>
              <w:rPr>
                <w:rFonts w:ascii="宋体" w:hAnsi="宋体" w:cs="宋体" w:hint="eastAsia"/>
                <w:szCs w:val="21"/>
              </w:rPr>
              <w:t>厂商需是</w:t>
            </w:r>
            <w:r w:rsidRPr="000D018E">
              <w:rPr>
                <w:rFonts w:ascii="宋体" w:hAnsi="宋体" w:cs="宋体" w:hint="eastAsia"/>
                <w:szCs w:val="21"/>
              </w:rPr>
              <w:t>微软安全响应中心（Microsoft Security Response Center）发起的MAPP（Microsoft Active Protection Program）计划成员，可在微软发布每月安全公告之前获得微软产品的详细漏洞信息，为用户提供更及时的安全防护。</w:t>
            </w:r>
            <w:r w:rsidRPr="00A73CB8">
              <w:rPr>
                <w:rFonts w:ascii="宋体" w:hAnsi="宋体" w:hint="eastAsia"/>
                <w:color w:val="000000" w:themeColor="text1"/>
                <w:sz w:val="22"/>
              </w:rPr>
              <w:t>（提供相关证明）</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r>
      <w:tr w:rsidR="000E234C" w:rsidRPr="00496491" w:rsidTr="000E234C">
        <w:trPr>
          <w:trHeight w:val="60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4</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负载均衡</w:t>
            </w: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956ECB" w:rsidRDefault="000E234C" w:rsidP="000E234C">
            <w:pPr>
              <w:pStyle w:val="15"/>
              <w:widowControl/>
              <w:numPr>
                <w:ilvl w:val="0"/>
                <w:numId w:val="26"/>
              </w:numPr>
              <w:ind w:firstLineChars="0"/>
              <w:jc w:val="left"/>
              <w:textAlignment w:val="center"/>
              <w:rPr>
                <w:rFonts w:ascii="宋体" w:hAnsi="宋体" w:cs="宋体"/>
                <w:szCs w:val="21"/>
              </w:rPr>
            </w:pPr>
            <w:r w:rsidRPr="00956ECB">
              <w:rPr>
                <w:rFonts w:ascii="宋体" w:hAnsi="宋体" w:cs="宋体" w:hint="eastAsia"/>
                <w:szCs w:val="21"/>
              </w:rPr>
              <w:t>4层吞吐量≥3Gbps;并发连接数≥3500000;4层新建连接数≥ CPS:128000;7层新建连接数 ≥RPS:51000;7层新建连接数 ≥RPS100000;电源:单电源;尺寸1U;网口≥6电;</w:t>
            </w:r>
          </w:p>
          <w:p w:rsidR="000E234C" w:rsidRPr="00956ECB" w:rsidRDefault="000E234C" w:rsidP="000E234C">
            <w:pPr>
              <w:pStyle w:val="15"/>
              <w:widowControl/>
              <w:numPr>
                <w:ilvl w:val="0"/>
                <w:numId w:val="26"/>
              </w:numPr>
              <w:ind w:firstLineChars="0"/>
              <w:jc w:val="left"/>
              <w:textAlignment w:val="center"/>
              <w:rPr>
                <w:rFonts w:ascii="宋体" w:hAnsi="宋体" w:cs="宋体"/>
                <w:szCs w:val="21"/>
              </w:rPr>
            </w:pPr>
            <w:r w:rsidRPr="00956ECB">
              <w:rPr>
                <w:rFonts w:ascii="宋体" w:hAnsi="宋体" w:cs="宋体" w:hint="eastAsia"/>
                <w:szCs w:val="21"/>
              </w:rPr>
              <w:t>单一设备可同时支持包括链路负载均衡、全局负载均衡和服务器负载均衡的功能。三种功能同时处于激活可使用状态，无需额外购买相应授权。（提供设备操作界面截图证明材料，并提供厂家授权免费开通功能声明并加盖厂商公章)</w:t>
            </w:r>
          </w:p>
          <w:p w:rsidR="000E234C" w:rsidRPr="00956ECB" w:rsidRDefault="000E234C" w:rsidP="000E234C">
            <w:pPr>
              <w:pStyle w:val="15"/>
              <w:widowControl/>
              <w:numPr>
                <w:ilvl w:val="0"/>
                <w:numId w:val="26"/>
              </w:numPr>
              <w:ind w:firstLineChars="0"/>
              <w:jc w:val="left"/>
              <w:textAlignment w:val="center"/>
              <w:rPr>
                <w:rFonts w:ascii="宋体" w:hAnsi="宋体" w:cs="宋体"/>
                <w:szCs w:val="21"/>
              </w:rPr>
            </w:pPr>
            <w:r w:rsidRPr="00956ECB">
              <w:rPr>
                <w:rFonts w:ascii="宋体" w:hAnsi="宋体" w:cs="宋体" w:hint="eastAsia"/>
                <w:szCs w:val="21"/>
              </w:rPr>
              <w:t>通过某种编程语言（如lua）实现自定义的流量编排，对TCP、SSL、HTTP和HTTPS等类型的流量进行分发、修改和统计等操作。（提供设备操作界面截图证明材料并加盖厂商公章)</w:t>
            </w:r>
          </w:p>
          <w:p w:rsidR="000E234C" w:rsidRPr="00956ECB" w:rsidRDefault="000E234C" w:rsidP="000E234C">
            <w:pPr>
              <w:pStyle w:val="15"/>
              <w:widowControl/>
              <w:numPr>
                <w:ilvl w:val="0"/>
                <w:numId w:val="26"/>
              </w:numPr>
              <w:ind w:firstLineChars="0"/>
              <w:jc w:val="left"/>
              <w:textAlignment w:val="center"/>
              <w:rPr>
                <w:rFonts w:ascii="宋体" w:hAnsi="宋体" w:cs="宋体"/>
                <w:szCs w:val="21"/>
              </w:rPr>
            </w:pPr>
            <w:r w:rsidRPr="00956ECB">
              <w:rPr>
                <w:rFonts w:ascii="宋体" w:hAnsi="宋体" w:cs="宋体" w:hint="eastAsia"/>
                <w:szCs w:val="21"/>
              </w:rPr>
              <w:t>支持基于管理员自定义的时间计划来进行出站访问的流量调度分发。（提供设备操作界面截图证明材料并加盖厂商公章）</w:t>
            </w:r>
          </w:p>
          <w:p w:rsidR="000E234C" w:rsidRPr="00956ECB" w:rsidRDefault="000E234C" w:rsidP="000E234C">
            <w:pPr>
              <w:pStyle w:val="15"/>
              <w:widowControl/>
              <w:numPr>
                <w:ilvl w:val="0"/>
                <w:numId w:val="26"/>
              </w:numPr>
              <w:ind w:firstLineChars="0"/>
              <w:jc w:val="left"/>
              <w:textAlignment w:val="center"/>
              <w:rPr>
                <w:rFonts w:ascii="宋体" w:hAnsi="宋体" w:cs="宋体"/>
                <w:szCs w:val="21"/>
              </w:rPr>
            </w:pPr>
            <w:r w:rsidRPr="00956ECB">
              <w:rPr>
                <w:rFonts w:ascii="宋体" w:hAnsi="宋体" w:cs="宋体" w:hint="eastAsia"/>
                <w:szCs w:val="21"/>
              </w:rPr>
              <w:t>★支持基于URL的链路调度功能，内置不少于1000条的国外URL网址库，无需手动导入并支持自动更新，管理员可查看并进行编辑。可根据URL将访问国外网站的请求调度到指定线路。（提供设备操作界面截图证明材料并加盖厂商公章）</w:t>
            </w:r>
          </w:p>
          <w:p w:rsidR="000E234C" w:rsidRPr="00956ECB" w:rsidRDefault="000E234C" w:rsidP="000E234C">
            <w:pPr>
              <w:pStyle w:val="15"/>
              <w:widowControl/>
              <w:numPr>
                <w:ilvl w:val="0"/>
                <w:numId w:val="26"/>
              </w:numPr>
              <w:ind w:firstLineChars="0"/>
              <w:jc w:val="left"/>
              <w:textAlignment w:val="center"/>
              <w:rPr>
                <w:rFonts w:ascii="宋体" w:hAnsi="宋体" w:cs="宋体"/>
                <w:szCs w:val="21"/>
              </w:rPr>
            </w:pPr>
            <w:r w:rsidRPr="00956ECB">
              <w:rPr>
                <w:rFonts w:ascii="宋体" w:hAnsi="宋体" w:cs="宋体" w:hint="eastAsia"/>
                <w:szCs w:val="21"/>
              </w:rPr>
              <w:t>支持基于应用协议的智能选路，能对网银、游戏、视频等流量进行调度（需提供设备功能界面截图证明并</w:t>
            </w:r>
            <w:r w:rsidRPr="00956ECB">
              <w:rPr>
                <w:rFonts w:ascii="宋体" w:hAnsi="宋体" w:cs="宋体" w:hint="eastAsia"/>
                <w:szCs w:val="21"/>
              </w:rPr>
              <w:lastRenderedPageBreak/>
              <w:t>加盖厂商公章）</w:t>
            </w:r>
          </w:p>
          <w:p w:rsidR="000E234C" w:rsidRPr="00956ECB" w:rsidRDefault="000E234C" w:rsidP="000E234C">
            <w:pPr>
              <w:pStyle w:val="15"/>
              <w:widowControl/>
              <w:numPr>
                <w:ilvl w:val="0"/>
                <w:numId w:val="26"/>
              </w:numPr>
              <w:ind w:firstLineChars="0"/>
              <w:jc w:val="left"/>
              <w:textAlignment w:val="center"/>
              <w:rPr>
                <w:rFonts w:ascii="宋体" w:hAnsi="宋体" w:cs="宋体"/>
                <w:szCs w:val="21"/>
              </w:rPr>
            </w:pPr>
            <w:r w:rsidRPr="00956ECB">
              <w:rPr>
                <w:rFonts w:ascii="宋体" w:hAnsi="宋体" w:cs="宋体" w:hint="eastAsia"/>
                <w:szCs w:val="21"/>
              </w:rPr>
              <w:t>支持基于域名的流量调度，针对特定网站选择指定的链路转发。（提供设备操作界面截图证明材料并加盖厂商公章）</w:t>
            </w:r>
          </w:p>
          <w:p w:rsidR="000E234C" w:rsidRPr="00956ECB" w:rsidRDefault="000E234C" w:rsidP="000E234C">
            <w:pPr>
              <w:pStyle w:val="15"/>
              <w:widowControl/>
              <w:numPr>
                <w:ilvl w:val="0"/>
                <w:numId w:val="26"/>
              </w:numPr>
              <w:ind w:firstLineChars="0"/>
              <w:jc w:val="left"/>
              <w:textAlignment w:val="center"/>
              <w:rPr>
                <w:rFonts w:ascii="宋体" w:hAnsi="宋体" w:cs="宋体"/>
                <w:szCs w:val="21"/>
              </w:rPr>
            </w:pPr>
            <w:r w:rsidRPr="00956ECB">
              <w:rPr>
                <w:rFonts w:ascii="宋体" w:hAnsi="宋体" w:cs="宋体" w:hint="eastAsia"/>
                <w:szCs w:val="21"/>
              </w:rPr>
              <w:t>★支持链路负载投屏展示，能够分别基于链路监测、应用选路和ISP流量进行投屏展示分析。链路监测展示链路的健康状态、上下行带宽、总带宽、新建连接数、并发连接数和吞吐量；应用选路展示基于应用分类选择相应链路的示意图；ISP展示基于运营商分类选择链路的示意图。（提供设备操作界面截图证明材料并加盖厂商公章）</w:t>
            </w:r>
          </w:p>
          <w:p w:rsidR="000E234C" w:rsidRPr="00956ECB" w:rsidRDefault="000E234C" w:rsidP="000E234C">
            <w:pPr>
              <w:pStyle w:val="15"/>
              <w:widowControl/>
              <w:numPr>
                <w:ilvl w:val="0"/>
                <w:numId w:val="26"/>
              </w:numPr>
              <w:ind w:firstLineChars="0"/>
              <w:jc w:val="left"/>
              <w:textAlignment w:val="center"/>
              <w:rPr>
                <w:rFonts w:ascii="宋体" w:hAnsi="宋体" w:cs="宋体"/>
                <w:szCs w:val="21"/>
              </w:rPr>
            </w:pPr>
            <w:r w:rsidRPr="00956ECB">
              <w:rPr>
                <w:rFonts w:ascii="宋体" w:hAnsi="宋体" w:cs="宋体" w:hint="eastAsia"/>
                <w:szCs w:val="21"/>
              </w:rPr>
              <w:t>支持用户自定义方式的健康检查，支持多种编程语言（如Python、Java等），用户可根据节点运行的实际业务流程来编写代码，检查业务处理逻辑是否正常。（提供设备操作界面截图证明材料并加盖厂商公章）</w:t>
            </w:r>
          </w:p>
          <w:p w:rsidR="000E234C" w:rsidRPr="00956ECB" w:rsidRDefault="000E234C" w:rsidP="000E234C">
            <w:pPr>
              <w:pStyle w:val="15"/>
              <w:widowControl/>
              <w:numPr>
                <w:ilvl w:val="0"/>
                <w:numId w:val="26"/>
              </w:numPr>
              <w:ind w:firstLineChars="0"/>
              <w:jc w:val="left"/>
              <w:textAlignment w:val="center"/>
              <w:rPr>
                <w:rFonts w:ascii="宋体" w:hAnsi="宋体" w:cs="宋体"/>
                <w:szCs w:val="21"/>
              </w:rPr>
            </w:pPr>
            <w:r w:rsidRPr="00956ECB">
              <w:rPr>
                <w:rFonts w:ascii="宋体" w:hAnsi="宋体" w:cs="宋体" w:hint="eastAsia"/>
                <w:szCs w:val="21"/>
              </w:rPr>
              <w:t>支持节点智能恢复，当节点出现故障时，负载均衡能自动重启服务器上的相关进程或重启服务器，使其恢复正常状态并继续提供服务；如无法使其恢复正常，则将其从节点池中移除，保证业务正常访问。（提供设备操作界面截图证明材料并加盖厂商公章）</w:t>
            </w:r>
          </w:p>
          <w:p w:rsidR="000E234C" w:rsidRDefault="000E234C" w:rsidP="000E234C">
            <w:pPr>
              <w:pStyle w:val="15"/>
              <w:widowControl/>
              <w:numPr>
                <w:ilvl w:val="0"/>
                <w:numId w:val="26"/>
              </w:numPr>
              <w:ind w:firstLineChars="0"/>
              <w:jc w:val="left"/>
              <w:textAlignment w:val="center"/>
              <w:rPr>
                <w:rFonts w:ascii="宋体" w:hAnsi="宋体" w:cs="宋体"/>
                <w:szCs w:val="21"/>
              </w:rPr>
            </w:pPr>
            <w:r w:rsidRPr="00956ECB">
              <w:rPr>
                <w:rFonts w:ascii="宋体" w:hAnsi="宋体" w:cs="宋体" w:hint="eastAsia"/>
                <w:szCs w:val="21"/>
              </w:rPr>
              <w:t>★服务器负载状态支持投屏展示，能够显示设备的电源状态、风扇转速、磁盘温度、CPU温度、CPU和内存占用率、新建连接数、并发连接数、吞吐情况、SSL新建和SSL吞吐数据、压缩优化和缓存优化数据；业务的健康状态、新建连接数、并发连接数、上下行流量、每秒请求数；节点池的调度算法、健康状态、新建连接数、并发连接数、上下行流量；（提供设备操作界面截图证明材料并加盖厂商公章）</w:t>
            </w:r>
          </w:p>
          <w:p w:rsidR="000E234C" w:rsidRPr="00013D89" w:rsidRDefault="000E234C" w:rsidP="000E234C">
            <w:pPr>
              <w:pStyle w:val="15"/>
              <w:widowControl/>
              <w:numPr>
                <w:ilvl w:val="0"/>
                <w:numId w:val="26"/>
              </w:numPr>
              <w:ind w:firstLineChars="0"/>
              <w:jc w:val="left"/>
              <w:textAlignment w:val="center"/>
              <w:rPr>
                <w:rFonts w:ascii="宋体" w:hAnsi="宋体" w:cs="宋体"/>
                <w:szCs w:val="21"/>
              </w:rPr>
            </w:pPr>
            <w:r w:rsidRPr="00013D89">
              <w:rPr>
                <w:rFonts w:ascii="宋体" w:hAnsi="宋体" w:cs="宋体" w:hint="eastAsia"/>
                <w:szCs w:val="21"/>
              </w:rPr>
              <w:t>所投产品具备《计算机软件著作权登记证书》(提供复印件并加盖厂商公章)</w:t>
            </w:r>
          </w:p>
          <w:p w:rsidR="000E234C" w:rsidRPr="00013D89" w:rsidRDefault="000E234C" w:rsidP="000E234C">
            <w:pPr>
              <w:pStyle w:val="15"/>
              <w:widowControl/>
              <w:numPr>
                <w:ilvl w:val="0"/>
                <w:numId w:val="26"/>
              </w:numPr>
              <w:ind w:firstLineChars="0"/>
              <w:jc w:val="left"/>
              <w:textAlignment w:val="center"/>
              <w:rPr>
                <w:rFonts w:ascii="宋体" w:hAnsi="宋体" w:cs="宋体"/>
                <w:szCs w:val="21"/>
              </w:rPr>
            </w:pPr>
            <w:r w:rsidRPr="00013D89">
              <w:rPr>
                <w:rFonts w:ascii="宋体" w:hAnsi="宋体" w:cs="宋体" w:hint="eastAsia"/>
                <w:szCs w:val="21"/>
              </w:rPr>
              <w:t>所投产品具备《IPv6 Ready Phase-2金色认证证书》(提供复印件并加盖厂商公章)</w:t>
            </w:r>
          </w:p>
          <w:p w:rsidR="000E234C" w:rsidRPr="00013D89" w:rsidRDefault="000E234C" w:rsidP="000E234C">
            <w:pPr>
              <w:pStyle w:val="15"/>
              <w:widowControl/>
              <w:numPr>
                <w:ilvl w:val="0"/>
                <w:numId w:val="26"/>
              </w:numPr>
              <w:ind w:firstLineChars="0"/>
              <w:jc w:val="left"/>
              <w:textAlignment w:val="center"/>
              <w:rPr>
                <w:rFonts w:ascii="宋体" w:hAnsi="宋体" w:cs="宋体"/>
                <w:szCs w:val="21"/>
              </w:rPr>
            </w:pPr>
            <w:r w:rsidRPr="00013D89">
              <w:rPr>
                <w:rFonts w:ascii="宋体" w:hAnsi="宋体" w:cs="宋体" w:hint="eastAsia"/>
                <w:szCs w:val="21"/>
              </w:rPr>
              <w:t>★所投产品生产厂家通过CMMI5认证以保证产品代码质量与稳定性(提供复印件并加盖厂商公章)</w:t>
            </w:r>
          </w:p>
          <w:p w:rsidR="000E234C" w:rsidRPr="00013D89" w:rsidRDefault="000E234C" w:rsidP="000E234C">
            <w:pPr>
              <w:pStyle w:val="15"/>
              <w:widowControl/>
              <w:numPr>
                <w:ilvl w:val="0"/>
                <w:numId w:val="26"/>
              </w:numPr>
              <w:ind w:firstLineChars="0"/>
              <w:jc w:val="left"/>
              <w:textAlignment w:val="center"/>
              <w:rPr>
                <w:rFonts w:ascii="宋体" w:hAnsi="宋体" w:cs="宋体"/>
                <w:szCs w:val="21"/>
              </w:rPr>
            </w:pPr>
            <w:r w:rsidRPr="00013D89">
              <w:rPr>
                <w:rFonts w:ascii="宋体" w:hAnsi="宋体" w:cs="宋体" w:hint="eastAsia"/>
                <w:szCs w:val="21"/>
              </w:rPr>
              <w:t>★设备生产商的负载均衡类产品入选Gartner应用交付控制器（ADC）魔力象限报告，属于国际市场认可的知名品牌</w:t>
            </w:r>
          </w:p>
          <w:p w:rsidR="000E234C" w:rsidRPr="00013D89" w:rsidRDefault="000E234C" w:rsidP="000E234C">
            <w:pPr>
              <w:pStyle w:val="15"/>
              <w:widowControl/>
              <w:numPr>
                <w:ilvl w:val="0"/>
                <w:numId w:val="26"/>
              </w:numPr>
              <w:ind w:firstLineChars="0"/>
              <w:jc w:val="left"/>
              <w:textAlignment w:val="center"/>
              <w:rPr>
                <w:rFonts w:ascii="宋体" w:hAnsi="宋体" w:cs="宋体"/>
                <w:szCs w:val="21"/>
              </w:rPr>
            </w:pPr>
            <w:r w:rsidRPr="00013D89">
              <w:rPr>
                <w:rFonts w:ascii="宋体" w:hAnsi="宋体" w:cs="宋体" w:hint="eastAsia"/>
                <w:szCs w:val="21"/>
              </w:rPr>
              <w:t>所投产品具备国家工业和信息化部颁发的《电信设备进网许可证》(提供复印件并加盖厂商公章)</w:t>
            </w:r>
          </w:p>
          <w:p w:rsidR="000E234C" w:rsidRPr="00496491" w:rsidRDefault="000E234C" w:rsidP="000E234C">
            <w:pPr>
              <w:widowControl/>
              <w:jc w:val="left"/>
              <w:rPr>
                <w:rFonts w:asciiTheme="minorEastAsia" w:hAnsiTheme="minorEastAsia" w:cs="宋体"/>
                <w:bCs/>
                <w:kern w:val="0"/>
                <w:szCs w:val="21"/>
              </w:rPr>
            </w:pPr>
            <w:r w:rsidRPr="00013D89">
              <w:rPr>
                <w:rFonts w:ascii="宋体" w:hAnsi="宋体" w:cs="宋体" w:hint="eastAsia"/>
                <w:szCs w:val="21"/>
              </w:rPr>
              <w:t>生产厂商在本地有售后服务人员及机构（需提供相关证明），并在本地设有产品备件库。提供证明文件并加盖厂商公章)</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套</w:t>
            </w:r>
          </w:p>
        </w:tc>
      </w:tr>
      <w:tr w:rsidR="000E234C" w:rsidRPr="00496491" w:rsidTr="000E234C">
        <w:trPr>
          <w:trHeight w:val="60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互联网业务安全风</w:t>
            </w:r>
            <w:r w:rsidRPr="00496491">
              <w:rPr>
                <w:rFonts w:asciiTheme="minorEastAsia" w:hAnsiTheme="minorEastAsia" w:cs="宋体" w:hint="eastAsia"/>
                <w:kern w:val="0"/>
                <w:szCs w:val="21"/>
              </w:rPr>
              <w:lastRenderedPageBreak/>
              <w:t>险监测云服务</w:t>
            </w: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Default="000E234C" w:rsidP="000E234C">
            <w:pPr>
              <w:pStyle w:val="15"/>
              <w:widowControl/>
              <w:numPr>
                <w:ilvl w:val="0"/>
                <w:numId w:val="28"/>
              </w:numPr>
              <w:ind w:firstLineChars="0"/>
              <w:jc w:val="left"/>
              <w:textAlignment w:val="center"/>
              <w:rPr>
                <w:rFonts w:ascii="宋体" w:hAnsi="宋体" w:cs="宋体"/>
                <w:szCs w:val="21"/>
              </w:rPr>
            </w:pPr>
            <w:r>
              <w:rPr>
                <w:rFonts w:ascii="宋体" w:hAnsi="宋体" w:cs="宋体" w:hint="eastAsia"/>
                <w:szCs w:val="21"/>
              </w:rPr>
              <w:lastRenderedPageBreak/>
              <w:t>提供一个域名2年的安全监测服务；</w:t>
            </w:r>
          </w:p>
          <w:p w:rsidR="000E234C" w:rsidRDefault="000E234C" w:rsidP="000E234C">
            <w:pPr>
              <w:pStyle w:val="15"/>
              <w:widowControl/>
              <w:numPr>
                <w:ilvl w:val="0"/>
                <w:numId w:val="28"/>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sidRPr="00307F0A">
              <w:rPr>
                <w:rFonts w:ascii="宋体" w:hAnsi="宋体" w:cs="宋体" w:hint="eastAsia"/>
                <w:szCs w:val="21"/>
              </w:rPr>
              <w:t>支持高危0day实时检测</w:t>
            </w:r>
            <w:r>
              <w:rPr>
                <w:rFonts w:ascii="宋体" w:hAnsi="宋体" w:cs="宋体" w:hint="eastAsia"/>
                <w:szCs w:val="21"/>
              </w:rPr>
              <w:t>：</w:t>
            </w:r>
            <w:r w:rsidRPr="00307F0A">
              <w:rPr>
                <w:rFonts w:ascii="宋体" w:hAnsi="宋体" w:cs="宋体" w:hint="eastAsia"/>
                <w:szCs w:val="21"/>
              </w:rPr>
              <w:t>出现0DAY漏洞时，主动</w:t>
            </w:r>
            <w:r w:rsidRPr="00307F0A">
              <w:rPr>
                <w:rFonts w:ascii="宋体" w:hAnsi="宋体" w:cs="宋体" w:hint="eastAsia"/>
                <w:szCs w:val="21"/>
              </w:rPr>
              <w:lastRenderedPageBreak/>
              <w:t>对所监控用户业务做扫描发现，重要网络安全事件和安全漏洞快速预警通告和检测，检测结果第一时间定向推送到客户，能够支持手机微信端实时推送告警信息（提供截图证明，加盖厂商公章）</w:t>
            </w:r>
          </w:p>
          <w:p w:rsidR="000E234C" w:rsidRDefault="000E234C" w:rsidP="000E234C">
            <w:pPr>
              <w:pStyle w:val="15"/>
              <w:widowControl/>
              <w:numPr>
                <w:ilvl w:val="0"/>
                <w:numId w:val="28"/>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sidRPr="00307F0A">
              <w:rPr>
                <w:rFonts w:ascii="宋体" w:hAnsi="宋体" w:cs="宋体" w:hint="eastAsia"/>
                <w:szCs w:val="21"/>
              </w:rPr>
              <w:t>篡改监测</w:t>
            </w:r>
            <w:r>
              <w:rPr>
                <w:rFonts w:ascii="宋体" w:hAnsi="宋体" w:cs="宋体" w:hint="eastAsia"/>
                <w:szCs w:val="21"/>
              </w:rPr>
              <w:t>：</w:t>
            </w:r>
            <w:r w:rsidRPr="00307F0A">
              <w:rPr>
                <w:rFonts w:ascii="宋体" w:hAnsi="宋体" w:cs="宋体" w:hint="eastAsia"/>
                <w:szCs w:val="21"/>
              </w:rPr>
              <w:t>对目标站点的关键页面进行实时篡改监测，分钟级篡改发现，第一时间通过微信进行实时告警，并提供主动电话告警。（提供微信告警截图证明）</w:t>
            </w:r>
          </w:p>
          <w:p w:rsidR="000E234C" w:rsidRDefault="000E234C" w:rsidP="000E234C">
            <w:pPr>
              <w:pStyle w:val="15"/>
              <w:widowControl/>
              <w:numPr>
                <w:ilvl w:val="0"/>
                <w:numId w:val="28"/>
              </w:numPr>
              <w:ind w:firstLineChars="0"/>
              <w:jc w:val="left"/>
              <w:textAlignment w:val="center"/>
              <w:rPr>
                <w:rFonts w:ascii="宋体" w:hAnsi="宋体" w:cs="宋体"/>
                <w:szCs w:val="21"/>
              </w:rPr>
            </w:pPr>
            <w:r w:rsidRPr="00307F0A">
              <w:rPr>
                <w:rFonts w:ascii="宋体" w:hAnsi="宋体" w:cs="宋体" w:hint="eastAsia"/>
                <w:szCs w:val="21"/>
              </w:rPr>
              <w:t>风险可视</w:t>
            </w:r>
            <w:r>
              <w:rPr>
                <w:rFonts w:ascii="宋体" w:hAnsi="宋体" w:cs="宋体" w:hint="eastAsia"/>
                <w:szCs w:val="21"/>
              </w:rPr>
              <w:t>：</w:t>
            </w:r>
            <w:r w:rsidRPr="00307F0A">
              <w:rPr>
                <w:rFonts w:ascii="宋体" w:hAnsi="宋体" w:cs="宋体" w:hint="eastAsia"/>
                <w:szCs w:val="21"/>
              </w:rPr>
              <w:t>支持提供可视化的监测界面，首页可直观进行安全风险的展示当前总体态势，如确认事件数量、未通报数量、已通报数量、无需通报数量；多维度展现，如单位分布情况、通报单位TOP5、处置超时单位TOP5等，便于实时掌握业务风险情况。（提供截图证明，加盖厂商公章）</w:t>
            </w:r>
          </w:p>
          <w:p w:rsidR="000E234C" w:rsidRDefault="000E234C" w:rsidP="000E234C">
            <w:pPr>
              <w:pStyle w:val="15"/>
              <w:widowControl/>
              <w:numPr>
                <w:ilvl w:val="0"/>
                <w:numId w:val="28"/>
              </w:numPr>
              <w:ind w:firstLineChars="0"/>
              <w:jc w:val="left"/>
              <w:textAlignment w:val="center"/>
              <w:rPr>
                <w:rFonts w:ascii="宋体" w:hAnsi="宋体" w:cs="宋体"/>
                <w:szCs w:val="21"/>
              </w:rPr>
            </w:pPr>
            <w:r w:rsidRPr="00307F0A">
              <w:rPr>
                <w:rFonts w:ascii="宋体" w:hAnsi="宋体" w:cs="宋体" w:hint="eastAsia"/>
                <w:szCs w:val="21"/>
              </w:rPr>
              <w:t>安全监测通报</w:t>
            </w:r>
            <w:r>
              <w:rPr>
                <w:rFonts w:ascii="宋体" w:hAnsi="宋体" w:cs="宋体" w:hint="eastAsia"/>
                <w:szCs w:val="21"/>
              </w:rPr>
              <w:t>：</w:t>
            </w:r>
            <w:r w:rsidRPr="00307F0A">
              <w:rPr>
                <w:rFonts w:ascii="宋体" w:hAnsi="宋体" w:cs="宋体" w:hint="eastAsia"/>
                <w:szCs w:val="21"/>
              </w:rPr>
              <w:t>安全通报预警范围至少涵盖，但不限于：文件上传、信息泄漏、点击劫持、CSRF跨站请求伪造、暴力破解、链接失效、网页篡改、网马发现、命令执行、暗链发现、WebShell发现、越权访问、远程密码修改、未授权访问、数据库发现、弱密码、任意文件创建、认证绕过、权限提升、缓冲区溢出、登录绕过、代码执行、SQL注入、远程文件包含、任意文件下载等风险。</w:t>
            </w:r>
          </w:p>
          <w:p w:rsidR="000E234C" w:rsidRDefault="000E234C" w:rsidP="000E234C">
            <w:pPr>
              <w:pStyle w:val="15"/>
              <w:widowControl/>
              <w:numPr>
                <w:ilvl w:val="0"/>
                <w:numId w:val="28"/>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sidRPr="00307F0A">
              <w:rPr>
                <w:rFonts w:ascii="宋体" w:hAnsi="宋体" w:cs="宋体" w:hint="eastAsia"/>
                <w:szCs w:val="21"/>
              </w:rPr>
              <w:t>自动化安全通报</w:t>
            </w:r>
            <w:r>
              <w:rPr>
                <w:rFonts w:ascii="宋体" w:hAnsi="宋体" w:cs="宋体" w:hint="eastAsia"/>
                <w:szCs w:val="21"/>
              </w:rPr>
              <w:t>：</w:t>
            </w:r>
            <w:r w:rsidRPr="00307F0A">
              <w:rPr>
                <w:rFonts w:ascii="宋体" w:hAnsi="宋体" w:cs="宋体" w:hint="eastAsia"/>
                <w:szCs w:val="21"/>
              </w:rPr>
              <w:t>应具备自定义包含收件人邮箱、抄送邮箱、通报主题、通报正文、PDF格式报告附件等在内的自动化安全通告模板；安全通报可以通过邮箱、微信等多种方式，发送安全日报、月报、高危漏洞、断网、篡改紧急漏洞和事件。（提供截图证明，加盖厂商公章）</w:t>
            </w:r>
          </w:p>
          <w:p w:rsidR="000E234C" w:rsidRPr="00307F0A" w:rsidRDefault="000E234C" w:rsidP="000E234C">
            <w:pPr>
              <w:pStyle w:val="15"/>
              <w:widowControl/>
              <w:numPr>
                <w:ilvl w:val="0"/>
                <w:numId w:val="28"/>
              </w:numPr>
              <w:ind w:firstLineChars="0"/>
              <w:jc w:val="left"/>
              <w:textAlignment w:val="center"/>
              <w:rPr>
                <w:rFonts w:ascii="宋体" w:hAnsi="宋体" w:cs="宋体"/>
                <w:szCs w:val="21"/>
              </w:rPr>
            </w:pPr>
            <w:r w:rsidRPr="00496491">
              <w:rPr>
                <w:rFonts w:asciiTheme="minorEastAsia" w:eastAsiaTheme="minorEastAsia" w:hAnsiTheme="minorEastAsia" w:cs="宋体" w:hint="eastAsia"/>
                <w:color w:val="000000"/>
                <w:kern w:val="0"/>
                <w:szCs w:val="21"/>
              </w:rPr>
              <w:t>★</w:t>
            </w:r>
            <w:r w:rsidRPr="00307F0A">
              <w:rPr>
                <w:rFonts w:ascii="宋体" w:hAnsi="宋体" w:cs="宋体" w:hint="eastAsia"/>
                <w:szCs w:val="21"/>
              </w:rPr>
              <w:t>为保证云端服务平台成熟度，厂商软件研发实力需通过CMMI L5认证</w:t>
            </w:r>
          </w:p>
          <w:p w:rsidR="000E234C" w:rsidRPr="00307F0A" w:rsidRDefault="000E234C" w:rsidP="000E234C">
            <w:pPr>
              <w:pStyle w:val="15"/>
              <w:widowControl/>
              <w:numPr>
                <w:ilvl w:val="0"/>
                <w:numId w:val="28"/>
              </w:numPr>
              <w:ind w:firstLineChars="0"/>
              <w:jc w:val="left"/>
              <w:textAlignment w:val="center"/>
              <w:rPr>
                <w:rFonts w:ascii="宋体" w:hAnsi="宋体" w:cs="宋体"/>
                <w:szCs w:val="21"/>
              </w:rPr>
            </w:pPr>
            <w:r w:rsidRPr="00307F0A">
              <w:rPr>
                <w:rFonts w:ascii="宋体" w:hAnsi="宋体" w:cs="宋体" w:hint="eastAsia"/>
                <w:szCs w:val="21"/>
              </w:rPr>
              <w:t>为保证云端服务平台安全能力，厂商需是国家信息安全漏洞共享平台(CNVD)技术组成员； </w:t>
            </w:r>
          </w:p>
          <w:p w:rsidR="000E234C"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color w:val="000000"/>
                <w:kern w:val="0"/>
                <w:szCs w:val="21"/>
              </w:rPr>
              <w:t>★</w:t>
            </w:r>
            <w:r w:rsidRPr="00307F0A">
              <w:rPr>
                <w:rFonts w:ascii="宋体" w:hAnsi="宋体" w:cs="宋体" w:hint="eastAsia"/>
                <w:szCs w:val="21"/>
              </w:rPr>
              <w:t>为保证云端服务平台安全能力，要求厂商是微软安全响应中心（Microsoft Security Response Center）发起的MAPP（Microsoft Active Protection Program）计划成员，可在微软发布每月安全公告之前获得微软产品的详细漏洞信息，为用户提供更及时的安全防护。 </w:t>
            </w:r>
          </w:p>
          <w:p w:rsidR="000E234C" w:rsidRPr="00496491" w:rsidRDefault="000E234C" w:rsidP="000E234C">
            <w:pPr>
              <w:widowControl/>
              <w:jc w:val="left"/>
              <w:rPr>
                <w:rFonts w:asciiTheme="minorEastAsia" w:hAnsiTheme="minorEastAsia" w:cs="宋体"/>
                <w:bCs/>
                <w:kern w:val="0"/>
                <w:szCs w:val="21"/>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套</w:t>
            </w:r>
          </w:p>
        </w:tc>
      </w:tr>
      <w:tr w:rsidR="000E234C" w:rsidRPr="00496491" w:rsidTr="000E234C">
        <w:trPr>
          <w:trHeight w:val="60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6</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二级等保补充组件-日志审计</w:t>
            </w: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Default="000E234C" w:rsidP="000E234C">
            <w:pPr>
              <w:pStyle w:val="15"/>
              <w:widowControl/>
              <w:numPr>
                <w:ilvl w:val="0"/>
                <w:numId w:val="27"/>
              </w:numPr>
              <w:ind w:firstLineChars="0"/>
              <w:jc w:val="left"/>
              <w:textAlignment w:val="center"/>
              <w:rPr>
                <w:rFonts w:ascii="宋体" w:hAnsi="宋体" w:cs="宋体"/>
                <w:szCs w:val="21"/>
              </w:rPr>
            </w:pPr>
            <w:r>
              <w:rPr>
                <w:rFonts w:ascii="宋体" w:hAnsi="宋体" w:cs="宋体" w:hint="eastAsia"/>
                <w:szCs w:val="21"/>
              </w:rPr>
              <w:t>1</w:t>
            </w:r>
            <w:r w:rsidRPr="00FF776B">
              <w:rPr>
                <w:rFonts w:ascii="宋体" w:hAnsi="宋体" w:cs="宋体" w:hint="eastAsia"/>
                <w:szCs w:val="21"/>
              </w:rPr>
              <w:t>U设备；含</w:t>
            </w:r>
            <w:r w:rsidRPr="004C07F3">
              <w:rPr>
                <w:rFonts w:ascii="宋体" w:hAnsi="宋体" w:cs="宋体" w:hint="eastAsia"/>
                <w:szCs w:val="21"/>
              </w:rPr>
              <w:t>≥</w:t>
            </w:r>
            <w:r>
              <w:rPr>
                <w:rFonts w:ascii="宋体" w:hAnsi="宋体" w:cs="宋体" w:hint="eastAsia"/>
                <w:szCs w:val="21"/>
              </w:rPr>
              <w:t>5</w:t>
            </w:r>
            <w:r w:rsidRPr="00FF776B">
              <w:rPr>
                <w:rFonts w:ascii="宋体" w:hAnsi="宋体" w:cs="宋体" w:hint="eastAsia"/>
                <w:szCs w:val="21"/>
              </w:rPr>
              <w:t>0个接入设备许可；</w:t>
            </w:r>
            <w:r w:rsidRPr="004C07F3">
              <w:rPr>
                <w:rFonts w:ascii="宋体" w:hAnsi="宋体" w:cs="宋体" w:hint="eastAsia"/>
                <w:szCs w:val="21"/>
              </w:rPr>
              <w:t>≥</w:t>
            </w:r>
            <w:r>
              <w:rPr>
                <w:rFonts w:ascii="宋体" w:hAnsi="宋体" w:cs="宋体" w:hint="eastAsia"/>
                <w:szCs w:val="21"/>
              </w:rPr>
              <w:t>1</w:t>
            </w:r>
            <w:r w:rsidRPr="00FF776B">
              <w:rPr>
                <w:rFonts w:ascii="宋体" w:hAnsi="宋体" w:cs="宋体" w:hint="eastAsia"/>
                <w:szCs w:val="21"/>
              </w:rPr>
              <w:t>T数据存储空间；</w:t>
            </w:r>
            <w:r>
              <w:rPr>
                <w:rFonts w:ascii="宋体" w:hAnsi="宋体" w:cs="宋体" w:hint="eastAsia"/>
                <w:szCs w:val="21"/>
              </w:rPr>
              <w:t>含一年软件升级，硬件质保。</w:t>
            </w:r>
          </w:p>
          <w:p w:rsidR="000E234C" w:rsidRPr="00FF776B"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hint="eastAsia"/>
                <w:szCs w:val="21"/>
              </w:rPr>
              <w:t>支持显示审计事件分类统计列表，</w:t>
            </w:r>
            <w:r w:rsidRPr="00FF776B">
              <w:rPr>
                <w:rFonts w:ascii="宋体" w:hAnsi="宋体" w:cs="宋体"/>
                <w:szCs w:val="21"/>
              </w:rPr>
              <w:t>根据</w:t>
            </w:r>
            <w:r w:rsidRPr="00FF776B">
              <w:rPr>
                <w:rFonts w:ascii="宋体" w:hAnsi="宋体" w:cs="宋体" w:hint="eastAsia"/>
                <w:szCs w:val="21"/>
              </w:rPr>
              <w:t>审计策略名称、审计事件类型、被</w:t>
            </w:r>
            <w:r w:rsidRPr="00FF776B">
              <w:rPr>
                <w:rFonts w:ascii="宋体" w:hAnsi="宋体" w:cs="宋体"/>
                <w:szCs w:val="21"/>
              </w:rPr>
              <w:t>审计人员、目标设备地址</w:t>
            </w:r>
            <w:r w:rsidRPr="00FF776B">
              <w:rPr>
                <w:rFonts w:ascii="宋体" w:hAnsi="宋体" w:cs="宋体" w:hint="eastAsia"/>
                <w:szCs w:val="21"/>
              </w:rPr>
              <w:t>四个</w:t>
            </w:r>
            <w:r w:rsidRPr="00FF776B">
              <w:rPr>
                <w:rFonts w:ascii="宋体" w:hAnsi="宋体" w:cs="宋体"/>
                <w:szCs w:val="21"/>
              </w:rPr>
              <w:t>维度展现</w:t>
            </w:r>
            <w:r w:rsidRPr="00FF776B">
              <w:rPr>
                <w:rFonts w:ascii="宋体" w:hAnsi="宋体" w:cs="宋体" w:hint="eastAsia"/>
                <w:szCs w:val="21"/>
              </w:rPr>
              <w:t>。</w:t>
            </w:r>
          </w:p>
          <w:p w:rsidR="000E234C" w:rsidRPr="00FF776B"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hint="eastAsia"/>
                <w:szCs w:val="21"/>
              </w:rPr>
              <w:t>通过事件</w:t>
            </w:r>
            <w:r w:rsidRPr="00FF776B">
              <w:rPr>
                <w:rFonts w:ascii="宋体" w:hAnsi="宋体" w:cs="宋体"/>
                <w:szCs w:val="21"/>
              </w:rPr>
              <w:t>总数</w:t>
            </w:r>
            <w:r w:rsidRPr="00FF776B">
              <w:rPr>
                <w:rFonts w:ascii="宋体" w:hAnsi="宋体" w:cs="宋体" w:hint="eastAsia"/>
                <w:szCs w:val="21"/>
              </w:rPr>
              <w:t>查看具体</w:t>
            </w:r>
            <w:r w:rsidRPr="00FF776B">
              <w:rPr>
                <w:rFonts w:ascii="宋体" w:hAnsi="宋体" w:cs="宋体"/>
                <w:szCs w:val="21"/>
              </w:rPr>
              <w:t>的审计事件</w:t>
            </w:r>
            <w:r w:rsidRPr="00FF776B">
              <w:rPr>
                <w:rFonts w:ascii="宋体" w:hAnsi="宋体" w:cs="宋体" w:hint="eastAsia"/>
                <w:szCs w:val="21"/>
              </w:rPr>
              <w:t>，</w:t>
            </w:r>
            <w:r w:rsidRPr="00FF776B">
              <w:rPr>
                <w:rFonts w:ascii="宋体" w:hAnsi="宋体" w:cs="宋体"/>
                <w:szCs w:val="21"/>
              </w:rPr>
              <w:t>并可以</w:t>
            </w:r>
            <w:r w:rsidRPr="00FF776B">
              <w:rPr>
                <w:rFonts w:ascii="宋体" w:hAnsi="宋体" w:cs="宋体" w:hint="eastAsia"/>
                <w:szCs w:val="21"/>
              </w:rPr>
              <w:t>查看产生该审计事件的原始事件的详细内容和</w:t>
            </w:r>
            <w:r w:rsidRPr="00FF776B">
              <w:rPr>
                <w:rFonts w:ascii="宋体" w:hAnsi="宋体" w:cs="宋体"/>
                <w:szCs w:val="21"/>
              </w:rPr>
              <w:t>归并数量</w:t>
            </w:r>
            <w:r w:rsidRPr="00FF776B">
              <w:rPr>
                <w:rFonts w:ascii="宋体" w:hAnsi="宋体" w:cs="宋体" w:hint="eastAsia"/>
                <w:szCs w:val="21"/>
              </w:rPr>
              <w:t>。</w:t>
            </w:r>
          </w:p>
          <w:p w:rsidR="000E234C" w:rsidRPr="00FF776B"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szCs w:val="21"/>
              </w:rPr>
              <w:lastRenderedPageBreak/>
              <w:t>支持导出PDF、WORD</w:t>
            </w:r>
            <w:r w:rsidRPr="00FF776B">
              <w:rPr>
                <w:rFonts w:ascii="宋体" w:hAnsi="宋体" w:cs="宋体" w:hint="eastAsia"/>
                <w:szCs w:val="21"/>
              </w:rPr>
              <w:t>、</w:t>
            </w:r>
            <w:r w:rsidRPr="00FF776B">
              <w:rPr>
                <w:rFonts w:ascii="宋体" w:hAnsi="宋体" w:cs="宋体"/>
                <w:szCs w:val="21"/>
              </w:rPr>
              <w:t>EXCEL</w:t>
            </w:r>
            <w:r w:rsidRPr="00FF776B">
              <w:rPr>
                <w:rFonts w:ascii="宋体" w:hAnsi="宋体" w:cs="宋体" w:hint="eastAsia"/>
                <w:szCs w:val="21"/>
              </w:rPr>
              <w:t>、</w:t>
            </w:r>
            <w:r w:rsidRPr="00FF776B">
              <w:rPr>
                <w:rFonts w:ascii="宋体" w:hAnsi="宋体" w:cs="宋体"/>
                <w:szCs w:val="21"/>
              </w:rPr>
              <w:t>CSV报告</w:t>
            </w:r>
            <w:r w:rsidRPr="00FF776B">
              <w:rPr>
                <w:rFonts w:ascii="宋体" w:hAnsi="宋体" w:cs="宋体" w:hint="eastAsia"/>
                <w:szCs w:val="21"/>
              </w:rPr>
              <w:t>。</w:t>
            </w:r>
          </w:p>
          <w:p w:rsidR="000E234C" w:rsidRPr="00FF776B"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hint="eastAsia"/>
                <w:szCs w:val="21"/>
              </w:rPr>
              <w:t>支持自定义审计策略。</w:t>
            </w:r>
          </w:p>
          <w:p w:rsidR="000E234C" w:rsidRPr="00FF776B"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szCs w:val="21"/>
              </w:rPr>
              <w:t>提供可视化方式进行策略制定</w:t>
            </w:r>
            <w:r w:rsidRPr="00FF776B">
              <w:rPr>
                <w:rFonts w:ascii="宋体" w:hAnsi="宋体" w:cs="宋体" w:hint="eastAsia"/>
                <w:szCs w:val="21"/>
              </w:rPr>
              <w:t>。</w:t>
            </w:r>
          </w:p>
          <w:p w:rsidR="000E234C" w:rsidRPr="00FF776B"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hint="eastAsia"/>
                <w:szCs w:val="21"/>
              </w:rPr>
              <w:t>支持从审计策略模板直接创建策略。</w:t>
            </w:r>
          </w:p>
          <w:p w:rsidR="000E234C" w:rsidRPr="00FF776B"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hint="eastAsia"/>
                <w:szCs w:val="21"/>
              </w:rPr>
              <w:t>可</w:t>
            </w:r>
            <w:r w:rsidRPr="00FF776B">
              <w:rPr>
                <w:rFonts w:ascii="宋体" w:hAnsi="宋体" w:cs="宋体"/>
                <w:szCs w:val="21"/>
              </w:rPr>
              <w:t>通过事件的任意字段制定规则创建策略</w:t>
            </w:r>
            <w:r w:rsidRPr="00FF776B">
              <w:rPr>
                <w:rFonts w:ascii="宋体" w:hAnsi="宋体" w:cs="宋体" w:hint="eastAsia"/>
                <w:szCs w:val="21"/>
              </w:rPr>
              <w:t>。</w:t>
            </w:r>
          </w:p>
          <w:p w:rsidR="000E234C" w:rsidRPr="00FF776B"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szCs w:val="21"/>
              </w:rPr>
              <w:t>审计策略命中后可以定义告警并通过相应方式转发</w:t>
            </w:r>
            <w:r w:rsidRPr="00FF776B">
              <w:rPr>
                <w:rFonts w:ascii="宋体" w:hAnsi="宋体" w:cs="宋体" w:hint="eastAsia"/>
                <w:szCs w:val="21"/>
              </w:rPr>
              <w:t>，</w:t>
            </w:r>
            <w:r w:rsidRPr="00FF776B">
              <w:rPr>
                <w:rFonts w:ascii="宋体" w:hAnsi="宋体" w:cs="宋体"/>
                <w:szCs w:val="21"/>
              </w:rPr>
              <w:t>如</w:t>
            </w:r>
            <w:r w:rsidRPr="00FF776B">
              <w:rPr>
                <w:rFonts w:ascii="宋体" w:hAnsi="宋体" w:cs="宋体" w:hint="eastAsia"/>
                <w:szCs w:val="21"/>
              </w:rPr>
              <w:t>：</w:t>
            </w:r>
            <w:r w:rsidRPr="00FF776B">
              <w:rPr>
                <w:rFonts w:ascii="宋体" w:hAnsi="宋体" w:cs="宋体"/>
                <w:szCs w:val="21"/>
              </w:rPr>
              <w:t>SYSLOG</w:t>
            </w:r>
            <w:r w:rsidRPr="00FF776B">
              <w:rPr>
                <w:rFonts w:ascii="宋体" w:hAnsi="宋体" w:cs="宋体" w:hint="eastAsia"/>
                <w:szCs w:val="21"/>
              </w:rPr>
              <w:t>、</w:t>
            </w:r>
            <w:r w:rsidRPr="00FF776B">
              <w:rPr>
                <w:rFonts w:ascii="宋体" w:hAnsi="宋体" w:cs="宋体"/>
                <w:szCs w:val="21"/>
              </w:rPr>
              <w:t>邮件等</w:t>
            </w:r>
            <w:r w:rsidRPr="00FF776B">
              <w:rPr>
                <w:rFonts w:ascii="宋体" w:hAnsi="宋体" w:cs="宋体" w:hint="eastAsia"/>
                <w:szCs w:val="21"/>
              </w:rPr>
              <w:t>。</w:t>
            </w:r>
          </w:p>
          <w:p w:rsidR="000E234C" w:rsidRPr="00FF776B"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szCs w:val="21"/>
              </w:rPr>
              <w:t>审计策略可以定义</w:t>
            </w:r>
            <w:r w:rsidRPr="00FF776B">
              <w:rPr>
                <w:rFonts w:ascii="宋体" w:hAnsi="宋体" w:cs="宋体" w:hint="eastAsia"/>
                <w:szCs w:val="21"/>
              </w:rPr>
              <w:t>审计</w:t>
            </w:r>
            <w:r w:rsidRPr="00FF776B">
              <w:rPr>
                <w:rFonts w:ascii="宋体" w:hAnsi="宋体" w:cs="宋体"/>
                <w:szCs w:val="21"/>
              </w:rPr>
              <w:t>事件的名称</w:t>
            </w:r>
            <w:r w:rsidRPr="00FF776B">
              <w:rPr>
                <w:rFonts w:ascii="宋体" w:hAnsi="宋体" w:cs="宋体" w:hint="eastAsia"/>
                <w:szCs w:val="21"/>
              </w:rPr>
              <w:t>、</w:t>
            </w:r>
            <w:r w:rsidRPr="00FF776B">
              <w:rPr>
                <w:rFonts w:ascii="宋体" w:hAnsi="宋体" w:cs="宋体"/>
                <w:szCs w:val="21"/>
              </w:rPr>
              <w:t>分类</w:t>
            </w:r>
            <w:r w:rsidRPr="00FF776B">
              <w:rPr>
                <w:rFonts w:ascii="宋体" w:hAnsi="宋体" w:cs="宋体" w:hint="eastAsia"/>
                <w:szCs w:val="21"/>
              </w:rPr>
              <w:t>、</w:t>
            </w:r>
            <w:r w:rsidRPr="00FF776B">
              <w:rPr>
                <w:rFonts w:ascii="宋体" w:hAnsi="宋体" w:cs="宋体"/>
                <w:szCs w:val="21"/>
              </w:rPr>
              <w:t>级别以及命中后是否继续匹配其余审计策略</w:t>
            </w:r>
            <w:r w:rsidRPr="00FF776B">
              <w:rPr>
                <w:rFonts w:ascii="宋体" w:hAnsi="宋体" w:cs="宋体" w:hint="eastAsia"/>
                <w:szCs w:val="21"/>
              </w:rPr>
              <w:t>。</w:t>
            </w:r>
          </w:p>
          <w:p w:rsidR="000E234C" w:rsidRPr="00FF776B"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hint="eastAsia"/>
                <w:szCs w:val="21"/>
              </w:rPr>
              <w:t>提供预置审计策略模板，包括：Windows主机类审计策略模板、Linux/Unix主机类审计策略模板、防火墙类审计策略模板、扫描器类审计策略模板、IDS/IPS类审计策略模板、防病毒类审计策略模板、数据库系统类审计策略模板、萨班斯审计策略模版、等级保护审计模板等。</w:t>
            </w:r>
          </w:p>
          <w:p w:rsidR="000E234C" w:rsidRPr="00FF776B"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szCs w:val="21"/>
              </w:rPr>
              <w:t>支持从模板创建审计策略</w:t>
            </w:r>
            <w:r w:rsidRPr="00FF776B">
              <w:rPr>
                <w:rFonts w:ascii="宋体" w:hAnsi="宋体" w:cs="宋体" w:hint="eastAsia"/>
                <w:szCs w:val="21"/>
              </w:rPr>
              <w:t>。</w:t>
            </w:r>
          </w:p>
          <w:p w:rsidR="000E234C" w:rsidRDefault="000E234C" w:rsidP="000E234C">
            <w:pPr>
              <w:pStyle w:val="15"/>
              <w:widowControl/>
              <w:numPr>
                <w:ilvl w:val="0"/>
                <w:numId w:val="27"/>
              </w:numPr>
              <w:ind w:firstLineChars="0"/>
              <w:jc w:val="left"/>
              <w:textAlignment w:val="center"/>
              <w:rPr>
                <w:rFonts w:ascii="宋体" w:hAnsi="宋体" w:cs="宋体"/>
                <w:szCs w:val="21"/>
              </w:rPr>
            </w:pPr>
            <w:r w:rsidRPr="00FF776B">
              <w:rPr>
                <w:rFonts w:ascii="宋体" w:hAnsi="宋体" w:cs="宋体" w:hint="eastAsia"/>
                <w:szCs w:val="21"/>
              </w:rPr>
              <w:t>支持根据三权分立的原则和要求进行职、权分离，对系统本身进行分角色定义，如管理员只负责完成设备的初始配置，规则配置员只负责审计规则的建立，审计员只负责查看相关的审计结果及告警内容；日志员只负责完成对系统本身的用户操作日志管理。</w:t>
            </w:r>
          </w:p>
          <w:p w:rsidR="000E234C" w:rsidRPr="00957B90" w:rsidRDefault="000E234C" w:rsidP="000E234C">
            <w:pPr>
              <w:pStyle w:val="15"/>
              <w:widowControl/>
              <w:numPr>
                <w:ilvl w:val="0"/>
                <w:numId w:val="27"/>
              </w:numPr>
              <w:ind w:firstLineChars="0"/>
              <w:jc w:val="left"/>
              <w:textAlignment w:val="center"/>
              <w:rPr>
                <w:rFonts w:ascii="宋体" w:hAnsi="宋体" w:cs="宋体"/>
                <w:color w:val="000000" w:themeColor="text1"/>
                <w:szCs w:val="21"/>
              </w:rPr>
            </w:pPr>
            <w:r w:rsidRPr="00957B90">
              <w:rPr>
                <w:rFonts w:ascii="宋体" w:hAnsi="宋体" w:cs="宋体" w:hint="eastAsia"/>
                <w:color w:val="000000" w:themeColor="text1"/>
                <w:szCs w:val="21"/>
              </w:rPr>
              <w:t>厂商软件研发实力需通过CMMI L5认证；（提供相关证明）</w:t>
            </w:r>
          </w:p>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color w:val="000000"/>
                <w:kern w:val="0"/>
                <w:szCs w:val="21"/>
              </w:rPr>
              <w:t>★</w:t>
            </w:r>
            <w:r w:rsidRPr="00957B90">
              <w:rPr>
                <w:rFonts w:ascii="宋体" w:hAnsi="宋体" w:cs="宋体" w:hint="eastAsia"/>
                <w:color w:val="000000" w:themeColor="text1"/>
                <w:szCs w:val="21"/>
              </w:rPr>
              <w:t>厂商应是国家互联网应急响应中心网络安全应急服务国家级支撑单位；（提供相关证明）</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r>
      <w:tr w:rsidR="000E234C" w:rsidRPr="00496491" w:rsidTr="000E234C">
        <w:trPr>
          <w:trHeight w:val="600"/>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rPr>
                <w:rFonts w:asciiTheme="minorEastAsia" w:hAnsiTheme="minorEastAsia" w:cs="宋体"/>
                <w:kern w:val="0"/>
                <w:szCs w:val="21"/>
              </w:rPr>
            </w:pPr>
            <w:r w:rsidRPr="00496491">
              <w:rPr>
                <w:rFonts w:asciiTheme="minorEastAsia" w:hAnsiTheme="minorEastAsia" w:cs="宋体" w:hint="eastAsia"/>
                <w:b/>
                <w:bCs/>
                <w:kern w:val="0"/>
                <w:szCs w:val="21"/>
              </w:rPr>
              <w:lastRenderedPageBreak/>
              <w:t>（</w:t>
            </w:r>
            <w:r>
              <w:rPr>
                <w:rFonts w:asciiTheme="minorEastAsia" w:hAnsiTheme="minorEastAsia" w:cs="宋体" w:hint="eastAsia"/>
                <w:b/>
                <w:bCs/>
                <w:kern w:val="0"/>
                <w:szCs w:val="21"/>
              </w:rPr>
              <w:t>十</w:t>
            </w:r>
            <w:r w:rsidRPr="00496491">
              <w:rPr>
                <w:rFonts w:asciiTheme="minorEastAsia" w:hAnsiTheme="minorEastAsia" w:cs="宋体" w:hint="eastAsia"/>
                <w:b/>
                <w:bCs/>
                <w:kern w:val="0"/>
                <w:szCs w:val="21"/>
              </w:rPr>
              <w:t>）</w:t>
            </w:r>
            <w:r>
              <w:rPr>
                <w:rFonts w:asciiTheme="minorEastAsia" w:hAnsiTheme="minorEastAsia" w:cs="宋体" w:hint="eastAsia"/>
                <w:b/>
                <w:bCs/>
                <w:kern w:val="0"/>
                <w:szCs w:val="21"/>
              </w:rPr>
              <w:t>服务器</w:t>
            </w:r>
          </w:p>
        </w:tc>
      </w:tr>
      <w:tr w:rsidR="000E234C" w:rsidRPr="00496491" w:rsidTr="000E234C">
        <w:trPr>
          <w:trHeight w:val="600"/>
        </w:trPr>
        <w:tc>
          <w:tcPr>
            <w:tcW w:w="807"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c>
          <w:tcPr>
            <w:tcW w:w="1244"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数据库服务器| NF5280M4</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机型</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机架2U，带导轨；</w:t>
            </w:r>
          </w:p>
        </w:tc>
        <w:tc>
          <w:tcPr>
            <w:tcW w:w="672"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★品牌要求</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xml:space="preserve">国产知名品牌，不接受OEM产品； </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★处理器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英特尔® 至强® 处理器E5-2600V4系列，</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本次配置E5-2630v4(2.2GHz/10c)/8GT/25ML3*2</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★内存频率</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≥128G RDIMM DDR4 内存 ，24个内存插槽，最高支持DDR4-2400内存，最大可扩展3.0TB内存（当使用单条容量128GB的内存时），支持高级内存纠错、内存镜像、内存热备等高级功能</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RAID</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可选8通道SAS 6Gb及12Gb磁盘控制器，主板集成 RAID卡，支持RAID0/1/5,本次配置八通道高性能RAID卡（2G）缓存</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★外部硬盘数量</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本次配置3块600G 热插拔SAS硬盘(1万转) 2.5，最大支持29块2.5寸硬盘或12块3.5寸硬盘非PCIE等外插卡模式</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网口数量</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配置2个高性能千兆以太网控制器+INSPUR单口万兆网卡（光纤接口含1个多模模块），支持虚拟化加速、网络加速、负载均衡、冗余等高级功能，另外可支持FLOM技术，选择集成双千兆、双万兆等多种配置</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I/O端口</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集成5个USB3.0接口，2个VGA接口，1个串口</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★PCI插槽</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最大可支持8个标准PCI-E3.0插槽，最大支持6个全长全高</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★电源</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配置高效冗余热插拔电源；标配白金级，可选钛金级，支持PMbus功能，实现Node Manager 3.0功能；可选热插拔单电</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显卡</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集成≥16M显存显示控制器</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GPU</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支持Nvidia K1/K2/K20m/K40m/K80m/M60等</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风扇</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热插拔风扇，支持N+1冗余</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管理功能</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集成系统管理芯片，提供远程管理和远程诊断功能，支持IPMI1.5、IPMI2.0、WfM2.0、EMP，可选扩展KVM over IP，虚拟媒体等管理功能；可选LCD管理模块，提供本地可视化系统监控和故障诊断功能</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工作温度</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支持0-45°工作，提供官网链接或彩页并加盖公章证明</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系统功能</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关键部件防腐，提供第三方证明并加盖原厂公章</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★主机安全加固</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支持配置内核级系统安全加固模块，要求与服务器同一品牌，必须符合国家第三级安全等级标准的安全功能要求，须具备微软Certified for Windows server 2008 R2认证；</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研发资质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拥有服务器领域国家级重点实验室</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★资质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中国国家强制性产品认证证书（3C证书）；</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★资质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制造厂商具备IT服务管理体系认证（ISO20000）、信息安全管理体系认证</w:t>
            </w:r>
            <w:r w:rsidRPr="00496491">
              <w:rPr>
                <w:rFonts w:asciiTheme="minorEastAsia" w:hAnsiTheme="minorEastAsia" w:cs="宋体" w:hint="eastAsia"/>
                <w:bCs/>
                <w:kern w:val="0"/>
                <w:szCs w:val="21"/>
              </w:rPr>
              <w:lastRenderedPageBreak/>
              <w:t>（ISO27001）、国际质量管理体系认证（ISO9001）;国际环境管理体系认证（ISO14001）;</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★服务</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厂家工程师3年7*24小时免费上门质保服务，提供设备厂家针对本项目的授权原件和售后服务承诺函。</w:t>
            </w:r>
          </w:p>
        </w:tc>
        <w:tc>
          <w:tcPr>
            <w:tcW w:w="672"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2</w:t>
            </w:r>
          </w:p>
        </w:tc>
        <w:tc>
          <w:tcPr>
            <w:tcW w:w="1244"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WEB服务器| NF5280M4</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机型</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机架2U，带导轨；</w:t>
            </w:r>
          </w:p>
        </w:tc>
        <w:tc>
          <w:tcPr>
            <w:tcW w:w="672"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★品牌要求</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国产知名品牌，不接受OEM产品；</w:t>
            </w:r>
            <w:r w:rsidRPr="00496491">
              <w:rPr>
                <w:rFonts w:asciiTheme="minorEastAsia" w:hAnsiTheme="minorEastAsia" w:cs="宋体"/>
                <w:bCs/>
                <w:kern w:val="0"/>
                <w:szCs w:val="21"/>
              </w:rPr>
              <w:t xml:space="preserve"> </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★处理器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英特尔® 至强® 处理器E5-2600V4系列，</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本次配置</w:t>
            </w:r>
            <w:r w:rsidRPr="00496491">
              <w:rPr>
                <w:rFonts w:asciiTheme="minorEastAsia" w:hAnsiTheme="minorEastAsia" w:cs="宋体"/>
                <w:bCs/>
                <w:kern w:val="0"/>
                <w:szCs w:val="21"/>
              </w:rPr>
              <w:t xml:space="preserve"> </w:t>
            </w:r>
            <w:r w:rsidRPr="00496491">
              <w:rPr>
                <w:rFonts w:asciiTheme="minorEastAsia" w:hAnsiTheme="minorEastAsia" w:cs="宋体" w:hint="eastAsia"/>
                <w:bCs/>
                <w:kern w:val="0"/>
                <w:szCs w:val="21"/>
              </w:rPr>
              <w:t>E5-2620v4(2.1GHz/8c)/8GT/20ML3*2</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★内存频率</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≥128G RDIMM DDR4 内存 ，24个内存插槽，最高支持DDR4-2400内存，最大可扩展3.0TB内存（当使用单条容量128GB的内存时），支持高级内存纠错、内存镜像、内存热备等高级功能</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RAID</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可选8通道SAS 6Gb及12Gb磁盘控制器，主板集成 RAID卡，支持RAID0/1/5,本次配置八通道高性能RAID卡（2G）缓存</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★外部硬盘数量</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本次配置3块</w:t>
            </w:r>
            <w:r w:rsidRPr="00496491">
              <w:rPr>
                <w:rFonts w:asciiTheme="minorEastAsia" w:hAnsiTheme="minorEastAsia" w:cs="宋体"/>
                <w:bCs/>
                <w:kern w:val="0"/>
                <w:szCs w:val="21"/>
              </w:rPr>
              <w:t xml:space="preserve"> </w:t>
            </w:r>
            <w:r w:rsidRPr="00496491">
              <w:rPr>
                <w:rFonts w:asciiTheme="minorEastAsia" w:hAnsiTheme="minorEastAsia" w:cs="宋体" w:hint="eastAsia"/>
                <w:bCs/>
                <w:kern w:val="0"/>
                <w:szCs w:val="21"/>
              </w:rPr>
              <w:t>600G 热插拔SAS硬盘(1万转) 2.5，最大支持29块2.5寸硬盘或12块3.5寸硬盘非PCIE等外插卡模式</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网口数量</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配置2个高性能千兆以太网控制器+INSPUR单口万兆网卡（光纤接口含1个多模模块），支持虚拟化加速、网络加速、负载均衡、冗余等高级功能，另外可支持FLOM技术，选择集成双千兆、双万兆等多种配置</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I/O端口</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集成5个USB3.0接口，2个VGA接口，1个串口</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★PCI插槽</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最大可支持8个标准PCI-E3.0插槽，最大支持6个全长全高</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★电源</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配置高效冗余热插拔电源；标配白金级，可选钛金级，支持PMbus功能，实现Node Manager 3.0功能；可选热插拔单电</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显卡</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集成≥16M显存显示控制器</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GPU</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支持Nvidia K1/K2/K20m/K40m/K80m/M60等</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风扇</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热插拔风扇，支持N+1冗余</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管理功能</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集成系统管理芯片，提供远程管理和远程诊断功能，支持IPMI1.5、IPMI2.0、WfM2.0、EMP，可选扩展KVM over IP，虚拟媒体等管理功能；可选LCD管理模块，提供本地可视化系统监控和故障诊断功能</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工作温度</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支持0-45°工作，提供官网链接或彩页并加盖公章证明</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系统功能</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关键部件防腐，提供第三方证明并加盖原厂公章</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★主机安全加固</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支持配置内核级系统安全加固模块，要求与服务器同一品牌，必须符合国家第三级安全等级标准的安全功能要求，须具备微软Certified for Windows server 2008 R2认证；</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研发资质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拥有服务器领域国家级重点实验室</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★资质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中国国家强制性产品认证证书（3C证书）；</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★资质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制造厂商具备IT服务管理体系认证（ISO20000）、信息安全管理体系认证（ISO27001）、国际质量管理体系认证（ISO9001）;国际环境管理体系认证（ISO14001）;</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★服务</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厂家工程师3年7*24小时免费上门质保服务，提供设备厂家针对本项目的授权原件和售后服务承诺函。</w:t>
            </w:r>
          </w:p>
        </w:tc>
        <w:tc>
          <w:tcPr>
            <w:tcW w:w="672"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3</w:t>
            </w:r>
          </w:p>
        </w:tc>
        <w:tc>
          <w:tcPr>
            <w:tcW w:w="1244"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应用服务器NF5280M4</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机型</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机架2U，带导轨；</w:t>
            </w:r>
          </w:p>
        </w:tc>
        <w:tc>
          <w:tcPr>
            <w:tcW w:w="672"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台</w:t>
            </w: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★品牌要求</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国产知名品牌，不接受OEM产品；</w:t>
            </w:r>
            <w:r w:rsidRPr="00496491">
              <w:rPr>
                <w:rFonts w:asciiTheme="minorEastAsia" w:hAnsiTheme="minorEastAsia" w:cs="宋体"/>
                <w:bCs/>
                <w:kern w:val="0"/>
                <w:szCs w:val="21"/>
              </w:rPr>
              <w:t xml:space="preserve"> </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★处理器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英特尔® 至强® 处理器E5-2600V4系列，</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本次配置</w:t>
            </w:r>
            <w:r w:rsidRPr="00496491">
              <w:rPr>
                <w:rFonts w:asciiTheme="minorEastAsia" w:hAnsiTheme="minorEastAsia" w:cs="宋体"/>
                <w:bCs/>
                <w:kern w:val="0"/>
                <w:szCs w:val="21"/>
              </w:rPr>
              <w:t xml:space="preserve"> </w:t>
            </w:r>
            <w:r w:rsidRPr="00496491">
              <w:rPr>
                <w:rFonts w:asciiTheme="minorEastAsia" w:hAnsiTheme="minorEastAsia" w:cs="宋体" w:hint="eastAsia"/>
                <w:bCs/>
                <w:kern w:val="0"/>
                <w:szCs w:val="21"/>
              </w:rPr>
              <w:t>E5-2609v4(1.7GHz/8c)/6.4GT/20ML3*2</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★内存频率</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≥64RDIMM DDR4 内存 ，24个内存插槽，最高支持DDR4-2400内存，最大可扩展3.0TB内存（当使用单条容量128GB的内存时），支持高级内存纠错、内存镜像、内存热备等高级功能</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RAID</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可选8通道SAS 6Gb及12Gb磁盘控制器，主板集成 RAID卡，支持RAID0/1/5,本</w:t>
            </w:r>
            <w:r w:rsidRPr="00496491">
              <w:rPr>
                <w:rFonts w:asciiTheme="minorEastAsia" w:hAnsiTheme="minorEastAsia" w:cs="宋体" w:hint="eastAsia"/>
                <w:bCs/>
                <w:kern w:val="0"/>
                <w:szCs w:val="21"/>
              </w:rPr>
              <w:lastRenderedPageBreak/>
              <w:t>次配置八通道 SAS 高性能卡（2G缓存)</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★外部硬盘数量</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本次配置3块</w:t>
            </w:r>
            <w:r w:rsidRPr="00496491">
              <w:rPr>
                <w:rFonts w:asciiTheme="minorEastAsia" w:hAnsiTheme="minorEastAsia" w:cs="宋体"/>
                <w:bCs/>
                <w:kern w:val="0"/>
                <w:szCs w:val="21"/>
              </w:rPr>
              <w:t xml:space="preserve"> </w:t>
            </w:r>
            <w:r w:rsidRPr="00496491">
              <w:rPr>
                <w:rFonts w:asciiTheme="minorEastAsia" w:hAnsiTheme="minorEastAsia" w:cs="宋体" w:hint="eastAsia"/>
                <w:bCs/>
                <w:kern w:val="0"/>
                <w:szCs w:val="21"/>
              </w:rPr>
              <w:t>300G 热插拔SAS硬盘(1万转) 2.5，最大支持29块2.5寸硬盘或12块3.5寸硬盘非PCIE等外插卡模式</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网口数量</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配置2个高性能千兆以太网控制器+INSPUR单口万兆网卡（光纤接口含1个多模模块），支持虚拟化加速、网络加速、负载均衡、冗余等高级功能，另外可支持FLOM技术，选择集成双千兆、双万兆等多种配置</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I/O端口</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集成5个USB3.0接口，2个VGA接口，1个串口</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★PCI插槽</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最大可支持8个标准PCI-E3.0插槽，最大支持6个全长全高</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★电源</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配置高效冗余热插拔电源；标配白金级，可选钛金级，支持PMbus功能，实现Node Manager 3.0功能；可选热插拔单电</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显卡</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集成≥16M显存显示控制器</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GPU</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支持Nvidia K1/K2/K20m/K40m/K80m/M60等</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风扇</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热插拔风扇，支持N+1冗余</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管理功能</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集成系统管理芯片，提供远程管理和远程诊断功能，支持IPMI1.5、IPMI2.0、WfM2.0、EMP，可选扩展KVM over IP，虚拟媒体等管理功能；可选LCD管理模块，提供本地可视化系统监控和故障诊断功能</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工作温度</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支持0-45°工作，提供官网链接或彩页并加盖公章证明</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系统功能</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关键部件防腐，提供第三方证明并加盖原厂公章</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★主机安全加固</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支持配置内核级系统安全加固模块，要求与服务器同一品牌，必须符合国家第三级安全等级标准的安全功能要求，须具备微软Certified for Windows server 2008 R2认证；</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研发资质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拥有服务器领域国家级重点实验室</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★资质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中国国家强制性产品认证证书（3C证书）；</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★资质</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制造厂商具备IT服务管理体系认证（ISO20000）、信息安全管理体系认证（ISO27001）、国际质量管理体系认证（ISO9001）;国际环境管理体系认证（ISO14001）;</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★服务</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厂家工程师3年7*24小时免费上门质保服务，提供设备厂家针对本项目的授权原件和售后服务承诺函。</w:t>
            </w:r>
          </w:p>
        </w:tc>
        <w:tc>
          <w:tcPr>
            <w:tcW w:w="672"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4</w:t>
            </w:r>
          </w:p>
        </w:tc>
        <w:tc>
          <w:tcPr>
            <w:tcW w:w="1244"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BCP双机热备软件</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D10288">
              <w:rPr>
                <w:rFonts w:asciiTheme="minorEastAsia" w:hAnsiTheme="minorEastAsia" w:cs="宋体" w:hint="eastAsia"/>
                <w:bCs/>
                <w:kern w:val="0"/>
                <w:szCs w:val="21"/>
              </w:rPr>
              <w:t>★</w:t>
            </w:r>
            <w:r w:rsidRPr="00496491">
              <w:rPr>
                <w:rFonts w:asciiTheme="minorEastAsia" w:hAnsiTheme="minorEastAsia" w:cs="宋体" w:hint="eastAsia"/>
                <w:bCs/>
                <w:kern w:val="0"/>
                <w:szCs w:val="21"/>
              </w:rPr>
              <w:t>支持操作系统</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bCs/>
                <w:kern w:val="0"/>
                <w:szCs w:val="21"/>
              </w:rPr>
              <w:t>Unix</w:t>
            </w:r>
            <w:r w:rsidRPr="00496491">
              <w:rPr>
                <w:rFonts w:asciiTheme="minorEastAsia" w:hAnsiTheme="minorEastAsia" w:cs="宋体" w:hint="eastAsia"/>
                <w:bCs/>
                <w:kern w:val="0"/>
                <w:szCs w:val="21"/>
              </w:rPr>
              <w:t>、</w:t>
            </w:r>
            <w:r w:rsidRPr="00496491">
              <w:rPr>
                <w:rFonts w:asciiTheme="minorEastAsia" w:hAnsiTheme="minorEastAsia" w:cs="宋体"/>
                <w:bCs/>
                <w:kern w:val="0"/>
                <w:szCs w:val="21"/>
              </w:rPr>
              <w:t>Linux</w:t>
            </w:r>
            <w:r w:rsidRPr="00496491">
              <w:rPr>
                <w:rFonts w:asciiTheme="minorEastAsia" w:hAnsiTheme="minorEastAsia" w:cs="宋体" w:hint="eastAsia"/>
                <w:bCs/>
                <w:kern w:val="0"/>
                <w:szCs w:val="21"/>
              </w:rPr>
              <w:t>、</w:t>
            </w:r>
            <w:r w:rsidRPr="00496491">
              <w:rPr>
                <w:rFonts w:asciiTheme="minorEastAsia" w:hAnsiTheme="minorEastAsia" w:cs="宋体"/>
                <w:bCs/>
                <w:kern w:val="0"/>
                <w:szCs w:val="21"/>
              </w:rPr>
              <w:t>Windows Server</w:t>
            </w:r>
            <w:r w:rsidRPr="00496491">
              <w:rPr>
                <w:rFonts w:asciiTheme="minorEastAsia" w:hAnsiTheme="minorEastAsia" w:cs="宋体" w:hint="eastAsia"/>
                <w:bCs/>
                <w:kern w:val="0"/>
                <w:szCs w:val="21"/>
              </w:rPr>
              <w:t>等</w:t>
            </w:r>
          </w:p>
        </w:tc>
        <w:tc>
          <w:tcPr>
            <w:tcW w:w="672"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1</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r w:rsidRPr="00496491">
              <w:rPr>
                <w:rFonts w:asciiTheme="minorEastAsia" w:hAnsiTheme="minorEastAsia" w:cs="宋体" w:hint="eastAsia"/>
                <w:kern w:val="0"/>
                <w:szCs w:val="21"/>
              </w:rPr>
              <w:t>套</w:t>
            </w: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D10288">
              <w:rPr>
                <w:rFonts w:asciiTheme="minorEastAsia" w:hAnsiTheme="minorEastAsia" w:cs="宋体" w:hint="eastAsia"/>
                <w:bCs/>
                <w:kern w:val="0"/>
                <w:szCs w:val="21"/>
              </w:rPr>
              <w:t>★</w:t>
            </w:r>
            <w:r w:rsidRPr="00496491">
              <w:rPr>
                <w:rFonts w:asciiTheme="minorEastAsia" w:hAnsiTheme="minorEastAsia" w:cs="宋体" w:hint="eastAsia"/>
                <w:bCs/>
                <w:kern w:val="0"/>
                <w:szCs w:val="21"/>
              </w:rPr>
              <w:t>支持数据库</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包括</w:t>
            </w:r>
            <w:r w:rsidRPr="00496491">
              <w:rPr>
                <w:rFonts w:asciiTheme="minorEastAsia" w:hAnsiTheme="minorEastAsia" w:cs="宋体"/>
                <w:bCs/>
                <w:kern w:val="0"/>
                <w:szCs w:val="21"/>
              </w:rPr>
              <w:t>Oracle</w:t>
            </w:r>
            <w:r w:rsidRPr="00496491">
              <w:rPr>
                <w:rFonts w:asciiTheme="minorEastAsia" w:hAnsiTheme="minorEastAsia" w:cs="宋体" w:hint="eastAsia"/>
                <w:bCs/>
                <w:kern w:val="0"/>
                <w:szCs w:val="21"/>
              </w:rPr>
              <w:t>，</w:t>
            </w:r>
            <w:r w:rsidRPr="00496491">
              <w:rPr>
                <w:rFonts w:asciiTheme="minorEastAsia" w:hAnsiTheme="minorEastAsia" w:cs="宋体"/>
                <w:bCs/>
                <w:kern w:val="0"/>
                <w:szCs w:val="21"/>
              </w:rPr>
              <w:t>DB2 UDB</w:t>
            </w:r>
            <w:r w:rsidRPr="00496491">
              <w:rPr>
                <w:rFonts w:asciiTheme="minorEastAsia" w:hAnsiTheme="minorEastAsia" w:cs="宋体" w:hint="eastAsia"/>
                <w:bCs/>
                <w:kern w:val="0"/>
                <w:szCs w:val="21"/>
              </w:rPr>
              <w:t>，</w:t>
            </w:r>
            <w:r w:rsidRPr="00496491">
              <w:rPr>
                <w:rFonts w:asciiTheme="minorEastAsia" w:hAnsiTheme="minorEastAsia" w:cs="宋体"/>
                <w:bCs/>
                <w:kern w:val="0"/>
                <w:szCs w:val="21"/>
              </w:rPr>
              <w:t>Sybase</w:t>
            </w:r>
            <w:r w:rsidRPr="00496491">
              <w:rPr>
                <w:rFonts w:asciiTheme="minorEastAsia" w:hAnsiTheme="minorEastAsia" w:cs="宋体" w:hint="eastAsia"/>
                <w:bCs/>
                <w:kern w:val="0"/>
                <w:szCs w:val="21"/>
              </w:rPr>
              <w:t>，</w:t>
            </w:r>
            <w:r w:rsidRPr="00496491">
              <w:rPr>
                <w:rFonts w:asciiTheme="minorEastAsia" w:hAnsiTheme="minorEastAsia" w:cs="宋体"/>
                <w:bCs/>
                <w:kern w:val="0"/>
                <w:szCs w:val="21"/>
              </w:rPr>
              <w:t>PostgreSQL</w:t>
            </w:r>
            <w:r w:rsidRPr="00496491">
              <w:rPr>
                <w:rFonts w:asciiTheme="minorEastAsia" w:hAnsiTheme="minorEastAsia" w:cs="宋体" w:hint="eastAsia"/>
                <w:bCs/>
                <w:kern w:val="0"/>
                <w:szCs w:val="21"/>
              </w:rPr>
              <w:t>，</w:t>
            </w:r>
            <w:r w:rsidRPr="00496491">
              <w:rPr>
                <w:rFonts w:asciiTheme="minorEastAsia" w:hAnsiTheme="minorEastAsia" w:cs="宋体"/>
                <w:bCs/>
                <w:kern w:val="0"/>
                <w:szCs w:val="21"/>
              </w:rPr>
              <w:t>MYSQL</w:t>
            </w:r>
            <w:r w:rsidRPr="00496491">
              <w:rPr>
                <w:rFonts w:asciiTheme="minorEastAsia" w:hAnsiTheme="minorEastAsia" w:cs="宋体" w:hint="eastAsia"/>
                <w:bCs/>
                <w:kern w:val="0"/>
                <w:szCs w:val="21"/>
              </w:rPr>
              <w:t>等</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兼容性</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支持基于IA32、X86-64、IA64等架构的服务器硬件平台，具有良好的硬件兼容和支持；</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支持广泛的存储设备；</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不需要额外的磁盘管理软件支持；</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不会修改系统核心，对驱动没有特殊要求。</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应用和服务</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应支持以下提到的应用或服务，并通过Agent或脚本适时地开始和停止服务（services）来支持应用程序的切换：</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网络服务器：支持Tomcat/Apache/IIS等主流Web服务器</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文件服务器：Samba,NFS,GFS(64bit)</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数据库：Oracle8i/9i/10g/11g,DB2 UDB8.1/8.2/9.2, Sybase12.5/15,PostgreSQL,MYSQL等</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中间件：如WebLogic，Tuxdo，WebSphere等</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支持对用户自定义应用的监控。</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D10288">
              <w:rPr>
                <w:rFonts w:asciiTheme="minorEastAsia" w:hAnsiTheme="minorEastAsia" w:cs="宋体" w:hint="eastAsia"/>
                <w:bCs/>
                <w:kern w:val="0"/>
                <w:szCs w:val="21"/>
              </w:rPr>
              <w:t>★</w:t>
            </w:r>
            <w:r w:rsidRPr="00496491">
              <w:rPr>
                <w:rFonts w:asciiTheme="minorEastAsia" w:hAnsiTheme="minorEastAsia" w:cs="宋体" w:hint="eastAsia"/>
                <w:bCs/>
                <w:kern w:val="0"/>
                <w:szCs w:val="21"/>
              </w:rPr>
              <w:t>可靠性</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确保为系统提供7x24不间断的服务，保证系统的整体可用性，其中包括在以下两种情况下保证系统运行的连续性：</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系统Down机、错误操作和管理引起的异常服务失败；</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由于系统维护和升级，需要安装新的硬件或软件而正常关机。</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应具有完备的监控功能，使得当系统发生任何应用无法继续进行工作的故障</w:t>
            </w:r>
            <w:r w:rsidRPr="00496491">
              <w:rPr>
                <w:rFonts w:asciiTheme="minorEastAsia" w:hAnsiTheme="minorEastAsia" w:cs="宋体" w:hint="eastAsia"/>
                <w:bCs/>
                <w:kern w:val="0"/>
                <w:szCs w:val="21"/>
              </w:rPr>
              <w:lastRenderedPageBreak/>
              <w:t>时，都能够检测到并采取相应的措施；支持对DB2,ORACLE.Sybase,MSSQL Server,MySQL等数据库进行热备。并对此数据库及应用进行检测；支持DB僵死状态监视，深度保护数据库服务；可以通过编辑脚本，实现特有应用程序的切换 ；</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系统运行状态的自动检测，当一台服务器出现故障时，可以自动的把监控的服务转到另一台服务器上；支持对业务系统性能进行分析，提供预兆检测功能，能够提前发现系统故障进行主动切换；支持服务器切换顺序和切换策略的控制</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支持通过网络、串口、共享磁盘、心跳监控各节点的心跳(Heartbeat)外，还应提供对文件系统状态、应用服务的监控功能。支持在裂脑状态下通过第三方IP/共享存储/多数决等方式进行仲裁。</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val="restart"/>
            <w:tcBorders>
              <w:top w:val="single" w:sz="4" w:space="0" w:color="auto"/>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D10288">
              <w:rPr>
                <w:rFonts w:asciiTheme="minorEastAsia" w:hAnsiTheme="minorEastAsia" w:cs="宋体" w:hint="eastAsia"/>
                <w:bCs/>
                <w:kern w:val="0"/>
                <w:szCs w:val="21"/>
              </w:rPr>
              <w:t>★</w:t>
            </w:r>
            <w:r w:rsidRPr="00496491">
              <w:rPr>
                <w:rFonts w:asciiTheme="minorEastAsia" w:hAnsiTheme="minorEastAsia" w:cs="宋体" w:hint="eastAsia"/>
                <w:bCs/>
                <w:kern w:val="0"/>
                <w:szCs w:val="21"/>
              </w:rPr>
              <w:t>工作方式</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支持以下三种工作方式，并能够根据不同时期的需要进行灵活调整：</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单方向待机(Active/Passive)</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双方向待机（Active/Active）</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 集群方式（多机互备方式）</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D10288">
              <w:rPr>
                <w:rFonts w:asciiTheme="minorEastAsia" w:hAnsiTheme="minorEastAsia" w:cs="宋体" w:hint="eastAsia"/>
                <w:bCs/>
                <w:kern w:val="0"/>
                <w:szCs w:val="21"/>
              </w:rPr>
              <w:t>★</w:t>
            </w:r>
            <w:r w:rsidRPr="00496491">
              <w:rPr>
                <w:rFonts w:asciiTheme="minorEastAsia" w:hAnsiTheme="minorEastAsia" w:cs="宋体" w:hint="eastAsia"/>
                <w:bCs/>
                <w:kern w:val="0"/>
                <w:szCs w:val="21"/>
              </w:rPr>
              <w:t>集群方式</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能够支持32个节点的集群，能够支持共享存储和磁盘镜像两种的集群实现方式，并可以支持共享存储和磁盘镜像的混合部署。</w:t>
            </w:r>
          </w:p>
        </w:tc>
        <w:tc>
          <w:tcPr>
            <w:tcW w:w="672"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r w:rsidR="000E234C" w:rsidRPr="00496491" w:rsidTr="000E234C">
        <w:trPr>
          <w:trHeight w:val="600"/>
        </w:trPr>
        <w:tc>
          <w:tcPr>
            <w:tcW w:w="807"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244"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hint="eastAsia"/>
                <w:bCs/>
                <w:kern w:val="0"/>
                <w:szCs w:val="21"/>
              </w:rPr>
              <w:t>管理工具</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0E234C" w:rsidRPr="00496491" w:rsidRDefault="000E234C" w:rsidP="000E234C">
            <w:pPr>
              <w:widowControl/>
              <w:jc w:val="left"/>
              <w:rPr>
                <w:rFonts w:asciiTheme="minorEastAsia" w:hAnsiTheme="minorEastAsia" w:cs="宋体"/>
                <w:bCs/>
                <w:kern w:val="0"/>
                <w:szCs w:val="21"/>
              </w:rPr>
            </w:pPr>
            <w:r w:rsidRPr="00496491">
              <w:rPr>
                <w:rFonts w:asciiTheme="minorEastAsia" w:hAnsiTheme="minorEastAsia" w:cs="宋体"/>
                <w:bCs/>
                <w:kern w:val="0"/>
                <w:szCs w:val="21"/>
              </w:rPr>
              <w:t xml:space="preserve">  </w:t>
            </w:r>
            <w:r w:rsidRPr="00496491">
              <w:rPr>
                <w:rFonts w:asciiTheme="minorEastAsia" w:hAnsiTheme="minorEastAsia" w:cs="宋体" w:hint="eastAsia"/>
                <w:bCs/>
                <w:kern w:val="0"/>
                <w:szCs w:val="21"/>
              </w:rPr>
              <w:t>提供基于浏览器的图形方式的配置管理工具，并且可以方便的实现配置文件在不同节点服务器上的分发，基于浏览器的图形化监控界面。还支持手持终端管理，如智能手机、平板电脑；支持多集群环境的统一监控</w:t>
            </w:r>
          </w:p>
        </w:tc>
        <w:tc>
          <w:tcPr>
            <w:tcW w:w="672"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0E234C" w:rsidRPr="00496491" w:rsidRDefault="000E234C" w:rsidP="000E234C">
            <w:pPr>
              <w:widowControl/>
              <w:jc w:val="center"/>
              <w:rPr>
                <w:rFonts w:asciiTheme="minorEastAsia" w:hAnsiTheme="minorEastAsia" w:cs="宋体"/>
                <w:kern w:val="0"/>
                <w:szCs w:val="21"/>
              </w:rPr>
            </w:pPr>
          </w:p>
        </w:tc>
      </w:tr>
    </w:tbl>
    <w:p w:rsidR="00BA106A" w:rsidRPr="000E234C" w:rsidRDefault="00BA106A" w:rsidP="00A305C7">
      <w:pPr>
        <w:spacing w:line="460" w:lineRule="exact"/>
        <w:rPr>
          <w:rFonts w:asciiTheme="minorEastAsia" w:hAnsiTheme="minorEastAsia"/>
          <w:kern w:val="0"/>
          <w:sz w:val="28"/>
          <w:szCs w:val="28"/>
        </w:rPr>
      </w:pPr>
    </w:p>
    <w:p w:rsid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5、评标标准</w:t>
      </w:r>
    </w:p>
    <w:p w:rsidR="00A305C7" w:rsidRPr="006476F2" w:rsidRDefault="00A305C7" w:rsidP="006476F2">
      <w:pPr>
        <w:spacing w:line="460" w:lineRule="exact"/>
        <w:ind w:firstLineChars="200" w:firstLine="560"/>
        <w:rPr>
          <w:rFonts w:asciiTheme="minorEastAsia" w:hAnsiTheme="minorEastAsia"/>
          <w:kern w:val="0"/>
          <w:sz w:val="28"/>
          <w:szCs w:val="28"/>
        </w:rPr>
      </w:pPr>
      <w:r w:rsidRPr="006476F2">
        <w:rPr>
          <w:rFonts w:asciiTheme="minorEastAsia" w:hAnsiTheme="minorEastAsia"/>
          <w:kern w:val="0"/>
          <w:sz w:val="28"/>
          <w:szCs w:val="28"/>
        </w:rPr>
        <w:t>评标步骤：先进行投标人</w:t>
      </w:r>
      <w:r w:rsidRPr="006476F2">
        <w:rPr>
          <w:rFonts w:asciiTheme="minorEastAsia" w:hAnsiTheme="minorEastAsia" w:hint="eastAsia"/>
          <w:kern w:val="0"/>
          <w:sz w:val="28"/>
          <w:szCs w:val="28"/>
        </w:rPr>
        <w:t>资格性和符合性审查</w:t>
      </w:r>
      <w:r w:rsidRPr="006476F2">
        <w:rPr>
          <w:rFonts w:asciiTheme="minorEastAsia" w:hAnsiTheme="minorEastAsia"/>
          <w:kern w:val="0"/>
          <w:sz w:val="28"/>
          <w:szCs w:val="28"/>
        </w:rPr>
        <w:t>，再进行技术、商务及价格的详细评审。只有通过</w:t>
      </w:r>
      <w:r w:rsidRPr="006476F2">
        <w:rPr>
          <w:rFonts w:asciiTheme="minorEastAsia" w:hAnsiTheme="minorEastAsia" w:hint="eastAsia"/>
          <w:kern w:val="0"/>
          <w:sz w:val="28"/>
          <w:szCs w:val="28"/>
        </w:rPr>
        <w:t>审查</w:t>
      </w:r>
      <w:r w:rsidRPr="006476F2">
        <w:rPr>
          <w:rFonts w:asciiTheme="minorEastAsia" w:hAnsiTheme="minorEastAsia"/>
          <w:kern w:val="0"/>
          <w:sz w:val="28"/>
          <w:szCs w:val="28"/>
        </w:rPr>
        <w:t>的投标人才能进入详细的评审。本项目评标采用综合评分法。综合得分按由高到低顺序排列。综合得</w:t>
      </w:r>
      <w:r w:rsidRPr="006476F2">
        <w:rPr>
          <w:rFonts w:asciiTheme="minorEastAsia" w:hAnsiTheme="minorEastAsia"/>
          <w:kern w:val="0"/>
          <w:sz w:val="28"/>
          <w:szCs w:val="28"/>
        </w:rPr>
        <w:lastRenderedPageBreak/>
        <w:t>分相同时，按投标报价由低到高顺序排列。综合得分和投标报价均相同的，按技术指标由优至劣顺序排列。综合得分最高的投标人为第一中标候选供应商，综合得分次高的投标人为第二中标候选供应商。</w:t>
      </w:r>
    </w:p>
    <w:sectPr w:rsidR="00A305C7" w:rsidRPr="006476F2" w:rsidSect="00E625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528" w:rsidRDefault="00FA2528" w:rsidP="00A305C7">
      <w:r>
        <w:separator/>
      </w:r>
    </w:p>
  </w:endnote>
  <w:endnote w:type="continuationSeparator" w:id="1">
    <w:p w:rsidR="00FA2528" w:rsidRDefault="00FA2528" w:rsidP="00A30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汉仪中黑简">
    <w:altName w:val="黑体"/>
    <w:charset w:val="86"/>
    <w:family w:val="roman"/>
    <w:pitch w:val="default"/>
    <w:sig w:usb0="00000000" w:usb1="00000000" w:usb2="00000010" w:usb3="00000000" w:csb0="00040000" w:csb1="00000000"/>
  </w:font>
  <w:font w:name="ヒラギノ角ゴ Pro W3">
    <w:altName w:val="MS Gothic"/>
    <w:charset w:val="80"/>
    <w:family w:val="auto"/>
    <w:pitch w:val="default"/>
    <w:sig w:usb0="00000001" w:usb1="00000000" w:usb2="01000407"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528" w:rsidRDefault="00FA2528" w:rsidP="00A305C7">
      <w:r>
        <w:separator/>
      </w:r>
    </w:p>
  </w:footnote>
  <w:footnote w:type="continuationSeparator" w:id="1">
    <w:p w:rsidR="00FA2528" w:rsidRDefault="00FA2528" w:rsidP="00A30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lvlText w:val="%1．"/>
      <w:lvlJc w:val="left"/>
      <w:pPr>
        <w:tabs>
          <w:tab w:val="num" w:pos="315"/>
        </w:tabs>
        <w:ind w:left="315" w:hanging="315"/>
      </w:pPr>
      <w:rPr>
        <w:rFonts w:hint="default"/>
      </w:rPr>
    </w:lvl>
  </w:abstractNum>
  <w:abstractNum w:abstractNumId="1">
    <w:nsid w:val="0000000A"/>
    <w:multiLevelType w:val="singleLevel"/>
    <w:tmpl w:val="0000000A"/>
    <w:lvl w:ilvl="0">
      <w:start w:val="1"/>
      <w:numFmt w:val="decimal"/>
      <w:lvlText w:val="%1."/>
      <w:lvlJc w:val="left"/>
      <w:pPr>
        <w:tabs>
          <w:tab w:val="num" w:pos="705"/>
        </w:tabs>
        <w:ind w:left="705" w:hanging="285"/>
      </w:pPr>
      <w:rPr>
        <w:rFonts w:hint="eastAsia"/>
      </w:rPr>
    </w:lvl>
  </w:abstractNum>
  <w:abstractNum w:abstractNumId="2">
    <w:nsid w:val="0000000C"/>
    <w:multiLevelType w:val="singleLevel"/>
    <w:tmpl w:val="0000000C"/>
    <w:lvl w:ilvl="0">
      <w:start w:val="1"/>
      <w:numFmt w:val="decimal"/>
      <w:lvlText w:val="%1．"/>
      <w:lvlJc w:val="left"/>
      <w:pPr>
        <w:tabs>
          <w:tab w:val="num" w:pos="735"/>
        </w:tabs>
        <w:ind w:left="735" w:hanging="315"/>
      </w:pPr>
      <w:rPr>
        <w:rFonts w:hint="eastAsia"/>
      </w:rPr>
    </w:lvl>
  </w:abstractNum>
  <w:abstractNum w:abstractNumId="3">
    <w:nsid w:val="02BD8A63"/>
    <w:multiLevelType w:val="singleLevel"/>
    <w:tmpl w:val="02BD8A63"/>
    <w:lvl w:ilvl="0">
      <w:start w:val="1"/>
      <w:numFmt w:val="decimal"/>
      <w:suff w:val="space"/>
      <w:lvlText w:val="%1."/>
      <w:lvlJc w:val="left"/>
    </w:lvl>
  </w:abstractNum>
  <w:abstractNum w:abstractNumId="4">
    <w:nsid w:val="1FFD5998"/>
    <w:multiLevelType w:val="hybridMultilevel"/>
    <w:tmpl w:val="EF040A02"/>
    <w:lvl w:ilvl="0" w:tplc="67F0B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E150B6"/>
    <w:multiLevelType w:val="hybridMultilevel"/>
    <w:tmpl w:val="9AF29AC6"/>
    <w:lvl w:ilvl="0" w:tplc="DEBEE3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DB24B9B"/>
    <w:multiLevelType w:val="hybridMultilevel"/>
    <w:tmpl w:val="A766744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8">
    <w:nsid w:val="3F433F4F"/>
    <w:multiLevelType w:val="hybridMultilevel"/>
    <w:tmpl w:val="9C481574"/>
    <w:lvl w:ilvl="0" w:tplc="CA1874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1675DF3"/>
    <w:multiLevelType w:val="multilevel"/>
    <w:tmpl w:val="41675DF3"/>
    <w:lvl w:ilvl="0">
      <w:start w:val="1"/>
      <w:numFmt w:val="decimal"/>
      <w:lvlText w:val="%1）"/>
      <w:lvlJc w:val="left"/>
      <w:pPr>
        <w:tabs>
          <w:tab w:val="num" w:pos="1275"/>
        </w:tabs>
        <w:ind w:left="1275" w:hanging="79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nsid w:val="48937457"/>
    <w:multiLevelType w:val="multilevel"/>
    <w:tmpl w:val="48937457"/>
    <w:lvl w:ilvl="0">
      <w:start w:val="1"/>
      <w:numFmt w:val="decimal"/>
      <w:lvlText w:val="%1."/>
      <w:lvlJc w:val="left"/>
      <w:pPr>
        <w:ind w:left="420" w:hanging="420"/>
      </w:pPr>
      <w:rPr>
        <w:rFonts w:ascii="Calibri" w:eastAsia="宋体" w:hAnsi="Calibri" w:cs="Times New Roman"/>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F8F78E3"/>
    <w:multiLevelType w:val="hybridMultilevel"/>
    <w:tmpl w:val="A766744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516D7A3B"/>
    <w:multiLevelType w:val="hybridMultilevel"/>
    <w:tmpl w:val="003E889A"/>
    <w:lvl w:ilvl="0" w:tplc="273C8A1C">
      <w:start w:val="1"/>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52280088"/>
    <w:multiLevelType w:val="multilevel"/>
    <w:tmpl w:val="52280088"/>
    <w:lvl w:ilvl="0">
      <w:start w:val="1"/>
      <w:numFmt w:val="decimal"/>
      <w:lvlText w:val="%1."/>
      <w:lvlJc w:val="left"/>
      <w:pPr>
        <w:tabs>
          <w:tab w:val="num" w:pos="420"/>
        </w:tabs>
        <w:ind w:left="420" w:hanging="420"/>
      </w:pPr>
      <w:rPr>
        <w:rFonts w:hint="eastAsia"/>
        <w:b w:val="0"/>
        <w:i w:val="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5775B053"/>
    <w:multiLevelType w:val="singleLevel"/>
    <w:tmpl w:val="5775B053"/>
    <w:lvl w:ilvl="0">
      <w:start w:val="2"/>
      <w:numFmt w:val="decimal"/>
      <w:suff w:val="nothing"/>
      <w:lvlText w:val="（%1）"/>
      <w:lvlJc w:val="left"/>
    </w:lvl>
  </w:abstractNum>
  <w:abstractNum w:abstractNumId="15">
    <w:nsid w:val="5775B0B0"/>
    <w:multiLevelType w:val="singleLevel"/>
    <w:tmpl w:val="5775B0B0"/>
    <w:lvl w:ilvl="0">
      <w:start w:val="1"/>
      <w:numFmt w:val="decimal"/>
      <w:suff w:val="nothing"/>
      <w:lvlText w:val="（%1）"/>
      <w:lvlJc w:val="left"/>
    </w:lvl>
  </w:abstractNum>
  <w:abstractNum w:abstractNumId="16">
    <w:nsid w:val="5775BB91"/>
    <w:multiLevelType w:val="singleLevel"/>
    <w:tmpl w:val="5775BB91"/>
    <w:lvl w:ilvl="0">
      <w:start w:val="2"/>
      <w:numFmt w:val="decimal"/>
      <w:suff w:val="nothing"/>
      <w:lvlText w:val="（%1）"/>
      <w:lvlJc w:val="left"/>
    </w:lvl>
  </w:abstractNum>
  <w:abstractNum w:abstractNumId="17">
    <w:nsid w:val="58E763DF"/>
    <w:multiLevelType w:val="singleLevel"/>
    <w:tmpl w:val="58E763DF"/>
    <w:lvl w:ilvl="0">
      <w:start w:val="1"/>
      <w:numFmt w:val="decimal"/>
      <w:suff w:val="nothing"/>
      <w:lvlText w:val="%1."/>
      <w:lvlJc w:val="left"/>
    </w:lvl>
  </w:abstractNum>
  <w:abstractNum w:abstractNumId="18">
    <w:nsid w:val="58E7649B"/>
    <w:multiLevelType w:val="singleLevel"/>
    <w:tmpl w:val="58E7649B"/>
    <w:lvl w:ilvl="0">
      <w:start w:val="1"/>
      <w:numFmt w:val="decimal"/>
      <w:suff w:val="nothing"/>
      <w:lvlText w:val="%1."/>
      <w:lvlJc w:val="left"/>
    </w:lvl>
  </w:abstractNum>
  <w:abstractNum w:abstractNumId="19">
    <w:nsid w:val="58E765FC"/>
    <w:multiLevelType w:val="singleLevel"/>
    <w:tmpl w:val="58E765FC"/>
    <w:lvl w:ilvl="0">
      <w:start w:val="1"/>
      <w:numFmt w:val="decimal"/>
      <w:suff w:val="nothing"/>
      <w:lvlText w:val="%1."/>
      <w:lvlJc w:val="left"/>
    </w:lvl>
  </w:abstractNum>
  <w:abstractNum w:abstractNumId="20">
    <w:nsid w:val="58E76A61"/>
    <w:multiLevelType w:val="singleLevel"/>
    <w:tmpl w:val="58E76A61"/>
    <w:lvl w:ilvl="0">
      <w:start w:val="1"/>
      <w:numFmt w:val="decimal"/>
      <w:suff w:val="nothing"/>
      <w:lvlText w:val="%1."/>
      <w:lvlJc w:val="left"/>
    </w:lvl>
  </w:abstractNum>
  <w:abstractNum w:abstractNumId="21">
    <w:nsid w:val="58E83A8E"/>
    <w:multiLevelType w:val="singleLevel"/>
    <w:tmpl w:val="58E83A8E"/>
    <w:lvl w:ilvl="0">
      <w:start w:val="1"/>
      <w:numFmt w:val="decimal"/>
      <w:suff w:val="nothing"/>
      <w:lvlText w:val="%1."/>
      <w:lvlJc w:val="left"/>
    </w:lvl>
  </w:abstractNum>
  <w:abstractNum w:abstractNumId="22">
    <w:nsid w:val="59AA7442"/>
    <w:multiLevelType w:val="singleLevel"/>
    <w:tmpl w:val="59AA7442"/>
    <w:lvl w:ilvl="0">
      <w:start w:val="10"/>
      <w:numFmt w:val="decimal"/>
      <w:suff w:val="space"/>
      <w:lvlText w:val="%1."/>
      <w:lvlJc w:val="left"/>
    </w:lvl>
  </w:abstractNum>
  <w:abstractNum w:abstractNumId="23">
    <w:nsid w:val="6B684EAA"/>
    <w:multiLevelType w:val="hybridMultilevel"/>
    <w:tmpl w:val="2D625AC4"/>
    <w:lvl w:ilvl="0" w:tplc="0409000F">
      <w:start w:val="1"/>
      <w:numFmt w:val="decimal"/>
      <w:lvlText w:val="%1."/>
      <w:lvlJc w:val="left"/>
      <w:pPr>
        <w:ind w:left="420" w:hanging="420"/>
      </w:pPr>
    </w:lvl>
    <w:lvl w:ilvl="1" w:tplc="898C5D54">
      <w:start w:val="18"/>
      <w:numFmt w:val="bullet"/>
      <w:lvlText w:val="▲"/>
      <w:lvlJc w:val="left"/>
      <w:pPr>
        <w:ind w:left="780" w:hanging="360"/>
      </w:pPr>
      <w:rPr>
        <w:rFonts w:ascii="DengXian" w:eastAsia="DengXian" w:hAnsi="DengXian"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4A2725"/>
    <w:multiLevelType w:val="hybridMultilevel"/>
    <w:tmpl w:val="A766744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nsid w:val="78425F40"/>
    <w:multiLevelType w:val="hybridMultilevel"/>
    <w:tmpl w:val="A766744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nsid w:val="790C15BB"/>
    <w:multiLevelType w:val="hybridMultilevel"/>
    <w:tmpl w:val="A766744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nsid w:val="7CDE5F30"/>
    <w:multiLevelType w:val="singleLevel"/>
    <w:tmpl w:val="7CDE5F30"/>
    <w:lvl w:ilvl="0">
      <w:start w:val="3"/>
      <w:numFmt w:val="decimal"/>
      <w:lvlText w:val="%1."/>
      <w:lvlJc w:val="left"/>
      <w:pPr>
        <w:tabs>
          <w:tab w:val="num" w:pos="312"/>
        </w:tabs>
      </w:pPr>
    </w:lvl>
  </w:abstractNum>
  <w:num w:numId="1">
    <w:abstractNumId w:val="9"/>
  </w:num>
  <w:num w:numId="2">
    <w:abstractNumId w:val="13"/>
  </w:num>
  <w:num w:numId="3">
    <w:abstractNumId w:val="7"/>
  </w:num>
  <w:num w:numId="4">
    <w:abstractNumId w:val="3"/>
  </w:num>
  <w:num w:numId="5">
    <w:abstractNumId w:val="1"/>
  </w:num>
  <w:num w:numId="6">
    <w:abstractNumId w:val="2"/>
  </w:num>
  <w:num w:numId="7">
    <w:abstractNumId w:val="0"/>
  </w:num>
  <w:num w:numId="8">
    <w:abstractNumId w:val="14"/>
  </w:num>
  <w:num w:numId="9">
    <w:abstractNumId w:val="15"/>
  </w:num>
  <w:num w:numId="10">
    <w:abstractNumId w:val="16"/>
  </w:num>
  <w:num w:numId="11">
    <w:abstractNumId w:val="10"/>
  </w:num>
  <w:num w:numId="12">
    <w:abstractNumId w:val="8"/>
  </w:num>
  <w:num w:numId="13">
    <w:abstractNumId w:val="5"/>
  </w:num>
  <w:num w:numId="14">
    <w:abstractNumId w:val="12"/>
  </w:num>
  <w:num w:numId="15">
    <w:abstractNumId w:val="17"/>
  </w:num>
  <w:num w:numId="16">
    <w:abstractNumId w:val="18"/>
  </w:num>
  <w:num w:numId="17">
    <w:abstractNumId w:val="19"/>
  </w:num>
  <w:num w:numId="18">
    <w:abstractNumId w:val="21"/>
  </w:num>
  <w:num w:numId="19">
    <w:abstractNumId w:val="20"/>
  </w:num>
  <w:num w:numId="20">
    <w:abstractNumId w:val="22"/>
  </w:num>
  <w:num w:numId="21">
    <w:abstractNumId w:val="27"/>
  </w:num>
  <w:num w:numId="22">
    <w:abstractNumId w:val="4"/>
  </w:num>
  <w:num w:numId="23">
    <w:abstractNumId w:val="23"/>
  </w:num>
  <w:num w:numId="24">
    <w:abstractNumId w:val="11"/>
  </w:num>
  <w:num w:numId="25">
    <w:abstractNumId w:val="26"/>
  </w:num>
  <w:num w:numId="26">
    <w:abstractNumId w:val="25"/>
  </w:num>
  <w:num w:numId="27">
    <w:abstractNumId w:val="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C7"/>
    <w:rsid w:val="000E234C"/>
    <w:rsid w:val="000F785F"/>
    <w:rsid w:val="00165FF7"/>
    <w:rsid w:val="001B4078"/>
    <w:rsid w:val="00264180"/>
    <w:rsid w:val="002869AB"/>
    <w:rsid w:val="00286B73"/>
    <w:rsid w:val="006476F2"/>
    <w:rsid w:val="006C7929"/>
    <w:rsid w:val="00711DD2"/>
    <w:rsid w:val="00746661"/>
    <w:rsid w:val="007B1459"/>
    <w:rsid w:val="008333DA"/>
    <w:rsid w:val="00893664"/>
    <w:rsid w:val="008E6947"/>
    <w:rsid w:val="00997EC4"/>
    <w:rsid w:val="00A305C7"/>
    <w:rsid w:val="00AE4B8B"/>
    <w:rsid w:val="00B66B6A"/>
    <w:rsid w:val="00BA106A"/>
    <w:rsid w:val="00BE1015"/>
    <w:rsid w:val="00C057BC"/>
    <w:rsid w:val="00C12F06"/>
    <w:rsid w:val="00D03684"/>
    <w:rsid w:val="00E625D9"/>
    <w:rsid w:val="00EB2FAF"/>
    <w:rsid w:val="00EE6B89"/>
    <w:rsid w:val="00FA2528"/>
    <w:rsid w:val="00FE0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footnote reference" w:uiPriority="0"/>
    <w:lsdException w:name="annotation reference"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6A"/>
    <w:pPr>
      <w:widowControl w:val="0"/>
      <w:jc w:val="both"/>
    </w:pPr>
  </w:style>
  <w:style w:type="paragraph" w:styleId="1">
    <w:name w:val="heading 1"/>
    <w:basedOn w:val="a"/>
    <w:next w:val="a"/>
    <w:link w:val="1Char"/>
    <w:qFormat/>
    <w:rsid w:val="00E625D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625D9"/>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E625D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625D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qFormat/>
    <w:rsid w:val="00E625D9"/>
    <w:pPr>
      <w:keepNext/>
      <w:adjustRightInd w:val="0"/>
      <w:spacing w:line="240" w:lineRule="atLeast"/>
      <w:jc w:val="center"/>
      <w:textAlignment w:val="baseline"/>
      <w:outlineLvl w:val="5"/>
    </w:pPr>
    <w:rPr>
      <w:rFonts w:ascii="Courier New" w:eastAsia="宋体" w:hAnsi="Courier New"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0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05C7"/>
    <w:rPr>
      <w:sz w:val="18"/>
      <w:szCs w:val="18"/>
    </w:rPr>
  </w:style>
  <w:style w:type="paragraph" w:styleId="a4">
    <w:name w:val="footer"/>
    <w:basedOn w:val="a"/>
    <w:link w:val="Char0"/>
    <w:unhideWhenUsed/>
    <w:rsid w:val="00A305C7"/>
    <w:pPr>
      <w:tabs>
        <w:tab w:val="center" w:pos="4153"/>
        <w:tab w:val="right" w:pos="8306"/>
      </w:tabs>
      <w:snapToGrid w:val="0"/>
      <w:jc w:val="left"/>
    </w:pPr>
    <w:rPr>
      <w:sz w:val="18"/>
      <w:szCs w:val="18"/>
    </w:rPr>
  </w:style>
  <w:style w:type="character" w:customStyle="1" w:styleId="Char0">
    <w:name w:val="页脚 Char"/>
    <w:basedOn w:val="a0"/>
    <w:link w:val="a4"/>
    <w:rsid w:val="00A305C7"/>
    <w:rPr>
      <w:sz w:val="18"/>
      <w:szCs w:val="18"/>
    </w:rPr>
  </w:style>
  <w:style w:type="character" w:customStyle="1" w:styleId="Char1">
    <w:name w:val="纯文本 Char"/>
    <w:qFormat/>
    <w:rsid w:val="006476F2"/>
    <w:rPr>
      <w:rFonts w:ascii="宋体" w:eastAsia="宋体" w:hAnsi="Courier New" w:cs="宋体"/>
      <w:kern w:val="2"/>
      <w:sz w:val="21"/>
      <w:szCs w:val="21"/>
      <w:lang w:val="en-US" w:eastAsia="zh-CN"/>
    </w:rPr>
  </w:style>
  <w:style w:type="paragraph" w:styleId="a5">
    <w:name w:val="annotation text"/>
    <w:basedOn w:val="a"/>
    <w:link w:val="Char2"/>
    <w:qFormat/>
    <w:rsid w:val="001B4078"/>
    <w:pPr>
      <w:jc w:val="left"/>
    </w:pPr>
    <w:rPr>
      <w:rFonts w:ascii="Times New Roman" w:eastAsia="宋体" w:hAnsi="Times New Roman" w:cs="Times New Roman"/>
      <w:szCs w:val="24"/>
    </w:rPr>
  </w:style>
  <w:style w:type="character" w:customStyle="1" w:styleId="Char2">
    <w:name w:val="批注文字 Char"/>
    <w:basedOn w:val="a0"/>
    <w:link w:val="a5"/>
    <w:rsid w:val="001B4078"/>
    <w:rPr>
      <w:rFonts w:ascii="Times New Roman" w:eastAsia="宋体" w:hAnsi="Times New Roman" w:cs="Times New Roman"/>
      <w:szCs w:val="24"/>
    </w:rPr>
  </w:style>
  <w:style w:type="character" w:styleId="a6">
    <w:name w:val="annotation reference"/>
    <w:qFormat/>
    <w:rsid w:val="001B4078"/>
    <w:rPr>
      <w:sz w:val="21"/>
      <w:szCs w:val="21"/>
    </w:rPr>
  </w:style>
  <w:style w:type="paragraph" w:styleId="a7">
    <w:name w:val="Balloon Text"/>
    <w:basedOn w:val="a"/>
    <w:link w:val="Char3"/>
    <w:unhideWhenUsed/>
    <w:rsid w:val="001B4078"/>
    <w:rPr>
      <w:sz w:val="18"/>
      <w:szCs w:val="18"/>
    </w:rPr>
  </w:style>
  <w:style w:type="character" w:customStyle="1" w:styleId="Char3">
    <w:name w:val="批注框文本 Char"/>
    <w:basedOn w:val="a0"/>
    <w:link w:val="a7"/>
    <w:rsid w:val="001B4078"/>
    <w:rPr>
      <w:sz w:val="18"/>
      <w:szCs w:val="18"/>
    </w:rPr>
  </w:style>
  <w:style w:type="character" w:customStyle="1" w:styleId="1Char">
    <w:name w:val="标题 1 Char"/>
    <w:basedOn w:val="a0"/>
    <w:link w:val="1"/>
    <w:rsid w:val="00E625D9"/>
    <w:rPr>
      <w:rFonts w:ascii="Times New Roman" w:eastAsia="宋体" w:hAnsi="Times New Roman" w:cs="Times New Roman"/>
      <w:b/>
      <w:bCs/>
      <w:kern w:val="44"/>
      <w:sz w:val="44"/>
      <w:szCs w:val="44"/>
    </w:rPr>
  </w:style>
  <w:style w:type="character" w:customStyle="1" w:styleId="2Char">
    <w:name w:val="标题 2 Char"/>
    <w:basedOn w:val="a0"/>
    <w:link w:val="2"/>
    <w:rsid w:val="00E625D9"/>
    <w:rPr>
      <w:rFonts w:ascii="Arial" w:eastAsia="黑体" w:hAnsi="Arial" w:cs="Times New Roman"/>
      <w:b/>
      <w:bCs/>
      <w:sz w:val="32"/>
      <w:szCs w:val="32"/>
    </w:rPr>
  </w:style>
  <w:style w:type="character" w:customStyle="1" w:styleId="3Char">
    <w:name w:val="标题 3 Char"/>
    <w:basedOn w:val="a0"/>
    <w:link w:val="3"/>
    <w:rsid w:val="00E625D9"/>
    <w:rPr>
      <w:rFonts w:ascii="Times New Roman" w:eastAsia="宋体" w:hAnsi="Times New Roman" w:cs="Times New Roman"/>
      <w:b/>
      <w:bCs/>
      <w:sz w:val="32"/>
      <w:szCs w:val="32"/>
    </w:rPr>
  </w:style>
  <w:style w:type="character" w:customStyle="1" w:styleId="4Char">
    <w:name w:val="标题 4 Char"/>
    <w:basedOn w:val="a0"/>
    <w:link w:val="4"/>
    <w:rsid w:val="00E625D9"/>
    <w:rPr>
      <w:rFonts w:ascii="宋体" w:eastAsia="宋体" w:hAnsi="宋体" w:cs="宋体"/>
      <w:b/>
      <w:bCs/>
      <w:kern w:val="0"/>
      <w:sz w:val="24"/>
      <w:szCs w:val="24"/>
    </w:rPr>
  </w:style>
  <w:style w:type="character" w:customStyle="1" w:styleId="6Char">
    <w:name w:val="标题 6 Char"/>
    <w:basedOn w:val="a0"/>
    <w:link w:val="6"/>
    <w:rsid w:val="00E625D9"/>
    <w:rPr>
      <w:rFonts w:ascii="Courier New" w:eastAsia="宋体" w:hAnsi="Courier New" w:cs="Times New Roman"/>
      <w:b/>
      <w:kern w:val="0"/>
      <w:sz w:val="32"/>
      <w:szCs w:val="20"/>
    </w:rPr>
  </w:style>
  <w:style w:type="character" w:styleId="a8">
    <w:name w:val="Strong"/>
    <w:qFormat/>
    <w:rsid w:val="00E625D9"/>
    <w:rPr>
      <w:b/>
      <w:bCs/>
    </w:rPr>
  </w:style>
  <w:style w:type="character" w:styleId="a9">
    <w:name w:val="page number"/>
    <w:basedOn w:val="a0"/>
    <w:rsid w:val="00E625D9"/>
  </w:style>
  <w:style w:type="character" w:styleId="aa">
    <w:name w:val="footnote reference"/>
    <w:rsid w:val="00E625D9"/>
    <w:rPr>
      <w:vertAlign w:val="superscript"/>
    </w:rPr>
  </w:style>
  <w:style w:type="character" w:styleId="ab">
    <w:name w:val="Hyperlink"/>
    <w:rsid w:val="00E625D9"/>
    <w:rPr>
      <w:color w:val="0000FF"/>
      <w:u w:val="single"/>
    </w:rPr>
  </w:style>
  <w:style w:type="character" w:customStyle="1" w:styleId="font11">
    <w:name w:val="font11"/>
    <w:rsid w:val="00E625D9"/>
    <w:rPr>
      <w:rFonts w:ascii="Times New Roman" w:hAnsi="Times New Roman" w:cs="Times New Roman" w:hint="default"/>
      <w:color w:val="000000"/>
      <w:sz w:val="24"/>
      <w:szCs w:val="24"/>
      <w:u w:val="none"/>
    </w:rPr>
  </w:style>
  <w:style w:type="character" w:customStyle="1" w:styleId="font01">
    <w:name w:val="font01"/>
    <w:rsid w:val="00E625D9"/>
    <w:rPr>
      <w:rFonts w:ascii="Times New Roman" w:hAnsi="Times New Roman" w:cs="Times New Roman" w:hint="default"/>
      <w:b/>
      <w:color w:val="000000"/>
      <w:sz w:val="20"/>
      <w:szCs w:val="20"/>
      <w:u w:val="none"/>
    </w:rPr>
  </w:style>
  <w:style w:type="character" w:customStyle="1" w:styleId="font21">
    <w:name w:val="font21"/>
    <w:basedOn w:val="a0"/>
    <w:qFormat/>
    <w:rsid w:val="00E625D9"/>
    <w:rPr>
      <w:rFonts w:ascii="宋体" w:eastAsia="宋体" w:hAnsi="宋体" w:cs="宋体" w:hint="eastAsia"/>
      <w:color w:val="000000"/>
      <w:sz w:val="22"/>
      <w:szCs w:val="22"/>
      <w:u w:val="none"/>
    </w:rPr>
  </w:style>
  <w:style w:type="character" w:customStyle="1" w:styleId="Char4">
    <w:name w:val="正文缩进 Char"/>
    <w:link w:val="ac"/>
    <w:uiPriority w:val="99"/>
    <w:rsid w:val="00E625D9"/>
    <w:rPr>
      <w:szCs w:val="24"/>
    </w:rPr>
  </w:style>
  <w:style w:type="paragraph" w:styleId="ac">
    <w:name w:val="Normal Indent"/>
    <w:aliases w:val="表正文,正文非缩进,段1,四号,特点,正文双线,正文不缩进,表,正文(首行缩进两字),正文(首行缩进两字)1,ALT+Z,标题4,特点 Char,水上软件,缩进,上海中望标准正文（首行缩进两字）,正文（首行缩进两字） Char,正文（首行缩进两字） Char Char Char Char Char,正文（首行缩进两字） Char Char Char,正文（首行缩进两字） Char Char Char Char,正文（首行缩进两字）标题1,标题四,pp,正文编,小四,±í"/>
    <w:basedOn w:val="a"/>
    <w:link w:val="Char4"/>
    <w:uiPriority w:val="99"/>
    <w:rsid w:val="00E625D9"/>
    <w:pPr>
      <w:ind w:firstLineChars="200" w:firstLine="420"/>
    </w:pPr>
    <w:rPr>
      <w:szCs w:val="24"/>
    </w:rPr>
  </w:style>
  <w:style w:type="character" w:customStyle="1" w:styleId="f-25">
    <w:name w:val="f-25"/>
    <w:basedOn w:val="a0"/>
    <w:rsid w:val="00E625D9"/>
  </w:style>
  <w:style w:type="character" w:customStyle="1" w:styleId="Char10">
    <w:name w:val="纯文本 Char1"/>
    <w:aliases w:val="普通文字 Char Char,正 文 1 Char1,普通文字1 Char1,普通文字2 Char1,普通文字3 Char1,普通文字4 Char1,普通文字5 Char1,普通文字6 Char1,普通文字11 Char1,普通文字21 Char1,普通文字31 Char1,普通文字41 Char1,普通文字7 Char1,纯文本 Char1 Char Char Char1,纯文本 Char Char Char Char Char1,纯文本 Char Char1 Char"/>
    <w:link w:val="ad"/>
    <w:rsid w:val="00E625D9"/>
    <w:rPr>
      <w:rFonts w:ascii="宋体" w:eastAsia="宋体" w:hAnsi="Courier New"/>
    </w:rPr>
  </w:style>
  <w:style w:type="paragraph" w:styleId="ad">
    <w:name w:val="Plain Text"/>
    <w:aliases w:val="普通文字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4,小,文字缩进,s"/>
    <w:basedOn w:val="a"/>
    <w:link w:val="Char10"/>
    <w:rsid w:val="00E625D9"/>
    <w:rPr>
      <w:rFonts w:ascii="宋体" w:eastAsia="宋体" w:hAnsi="Courier New"/>
    </w:rPr>
  </w:style>
  <w:style w:type="character" w:customStyle="1" w:styleId="Char20">
    <w:name w:val="纯文本 Char2"/>
    <w:basedOn w:val="a0"/>
    <w:link w:val="ad"/>
    <w:uiPriority w:val="99"/>
    <w:semiHidden/>
    <w:rsid w:val="00E625D9"/>
    <w:rPr>
      <w:rFonts w:ascii="宋体" w:eastAsia="宋体" w:hAnsi="Courier New" w:cs="Courier New"/>
      <w:szCs w:val="21"/>
    </w:rPr>
  </w:style>
  <w:style w:type="character" w:customStyle="1" w:styleId="Char5">
    <w:name w:val="正文文本 Char"/>
    <w:link w:val="ae"/>
    <w:locked/>
    <w:rsid w:val="00E625D9"/>
    <w:rPr>
      <w:rFonts w:ascii="黑体" w:eastAsia="黑体"/>
      <w:sz w:val="24"/>
    </w:rPr>
  </w:style>
  <w:style w:type="paragraph" w:styleId="ae">
    <w:name w:val="Body Text"/>
    <w:aliases w:val="body text"/>
    <w:basedOn w:val="a"/>
    <w:link w:val="Char5"/>
    <w:rsid w:val="00E625D9"/>
    <w:pPr>
      <w:snapToGrid w:val="0"/>
      <w:spacing w:line="400" w:lineRule="exact"/>
      <w:jc w:val="left"/>
    </w:pPr>
    <w:rPr>
      <w:rFonts w:ascii="黑体" w:eastAsia="黑体"/>
      <w:sz w:val="24"/>
    </w:rPr>
  </w:style>
  <w:style w:type="character" w:customStyle="1" w:styleId="Char11">
    <w:name w:val="正文文本 Char1"/>
    <w:aliases w:val="body text Char"/>
    <w:basedOn w:val="a0"/>
    <w:link w:val="ae"/>
    <w:rsid w:val="00E625D9"/>
  </w:style>
  <w:style w:type="character" w:customStyle="1" w:styleId="Char6">
    <w:name w:val="脚注文本 Char"/>
    <w:link w:val="af"/>
    <w:rsid w:val="00E625D9"/>
    <w:rPr>
      <w:sz w:val="18"/>
      <w:szCs w:val="18"/>
    </w:rPr>
  </w:style>
  <w:style w:type="paragraph" w:styleId="af">
    <w:name w:val="footnote text"/>
    <w:basedOn w:val="a"/>
    <w:link w:val="Char6"/>
    <w:rsid w:val="00E625D9"/>
    <w:pPr>
      <w:snapToGrid w:val="0"/>
      <w:jc w:val="left"/>
    </w:pPr>
    <w:rPr>
      <w:sz w:val="18"/>
      <w:szCs w:val="18"/>
    </w:rPr>
  </w:style>
  <w:style w:type="character" w:customStyle="1" w:styleId="Char12">
    <w:name w:val="脚注文本 Char1"/>
    <w:basedOn w:val="a0"/>
    <w:link w:val="af"/>
    <w:uiPriority w:val="99"/>
    <w:semiHidden/>
    <w:rsid w:val="00E625D9"/>
    <w:rPr>
      <w:sz w:val="18"/>
      <w:szCs w:val="18"/>
    </w:rPr>
  </w:style>
  <w:style w:type="character" w:customStyle="1" w:styleId="HTMLChar">
    <w:name w:val="HTML 预设格式 Char"/>
    <w:link w:val="HTML"/>
    <w:rsid w:val="00E625D9"/>
    <w:rPr>
      <w:rFonts w:ascii="宋体" w:hAnsi="宋体" w:cs="宋体"/>
      <w:sz w:val="24"/>
      <w:szCs w:val="24"/>
    </w:rPr>
  </w:style>
  <w:style w:type="paragraph" w:styleId="HTML">
    <w:name w:val="HTML Preformatted"/>
    <w:basedOn w:val="a"/>
    <w:link w:val="HTMLChar"/>
    <w:rsid w:val="00E6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link w:val="HTML"/>
    <w:uiPriority w:val="99"/>
    <w:semiHidden/>
    <w:rsid w:val="00E625D9"/>
    <w:rPr>
      <w:rFonts w:ascii="Courier New" w:hAnsi="Courier New" w:cs="Courier New"/>
      <w:sz w:val="20"/>
      <w:szCs w:val="20"/>
    </w:rPr>
  </w:style>
  <w:style w:type="character" w:customStyle="1" w:styleId="hui3">
    <w:name w:val="hui3"/>
    <w:rsid w:val="00E625D9"/>
    <w:rPr>
      <w:color w:val="333333"/>
    </w:rPr>
  </w:style>
  <w:style w:type="character" w:customStyle="1" w:styleId="title-text">
    <w:name w:val="title-text"/>
    <w:basedOn w:val="a0"/>
    <w:rsid w:val="00E625D9"/>
  </w:style>
  <w:style w:type="character" w:customStyle="1" w:styleId="alltextod">
    <w:name w:val="all_textod"/>
    <w:basedOn w:val="a0"/>
    <w:rsid w:val="00E625D9"/>
  </w:style>
  <w:style w:type="character" w:customStyle="1" w:styleId="tpccontent1">
    <w:name w:val="tpc_content1"/>
    <w:rsid w:val="00E625D9"/>
    <w:rPr>
      <w:sz w:val="20"/>
      <w:szCs w:val="20"/>
    </w:rPr>
  </w:style>
  <w:style w:type="character" w:customStyle="1" w:styleId="CharChar1">
    <w:name w:val="Char Char1"/>
    <w:rsid w:val="00E625D9"/>
    <w:rPr>
      <w:rFonts w:ascii="宋体" w:eastAsia="宋体" w:hAnsi="Courier New"/>
      <w:kern w:val="2"/>
      <w:sz w:val="21"/>
      <w:lang w:val="en-US" w:eastAsia="zh-CN" w:bidi="ar-SA"/>
    </w:rPr>
  </w:style>
  <w:style w:type="character" w:customStyle="1" w:styleId="TableTextChar1">
    <w:name w:val="Table Text Char1"/>
    <w:link w:val="TableText"/>
    <w:rsid w:val="00E625D9"/>
    <w:rPr>
      <w:rFonts w:ascii="Arial" w:eastAsia="宋体" w:hAnsi="Arial"/>
      <w:sz w:val="18"/>
    </w:rPr>
  </w:style>
  <w:style w:type="paragraph" w:customStyle="1" w:styleId="TableText">
    <w:name w:val="Table Text"/>
    <w:basedOn w:val="a"/>
    <w:link w:val="TableTextChar1"/>
    <w:rsid w:val="00E625D9"/>
    <w:pPr>
      <w:widowControl/>
      <w:tabs>
        <w:tab w:val="decimal" w:pos="0"/>
      </w:tabs>
      <w:autoSpaceDE w:val="0"/>
      <w:autoSpaceDN w:val="0"/>
      <w:adjustRightInd w:val="0"/>
      <w:spacing w:before="80" w:after="80"/>
    </w:pPr>
    <w:rPr>
      <w:rFonts w:ascii="Arial" w:eastAsia="宋体" w:hAnsi="Arial"/>
      <w:sz w:val="18"/>
    </w:rPr>
  </w:style>
  <w:style w:type="character" w:customStyle="1" w:styleId="apple-style-span">
    <w:name w:val="apple-style-span"/>
    <w:basedOn w:val="a0"/>
    <w:rsid w:val="00E625D9"/>
  </w:style>
  <w:style w:type="character" w:customStyle="1" w:styleId="10">
    <w:name w:val="访问过的超链接1"/>
    <w:rsid w:val="00E625D9"/>
    <w:rPr>
      <w:color w:val="800080"/>
      <w:u w:val="single"/>
    </w:rPr>
  </w:style>
  <w:style w:type="character" w:customStyle="1" w:styleId="apple-converted-space">
    <w:name w:val="apple-converted-space"/>
    <w:basedOn w:val="a0"/>
    <w:rsid w:val="00E625D9"/>
  </w:style>
  <w:style w:type="character" w:customStyle="1" w:styleId="font81">
    <w:name w:val="font81"/>
    <w:qFormat/>
    <w:rsid w:val="00E625D9"/>
    <w:rPr>
      <w:rFonts w:ascii="宋体" w:eastAsia="宋体" w:hAnsi="宋体" w:cs="宋体" w:hint="eastAsia"/>
      <w:color w:val="000000"/>
      <w:sz w:val="24"/>
      <w:szCs w:val="24"/>
      <w:u w:val="none"/>
    </w:rPr>
  </w:style>
  <w:style w:type="character" w:customStyle="1" w:styleId="font41">
    <w:name w:val="font41"/>
    <w:qFormat/>
    <w:rsid w:val="00E625D9"/>
    <w:rPr>
      <w:rFonts w:ascii="宋体" w:eastAsia="宋体" w:hAnsi="宋体" w:cs="宋体" w:hint="eastAsia"/>
      <w:b/>
      <w:color w:val="000000"/>
      <w:sz w:val="20"/>
      <w:szCs w:val="20"/>
      <w:u w:val="none"/>
    </w:rPr>
  </w:style>
  <w:style w:type="character" w:customStyle="1" w:styleId="TableHeadingChar">
    <w:name w:val="Table Heading Char"/>
    <w:link w:val="TableHeading"/>
    <w:rsid w:val="00E625D9"/>
    <w:rPr>
      <w:rFonts w:ascii="Arial" w:eastAsia="黑体" w:hAnsi="Arial" w:cs="Arial"/>
      <w:sz w:val="18"/>
      <w:szCs w:val="18"/>
    </w:rPr>
  </w:style>
  <w:style w:type="paragraph" w:customStyle="1" w:styleId="TableHeading">
    <w:name w:val="Table Heading"/>
    <w:link w:val="TableHeadingChar"/>
    <w:rsid w:val="00E625D9"/>
    <w:pPr>
      <w:keepNext/>
      <w:snapToGrid w:val="0"/>
      <w:spacing w:before="80" w:after="80"/>
      <w:jc w:val="center"/>
    </w:pPr>
    <w:rPr>
      <w:rFonts w:ascii="Arial" w:eastAsia="黑体" w:hAnsi="Arial" w:cs="Arial"/>
      <w:sz w:val="18"/>
      <w:szCs w:val="18"/>
    </w:rPr>
  </w:style>
  <w:style w:type="character" w:customStyle="1" w:styleId="font51">
    <w:name w:val="font51"/>
    <w:qFormat/>
    <w:rsid w:val="00E625D9"/>
    <w:rPr>
      <w:rFonts w:ascii="宋体" w:eastAsia="宋体" w:hAnsi="宋体" w:cs="宋体" w:hint="eastAsia"/>
      <w:color w:val="000000"/>
      <w:sz w:val="24"/>
      <w:szCs w:val="24"/>
      <w:u w:val="none"/>
    </w:rPr>
  </w:style>
  <w:style w:type="character" w:customStyle="1" w:styleId="btitlenamewangputoptitle">
    <w:name w:val="b titlename wangputoptitle"/>
    <w:basedOn w:val="a0"/>
    <w:rsid w:val="00E625D9"/>
  </w:style>
  <w:style w:type="paragraph" w:customStyle="1" w:styleId="11">
    <w:name w:val="列出段落11"/>
    <w:basedOn w:val="a"/>
    <w:uiPriority w:val="34"/>
    <w:qFormat/>
    <w:rsid w:val="00E625D9"/>
    <w:pPr>
      <w:ind w:firstLineChars="200" w:firstLine="420"/>
    </w:pPr>
    <w:rPr>
      <w:rFonts w:ascii="Calibri" w:eastAsia="宋体" w:hAnsi="Calibri" w:cs="Times New Roman"/>
    </w:rPr>
  </w:style>
  <w:style w:type="paragraph" w:styleId="af0">
    <w:name w:val="annotation subject"/>
    <w:basedOn w:val="a5"/>
    <w:next w:val="a5"/>
    <w:link w:val="Char7"/>
    <w:rsid w:val="00E625D9"/>
    <w:rPr>
      <w:b/>
      <w:bCs/>
    </w:rPr>
  </w:style>
  <w:style w:type="character" w:customStyle="1" w:styleId="Char7">
    <w:name w:val="批注主题 Char"/>
    <w:basedOn w:val="Char2"/>
    <w:link w:val="af0"/>
    <w:rsid w:val="00E625D9"/>
    <w:rPr>
      <w:b/>
      <w:bCs/>
    </w:rPr>
  </w:style>
  <w:style w:type="paragraph" w:styleId="30">
    <w:name w:val="Body Text 3"/>
    <w:basedOn w:val="a"/>
    <w:link w:val="3Char0"/>
    <w:rsid w:val="00E625D9"/>
    <w:pPr>
      <w:spacing w:line="240" w:lineRule="exact"/>
    </w:pPr>
    <w:rPr>
      <w:rFonts w:ascii="宋体" w:eastAsia="宋体" w:hAnsi="宋体" w:cs="Times New Roman"/>
      <w:sz w:val="18"/>
      <w:szCs w:val="24"/>
    </w:rPr>
  </w:style>
  <w:style w:type="character" w:customStyle="1" w:styleId="3Char0">
    <w:name w:val="正文文本 3 Char"/>
    <w:basedOn w:val="a0"/>
    <w:link w:val="30"/>
    <w:rsid w:val="00E625D9"/>
    <w:rPr>
      <w:rFonts w:ascii="宋体" w:eastAsia="宋体" w:hAnsi="宋体" w:cs="Times New Roman"/>
      <w:sz w:val="18"/>
      <w:szCs w:val="24"/>
    </w:rPr>
  </w:style>
  <w:style w:type="paragraph" w:styleId="af1">
    <w:name w:val="caption"/>
    <w:basedOn w:val="a"/>
    <w:next w:val="a"/>
    <w:qFormat/>
    <w:rsid w:val="00E625D9"/>
    <w:rPr>
      <w:rFonts w:ascii="Cambria" w:eastAsia="黑体" w:hAnsi="Cambria" w:cs="Times New Roman"/>
      <w:sz w:val="20"/>
      <w:szCs w:val="20"/>
    </w:rPr>
  </w:style>
  <w:style w:type="paragraph" w:styleId="af2">
    <w:name w:val="Document Map"/>
    <w:basedOn w:val="a"/>
    <w:link w:val="Char8"/>
    <w:rsid w:val="00E625D9"/>
    <w:pPr>
      <w:shd w:val="clear" w:color="auto" w:fill="000080"/>
    </w:pPr>
    <w:rPr>
      <w:rFonts w:ascii="Times New Roman" w:eastAsia="宋体" w:hAnsi="Times New Roman" w:cs="Times New Roman"/>
      <w:szCs w:val="24"/>
    </w:rPr>
  </w:style>
  <w:style w:type="character" w:customStyle="1" w:styleId="Char8">
    <w:name w:val="文档结构图 Char"/>
    <w:basedOn w:val="a0"/>
    <w:link w:val="af2"/>
    <w:rsid w:val="00E625D9"/>
    <w:rPr>
      <w:rFonts w:ascii="Times New Roman" w:eastAsia="宋体" w:hAnsi="Times New Roman" w:cs="Times New Roman"/>
      <w:szCs w:val="24"/>
      <w:shd w:val="clear" w:color="auto" w:fill="000080"/>
    </w:rPr>
  </w:style>
  <w:style w:type="paragraph" w:customStyle="1" w:styleId="CharCharCharChar">
    <w:name w:val="Char Char Char Char"/>
    <w:basedOn w:val="a"/>
    <w:rsid w:val="00E625D9"/>
    <w:pPr>
      <w:widowControl/>
      <w:spacing w:after="160" w:line="240" w:lineRule="exact"/>
      <w:jc w:val="left"/>
    </w:pPr>
    <w:rPr>
      <w:rFonts w:ascii="Verdana" w:eastAsia="宋体" w:hAnsi="Verdana" w:cs="Times New Roman"/>
      <w:kern w:val="0"/>
      <w:sz w:val="20"/>
      <w:szCs w:val="20"/>
      <w:lang w:eastAsia="en-US"/>
    </w:rPr>
  </w:style>
  <w:style w:type="paragraph" w:styleId="af3">
    <w:name w:val="No Spacing"/>
    <w:qFormat/>
    <w:rsid w:val="00E625D9"/>
    <w:pPr>
      <w:widowControl w:val="0"/>
      <w:jc w:val="both"/>
    </w:pPr>
    <w:rPr>
      <w:rFonts w:ascii="Times New Roman" w:eastAsia="宋体" w:hAnsi="Times New Roman" w:cs="Times New Roman"/>
      <w:szCs w:val="20"/>
    </w:rPr>
  </w:style>
  <w:style w:type="paragraph" w:styleId="20">
    <w:name w:val="List 2"/>
    <w:basedOn w:val="a"/>
    <w:rsid w:val="00E625D9"/>
    <w:pPr>
      <w:ind w:leftChars="200" w:left="100" w:hangingChars="200" w:hanging="200"/>
    </w:pPr>
    <w:rPr>
      <w:rFonts w:ascii="Times New Roman" w:eastAsia="宋体" w:hAnsi="Times New Roman" w:cs="Times New Roman"/>
      <w:szCs w:val="24"/>
    </w:rPr>
  </w:style>
  <w:style w:type="paragraph" w:styleId="af4">
    <w:name w:val="Body Text Indent"/>
    <w:basedOn w:val="a"/>
    <w:link w:val="Char9"/>
    <w:rsid w:val="00E625D9"/>
    <w:pPr>
      <w:spacing w:after="120"/>
      <w:ind w:leftChars="200" w:left="420"/>
    </w:pPr>
    <w:rPr>
      <w:rFonts w:ascii="Times New Roman" w:eastAsia="宋体" w:hAnsi="Times New Roman" w:cs="Times New Roman"/>
      <w:szCs w:val="24"/>
    </w:rPr>
  </w:style>
  <w:style w:type="character" w:customStyle="1" w:styleId="Char9">
    <w:name w:val="正文文本缩进 Char"/>
    <w:basedOn w:val="a0"/>
    <w:link w:val="af4"/>
    <w:rsid w:val="00E625D9"/>
    <w:rPr>
      <w:rFonts w:ascii="Times New Roman" w:eastAsia="宋体" w:hAnsi="Times New Roman" w:cs="Times New Roman"/>
      <w:szCs w:val="24"/>
    </w:rPr>
  </w:style>
  <w:style w:type="paragraph" w:styleId="af5">
    <w:name w:val="Date"/>
    <w:basedOn w:val="a"/>
    <w:next w:val="a"/>
    <w:link w:val="Chara"/>
    <w:rsid w:val="00E625D9"/>
    <w:pPr>
      <w:autoSpaceDE w:val="0"/>
      <w:autoSpaceDN w:val="0"/>
      <w:adjustRightInd w:val="0"/>
      <w:textAlignment w:val="baseline"/>
    </w:pPr>
    <w:rPr>
      <w:rFonts w:ascii="宋体" w:eastAsia="宋体" w:hAnsi="Times New Roman" w:cs="Times New Roman"/>
      <w:kern w:val="0"/>
      <w:sz w:val="28"/>
      <w:szCs w:val="20"/>
    </w:rPr>
  </w:style>
  <w:style w:type="character" w:customStyle="1" w:styleId="Chara">
    <w:name w:val="日期 Char"/>
    <w:basedOn w:val="a0"/>
    <w:link w:val="af5"/>
    <w:rsid w:val="00E625D9"/>
    <w:rPr>
      <w:rFonts w:ascii="宋体" w:eastAsia="宋体" w:hAnsi="Times New Roman" w:cs="Times New Roman"/>
      <w:kern w:val="0"/>
      <w:sz w:val="28"/>
      <w:szCs w:val="20"/>
    </w:rPr>
  </w:style>
  <w:style w:type="paragraph" w:styleId="31">
    <w:name w:val="toc 3"/>
    <w:basedOn w:val="a"/>
    <w:next w:val="a"/>
    <w:uiPriority w:val="39"/>
    <w:unhideWhenUsed/>
    <w:qFormat/>
    <w:rsid w:val="00E625D9"/>
    <w:pPr>
      <w:widowControl/>
      <w:spacing w:after="100" w:line="276" w:lineRule="auto"/>
      <w:ind w:left="440"/>
      <w:jc w:val="left"/>
    </w:pPr>
    <w:rPr>
      <w:rFonts w:ascii="Calibri" w:eastAsia="宋体" w:hAnsi="Calibri" w:cs="Times New Roman"/>
      <w:kern w:val="0"/>
      <w:sz w:val="22"/>
    </w:rPr>
  </w:style>
  <w:style w:type="paragraph" w:styleId="32">
    <w:name w:val="Body Text Indent 3"/>
    <w:basedOn w:val="a"/>
    <w:link w:val="3Char1"/>
    <w:rsid w:val="00E625D9"/>
    <w:pPr>
      <w:spacing w:line="360" w:lineRule="exact"/>
      <w:ind w:firstLineChars="200" w:firstLine="420"/>
    </w:pPr>
    <w:rPr>
      <w:rFonts w:ascii="Times New Roman" w:eastAsia="宋体" w:hAnsi="Times New Roman" w:cs="Times New Roman"/>
      <w:szCs w:val="24"/>
    </w:rPr>
  </w:style>
  <w:style w:type="character" w:customStyle="1" w:styleId="3Char1">
    <w:name w:val="正文文本缩进 3 Char"/>
    <w:basedOn w:val="a0"/>
    <w:link w:val="32"/>
    <w:rsid w:val="00E625D9"/>
    <w:rPr>
      <w:rFonts w:ascii="Times New Roman" w:eastAsia="宋体" w:hAnsi="Times New Roman" w:cs="Times New Roman"/>
      <w:szCs w:val="24"/>
    </w:rPr>
  </w:style>
  <w:style w:type="paragraph" w:styleId="21">
    <w:name w:val="Body Text Indent 2"/>
    <w:basedOn w:val="a"/>
    <w:link w:val="2Char0"/>
    <w:rsid w:val="00E625D9"/>
    <w:pPr>
      <w:spacing w:line="360" w:lineRule="auto"/>
      <w:ind w:firstLine="360"/>
    </w:pPr>
    <w:rPr>
      <w:rFonts w:ascii="宋体" w:eastAsia="宋体" w:hAnsi="Times New Roman" w:cs="Times New Roman"/>
      <w:sz w:val="24"/>
      <w:szCs w:val="20"/>
    </w:rPr>
  </w:style>
  <w:style w:type="character" w:customStyle="1" w:styleId="2Char0">
    <w:name w:val="正文文本缩进 2 Char"/>
    <w:basedOn w:val="a0"/>
    <w:link w:val="21"/>
    <w:rsid w:val="00E625D9"/>
    <w:rPr>
      <w:rFonts w:ascii="宋体" w:eastAsia="宋体" w:hAnsi="Times New Roman" w:cs="Times New Roman"/>
      <w:sz w:val="24"/>
      <w:szCs w:val="20"/>
    </w:rPr>
  </w:style>
  <w:style w:type="paragraph" w:styleId="af6">
    <w:name w:val="Normal (Web)"/>
    <w:basedOn w:val="a"/>
    <w:uiPriority w:val="99"/>
    <w:rsid w:val="00E625D9"/>
    <w:pPr>
      <w:widowControl/>
      <w:spacing w:before="100" w:beforeAutospacing="1" w:after="100" w:afterAutospacing="1"/>
      <w:jc w:val="left"/>
    </w:pPr>
    <w:rPr>
      <w:rFonts w:ascii="宋体" w:eastAsia="宋体" w:hAnsi="宋体" w:cs="宋体"/>
      <w:kern w:val="0"/>
      <w:sz w:val="24"/>
      <w:szCs w:val="24"/>
    </w:rPr>
  </w:style>
  <w:style w:type="paragraph" w:styleId="12">
    <w:name w:val="toc 1"/>
    <w:basedOn w:val="13"/>
    <w:next w:val="a"/>
    <w:qFormat/>
    <w:rsid w:val="00E625D9"/>
    <w:rPr>
      <w:rFonts w:eastAsia="黑体"/>
      <w:b/>
      <w:sz w:val="28"/>
      <w:szCs w:val="20"/>
    </w:rPr>
  </w:style>
  <w:style w:type="paragraph" w:styleId="13">
    <w:name w:val="index 1"/>
    <w:basedOn w:val="a"/>
    <w:next w:val="a"/>
    <w:rsid w:val="00E625D9"/>
    <w:rPr>
      <w:rFonts w:ascii="Times New Roman" w:eastAsia="宋体" w:hAnsi="Times New Roman" w:cs="Times New Roman"/>
      <w:szCs w:val="24"/>
    </w:rPr>
  </w:style>
  <w:style w:type="paragraph" w:styleId="af7">
    <w:name w:val="Title"/>
    <w:basedOn w:val="a"/>
    <w:link w:val="Charb"/>
    <w:qFormat/>
    <w:rsid w:val="00E625D9"/>
    <w:pPr>
      <w:jc w:val="center"/>
    </w:pPr>
    <w:rPr>
      <w:rFonts w:ascii="Times New Roman" w:eastAsia="宋体" w:hAnsi="Times New Roman" w:cs="Times New Roman"/>
      <w:sz w:val="48"/>
      <w:szCs w:val="24"/>
    </w:rPr>
  </w:style>
  <w:style w:type="character" w:customStyle="1" w:styleId="Charb">
    <w:name w:val="标题 Char"/>
    <w:basedOn w:val="a0"/>
    <w:link w:val="af7"/>
    <w:rsid w:val="00E625D9"/>
    <w:rPr>
      <w:rFonts w:ascii="Times New Roman" w:eastAsia="宋体" w:hAnsi="Times New Roman" w:cs="Times New Roman"/>
      <w:sz w:val="48"/>
      <w:szCs w:val="24"/>
    </w:rPr>
  </w:style>
  <w:style w:type="paragraph" w:styleId="22">
    <w:name w:val="Body Text 2"/>
    <w:basedOn w:val="a"/>
    <w:link w:val="2Char1"/>
    <w:rsid w:val="00E625D9"/>
    <w:pPr>
      <w:spacing w:after="120" w:line="480" w:lineRule="auto"/>
    </w:pPr>
    <w:rPr>
      <w:rFonts w:ascii="Times New Roman" w:eastAsia="宋体" w:hAnsi="Times New Roman" w:cs="Times New Roman"/>
      <w:szCs w:val="24"/>
    </w:rPr>
  </w:style>
  <w:style w:type="character" w:customStyle="1" w:styleId="2Char1">
    <w:name w:val="正文文本 2 Char"/>
    <w:basedOn w:val="a0"/>
    <w:link w:val="22"/>
    <w:rsid w:val="00E625D9"/>
    <w:rPr>
      <w:rFonts w:ascii="Times New Roman" w:eastAsia="宋体" w:hAnsi="Times New Roman" w:cs="Times New Roman"/>
      <w:szCs w:val="24"/>
    </w:rPr>
  </w:style>
  <w:style w:type="paragraph" w:styleId="23">
    <w:name w:val="index 2"/>
    <w:basedOn w:val="a"/>
    <w:next w:val="a"/>
    <w:rsid w:val="00E625D9"/>
    <w:pPr>
      <w:ind w:leftChars="200" w:left="200"/>
    </w:pPr>
    <w:rPr>
      <w:rFonts w:ascii="Times New Roman" w:eastAsia="宋体" w:hAnsi="Times New Roman" w:cs="Times New Roman"/>
      <w:szCs w:val="24"/>
    </w:rPr>
  </w:style>
  <w:style w:type="paragraph" w:styleId="24">
    <w:name w:val="toc 2"/>
    <w:basedOn w:val="23"/>
    <w:next w:val="23"/>
    <w:qFormat/>
    <w:rsid w:val="00E625D9"/>
    <w:pPr>
      <w:ind w:left="420"/>
    </w:pPr>
    <w:rPr>
      <w:rFonts w:eastAsia="仿宋_GB2312"/>
      <w:b/>
      <w:sz w:val="24"/>
      <w:szCs w:val="20"/>
    </w:rPr>
  </w:style>
  <w:style w:type="paragraph" w:customStyle="1" w:styleId="RGB012521814">
    <w:name w:val="样式 华文细黑 小四 加粗 自定义颜(RGB(0125218)) 行距: 固定值 14 磅"/>
    <w:basedOn w:val="a"/>
    <w:rsid w:val="00E625D9"/>
    <w:pPr>
      <w:spacing w:beforeLines="50" w:afterLines="50" w:line="280" w:lineRule="exact"/>
    </w:pPr>
    <w:rPr>
      <w:rFonts w:ascii="华文细黑" w:eastAsia="华文细黑" w:hAnsi="华文细黑" w:cs="宋体"/>
      <w:b/>
      <w:bCs/>
      <w:color w:val="007DDA"/>
      <w:sz w:val="24"/>
      <w:szCs w:val="20"/>
    </w:rPr>
  </w:style>
  <w:style w:type="paragraph" w:customStyle="1" w:styleId="CharCharCharCharCharChar1Char">
    <w:name w:val="Char Char Char Char Char Char1 Char"/>
    <w:basedOn w:val="a"/>
    <w:rsid w:val="00E625D9"/>
    <w:pPr>
      <w:widowControl/>
      <w:spacing w:after="160" w:line="240" w:lineRule="exact"/>
      <w:jc w:val="left"/>
    </w:pPr>
    <w:rPr>
      <w:rFonts w:ascii="Verdana" w:eastAsia="宋体" w:hAnsi="Verdana" w:cs="Times New Roman"/>
      <w:kern w:val="0"/>
      <w:szCs w:val="20"/>
      <w:lang w:eastAsia="en-US"/>
    </w:rPr>
  </w:style>
  <w:style w:type="paragraph" w:customStyle="1" w:styleId="TOC1">
    <w:name w:val="TOC 标题1"/>
    <w:basedOn w:val="1"/>
    <w:next w:val="a"/>
    <w:uiPriority w:val="39"/>
    <w:qFormat/>
    <w:rsid w:val="00E625D9"/>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
    <w:rsid w:val="00E625D9"/>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af8">
    <w:name w:val="样式"/>
    <w:uiPriority w:val="99"/>
    <w:rsid w:val="00E625D9"/>
    <w:pPr>
      <w:widowControl w:val="0"/>
      <w:autoSpaceDE w:val="0"/>
      <w:autoSpaceDN w:val="0"/>
      <w:adjustRightInd w:val="0"/>
    </w:pPr>
    <w:rPr>
      <w:rFonts w:ascii="宋体" w:eastAsia="宋体" w:hAnsi="宋体" w:cs="宋体"/>
      <w:kern w:val="0"/>
      <w:sz w:val="24"/>
      <w:szCs w:val="24"/>
    </w:rPr>
  </w:style>
  <w:style w:type="paragraph" w:customStyle="1" w:styleId="33">
    <w:name w:val="样式3"/>
    <w:basedOn w:val="ad"/>
    <w:rsid w:val="00E625D9"/>
    <w:pPr>
      <w:spacing w:line="0" w:lineRule="atLeast"/>
      <w:outlineLvl w:val="0"/>
    </w:pPr>
    <w:rPr>
      <w:sz w:val="28"/>
      <w:szCs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E625D9"/>
    <w:pPr>
      <w:tabs>
        <w:tab w:val="left" w:pos="360"/>
      </w:tabs>
      <w:ind w:left="360" w:hangingChars="200" w:hanging="360"/>
    </w:pPr>
    <w:rPr>
      <w:rFonts w:ascii="Times New Roman" w:eastAsia="宋体" w:hAnsi="Times New Roman" w:cs="Times New Roman"/>
      <w:sz w:val="24"/>
      <w:szCs w:val="24"/>
    </w:rPr>
  </w:style>
  <w:style w:type="paragraph" w:styleId="af9">
    <w:name w:val="List Paragraph"/>
    <w:basedOn w:val="a"/>
    <w:uiPriority w:val="34"/>
    <w:qFormat/>
    <w:rsid w:val="00E625D9"/>
    <w:pPr>
      <w:ind w:left="720"/>
      <w:contextualSpacing/>
    </w:pPr>
    <w:rPr>
      <w:rFonts w:ascii="Times New Roman" w:eastAsia="宋体" w:hAnsi="Times New Roman" w:cs="Times New Roman"/>
      <w:szCs w:val="20"/>
    </w:rPr>
  </w:style>
  <w:style w:type="paragraph" w:customStyle="1" w:styleId="14">
    <w:name w:val="修订1"/>
    <w:uiPriority w:val="99"/>
    <w:unhideWhenUsed/>
    <w:rsid w:val="00E625D9"/>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rsid w:val="00E625D9"/>
    <w:pPr>
      <w:tabs>
        <w:tab w:val="left" w:pos="360"/>
      </w:tabs>
    </w:pPr>
    <w:rPr>
      <w:rFonts w:ascii="Times New Roman" w:eastAsia="宋体" w:hAnsi="Times New Roman" w:cs="Times New Roman"/>
      <w:szCs w:val="24"/>
    </w:rPr>
  </w:style>
  <w:style w:type="paragraph" w:customStyle="1" w:styleId="074">
    <w:name w:val="样式 首行缩进:  0.74 厘米"/>
    <w:basedOn w:val="a"/>
    <w:qFormat/>
    <w:rsid w:val="00E625D9"/>
    <w:pPr>
      <w:ind w:firstLine="420"/>
    </w:pPr>
    <w:rPr>
      <w:rFonts w:ascii="Arial" w:eastAsia="仿宋_GB2312" w:hAnsi="Arial" w:cs="Arial"/>
      <w:bCs/>
      <w:sz w:val="28"/>
      <w:szCs w:val="28"/>
    </w:rPr>
  </w:style>
  <w:style w:type="paragraph" w:customStyle="1" w:styleId="15">
    <w:name w:val="列出段落1"/>
    <w:basedOn w:val="a"/>
    <w:uiPriority w:val="34"/>
    <w:qFormat/>
    <w:rsid w:val="00E625D9"/>
    <w:pPr>
      <w:ind w:firstLineChars="200" w:firstLine="420"/>
    </w:pPr>
    <w:rPr>
      <w:rFonts w:ascii="Calibri" w:eastAsia="宋体" w:hAnsi="Calibri" w:cs="Times New Roman"/>
    </w:rPr>
  </w:style>
  <w:style w:type="paragraph" w:customStyle="1" w:styleId="CharCharChar">
    <w:name w:val="Char Char Char"/>
    <w:basedOn w:val="a"/>
    <w:rsid w:val="00E625D9"/>
    <w:pPr>
      <w:widowControl/>
      <w:spacing w:after="160" w:line="240" w:lineRule="exact"/>
      <w:jc w:val="left"/>
    </w:pPr>
    <w:rPr>
      <w:rFonts w:ascii="Verdana" w:eastAsia="宋体" w:hAnsi="Verdana" w:cs="Times New Roman"/>
      <w:kern w:val="0"/>
      <w:sz w:val="20"/>
      <w:szCs w:val="20"/>
      <w:lang w:eastAsia="en-US"/>
    </w:rPr>
  </w:style>
  <w:style w:type="paragraph" w:customStyle="1" w:styleId="16">
    <w:name w:val="图1"/>
    <w:basedOn w:val="a"/>
    <w:next w:val="a"/>
    <w:rsid w:val="00E625D9"/>
    <w:pPr>
      <w:tabs>
        <w:tab w:val="left" w:pos="777"/>
      </w:tabs>
      <w:spacing w:beforeLines="50" w:afterLines="100" w:line="360" w:lineRule="auto"/>
      <w:ind w:left="2210" w:hanging="748"/>
      <w:jc w:val="center"/>
    </w:pPr>
    <w:rPr>
      <w:rFonts w:ascii="Times New Roman" w:eastAsia="宋体" w:hAnsi="Times New Roman" w:cs="Times New Roman"/>
      <w:sz w:val="24"/>
      <w:szCs w:val="20"/>
    </w:rPr>
  </w:style>
  <w:style w:type="paragraph" w:customStyle="1" w:styleId="Char13">
    <w:name w:val="Char1"/>
    <w:basedOn w:val="a"/>
    <w:rsid w:val="00E625D9"/>
    <w:pPr>
      <w:widowControl/>
      <w:spacing w:line="400" w:lineRule="exact"/>
      <w:jc w:val="center"/>
    </w:pPr>
    <w:rPr>
      <w:rFonts w:ascii="Verdana" w:eastAsia="宋体" w:hAnsi="Verdana" w:cs="Times New Roman"/>
      <w:kern w:val="0"/>
      <w:szCs w:val="20"/>
      <w:lang w:eastAsia="en-US"/>
    </w:rPr>
  </w:style>
  <w:style w:type="paragraph" w:customStyle="1" w:styleId="Charc">
    <w:name w:val="Char"/>
    <w:basedOn w:val="a"/>
    <w:rsid w:val="00E625D9"/>
    <w:pPr>
      <w:widowControl/>
      <w:spacing w:after="160" w:line="240" w:lineRule="exact"/>
      <w:jc w:val="left"/>
    </w:pPr>
    <w:rPr>
      <w:rFonts w:ascii="Verdana" w:eastAsia="仿宋_GB2312" w:hAnsi="Verdana" w:cs="Times New Roman"/>
      <w:kern w:val="0"/>
      <w:sz w:val="24"/>
      <w:szCs w:val="20"/>
      <w:lang w:eastAsia="en-US"/>
    </w:rPr>
  </w:style>
  <w:style w:type="paragraph" w:customStyle="1" w:styleId="p0">
    <w:name w:val="p0"/>
    <w:basedOn w:val="a"/>
    <w:rsid w:val="00E625D9"/>
    <w:pPr>
      <w:widowControl/>
    </w:pPr>
    <w:rPr>
      <w:rFonts w:ascii="Calibri" w:eastAsia="宋体" w:hAnsi="Calibri" w:cs="Calibri"/>
      <w:kern w:val="0"/>
      <w:szCs w:val="21"/>
    </w:rPr>
  </w:style>
  <w:style w:type="paragraph" w:customStyle="1" w:styleId="font8">
    <w:name w:val="font8"/>
    <w:basedOn w:val="a"/>
    <w:rsid w:val="00E625D9"/>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25">
    <w:name w:val="列出段落2"/>
    <w:basedOn w:val="a"/>
    <w:rsid w:val="00E625D9"/>
    <w:pPr>
      <w:ind w:firstLineChars="200" w:firstLine="420"/>
    </w:pPr>
    <w:rPr>
      <w:rFonts w:ascii="Calibri" w:eastAsia="宋体" w:hAnsi="Calibri" w:cs="Times New Roman"/>
    </w:rPr>
  </w:style>
  <w:style w:type="paragraph" w:customStyle="1" w:styleId="34">
    <w:name w:val="列出段落3"/>
    <w:qFormat/>
    <w:rsid w:val="00E625D9"/>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Times New Roman" w:eastAsia="宋体" w:hAnsi="Times New Roman" w:cs="Times New Roman"/>
      <w:kern w:val="1"/>
      <w:szCs w:val="21"/>
    </w:rPr>
  </w:style>
  <w:style w:type="table" w:styleId="afa">
    <w:name w:val="Table Grid"/>
    <w:basedOn w:val="a1"/>
    <w:rsid w:val="00E625D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访问过的超链接"/>
    <w:rsid w:val="000E234C"/>
    <w:rPr>
      <w:color w:val="800080"/>
      <w:u w:val="single"/>
    </w:rPr>
  </w:style>
  <w:style w:type="character" w:customStyle="1" w:styleId="CharChar">
    <w:name w:val="批注主题 Char Char"/>
    <w:link w:val="17"/>
    <w:rsid w:val="000E234C"/>
    <w:rPr>
      <w:rFonts w:eastAsia="宋体"/>
      <w:b/>
      <w:bCs/>
      <w:szCs w:val="24"/>
    </w:rPr>
  </w:style>
  <w:style w:type="character" w:customStyle="1" w:styleId="CharChar0">
    <w:name w:val="纯文本 Char Char"/>
    <w:rsid w:val="000E234C"/>
    <w:rPr>
      <w:rFonts w:ascii="宋体" w:eastAsia="宋体" w:hAnsi="Courier New"/>
      <w:kern w:val="2"/>
      <w:sz w:val="21"/>
      <w:lang w:val="en-US" w:eastAsia="zh-CN" w:bidi="ar-SA"/>
    </w:rPr>
  </w:style>
  <w:style w:type="character" w:customStyle="1" w:styleId="rili11">
    <w:name w:val="rili11"/>
    <w:rsid w:val="000E234C"/>
    <w:rPr>
      <w:sz w:val="21"/>
      <w:szCs w:val="21"/>
    </w:rPr>
  </w:style>
  <w:style w:type="character" w:customStyle="1" w:styleId="3CharChar">
    <w:name w:val="正文文本缩进 3 Char Char"/>
    <w:link w:val="310"/>
    <w:rsid w:val="000E234C"/>
    <w:rPr>
      <w:rFonts w:ascii="宋体" w:eastAsia="宋体" w:hAnsi="宋体"/>
    </w:rPr>
  </w:style>
  <w:style w:type="character" w:customStyle="1" w:styleId="160">
    <w:name w:val="16"/>
    <w:rsid w:val="000E234C"/>
    <w:rPr>
      <w:rFonts w:ascii="Times New Roman" w:hAnsi="Times New Roman" w:cs="Times New Roman" w:hint="default"/>
      <w:color w:val="0000FF"/>
      <w:u w:val="single"/>
    </w:rPr>
  </w:style>
  <w:style w:type="character" w:customStyle="1" w:styleId="CharChar8">
    <w:name w:val="Char Char8"/>
    <w:rsid w:val="000E234C"/>
    <w:rPr>
      <w:rFonts w:ascii="宋体" w:eastAsia="宋体" w:hAnsi="Courier New"/>
      <w:kern w:val="2"/>
      <w:sz w:val="21"/>
      <w:lang w:val="en-US" w:eastAsia="zh-CN" w:bidi="ar-SA"/>
    </w:rPr>
  </w:style>
  <w:style w:type="character" w:customStyle="1" w:styleId="CharChar6">
    <w:name w:val="Char Char6"/>
    <w:rsid w:val="000E234C"/>
    <w:rPr>
      <w:rFonts w:ascii="Arial" w:eastAsia="黑体" w:hAnsi="Arial"/>
      <w:b/>
      <w:bCs/>
      <w:kern w:val="2"/>
      <w:sz w:val="32"/>
      <w:szCs w:val="32"/>
      <w:lang w:val="en-US" w:eastAsia="zh-CN" w:bidi="ar-SA"/>
    </w:rPr>
  </w:style>
  <w:style w:type="character" w:customStyle="1" w:styleId="CharChar2">
    <w:name w:val="正文文本 Char Char"/>
    <w:rsid w:val="000E234C"/>
    <w:rPr>
      <w:rFonts w:ascii="黑体" w:eastAsia="黑体"/>
      <w:kern w:val="2"/>
      <w:sz w:val="24"/>
      <w:lang w:val="en-US" w:eastAsia="zh-CN" w:bidi="ar-SA"/>
    </w:rPr>
  </w:style>
  <w:style w:type="character" w:customStyle="1" w:styleId="CharChar3">
    <w:name w:val="Char Char"/>
    <w:rsid w:val="000E234C"/>
    <w:rPr>
      <w:rFonts w:ascii="Arial" w:eastAsia="黑体" w:hAnsi="Arial"/>
      <w:b/>
      <w:bCs/>
      <w:kern w:val="2"/>
      <w:sz w:val="32"/>
      <w:szCs w:val="32"/>
      <w:lang w:val="en-US" w:eastAsia="zh-CN" w:bidi="ar-SA"/>
    </w:rPr>
  </w:style>
  <w:style w:type="character" w:customStyle="1" w:styleId="TableHeadingCharChar">
    <w:name w:val="Table Heading Char Char"/>
    <w:rsid w:val="000E234C"/>
    <w:rPr>
      <w:rFonts w:ascii="Arial" w:eastAsia="黑体" w:hAnsi="Arial" w:cs="Arial"/>
      <w:sz w:val="18"/>
      <w:szCs w:val="18"/>
      <w:lang w:val="en-US" w:eastAsia="zh-CN" w:bidi="ar-SA"/>
    </w:rPr>
  </w:style>
  <w:style w:type="character" w:customStyle="1" w:styleId="CharChar4">
    <w:name w:val="Char Char4"/>
    <w:rsid w:val="000E234C"/>
    <w:rPr>
      <w:rFonts w:ascii="Arial" w:eastAsia="黑体" w:hAnsi="Arial"/>
      <w:b/>
      <w:bCs/>
      <w:kern w:val="2"/>
      <w:sz w:val="32"/>
      <w:szCs w:val="32"/>
      <w:lang w:val="en-US" w:eastAsia="zh-CN" w:bidi="ar-SA"/>
    </w:rPr>
  </w:style>
  <w:style w:type="character" w:customStyle="1" w:styleId="CharChar20">
    <w:name w:val="Char Char2"/>
    <w:rsid w:val="000E234C"/>
    <w:rPr>
      <w:rFonts w:ascii="宋体" w:eastAsia="宋体" w:hAnsi="Courier New"/>
      <w:kern w:val="2"/>
      <w:sz w:val="21"/>
      <w:lang w:val="en-US" w:eastAsia="zh-CN" w:bidi="ar-SA"/>
    </w:rPr>
  </w:style>
  <w:style w:type="paragraph" w:customStyle="1" w:styleId="310">
    <w:name w:val="正文文本缩进 31"/>
    <w:basedOn w:val="a"/>
    <w:link w:val="3CharChar"/>
    <w:rsid w:val="000E234C"/>
    <w:pPr>
      <w:spacing w:line="400" w:lineRule="exact"/>
      <w:ind w:leftChars="1" w:left="2"/>
    </w:pPr>
    <w:rPr>
      <w:rFonts w:ascii="宋体" w:eastAsia="宋体" w:hAnsi="宋体"/>
    </w:rPr>
  </w:style>
  <w:style w:type="paragraph" w:customStyle="1" w:styleId="ListParagraph1">
    <w:name w:val="List Paragraph1"/>
    <w:basedOn w:val="a"/>
    <w:rsid w:val="000E234C"/>
    <w:pPr>
      <w:widowControl/>
      <w:spacing w:after="200" w:line="276" w:lineRule="auto"/>
      <w:ind w:left="720"/>
      <w:jc w:val="left"/>
    </w:pPr>
    <w:rPr>
      <w:rFonts w:ascii="Calibri" w:eastAsia="Calibri" w:hAnsi="Calibri" w:cs="Times New Roman"/>
      <w:kern w:val="0"/>
      <w:sz w:val="22"/>
      <w:lang w:eastAsia="en-US"/>
    </w:rPr>
  </w:style>
  <w:style w:type="paragraph" w:customStyle="1" w:styleId="17">
    <w:name w:val="批注主题1"/>
    <w:basedOn w:val="a5"/>
    <w:next w:val="a5"/>
    <w:link w:val="CharChar"/>
    <w:rsid w:val="000E234C"/>
    <w:rPr>
      <w:rFonts w:asciiTheme="minorHAnsi" w:hAnsiTheme="minorHAnsi" w:cstheme="minorBidi"/>
      <w:b/>
      <w:bCs/>
    </w:rPr>
  </w:style>
  <w:style w:type="character" w:customStyle="1" w:styleId="CharChar18">
    <w:name w:val="Char Char18"/>
    <w:rsid w:val="000E234C"/>
    <w:rPr>
      <w:rFonts w:ascii="Arial" w:eastAsia="黑体" w:hAnsi="Arial"/>
      <w:b/>
      <w:bCs/>
      <w:kern w:val="2"/>
      <w:sz w:val="32"/>
      <w:szCs w:val="32"/>
      <w:lang w:val="en-US" w:eastAsia="zh-CN" w:bidi="ar-SA"/>
    </w:rPr>
  </w:style>
  <w:style w:type="character" w:customStyle="1" w:styleId="CharChar10">
    <w:name w:val="普通文字 Char Char1"/>
    <w:aliases w:val="普通文字 Char Char Char,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 Char Char Char,s4 Char"/>
    <w:rsid w:val="000E234C"/>
    <w:rPr>
      <w:rFonts w:ascii="宋体" w:eastAsia="宋体" w:hAnsi="Courier New"/>
      <w:kern w:val="2"/>
      <w:sz w:val="21"/>
      <w:lang w:val="en-US" w:eastAsia="zh-CN" w:bidi="ar-SA"/>
    </w:rPr>
  </w:style>
  <w:style w:type="character" w:customStyle="1" w:styleId="bodytextCharChar">
    <w:name w:val="body text Char Char"/>
    <w:locked/>
    <w:rsid w:val="000E234C"/>
    <w:rPr>
      <w:rFonts w:ascii="黑体" w:eastAsia="黑体"/>
      <w:kern w:val="2"/>
      <w:sz w:val="24"/>
      <w:lang w:val="en-US" w:eastAsia="zh-CN" w:bidi="ar-SA"/>
    </w:rPr>
  </w:style>
  <w:style w:type="paragraph" w:customStyle="1" w:styleId="New">
    <w:name w:val="正文 New"/>
    <w:rsid w:val="000E234C"/>
    <w:pPr>
      <w:widowControl w:val="0"/>
      <w:jc w:val="both"/>
    </w:pPr>
    <w:rPr>
      <w:rFonts w:ascii="Times New Roman" w:eastAsia="宋体" w:hAnsi="Times New Roman" w:cs="Times New Roman"/>
      <w:szCs w:val="24"/>
    </w:rPr>
  </w:style>
  <w:style w:type="character" w:customStyle="1" w:styleId="CharChar9">
    <w:name w:val="Char Char9"/>
    <w:rsid w:val="000E234C"/>
    <w:rPr>
      <w:kern w:val="2"/>
      <w:sz w:val="18"/>
      <w:szCs w:val="18"/>
    </w:rPr>
  </w:style>
  <w:style w:type="numbering" w:customStyle="1" w:styleId="18">
    <w:name w:val="无列表1"/>
    <w:next w:val="a2"/>
    <w:semiHidden/>
    <w:unhideWhenUsed/>
    <w:rsid w:val="000E234C"/>
  </w:style>
  <w:style w:type="paragraph" w:styleId="afc">
    <w:name w:val="Revision"/>
    <w:hidden/>
    <w:semiHidden/>
    <w:rsid w:val="000E234C"/>
    <w:rPr>
      <w:rFonts w:ascii="Calibri" w:eastAsia="宋体" w:hAnsi="Calibri" w:cs="Times New Roman"/>
    </w:rPr>
  </w:style>
  <w:style w:type="character" w:customStyle="1" w:styleId="font31">
    <w:name w:val="font31"/>
    <w:qFormat/>
    <w:rsid w:val="000E234C"/>
    <w:rPr>
      <w:rFonts w:ascii="宋体" w:eastAsia="宋体" w:hAnsi="宋体" w:cs="宋体" w:hint="eastAsia"/>
      <w:color w:val="000000"/>
      <w:sz w:val="24"/>
      <w:szCs w:val="24"/>
      <w:u w:val="none"/>
    </w:rPr>
  </w:style>
  <w:style w:type="character" w:customStyle="1" w:styleId="font61">
    <w:name w:val="font61"/>
    <w:qFormat/>
    <w:rsid w:val="000E234C"/>
    <w:rPr>
      <w:rFonts w:ascii="Times New Roman" w:hAnsi="Times New Roman" w:cs="Times New Roman" w:hint="default"/>
      <w:color w:val="000000"/>
      <w:sz w:val="20"/>
      <w:szCs w:val="20"/>
      <w:u w:val="none"/>
    </w:rPr>
  </w:style>
  <w:style w:type="character" w:customStyle="1" w:styleId="font71">
    <w:name w:val="font71"/>
    <w:qFormat/>
    <w:rsid w:val="000E234C"/>
    <w:rPr>
      <w:rFonts w:ascii="Times New Roman" w:hAnsi="Times New Roman" w:cs="Times New Roman" w:hint="default"/>
      <w:color w:val="000000"/>
      <w:sz w:val="20"/>
      <w:szCs w:val="20"/>
      <w:u w:val="none"/>
    </w:rPr>
  </w:style>
  <w:style w:type="character" w:customStyle="1" w:styleId="font91">
    <w:name w:val="font91"/>
    <w:qFormat/>
    <w:rsid w:val="000E234C"/>
    <w:rPr>
      <w:rFonts w:ascii="Times New Roman" w:hAnsi="Times New Roman" w:cs="Times New Roman" w:hint="default"/>
      <w:color w:val="000000"/>
      <w:sz w:val="24"/>
      <w:szCs w:val="24"/>
      <w:u w:val="none"/>
    </w:rPr>
  </w:style>
  <w:style w:type="character" w:customStyle="1" w:styleId="font101">
    <w:name w:val="font101"/>
    <w:qFormat/>
    <w:rsid w:val="000E234C"/>
    <w:rPr>
      <w:rFonts w:ascii="宋体" w:eastAsia="宋体" w:hAnsi="宋体" w:cs="宋体" w:hint="eastAsia"/>
      <w:color w:val="000000"/>
      <w:sz w:val="24"/>
      <w:szCs w:val="24"/>
      <w:u w:val="none"/>
    </w:rPr>
  </w:style>
  <w:style w:type="paragraph" w:customStyle="1" w:styleId="Default">
    <w:name w:val="Default"/>
    <w:qFormat/>
    <w:rsid w:val="000E234C"/>
    <w:pPr>
      <w:widowControl w:val="0"/>
      <w:autoSpaceDE w:val="0"/>
      <w:autoSpaceDN w:val="0"/>
      <w:adjustRightInd w:val="0"/>
    </w:pPr>
    <w:rPr>
      <w:rFonts w:ascii="Arial" w:eastAsia="宋体" w:hAnsi="Arial" w:cs="Arial"/>
      <w:color w:val="000000"/>
      <w:kern w:val="0"/>
      <w:sz w:val="24"/>
      <w:szCs w:val="24"/>
    </w:rPr>
  </w:style>
  <w:style w:type="character" w:customStyle="1" w:styleId="font141">
    <w:name w:val="font141"/>
    <w:qFormat/>
    <w:rsid w:val="000E234C"/>
    <w:rPr>
      <w:rFonts w:ascii="宋体" w:eastAsia="宋体" w:hAnsi="宋体" w:cs="宋体" w:hint="eastAsia"/>
      <w:color w:val="000000"/>
      <w:sz w:val="20"/>
      <w:szCs w:val="20"/>
      <w:u w:val="none"/>
    </w:rPr>
  </w:style>
  <w:style w:type="character" w:customStyle="1" w:styleId="A50">
    <w:name w:val="A5"/>
    <w:qFormat/>
    <w:rsid w:val="000E234C"/>
    <w:rPr>
      <w:rFonts w:ascii="汉仪中黑简" w:eastAsia="汉仪中黑简"/>
      <w:color w:val="6E2A90"/>
      <w:sz w:val="32"/>
    </w:rPr>
  </w:style>
  <w:style w:type="character" w:customStyle="1" w:styleId="A40">
    <w:name w:val="A4"/>
    <w:qFormat/>
    <w:rsid w:val="000E234C"/>
    <w:rPr>
      <w:color w:val="6E2A90"/>
      <w:sz w:val="48"/>
    </w:rPr>
  </w:style>
  <w:style w:type="paragraph" w:customStyle="1" w:styleId="AA0">
    <w:name w:val="正文 A A"/>
    <w:rsid w:val="000E234C"/>
    <w:pPr>
      <w:widowControl w:val="0"/>
      <w:jc w:val="both"/>
    </w:pPr>
    <w:rPr>
      <w:rFonts w:ascii="Times New Roman" w:eastAsia="ヒラギノ角ゴ Pro W3" w:hAnsi="Times New Roman" w:cs="Times New Roman"/>
      <w:color w:val="000000"/>
      <w:szCs w:val="20"/>
    </w:rPr>
  </w:style>
  <w:style w:type="character" w:customStyle="1" w:styleId="CharCharChar1">
    <w:name w:val="普通文字 Char Char Char1"/>
    <w:rsid w:val="000E234C"/>
    <w:rPr>
      <w:rFonts w:ascii="宋体" w:hAnsi="Courier New"/>
      <w:kern w:val="2"/>
      <w:sz w:val="21"/>
    </w:rPr>
  </w:style>
  <w:style w:type="character" w:customStyle="1" w:styleId="2Char10">
    <w:name w:val="标题 2 Char1"/>
    <w:rsid w:val="000E234C"/>
    <w:rPr>
      <w:rFonts w:ascii="Arial" w:eastAsia="黑体" w:hAnsi="Arial"/>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3287</Words>
  <Characters>18739</Characters>
  <Application>Microsoft Office Word</Application>
  <DocSecurity>0</DocSecurity>
  <Lines>156</Lines>
  <Paragraphs>43</Paragraphs>
  <ScaleCrop>false</ScaleCrop>
  <Company/>
  <LinksUpToDate>false</LinksUpToDate>
  <CharactersWithSpaces>21983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2018-07-26T08:08:00Z</dcterms:created>
  <dcterms:modified xsi:type="dcterms:W3CDTF">2019-03-13T08:43:00Z</dcterms:modified>
</cp:coreProperties>
</file>