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定安县县城城市总体规划2018-2035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设计</w:t>
      </w:r>
      <w:r>
        <w:rPr>
          <w:rFonts w:hint="eastAsia" w:ascii="仿宋_GB2312" w:hAnsi="仿宋_GB2312" w:eastAsia="仿宋_GB2312" w:cs="仿宋_GB2312"/>
          <w:sz w:val="28"/>
          <w:szCs w:val="28"/>
        </w:rPr>
        <w:t>任务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一、规划设计范围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根据《定安县总体规划（空间类2015-2030）》成果，确定本次定安县县城城市总体规划范围包含两个层面：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（1）县域范围：即定安县行政区划范围，总面积1187平方公里，其中城镇和旅游度假区开发边界共计约70.75平方公里；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（2）县城范围：即县城城市建设用地范围，其开发边界面积为26.08平方公里。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二、规划设计目标和原则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牢固树立和落实科学发展观，坚持以人为本，积极落实国家关于海南省建设国际旅游岛和自由贸易试验区的精神，强化定安县对外联系，统筹城乡协调和经济社会发展，保护生态环境，促进经济社会全面、协调、可持续发展，构建社会主义和谐社会和节约型社会。</w:t>
      </w:r>
      <w:bookmarkStart w:id="0" w:name="_Toc323986782"/>
      <w:bookmarkStart w:id="1" w:name="_Toc58570435"/>
      <w:bookmarkStart w:id="2" w:name="_Toc327543995"/>
      <w:bookmarkStart w:id="3" w:name="_Toc326937694"/>
      <w:bookmarkStart w:id="4" w:name="_Toc16684838"/>
      <w:bookmarkStart w:id="5" w:name="_Toc323986920"/>
      <w:bookmarkStart w:id="6" w:name="_Toc6884418"/>
      <w:bookmarkStart w:id="7" w:name="_Toc58209998"/>
      <w:r>
        <w:rPr>
          <w:rFonts w:hint="eastAsia" w:ascii="仿宋_GB2312" w:hAnsi="仿宋_GB2312" w:eastAsia="仿宋_GB2312" w:cs="仿宋_GB2312"/>
          <w:sz w:val="24"/>
          <w:szCs w:val="24"/>
        </w:rPr>
        <w:t>体现以下原则：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（1）积极落实国家关于海南省建设国际旅游岛和自由贸易试验区的精神，合理确定定安县职能定位和产业发展方向，加强定安县与海南省全域发展的对接。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（2）深入研究定安县的发展环境与条件，合理进行产业空间布局。县城总体规划与产业空间布局有机结合，全方位地促进县城经济社会发展。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（3）基于多规合一，科学合理确定定安县城的城市规模，合理建构县城规划结构和总体功能布局，提升公共设施服务水平，促进县城可持续发展。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（4）合理组织县域和县城交通，加强县城内外交通联系，提高县城的中心地位和辐射力，带动周边地区的经济社会发展。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（5）充分利用定安县的人文和自然景观资源，保护生态环境，突出定安县城特色，营造优越的人居环境。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三、规划设计深度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本项目编制深度应达到《中华人民共和国城乡规划法》、建设部《城市规划编制办法》、《海南省城乡规划条例》等相关法律、规定关于城市总体规划编制的深度要求。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四、规划设计内容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根据定安县城发展的环境的变化和城市发展的新特点，针对原有的规划和建设中暴露出新的问题，本次定安县县城城市总体规划的主要设计内容为：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（1）深入研究国家关于海南省建设国际旅游岛和自由贸易试验区的精神，合理确定定安县城的城市性质，落实定安县全域发展的战略；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（2）科学安排定安县城乡发展，落实城镇体系等级结构和空间布局，统筹考虑城乡人口、产业、公共设施和基础设施的配套；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（3）合理进行全县产业空间布局，完善特色旅游体系；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（4）确定生态环境、土地和水资源、自然与历史文化保护等方面的综合目标与保护要求，划定空间管制分区，并制定管制措施；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（5）深化落实多规合一，合理确定县城发展规模和建设用地边界；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（6）积极推进塔岭工业区和县城一体化发展，实现产城融合；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（7）完善县城内外交通设施，提升各项公共设施和基础设施建设水平；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（8）科学布局体现地方自然特色的绿地系统，划定各种功能绿地的建设范围，组织城市绿道系统；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（9）强化生态资源保护和老城历史文化复兴，塑造具有海南特色小城镇风貌的精品县城。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（10）确定建设发展时序，提出规划实施步骤，措施和政策建议。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五、规划成果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1、成果组成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根据国家城乡规划法及相关规划编制条例，本项目成果包含以下几部分：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（1）定安县县城城市总体规划文本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定安县县城城市总体规划图纸，需包含且不少于以下图纸：区位图、县域城镇体系结构图、县域产业空间布局图、县域交通规划图、县域基础设施规划图、县域空间管制图、县城土地使用规划图、县城发展空间结构图、县城道路交通系统规划图、县城公共设施规划图、县城绿地系统规划图、县城总体城市设计结构图、县城近期建设规划图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（3）定安县县城人口及用地规模专题研究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（4）定安县县城城市总体规划说明书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（5）定安县县城城市总体规划基础资料汇编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bookmarkStart w:id="8" w:name="_GoBack"/>
      <w:bookmarkEnd w:id="8"/>
      <w:r>
        <w:rPr>
          <w:rFonts w:hint="eastAsia" w:ascii="仿宋_GB2312" w:hAnsi="仿宋_GB2312" w:eastAsia="仿宋_GB2312" w:cs="仿宋_GB2312"/>
          <w:sz w:val="24"/>
          <w:szCs w:val="24"/>
        </w:rPr>
        <w:t>2、成果提交形式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（1）上述规划成果纸质文件一式六套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（2）上述规划成果电子文件光盘一式两张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3、成果表达要求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（1）说明书和文本文件要求：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规划设计说明书应分析现状，论证规划设计意图和目标、解释和说明规划设计内容；规划设计文本应以法规条文方式，直接叙述规划设计主要内容的规定性要求。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（2）图形文件要求：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规划设计图纸应清晰准确，图文相符，图例一致，并应在图纸的明显处标明图名、图例、风玫瑰、规划设计期限、规划设计日期、规划设计单位及其资质图签编号等内。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（3）电子文件要求：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全部成果均应制作成计算机文件，文本文件采用Microsoft word 的doc格式文件，图形文件采用AutoCAD 的dwg、photoshop的jpg、和Gis的shp格式文件。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1B9"/>
    <w:rsid w:val="00067649"/>
    <w:rsid w:val="000A7448"/>
    <w:rsid w:val="000B1799"/>
    <w:rsid w:val="000C0491"/>
    <w:rsid w:val="00113EFA"/>
    <w:rsid w:val="00115EBE"/>
    <w:rsid w:val="00116D63"/>
    <w:rsid w:val="001803F9"/>
    <w:rsid w:val="001E11B9"/>
    <w:rsid w:val="001F01B9"/>
    <w:rsid w:val="002E44B4"/>
    <w:rsid w:val="0036405A"/>
    <w:rsid w:val="0038230A"/>
    <w:rsid w:val="003A1D31"/>
    <w:rsid w:val="003C2BCF"/>
    <w:rsid w:val="003C7733"/>
    <w:rsid w:val="003E077D"/>
    <w:rsid w:val="003E7F15"/>
    <w:rsid w:val="00526A2D"/>
    <w:rsid w:val="006566B6"/>
    <w:rsid w:val="00671316"/>
    <w:rsid w:val="006A630C"/>
    <w:rsid w:val="006F7746"/>
    <w:rsid w:val="00723FAE"/>
    <w:rsid w:val="007F4A61"/>
    <w:rsid w:val="007F4D5A"/>
    <w:rsid w:val="008D1209"/>
    <w:rsid w:val="0092217D"/>
    <w:rsid w:val="00A85A2A"/>
    <w:rsid w:val="00B330C5"/>
    <w:rsid w:val="00BC5F01"/>
    <w:rsid w:val="00BF2E26"/>
    <w:rsid w:val="00C70D04"/>
    <w:rsid w:val="00CB3F1E"/>
    <w:rsid w:val="00D70477"/>
    <w:rsid w:val="00DF4C57"/>
    <w:rsid w:val="00E20EA3"/>
    <w:rsid w:val="00E27A8A"/>
    <w:rsid w:val="00E87799"/>
    <w:rsid w:val="00E96EFA"/>
    <w:rsid w:val="00EA39A2"/>
    <w:rsid w:val="00F74974"/>
    <w:rsid w:val="19E4339B"/>
    <w:rsid w:val="226C618B"/>
    <w:rsid w:val="33D259C0"/>
    <w:rsid w:val="47FD051D"/>
    <w:rsid w:val="59B32850"/>
    <w:rsid w:val="5D9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color w:val="CC000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标题 4 Char"/>
    <w:basedOn w:val="6"/>
    <w:link w:val="2"/>
    <w:qFormat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269</Words>
  <Characters>1537</Characters>
  <Lines>12</Lines>
  <Paragraphs>3</Paragraphs>
  <TotalTime>2</TotalTime>
  <ScaleCrop>false</ScaleCrop>
  <LinksUpToDate>false</LinksUpToDate>
  <CharactersWithSpaces>1803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2018-11-13T01:46:00Z</dcterms:created>
  <dc:creator>Windows 用户</dc:creator>
  <cp:lastModifiedBy>Administrator</cp:lastModifiedBy>
  <dcterms:modified xsi:type="dcterms:W3CDTF">2018-12-09T13:16:42Z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