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琼海市旅游发展委员会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-博鳌国际时尚周-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中标公告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  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琼海市旅游发展委员会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博鳌国际时尚周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）组织公开招标采购，现已完成评审工作，评审结果已获得采购人确认，现将中标结果公告如下：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博鳌国际时尚周；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90；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一批不分包；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服务时间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：中标通知签发后3天內签署合同,合同签订后7天内完成策划执行筹备, 并于2018年2月1日(或采购人书面通知的其他具体时间)正式启动实施项目。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8.1.2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中标结果公告期限：201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1.23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海南可可纳特音乐文化发展有限公司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3979265.25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（叁佰玖拾柒万玖仟贰佰陆拾伍元贰角伍分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海南省琼海市嘉积镇振海路东八横路（莫泽阳宅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403室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）</w:t>
      </w:r>
    </w:p>
    <w:tbl>
      <w:tblPr>
        <w:tblStyle w:val="9"/>
        <w:tblpPr w:leftFromText="180" w:rightFromText="180" w:vertAnchor="text" w:horzAnchor="page" w:tblpX="1844" w:tblpY="219"/>
        <w:tblOverlap w:val="never"/>
        <w:tblW w:w="84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0"/>
        <w:gridCol w:w="1325"/>
        <w:gridCol w:w="1920"/>
        <w:gridCol w:w="21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30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主要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  <w:lang w:eastAsia="zh-CN"/>
              </w:rPr>
              <w:t>中标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标的的名称</w:t>
            </w:r>
          </w:p>
        </w:tc>
        <w:tc>
          <w:tcPr>
            <w:tcW w:w="1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9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单价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（元）</w:t>
            </w:r>
          </w:p>
        </w:tc>
        <w:tc>
          <w:tcPr>
            <w:tcW w:w="2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54545"/>
                <w:spacing w:val="0"/>
                <w:sz w:val="21"/>
                <w:szCs w:val="21"/>
              </w:rPr>
              <w:t>简要技术要求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30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3D设计</w:t>
            </w:r>
          </w:p>
        </w:tc>
        <w:tc>
          <w:tcPr>
            <w:tcW w:w="132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70000</w:t>
            </w:r>
          </w:p>
        </w:tc>
        <w:tc>
          <w:tcPr>
            <w:tcW w:w="215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详见招标文件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郑冠雄、林仕伟、周鹏、穆建勤、张文利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杨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地 址:海口市大英山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东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采购人：琼海市旅游发展委员会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电 话：0898-62935042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联系地址: 琼海市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10"/>
        <w:wordWrap w:val="0"/>
        <w:snapToGrid w:val="0"/>
        <w:spacing w:line="400" w:lineRule="exact"/>
        <w:jc w:val="righ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ascii="Arial" w:hAnsi="Arial" w:cs="Arial"/>
          <w:sz w:val="30"/>
          <w:szCs w:val="30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海南和正招标有限公司</w:t>
      </w:r>
    </w:p>
    <w:p>
      <w:pPr>
        <w:pStyle w:val="10"/>
        <w:wordWrap w:val="0"/>
        <w:spacing w:line="400" w:lineRule="exact"/>
        <w:jc w:val="right"/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二〇一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八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年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一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月</w:t>
      </w:r>
      <w:r>
        <w:rPr>
          <w:rFonts w:hint="eastAsia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二十二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迷你简仿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94749CC"/>
    <w:rsid w:val="0B583181"/>
    <w:rsid w:val="0BA6466B"/>
    <w:rsid w:val="10735D2E"/>
    <w:rsid w:val="12631565"/>
    <w:rsid w:val="136C6684"/>
    <w:rsid w:val="15B92C62"/>
    <w:rsid w:val="17773F11"/>
    <w:rsid w:val="181E2527"/>
    <w:rsid w:val="257D0025"/>
    <w:rsid w:val="27794FF4"/>
    <w:rsid w:val="29545A8A"/>
    <w:rsid w:val="29594197"/>
    <w:rsid w:val="2A7741B8"/>
    <w:rsid w:val="311F548A"/>
    <w:rsid w:val="36CE6FE9"/>
    <w:rsid w:val="390E5F9F"/>
    <w:rsid w:val="39784886"/>
    <w:rsid w:val="3FB724EA"/>
    <w:rsid w:val="44B935D9"/>
    <w:rsid w:val="471707DD"/>
    <w:rsid w:val="49AB0CBB"/>
    <w:rsid w:val="4E896D5F"/>
    <w:rsid w:val="4EF170B6"/>
    <w:rsid w:val="4FD23AF5"/>
    <w:rsid w:val="53522CC6"/>
    <w:rsid w:val="55F15812"/>
    <w:rsid w:val="56432FF9"/>
    <w:rsid w:val="595A0896"/>
    <w:rsid w:val="5E945D26"/>
    <w:rsid w:val="600A3B2D"/>
    <w:rsid w:val="60680163"/>
    <w:rsid w:val="63D841A8"/>
    <w:rsid w:val="64431B85"/>
    <w:rsid w:val="6B146AB4"/>
    <w:rsid w:val="712B1E65"/>
    <w:rsid w:val="7A6039EE"/>
    <w:rsid w:val="7AC97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Typewriter"/>
    <w:basedOn w:val="3"/>
    <w:uiPriority w:val="0"/>
    <w:rPr>
      <w:rFonts w:ascii="Courier New" w:hAnsi="Courier New"/>
      <w:sz w:val="20"/>
    </w:rPr>
  </w:style>
  <w:style w:type="character" w:styleId="8">
    <w:name w:val="Hyperlink"/>
    <w:basedOn w:val="3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11">
    <w:name w:val="hui"/>
    <w:basedOn w:val="3"/>
    <w:qFormat/>
    <w:uiPriority w:val="0"/>
    <w:rPr>
      <w:color w:val="999999"/>
    </w:rPr>
  </w:style>
  <w:style w:type="character" w:customStyle="1" w:styleId="12">
    <w:name w:val="hui1"/>
    <w:basedOn w:val="3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海南和正招标有限公司</cp:lastModifiedBy>
  <dcterms:modified xsi:type="dcterms:W3CDTF">2018-01-22T09:52:02Z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