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2A" w:rsidRDefault="00875A2A">
      <w:pPr>
        <w:jc w:val="center"/>
        <w:rPr>
          <w:rFonts w:ascii="宋体" w:hAnsi="宋体"/>
          <w:b/>
          <w:sz w:val="44"/>
          <w:szCs w:val="44"/>
        </w:rPr>
      </w:pPr>
    </w:p>
    <w:p w:rsidR="00875A2A" w:rsidRDefault="00573A8F">
      <w:pPr>
        <w:jc w:val="center"/>
        <w:rPr>
          <w:b/>
          <w:sz w:val="84"/>
          <w:szCs w:val="84"/>
        </w:rPr>
      </w:pPr>
      <w:r>
        <w:rPr>
          <w:rFonts w:ascii="宋体" w:hAnsi="宋体" w:hint="eastAsia"/>
          <w:b/>
          <w:sz w:val="44"/>
          <w:szCs w:val="44"/>
        </w:rPr>
        <w:t>农村体育健身器材购置</w:t>
      </w:r>
    </w:p>
    <w:p w:rsidR="00875A2A" w:rsidRDefault="00875A2A">
      <w:pPr>
        <w:jc w:val="center"/>
        <w:rPr>
          <w:b/>
          <w:sz w:val="84"/>
          <w:szCs w:val="84"/>
        </w:rPr>
      </w:pPr>
    </w:p>
    <w:p w:rsidR="00875A2A" w:rsidRDefault="006E7886">
      <w:pPr>
        <w:tabs>
          <w:tab w:val="left" w:pos="7320"/>
        </w:tabs>
        <w:jc w:val="left"/>
        <w:rPr>
          <w:b/>
          <w:sz w:val="84"/>
          <w:szCs w:val="84"/>
        </w:rPr>
      </w:pPr>
      <w:r>
        <w:rPr>
          <w:b/>
          <w:sz w:val="84"/>
          <w:szCs w:val="84"/>
        </w:rPr>
        <w:tab/>
      </w:r>
    </w:p>
    <w:p w:rsidR="00875A2A" w:rsidRDefault="00875A2A">
      <w:pPr>
        <w:jc w:val="center"/>
        <w:rPr>
          <w:b/>
          <w:sz w:val="84"/>
          <w:szCs w:val="84"/>
        </w:rPr>
      </w:pPr>
    </w:p>
    <w:p w:rsidR="00875A2A" w:rsidRDefault="00875A2A">
      <w:pPr>
        <w:rPr>
          <w:b/>
          <w:sz w:val="84"/>
          <w:szCs w:val="84"/>
        </w:rPr>
      </w:pPr>
    </w:p>
    <w:p w:rsidR="00875A2A" w:rsidRDefault="006E7886">
      <w:pPr>
        <w:jc w:val="center"/>
        <w:rPr>
          <w:b/>
          <w:sz w:val="30"/>
          <w:szCs w:val="30"/>
        </w:rPr>
      </w:pPr>
      <w:r>
        <w:rPr>
          <w:rFonts w:hint="eastAsia"/>
          <w:b/>
          <w:sz w:val="84"/>
          <w:szCs w:val="84"/>
        </w:rPr>
        <w:t>招标文件</w:t>
      </w:r>
    </w:p>
    <w:p w:rsidR="00875A2A" w:rsidRDefault="00875A2A">
      <w:pPr>
        <w:spacing w:line="360" w:lineRule="auto"/>
        <w:rPr>
          <w:rFonts w:ascii="宋体" w:hAnsi="宋体"/>
          <w:b/>
          <w:spacing w:val="100"/>
          <w:sz w:val="30"/>
        </w:rPr>
      </w:pPr>
    </w:p>
    <w:p w:rsidR="00875A2A" w:rsidRDefault="00875A2A">
      <w:pPr>
        <w:spacing w:line="360" w:lineRule="auto"/>
        <w:rPr>
          <w:rFonts w:ascii="宋体" w:hAnsi="宋体"/>
          <w:b/>
          <w:spacing w:val="100"/>
          <w:sz w:val="30"/>
        </w:rPr>
      </w:pPr>
    </w:p>
    <w:p w:rsidR="00875A2A" w:rsidRDefault="00875A2A">
      <w:pPr>
        <w:spacing w:line="360" w:lineRule="auto"/>
        <w:rPr>
          <w:rFonts w:ascii="宋体" w:hAnsi="宋体"/>
          <w:b/>
          <w:spacing w:val="100"/>
          <w:sz w:val="30"/>
        </w:rPr>
      </w:pPr>
    </w:p>
    <w:p w:rsidR="00875A2A" w:rsidRDefault="00875A2A">
      <w:pPr>
        <w:spacing w:line="360" w:lineRule="auto"/>
        <w:rPr>
          <w:rFonts w:ascii="宋体" w:hAnsi="宋体"/>
          <w:b/>
          <w:spacing w:val="100"/>
          <w:sz w:val="30"/>
        </w:rPr>
      </w:pPr>
    </w:p>
    <w:p w:rsidR="00875A2A" w:rsidRDefault="00875A2A">
      <w:pPr>
        <w:spacing w:line="360" w:lineRule="auto"/>
        <w:rPr>
          <w:rFonts w:ascii="宋体" w:hAnsi="宋体"/>
          <w:b/>
          <w:spacing w:val="100"/>
          <w:sz w:val="30"/>
        </w:rPr>
      </w:pPr>
    </w:p>
    <w:p w:rsidR="00875A2A" w:rsidRDefault="006E7886">
      <w:pPr>
        <w:rPr>
          <w:rFonts w:ascii="宋体" w:hAnsi="宋体"/>
          <w:b/>
          <w:sz w:val="36"/>
          <w:szCs w:val="36"/>
        </w:rPr>
      </w:pPr>
      <w:r>
        <w:rPr>
          <w:rFonts w:ascii="宋体" w:hAnsi="宋体" w:hint="eastAsia"/>
          <w:b/>
          <w:sz w:val="36"/>
          <w:szCs w:val="36"/>
        </w:rPr>
        <w:t>项目编号：</w:t>
      </w:r>
      <w:r w:rsidR="00573A8F">
        <w:rPr>
          <w:rFonts w:ascii="宋体" w:hAnsi="宋体"/>
          <w:b/>
          <w:sz w:val="36"/>
          <w:szCs w:val="36"/>
        </w:rPr>
        <w:t>sdzb2017-075</w:t>
      </w:r>
    </w:p>
    <w:p w:rsidR="00875A2A" w:rsidRDefault="00875A2A">
      <w:pPr>
        <w:rPr>
          <w:rFonts w:ascii="宋体" w:hAnsi="宋体"/>
          <w:b/>
          <w:sz w:val="36"/>
          <w:szCs w:val="36"/>
        </w:rPr>
      </w:pPr>
    </w:p>
    <w:p w:rsidR="00875A2A" w:rsidRDefault="006E7886">
      <w:pPr>
        <w:adjustRightInd w:val="0"/>
        <w:ind w:rightChars="-159" w:right="-334"/>
        <w:rPr>
          <w:rFonts w:ascii="宋体" w:hAnsi="宋体"/>
          <w:b/>
          <w:sz w:val="30"/>
        </w:rPr>
      </w:pPr>
      <w:r>
        <w:rPr>
          <w:rFonts w:ascii="宋体" w:hAnsi="宋体" w:hint="eastAsia"/>
          <w:b/>
          <w:sz w:val="36"/>
          <w:szCs w:val="36"/>
        </w:rPr>
        <w:t>采购单位：</w:t>
      </w:r>
      <w:r w:rsidR="00573A8F">
        <w:rPr>
          <w:rFonts w:ascii="宋体" w:hAnsi="宋体" w:hint="eastAsia"/>
          <w:b/>
          <w:bCs/>
          <w:sz w:val="36"/>
          <w:szCs w:val="36"/>
        </w:rPr>
        <w:t>东方市文化广电出版体育局</w:t>
      </w:r>
      <w:r>
        <w:rPr>
          <w:rFonts w:ascii="宋体" w:hAnsi="宋体" w:hint="eastAsia"/>
          <w:b/>
          <w:sz w:val="36"/>
          <w:szCs w:val="36"/>
        </w:rPr>
        <w:t>（盖章）</w:t>
      </w:r>
    </w:p>
    <w:p w:rsidR="00875A2A" w:rsidRDefault="00875A2A">
      <w:pPr>
        <w:rPr>
          <w:rFonts w:ascii="宋体" w:hAnsi="宋体"/>
          <w:b/>
          <w:sz w:val="36"/>
          <w:szCs w:val="36"/>
        </w:rPr>
      </w:pPr>
    </w:p>
    <w:p w:rsidR="00875A2A" w:rsidRDefault="006E7886">
      <w:pPr>
        <w:adjustRightInd w:val="0"/>
        <w:rPr>
          <w:rFonts w:ascii="宋体" w:hAnsi="宋体"/>
          <w:b/>
          <w:sz w:val="36"/>
          <w:szCs w:val="36"/>
        </w:rPr>
      </w:pPr>
      <w:r>
        <w:rPr>
          <w:rFonts w:ascii="宋体" w:hAnsi="宋体" w:hint="eastAsia"/>
          <w:b/>
          <w:sz w:val="36"/>
          <w:szCs w:val="36"/>
        </w:rPr>
        <w:t>招标代理：海南双达项目管理有限公司（盖章）</w:t>
      </w:r>
    </w:p>
    <w:p w:rsidR="00875A2A" w:rsidRDefault="00875A2A">
      <w:pPr>
        <w:adjustRightInd w:val="0"/>
        <w:rPr>
          <w:rFonts w:ascii="宋体" w:hAnsi="宋体"/>
          <w:b/>
          <w:sz w:val="30"/>
        </w:rPr>
      </w:pPr>
    </w:p>
    <w:p w:rsidR="00875A2A" w:rsidRDefault="00875A2A">
      <w:pPr>
        <w:rPr>
          <w:b/>
          <w:sz w:val="36"/>
          <w:szCs w:val="36"/>
        </w:rPr>
      </w:pPr>
    </w:p>
    <w:p w:rsidR="00875A2A" w:rsidRDefault="006E7886">
      <w:pPr>
        <w:spacing w:line="360" w:lineRule="auto"/>
        <w:jc w:val="center"/>
        <w:rPr>
          <w:rFonts w:ascii="宋体" w:hAnsi="Courier New" w:cs="Courier New"/>
          <w:b/>
          <w:w w:val="95"/>
          <w:sz w:val="36"/>
          <w:szCs w:val="36"/>
        </w:rPr>
        <w:sectPr w:rsidR="00875A2A">
          <w:headerReference w:type="default" r:id="rId8"/>
          <w:footerReference w:type="even" r:id="rId9"/>
          <w:footerReference w:type="default" r:id="rId10"/>
          <w:footerReference w:type="first" r:id="rId11"/>
          <w:pgSz w:w="11906" w:h="16838"/>
          <w:pgMar w:top="1440" w:right="1797" w:bottom="1440" w:left="1797" w:header="851" w:footer="992" w:gutter="0"/>
          <w:pgNumType w:start="1"/>
          <w:cols w:space="720"/>
          <w:docGrid w:linePitch="312"/>
        </w:sectPr>
      </w:pPr>
      <w:r>
        <w:rPr>
          <w:rFonts w:ascii="宋体" w:hAnsi="Courier New" w:cs="Courier New" w:hint="eastAsia"/>
          <w:b/>
          <w:w w:val="95"/>
          <w:sz w:val="36"/>
          <w:szCs w:val="36"/>
        </w:rPr>
        <w:t>二〇一七年十</w:t>
      </w:r>
      <w:r w:rsidR="00573A8F">
        <w:rPr>
          <w:rFonts w:ascii="宋体" w:hAnsi="Courier New" w:cs="Courier New" w:hint="eastAsia"/>
          <w:b/>
          <w:w w:val="95"/>
          <w:sz w:val="36"/>
          <w:szCs w:val="36"/>
        </w:rPr>
        <w:t>一</w:t>
      </w:r>
      <w:r>
        <w:rPr>
          <w:rFonts w:ascii="宋体" w:hAnsi="Courier New" w:cs="Courier New" w:hint="eastAsia"/>
          <w:b/>
          <w:w w:val="95"/>
          <w:sz w:val="36"/>
          <w:szCs w:val="36"/>
        </w:rPr>
        <w:t>月</w:t>
      </w:r>
    </w:p>
    <w:p w:rsidR="00875A2A" w:rsidRDefault="006E7886">
      <w:pPr>
        <w:spacing w:line="360" w:lineRule="auto"/>
        <w:jc w:val="center"/>
        <w:rPr>
          <w:rFonts w:ascii="宋体" w:hAnsi="宋体"/>
          <w:szCs w:val="21"/>
        </w:rPr>
      </w:pPr>
      <w:r>
        <w:rPr>
          <w:rFonts w:ascii="仿宋_GB2312" w:eastAsia="仿宋_GB2312" w:hAnsi="华文中宋" w:hint="eastAsia"/>
          <w:b/>
          <w:sz w:val="48"/>
          <w:szCs w:val="48"/>
        </w:rPr>
        <w:lastRenderedPageBreak/>
        <w:t>目     录</w:t>
      </w:r>
    </w:p>
    <w:p w:rsidR="00875A2A" w:rsidRDefault="008E7267">
      <w:pPr>
        <w:pStyle w:val="10"/>
        <w:tabs>
          <w:tab w:val="right" w:leader="dot" w:pos="9639"/>
        </w:tabs>
        <w:spacing w:line="480" w:lineRule="auto"/>
        <w:rPr>
          <w:b w:val="0"/>
          <w:noProof/>
          <w:sz w:val="24"/>
          <w:szCs w:val="24"/>
        </w:rPr>
      </w:pPr>
      <w:r w:rsidRPr="008E7267">
        <w:rPr>
          <w:rFonts w:ascii="宋体" w:hAnsi="宋体" w:cs="宋体" w:hint="eastAsia"/>
          <w:b w:val="0"/>
          <w:sz w:val="24"/>
          <w:szCs w:val="24"/>
        </w:rPr>
        <w:fldChar w:fldCharType="begin"/>
      </w:r>
      <w:r w:rsidR="006E7886">
        <w:rPr>
          <w:rFonts w:ascii="宋体" w:hAnsi="宋体" w:cs="宋体" w:hint="eastAsia"/>
          <w:b w:val="0"/>
          <w:sz w:val="24"/>
          <w:szCs w:val="24"/>
        </w:rPr>
        <w:instrText xml:space="preserve"> TOC \o "1-3" \h \z \u </w:instrText>
      </w:r>
      <w:r w:rsidRPr="008E7267">
        <w:rPr>
          <w:rFonts w:ascii="宋体" w:hAnsi="宋体" w:cs="宋体" w:hint="eastAsia"/>
          <w:b w:val="0"/>
          <w:sz w:val="24"/>
          <w:szCs w:val="24"/>
        </w:rPr>
        <w:fldChar w:fldCharType="separate"/>
      </w:r>
      <w:hyperlink w:anchor="_Toc9006" w:history="1">
        <w:r w:rsidR="006E7886">
          <w:rPr>
            <w:rFonts w:hint="eastAsia"/>
            <w:b w:val="0"/>
            <w:noProof/>
            <w:sz w:val="24"/>
            <w:szCs w:val="24"/>
          </w:rPr>
          <w:t>第一部分</w:t>
        </w:r>
        <w:r w:rsidR="006E7886">
          <w:rPr>
            <w:rFonts w:hint="eastAsia"/>
            <w:b w:val="0"/>
            <w:noProof/>
            <w:sz w:val="24"/>
            <w:szCs w:val="24"/>
          </w:rPr>
          <w:t xml:space="preserve"> </w:t>
        </w:r>
        <w:r w:rsidR="006E7886">
          <w:rPr>
            <w:rFonts w:hint="eastAsia"/>
            <w:b w:val="0"/>
            <w:noProof/>
            <w:sz w:val="24"/>
            <w:szCs w:val="24"/>
          </w:rPr>
          <w:t>招标公告</w:t>
        </w:r>
        <w:r w:rsidR="006E7886">
          <w:rPr>
            <w:b w:val="0"/>
            <w:noProof/>
            <w:sz w:val="24"/>
            <w:szCs w:val="24"/>
          </w:rPr>
          <w:tab/>
        </w:r>
        <w:r>
          <w:rPr>
            <w:b w:val="0"/>
            <w:noProof/>
            <w:sz w:val="24"/>
            <w:szCs w:val="24"/>
          </w:rPr>
          <w:fldChar w:fldCharType="begin"/>
        </w:r>
        <w:r w:rsidR="006E7886">
          <w:rPr>
            <w:b w:val="0"/>
            <w:noProof/>
            <w:sz w:val="24"/>
            <w:szCs w:val="24"/>
          </w:rPr>
          <w:instrText xml:space="preserve"> PAGEREF _Toc9006 </w:instrText>
        </w:r>
        <w:r>
          <w:rPr>
            <w:b w:val="0"/>
            <w:noProof/>
            <w:sz w:val="24"/>
            <w:szCs w:val="24"/>
          </w:rPr>
          <w:fldChar w:fldCharType="separate"/>
        </w:r>
        <w:r w:rsidR="00F5036E">
          <w:rPr>
            <w:b w:val="0"/>
            <w:noProof/>
            <w:sz w:val="24"/>
            <w:szCs w:val="24"/>
          </w:rPr>
          <w:t>3</w:t>
        </w:r>
        <w:r>
          <w:rPr>
            <w:b w:val="0"/>
            <w:noProof/>
            <w:sz w:val="24"/>
            <w:szCs w:val="24"/>
          </w:rPr>
          <w:fldChar w:fldCharType="end"/>
        </w:r>
      </w:hyperlink>
    </w:p>
    <w:p w:rsidR="00875A2A" w:rsidRDefault="008E7267">
      <w:pPr>
        <w:pStyle w:val="10"/>
        <w:tabs>
          <w:tab w:val="right" w:leader="dot" w:pos="9639"/>
        </w:tabs>
        <w:spacing w:line="480" w:lineRule="auto"/>
        <w:rPr>
          <w:b w:val="0"/>
          <w:noProof/>
          <w:sz w:val="24"/>
          <w:szCs w:val="24"/>
        </w:rPr>
      </w:pPr>
      <w:hyperlink w:anchor="_Toc2367" w:history="1">
        <w:r w:rsidR="006E7886">
          <w:rPr>
            <w:rFonts w:hint="eastAsia"/>
            <w:b w:val="0"/>
            <w:noProof/>
            <w:sz w:val="24"/>
            <w:szCs w:val="24"/>
          </w:rPr>
          <w:t>第二部分</w:t>
        </w:r>
        <w:r w:rsidR="006E7886">
          <w:rPr>
            <w:rFonts w:hint="eastAsia"/>
            <w:b w:val="0"/>
            <w:noProof/>
            <w:sz w:val="24"/>
            <w:szCs w:val="24"/>
          </w:rPr>
          <w:t xml:space="preserve"> </w:t>
        </w:r>
        <w:r w:rsidR="006E7886">
          <w:rPr>
            <w:rFonts w:hint="eastAsia"/>
            <w:b w:val="0"/>
            <w:noProof/>
            <w:sz w:val="24"/>
            <w:szCs w:val="24"/>
          </w:rPr>
          <w:t>投标人须知</w:t>
        </w:r>
        <w:r w:rsidR="006E7886">
          <w:rPr>
            <w:b w:val="0"/>
            <w:noProof/>
            <w:sz w:val="24"/>
            <w:szCs w:val="24"/>
          </w:rPr>
          <w:tab/>
        </w:r>
        <w:r>
          <w:rPr>
            <w:b w:val="0"/>
            <w:noProof/>
            <w:sz w:val="24"/>
            <w:szCs w:val="24"/>
          </w:rPr>
          <w:fldChar w:fldCharType="begin"/>
        </w:r>
        <w:r w:rsidR="006E7886">
          <w:rPr>
            <w:b w:val="0"/>
            <w:noProof/>
            <w:sz w:val="24"/>
            <w:szCs w:val="24"/>
          </w:rPr>
          <w:instrText xml:space="preserve"> PAGEREF _Toc2367 </w:instrText>
        </w:r>
        <w:r>
          <w:rPr>
            <w:b w:val="0"/>
            <w:noProof/>
            <w:sz w:val="24"/>
            <w:szCs w:val="24"/>
          </w:rPr>
          <w:fldChar w:fldCharType="separate"/>
        </w:r>
        <w:r w:rsidR="00F5036E">
          <w:rPr>
            <w:b w:val="0"/>
            <w:noProof/>
            <w:sz w:val="24"/>
            <w:szCs w:val="24"/>
          </w:rPr>
          <w:t>5</w:t>
        </w:r>
        <w:r>
          <w:rPr>
            <w:b w:val="0"/>
            <w:noProof/>
            <w:sz w:val="24"/>
            <w:szCs w:val="24"/>
          </w:rPr>
          <w:fldChar w:fldCharType="end"/>
        </w:r>
      </w:hyperlink>
    </w:p>
    <w:p w:rsidR="00875A2A" w:rsidRDefault="008E7267">
      <w:pPr>
        <w:pStyle w:val="10"/>
        <w:tabs>
          <w:tab w:val="right" w:leader="dot" w:pos="9639"/>
        </w:tabs>
        <w:spacing w:line="480" w:lineRule="auto"/>
        <w:rPr>
          <w:b w:val="0"/>
          <w:noProof/>
          <w:sz w:val="24"/>
          <w:szCs w:val="24"/>
        </w:rPr>
      </w:pPr>
      <w:hyperlink w:anchor="_Toc17104" w:history="1">
        <w:r w:rsidR="006E7886">
          <w:rPr>
            <w:rFonts w:hint="eastAsia"/>
            <w:b w:val="0"/>
            <w:noProof/>
            <w:sz w:val="24"/>
            <w:szCs w:val="24"/>
          </w:rPr>
          <w:t>第三部分</w:t>
        </w:r>
        <w:r w:rsidR="006E7886">
          <w:rPr>
            <w:rFonts w:hint="eastAsia"/>
            <w:b w:val="0"/>
            <w:noProof/>
            <w:sz w:val="24"/>
            <w:szCs w:val="24"/>
          </w:rPr>
          <w:t xml:space="preserve"> </w:t>
        </w:r>
        <w:r w:rsidR="006E7886">
          <w:rPr>
            <w:rFonts w:hint="eastAsia"/>
            <w:b w:val="0"/>
            <w:noProof/>
            <w:sz w:val="24"/>
            <w:szCs w:val="24"/>
          </w:rPr>
          <w:t>用户需求书</w:t>
        </w:r>
        <w:r w:rsidR="006E7886">
          <w:rPr>
            <w:b w:val="0"/>
            <w:noProof/>
            <w:sz w:val="24"/>
            <w:szCs w:val="24"/>
          </w:rPr>
          <w:tab/>
        </w:r>
        <w:r>
          <w:rPr>
            <w:b w:val="0"/>
            <w:noProof/>
            <w:sz w:val="24"/>
            <w:szCs w:val="24"/>
          </w:rPr>
          <w:fldChar w:fldCharType="begin"/>
        </w:r>
        <w:r w:rsidR="006E7886">
          <w:rPr>
            <w:b w:val="0"/>
            <w:noProof/>
            <w:sz w:val="24"/>
            <w:szCs w:val="24"/>
          </w:rPr>
          <w:instrText xml:space="preserve"> PAGEREF _Toc17104 </w:instrText>
        </w:r>
        <w:r>
          <w:rPr>
            <w:b w:val="0"/>
            <w:noProof/>
            <w:sz w:val="24"/>
            <w:szCs w:val="24"/>
          </w:rPr>
          <w:fldChar w:fldCharType="separate"/>
        </w:r>
        <w:r w:rsidR="00F5036E">
          <w:rPr>
            <w:b w:val="0"/>
            <w:noProof/>
            <w:sz w:val="24"/>
            <w:szCs w:val="24"/>
          </w:rPr>
          <w:t>16</w:t>
        </w:r>
        <w:r>
          <w:rPr>
            <w:b w:val="0"/>
            <w:noProof/>
            <w:sz w:val="24"/>
            <w:szCs w:val="24"/>
          </w:rPr>
          <w:fldChar w:fldCharType="end"/>
        </w:r>
      </w:hyperlink>
    </w:p>
    <w:p w:rsidR="00875A2A" w:rsidRDefault="008E7267">
      <w:pPr>
        <w:pStyle w:val="10"/>
        <w:tabs>
          <w:tab w:val="right" w:leader="dot" w:pos="9639"/>
        </w:tabs>
        <w:spacing w:line="480" w:lineRule="auto"/>
        <w:rPr>
          <w:b w:val="0"/>
          <w:noProof/>
          <w:sz w:val="24"/>
          <w:szCs w:val="24"/>
        </w:rPr>
      </w:pPr>
      <w:hyperlink w:anchor="_Toc23938" w:history="1">
        <w:r w:rsidR="006E7886">
          <w:rPr>
            <w:rFonts w:hint="eastAsia"/>
            <w:b w:val="0"/>
            <w:noProof/>
            <w:sz w:val="24"/>
            <w:szCs w:val="24"/>
          </w:rPr>
          <w:t>第四部分</w:t>
        </w:r>
        <w:r w:rsidR="006E7886">
          <w:rPr>
            <w:rFonts w:hint="eastAsia"/>
            <w:b w:val="0"/>
            <w:noProof/>
            <w:sz w:val="24"/>
            <w:szCs w:val="24"/>
          </w:rPr>
          <w:t xml:space="preserve"> </w:t>
        </w:r>
        <w:r w:rsidR="006E7886">
          <w:rPr>
            <w:rFonts w:hint="eastAsia"/>
            <w:b w:val="0"/>
            <w:noProof/>
            <w:sz w:val="24"/>
            <w:szCs w:val="24"/>
          </w:rPr>
          <w:t>合同条款</w:t>
        </w:r>
        <w:r w:rsidR="006E7886">
          <w:rPr>
            <w:b w:val="0"/>
            <w:noProof/>
            <w:sz w:val="24"/>
            <w:szCs w:val="24"/>
          </w:rPr>
          <w:tab/>
        </w:r>
        <w:r>
          <w:rPr>
            <w:b w:val="0"/>
            <w:noProof/>
            <w:sz w:val="24"/>
            <w:szCs w:val="24"/>
          </w:rPr>
          <w:fldChar w:fldCharType="begin"/>
        </w:r>
        <w:r w:rsidR="006E7886">
          <w:rPr>
            <w:b w:val="0"/>
            <w:noProof/>
            <w:sz w:val="24"/>
            <w:szCs w:val="24"/>
          </w:rPr>
          <w:instrText xml:space="preserve"> PAGEREF _Toc23938 </w:instrText>
        </w:r>
        <w:r>
          <w:rPr>
            <w:b w:val="0"/>
            <w:noProof/>
            <w:sz w:val="24"/>
            <w:szCs w:val="24"/>
          </w:rPr>
          <w:fldChar w:fldCharType="separate"/>
        </w:r>
        <w:r w:rsidR="00F5036E">
          <w:rPr>
            <w:b w:val="0"/>
            <w:noProof/>
            <w:sz w:val="24"/>
            <w:szCs w:val="24"/>
          </w:rPr>
          <w:t>19</w:t>
        </w:r>
        <w:r>
          <w:rPr>
            <w:b w:val="0"/>
            <w:noProof/>
            <w:sz w:val="24"/>
            <w:szCs w:val="24"/>
          </w:rPr>
          <w:fldChar w:fldCharType="end"/>
        </w:r>
      </w:hyperlink>
    </w:p>
    <w:p w:rsidR="00875A2A" w:rsidRDefault="008E7267">
      <w:pPr>
        <w:pStyle w:val="10"/>
        <w:tabs>
          <w:tab w:val="right" w:leader="dot" w:pos="9639"/>
        </w:tabs>
        <w:spacing w:line="480" w:lineRule="auto"/>
        <w:rPr>
          <w:b w:val="0"/>
          <w:noProof/>
          <w:sz w:val="24"/>
          <w:szCs w:val="24"/>
        </w:rPr>
      </w:pPr>
      <w:hyperlink w:anchor="_Toc22311" w:history="1">
        <w:r w:rsidR="006E7886">
          <w:rPr>
            <w:rFonts w:hint="eastAsia"/>
            <w:b w:val="0"/>
            <w:noProof/>
            <w:sz w:val="24"/>
            <w:szCs w:val="24"/>
          </w:rPr>
          <w:t>第五部分</w:t>
        </w:r>
        <w:r w:rsidR="006E7886">
          <w:rPr>
            <w:rFonts w:hint="eastAsia"/>
            <w:b w:val="0"/>
            <w:noProof/>
            <w:sz w:val="24"/>
            <w:szCs w:val="24"/>
          </w:rPr>
          <w:t xml:space="preserve"> </w:t>
        </w:r>
        <w:r w:rsidR="006E7886">
          <w:rPr>
            <w:rFonts w:hint="eastAsia"/>
            <w:b w:val="0"/>
            <w:noProof/>
            <w:sz w:val="24"/>
            <w:szCs w:val="24"/>
          </w:rPr>
          <w:t>投标文件格式</w:t>
        </w:r>
        <w:r w:rsidR="006E7886">
          <w:rPr>
            <w:b w:val="0"/>
            <w:noProof/>
            <w:sz w:val="24"/>
            <w:szCs w:val="24"/>
          </w:rPr>
          <w:tab/>
        </w:r>
        <w:r>
          <w:rPr>
            <w:b w:val="0"/>
            <w:noProof/>
            <w:sz w:val="24"/>
            <w:szCs w:val="24"/>
          </w:rPr>
          <w:fldChar w:fldCharType="begin"/>
        </w:r>
        <w:r w:rsidR="006E7886">
          <w:rPr>
            <w:b w:val="0"/>
            <w:noProof/>
            <w:sz w:val="24"/>
            <w:szCs w:val="24"/>
          </w:rPr>
          <w:instrText xml:space="preserve"> PAGEREF _Toc22311 </w:instrText>
        </w:r>
        <w:r>
          <w:rPr>
            <w:b w:val="0"/>
            <w:noProof/>
            <w:sz w:val="24"/>
            <w:szCs w:val="24"/>
          </w:rPr>
          <w:fldChar w:fldCharType="separate"/>
        </w:r>
        <w:r w:rsidR="00F5036E">
          <w:rPr>
            <w:b w:val="0"/>
            <w:noProof/>
            <w:sz w:val="24"/>
            <w:szCs w:val="24"/>
          </w:rPr>
          <w:t>21</w:t>
        </w:r>
        <w:r>
          <w:rPr>
            <w:b w:val="0"/>
            <w:noProof/>
            <w:sz w:val="24"/>
            <w:szCs w:val="24"/>
          </w:rPr>
          <w:fldChar w:fldCharType="end"/>
        </w:r>
      </w:hyperlink>
    </w:p>
    <w:p w:rsidR="00875A2A" w:rsidRDefault="008E7267">
      <w:pPr>
        <w:pStyle w:val="10"/>
        <w:tabs>
          <w:tab w:val="right" w:leader="dot" w:pos="9639"/>
        </w:tabs>
        <w:spacing w:line="480" w:lineRule="auto"/>
        <w:rPr>
          <w:b w:val="0"/>
          <w:noProof/>
          <w:sz w:val="24"/>
          <w:szCs w:val="24"/>
        </w:rPr>
      </w:pPr>
      <w:hyperlink w:anchor="_Toc27961" w:history="1">
        <w:r w:rsidR="006E7886">
          <w:rPr>
            <w:rFonts w:hint="eastAsia"/>
            <w:b w:val="0"/>
            <w:noProof/>
            <w:sz w:val="24"/>
            <w:szCs w:val="24"/>
          </w:rPr>
          <w:t>第六部分</w:t>
        </w:r>
        <w:r w:rsidR="006E7886">
          <w:rPr>
            <w:rFonts w:hint="eastAsia"/>
            <w:b w:val="0"/>
            <w:noProof/>
            <w:sz w:val="24"/>
            <w:szCs w:val="24"/>
          </w:rPr>
          <w:t xml:space="preserve"> </w:t>
        </w:r>
        <w:r w:rsidR="006E7886">
          <w:rPr>
            <w:rFonts w:hint="eastAsia"/>
            <w:b w:val="0"/>
            <w:noProof/>
            <w:sz w:val="24"/>
            <w:szCs w:val="24"/>
          </w:rPr>
          <w:t>评标办法</w:t>
        </w:r>
        <w:r w:rsidR="006E7886">
          <w:rPr>
            <w:b w:val="0"/>
            <w:noProof/>
            <w:sz w:val="24"/>
            <w:szCs w:val="24"/>
          </w:rPr>
          <w:tab/>
        </w:r>
        <w:r>
          <w:rPr>
            <w:b w:val="0"/>
            <w:noProof/>
            <w:sz w:val="24"/>
            <w:szCs w:val="24"/>
          </w:rPr>
          <w:fldChar w:fldCharType="begin"/>
        </w:r>
        <w:r w:rsidR="006E7886">
          <w:rPr>
            <w:b w:val="0"/>
            <w:noProof/>
            <w:sz w:val="24"/>
            <w:szCs w:val="24"/>
          </w:rPr>
          <w:instrText xml:space="preserve"> PAGEREF _Toc27961 </w:instrText>
        </w:r>
        <w:r>
          <w:rPr>
            <w:b w:val="0"/>
            <w:noProof/>
            <w:sz w:val="24"/>
            <w:szCs w:val="24"/>
          </w:rPr>
          <w:fldChar w:fldCharType="separate"/>
        </w:r>
        <w:r w:rsidR="00F5036E">
          <w:rPr>
            <w:b w:val="0"/>
            <w:noProof/>
            <w:sz w:val="24"/>
            <w:szCs w:val="24"/>
          </w:rPr>
          <w:t>38</w:t>
        </w:r>
        <w:r>
          <w:rPr>
            <w:b w:val="0"/>
            <w:noProof/>
            <w:sz w:val="24"/>
            <w:szCs w:val="24"/>
          </w:rPr>
          <w:fldChar w:fldCharType="end"/>
        </w:r>
      </w:hyperlink>
    </w:p>
    <w:p w:rsidR="00875A2A" w:rsidRDefault="008E7267">
      <w:pPr>
        <w:pStyle w:val="20"/>
        <w:tabs>
          <w:tab w:val="right" w:leader="dot" w:pos="9639"/>
        </w:tabs>
        <w:spacing w:line="480" w:lineRule="auto"/>
        <w:ind w:leftChars="100" w:firstLineChars="450" w:firstLine="900"/>
        <w:rPr>
          <w:bCs/>
          <w:noProof/>
          <w:sz w:val="24"/>
          <w:szCs w:val="24"/>
        </w:rPr>
      </w:pPr>
      <w:hyperlink w:anchor="_Toc16753" w:history="1">
        <w:r w:rsidR="006E7886">
          <w:rPr>
            <w:rFonts w:hint="eastAsia"/>
            <w:bCs/>
            <w:noProof/>
            <w:sz w:val="24"/>
            <w:szCs w:val="24"/>
          </w:rPr>
          <w:t>资格性审查表</w:t>
        </w:r>
        <w:r w:rsidR="006E7886">
          <w:rPr>
            <w:bCs/>
            <w:noProof/>
            <w:sz w:val="24"/>
            <w:szCs w:val="24"/>
          </w:rPr>
          <w:tab/>
        </w:r>
        <w:r>
          <w:rPr>
            <w:bCs/>
            <w:noProof/>
            <w:sz w:val="24"/>
            <w:szCs w:val="24"/>
          </w:rPr>
          <w:fldChar w:fldCharType="begin"/>
        </w:r>
        <w:r w:rsidR="006E7886">
          <w:rPr>
            <w:bCs/>
            <w:noProof/>
            <w:sz w:val="24"/>
            <w:szCs w:val="24"/>
          </w:rPr>
          <w:instrText xml:space="preserve"> PAGEREF _Toc16753 </w:instrText>
        </w:r>
        <w:r>
          <w:rPr>
            <w:bCs/>
            <w:noProof/>
            <w:sz w:val="24"/>
            <w:szCs w:val="24"/>
          </w:rPr>
          <w:fldChar w:fldCharType="separate"/>
        </w:r>
        <w:r w:rsidR="00F5036E">
          <w:rPr>
            <w:bCs/>
            <w:noProof/>
            <w:sz w:val="24"/>
            <w:szCs w:val="24"/>
          </w:rPr>
          <w:t>40</w:t>
        </w:r>
        <w:r>
          <w:rPr>
            <w:bCs/>
            <w:noProof/>
            <w:sz w:val="24"/>
            <w:szCs w:val="24"/>
          </w:rPr>
          <w:fldChar w:fldCharType="end"/>
        </w:r>
      </w:hyperlink>
    </w:p>
    <w:p w:rsidR="00875A2A" w:rsidRDefault="008E7267">
      <w:pPr>
        <w:pStyle w:val="20"/>
        <w:tabs>
          <w:tab w:val="right" w:leader="dot" w:pos="9639"/>
        </w:tabs>
        <w:spacing w:line="480" w:lineRule="auto"/>
        <w:ind w:leftChars="100" w:firstLineChars="450" w:firstLine="900"/>
        <w:rPr>
          <w:bCs/>
          <w:noProof/>
          <w:sz w:val="24"/>
          <w:szCs w:val="24"/>
        </w:rPr>
      </w:pPr>
      <w:hyperlink w:anchor="_Toc25394" w:history="1">
        <w:r w:rsidR="006E7886">
          <w:rPr>
            <w:rFonts w:hint="eastAsia"/>
            <w:bCs/>
            <w:noProof/>
            <w:sz w:val="24"/>
            <w:szCs w:val="24"/>
          </w:rPr>
          <w:t>商务、技术评分表</w:t>
        </w:r>
        <w:r w:rsidR="006E7886">
          <w:rPr>
            <w:bCs/>
            <w:noProof/>
            <w:sz w:val="24"/>
            <w:szCs w:val="24"/>
          </w:rPr>
          <w:tab/>
        </w:r>
        <w:r>
          <w:rPr>
            <w:bCs/>
            <w:noProof/>
            <w:sz w:val="24"/>
            <w:szCs w:val="24"/>
          </w:rPr>
          <w:fldChar w:fldCharType="begin"/>
        </w:r>
        <w:r w:rsidR="006E7886">
          <w:rPr>
            <w:bCs/>
            <w:noProof/>
            <w:sz w:val="24"/>
            <w:szCs w:val="24"/>
          </w:rPr>
          <w:instrText xml:space="preserve"> PAGEREF _Toc25394 </w:instrText>
        </w:r>
        <w:r>
          <w:rPr>
            <w:bCs/>
            <w:noProof/>
            <w:sz w:val="24"/>
            <w:szCs w:val="24"/>
          </w:rPr>
          <w:fldChar w:fldCharType="separate"/>
        </w:r>
        <w:r w:rsidR="00F5036E">
          <w:rPr>
            <w:bCs/>
            <w:noProof/>
            <w:sz w:val="24"/>
            <w:szCs w:val="24"/>
          </w:rPr>
          <w:t>41</w:t>
        </w:r>
        <w:r>
          <w:rPr>
            <w:bCs/>
            <w:noProof/>
            <w:sz w:val="24"/>
            <w:szCs w:val="24"/>
          </w:rPr>
          <w:fldChar w:fldCharType="end"/>
        </w:r>
      </w:hyperlink>
    </w:p>
    <w:p w:rsidR="00875A2A" w:rsidRDefault="008E7267">
      <w:pPr>
        <w:spacing w:line="480" w:lineRule="auto"/>
        <w:rPr>
          <w:rFonts w:ascii="宋体" w:hAnsi="宋体"/>
          <w:bCs/>
          <w:sz w:val="24"/>
          <w:szCs w:val="24"/>
        </w:rPr>
      </w:pPr>
      <w:r>
        <w:rPr>
          <w:rFonts w:ascii="宋体" w:hAnsi="宋体" w:cs="宋体" w:hint="eastAsia"/>
          <w:bCs/>
          <w:sz w:val="24"/>
          <w:szCs w:val="24"/>
        </w:rPr>
        <w:fldChar w:fldCharType="end"/>
      </w:r>
    </w:p>
    <w:p w:rsidR="00875A2A" w:rsidRDefault="00875A2A">
      <w:bookmarkStart w:id="0" w:name="_Toc238871023"/>
      <w:bookmarkStart w:id="1" w:name="_Toc238906999"/>
    </w:p>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6E7886">
      <w:pPr>
        <w:pStyle w:val="1"/>
        <w:spacing w:after="0" w:line="360" w:lineRule="auto"/>
        <w:ind w:left="0" w:firstLine="0"/>
      </w:pPr>
      <w:bookmarkStart w:id="2" w:name="_Toc9006"/>
      <w:bookmarkStart w:id="3" w:name="_Toc468811073"/>
      <w:bookmarkEnd w:id="0"/>
      <w:bookmarkEnd w:id="1"/>
      <w:r>
        <w:rPr>
          <w:rFonts w:hint="eastAsia"/>
        </w:rPr>
        <w:lastRenderedPageBreak/>
        <w:t>第一部分</w:t>
      </w:r>
      <w:bookmarkStart w:id="4" w:name="_GoBack"/>
      <w:r>
        <w:rPr>
          <w:rFonts w:hint="eastAsia"/>
        </w:rPr>
        <w:t>招标公告</w:t>
      </w:r>
      <w:bookmarkEnd w:id="2"/>
      <w:bookmarkEnd w:id="3"/>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海南双达项目管理有限公司受</w:t>
      </w:r>
      <w:r w:rsidR="00573A8F">
        <w:rPr>
          <w:rFonts w:ascii="宋体" w:hAnsi="宋体" w:cs="宋体" w:hint="eastAsia"/>
          <w:sz w:val="24"/>
          <w:szCs w:val="24"/>
        </w:rPr>
        <w:t>东方市文化广电出版体育局</w:t>
      </w:r>
      <w:r>
        <w:rPr>
          <w:rFonts w:ascii="宋体" w:hAnsi="宋体" w:cs="宋体" w:hint="eastAsia"/>
          <w:sz w:val="24"/>
          <w:szCs w:val="24"/>
        </w:rPr>
        <w:t>委托，对其</w:t>
      </w:r>
      <w:r w:rsidR="00573A8F">
        <w:rPr>
          <w:rFonts w:ascii="宋体" w:hAnsi="宋体" w:cs="宋体" w:hint="eastAsia"/>
          <w:sz w:val="24"/>
          <w:szCs w:val="24"/>
        </w:rPr>
        <w:t>农村体育健身器材购置</w:t>
      </w:r>
      <w:r>
        <w:rPr>
          <w:rFonts w:ascii="宋体" w:hAnsi="宋体" w:cs="宋体" w:hint="eastAsia"/>
          <w:sz w:val="24"/>
          <w:szCs w:val="24"/>
        </w:rPr>
        <w:t>（项目编号：</w:t>
      </w:r>
      <w:r w:rsidR="00573A8F">
        <w:rPr>
          <w:rFonts w:ascii="宋体" w:hAnsi="宋体" w:cs="宋体"/>
          <w:sz w:val="24"/>
          <w:szCs w:val="24"/>
        </w:rPr>
        <w:t>sdzb2017-075</w:t>
      </w:r>
      <w:r>
        <w:rPr>
          <w:rFonts w:ascii="宋体" w:hAnsi="宋体" w:cs="宋体" w:hint="eastAsia"/>
          <w:sz w:val="24"/>
          <w:szCs w:val="24"/>
        </w:rPr>
        <w:t>）进行国内公开招标，欢迎符合资格条件的投标人参加投标。</w:t>
      </w:r>
    </w:p>
    <w:p w:rsidR="00875A2A" w:rsidRDefault="006E7886">
      <w:pPr>
        <w:spacing w:line="360" w:lineRule="auto"/>
        <w:ind w:firstLineChars="181" w:firstLine="436"/>
        <w:rPr>
          <w:b/>
          <w:bCs/>
          <w:sz w:val="24"/>
          <w:szCs w:val="24"/>
        </w:rPr>
      </w:pPr>
      <w:bookmarkStart w:id="5" w:name="_Toc468811074"/>
      <w:r>
        <w:rPr>
          <w:rFonts w:hint="eastAsia"/>
          <w:b/>
          <w:bCs/>
          <w:sz w:val="24"/>
          <w:szCs w:val="24"/>
        </w:rPr>
        <w:t>1</w:t>
      </w:r>
      <w:r>
        <w:rPr>
          <w:rFonts w:hint="eastAsia"/>
          <w:b/>
          <w:bCs/>
          <w:sz w:val="24"/>
          <w:szCs w:val="24"/>
        </w:rPr>
        <w:t>、招标项目的名称、内容、数量、简要技术要求或者招标项目的性质</w:t>
      </w:r>
      <w:bookmarkEnd w:id="5"/>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1.1、名称：</w:t>
      </w:r>
      <w:r w:rsidR="00573A8F">
        <w:rPr>
          <w:rFonts w:ascii="宋体" w:hAnsi="宋体" w:cs="宋体" w:hint="eastAsia"/>
          <w:sz w:val="24"/>
          <w:szCs w:val="24"/>
        </w:rPr>
        <w:t>农村体育健身器材购置</w:t>
      </w:r>
      <w:r>
        <w:rPr>
          <w:rFonts w:ascii="宋体" w:hAnsi="宋体" w:cs="宋体" w:hint="eastAsia"/>
          <w:sz w:val="24"/>
          <w:szCs w:val="24"/>
        </w:rPr>
        <w:t>；</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1.2、内容、数量、简要技术要求或招标项目的性质：见《用户需求书》 ；</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1.3、本项目采购预算</w:t>
      </w:r>
      <w:r w:rsidR="00573A8F">
        <w:rPr>
          <w:rFonts w:ascii="宋体" w:hAnsi="宋体" w:cs="宋体" w:hint="eastAsia"/>
          <w:sz w:val="24"/>
          <w:szCs w:val="24"/>
        </w:rPr>
        <w:t>：</w:t>
      </w:r>
      <w:r w:rsidR="00573A8F">
        <w:rPr>
          <w:rFonts w:ascii="宋体" w:hAnsi="宋体" w:hint="eastAsia"/>
          <w:sz w:val="24"/>
        </w:rPr>
        <w:t>壹佰零贰万肆仟捌佰贰拾伍元整（</w:t>
      </w:r>
      <w:r w:rsidR="00573A8F">
        <w:rPr>
          <w:rFonts w:ascii="宋体"/>
          <w:sz w:val="24"/>
        </w:rPr>
        <w:t>¥</w:t>
      </w:r>
      <w:r w:rsidR="00573A8F">
        <w:rPr>
          <w:rFonts w:ascii="宋体" w:hAnsi="宋体" w:hint="eastAsia"/>
          <w:sz w:val="24"/>
        </w:rPr>
        <w:t>102.4825万元）</w:t>
      </w:r>
    </w:p>
    <w:p w:rsidR="00875A2A" w:rsidRDefault="006E7886">
      <w:pPr>
        <w:spacing w:line="360" w:lineRule="auto"/>
        <w:ind w:firstLineChars="181" w:firstLine="436"/>
        <w:rPr>
          <w:b/>
          <w:bCs/>
          <w:sz w:val="24"/>
          <w:szCs w:val="24"/>
        </w:rPr>
      </w:pPr>
      <w:bookmarkStart w:id="6" w:name="_Toc468811075"/>
      <w:r>
        <w:rPr>
          <w:rFonts w:hint="eastAsia"/>
          <w:b/>
          <w:bCs/>
          <w:sz w:val="24"/>
          <w:szCs w:val="24"/>
        </w:rPr>
        <w:t>2</w:t>
      </w:r>
      <w:r>
        <w:rPr>
          <w:rFonts w:hint="eastAsia"/>
          <w:b/>
          <w:bCs/>
          <w:sz w:val="24"/>
          <w:szCs w:val="24"/>
        </w:rPr>
        <w:t>、投标人资格要求</w:t>
      </w:r>
      <w:bookmarkEnd w:id="6"/>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2.1、在中华人民共和国注册的、具有独立承担民事责任能力的法人（营业执照、组织机构代码证、税务登记证或三证合一证书有效合格）；</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2.2、具有良好的商业信誉和健全的财务会计制度（需</w:t>
      </w:r>
      <w:r>
        <w:rPr>
          <w:rFonts w:ascii="宋体" w:hAnsi="宋体" w:cs="宋体" w:hint="eastAsia"/>
          <w:kern w:val="0"/>
          <w:sz w:val="24"/>
          <w:szCs w:val="24"/>
        </w:rPr>
        <w:t>提供2017年</w:t>
      </w:r>
      <w:r w:rsidR="003D2683">
        <w:rPr>
          <w:rFonts w:ascii="宋体" w:hAnsi="宋体" w:cs="宋体" w:hint="eastAsia"/>
          <w:kern w:val="0"/>
          <w:sz w:val="24"/>
          <w:szCs w:val="24"/>
        </w:rPr>
        <w:t>任意</w:t>
      </w:r>
      <w:r w:rsidR="00242C93">
        <w:rPr>
          <w:rFonts w:ascii="宋体" w:hAnsi="宋体" w:cs="宋体" w:hint="eastAsia"/>
          <w:kern w:val="0"/>
          <w:sz w:val="24"/>
          <w:szCs w:val="24"/>
        </w:rPr>
        <w:t>1</w:t>
      </w:r>
      <w:r w:rsidR="00573A8F">
        <w:rPr>
          <w:rFonts w:ascii="宋体" w:hAnsi="宋体" w:cs="宋体" w:hint="eastAsia"/>
          <w:kern w:val="0"/>
          <w:sz w:val="24"/>
          <w:szCs w:val="24"/>
        </w:rPr>
        <w:t>个</w:t>
      </w:r>
      <w:r>
        <w:rPr>
          <w:rFonts w:ascii="宋体" w:hAnsi="宋体" w:cs="宋体" w:hint="eastAsia"/>
          <w:kern w:val="0"/>
          <w:sz w:val="24"/>
          <w:szCs w:val="24"/>
        </w:rPr>
        <w:t>月企业纳税证明复印件加盖公章</w:t>
      </w:r>
      <w:r>
        <w:rPr>
          <w:rFonts w:ascii="宋体" w:hAnsi="宋体" w:cs="宋体" w:hint="eastAsia"/>
          <w:sz w:val="24"/>
          <w:szCs w:val="24"/>
        </w:rPr>
        <w:t>）；</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2.3、具有依法缴纳社会保障资金的良好记录（需</w:t>
      </w:r>
      <w:r>
        <w:rPr>
          <w:rFonts w:ascii="宋体" w:hAnsi="宋体" w:cs="宋体" w:hint="eastAsia"/>
          <w:kern w:val="0"/>
          <w:sz w:val="24"/>
          <w:szCs w:val="24"/>
        </w:rPr>
        <w:t>提供2017年</w:t>
      </w:r>
      <w:r w:rsidR="003D2683">
        <w:rPr>
          <w:rFonts w:ascii="宋体" w:hAnsi="宋体" w:cs="宋体" w:hint="eastAsia"/>
          <w:kern w:val="0"/>
          <w:sz w:val="24"/>
          <w:szCs w:val="24"/>
        </w:rPr>
        <w:t>任意</w:t>
      </w:r>
      <w:r w:rsidR="00242C93">
        <w:rPr>
          <w:rFonts w:ascii="宋体" w:hAnsi="宋体" w:cs="宋体" w:hint="eastAsia"/>
          <w:kern w:val="0"/>
          <w:sz w:val="24"/>
          <w:szCs w:val="24"/>
        </w:rPr>
        <w:t>1</w:t>
      </w:r>
      <w:r w:rsidR="00573A8F">
        <w:rPr>
          <w:rFonts w:ascii="宋体" w:hAnsi="宋体" w:cs="宋体" w:hint="eastAsia"/>
          <w:kern w:val="0"/>
          <w:sz w:val="24"/>
          <w:szCs w:val="24"/>
        </w:rPr>
        <w:t>个月</w:t>
      </w:r>
      <w:r>
        <w:rPr>
          <w:rFonts w:ascii="宋体" w:hAnsi="宋体" w:cs="宋体" w:hint="eastAsia"/>
          <w:kern w:val="0"/>
          <w:sz w:val="24"/>
          <w:szCs w:val="24"/>
        </w:rPr>
        <w:t>企业社保缴费记录复印件加盖公章</w:t>
      </w:r>
      <w:r>
        <w:rPr>
          <w:rFonts w:ascii="宋体" w:hAnsi="宋体" w:cs="宋体" w:hint="eastAsia"/>
          <w:sz w:val="24"/>
          <w:szCs w:val="24"/>
        </w:rPr>
        <w:t>）；</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2.4、提供参加政府采购活动前三年内，在经营活动中没有重大违法记录声明函；</w:t>
      </w:r>
    </w:p>
    <w:p w:rsidR="00875A2A" w:rsidRDefault="006E7886">
      <w:pPr>
        <w:spacing w:line="360" w:lineRule="auto"/>
        <w:ind w:firstLineChars="200" w:firstLine="480"/>
        <w:rPr>
          <w:rFonts w:ascii="宋体" w:hAnsi="宋体" w:cs="宋体"/>
          <w:sz w:val="24"/>
          <w:szCs w:val="24"/>
        </w:rPr>
      </w:pPr>
      <w:r>
        <w:rPr>
          <w:rFonts w:ascii="宋体" w:hAnsi="宋体" w:cs="宋体" w:hint="eastAsia"/>
          <w:sz w:val="24"/>
          <w:szCs w:val="24"/>
        </w:rPr>
        <w:t>2.5、本项目不接受联合体投标。</w:t>
      </w:r>
    </w:p>
    <w:p w:rsidR="00875A2A" w:rsidRDefault="006E7886">
      <w:pPr>
        <w:spacing w:line="360" w:lineRule="auto"/>
        <w:ind w:firstLineChars="181" w:firstLine="436"/>
        <w:rPr>
          <w:rFonts w:ascii="宋体" w:hAnsi="宋体" w:cs="宋体"/>
          <w:b/>
          <w:bCs/>
          <w:sz w:val="24"/>
          <w:szCs w:val="24"/>
        </w:rPr>
      </w:pPr>
      <w:bookmarkStart w:id="7" w:name="_Toc468811076"/>
      <w:r>
        <w:rPr>
          <w:rFonts w:ascii="宋体" w:hAnsi="宋体" w:cs="宋体" w:hint="eastAsia"/>
          <w:b/>
          <w:bCs/>
          <w:sz w:val="24"/>
          <w:szCs w:val="24"/>
        </w:rPr>
        <w:t>3、招标文件的获取</w:t>
      </w:r>
      <w:bookmarkEnd w:id="7"/>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3.1、发售标书时间：2017年</w:t>
      </w:r>
      <w:r w:rsidR="00573A8F">
        <w:rPr>
          <w:rFonts w:ascii="宋体" w:hAnsi="宋体" w:cs="宋体" w:hint="eastAsia"/>
          <w:sz w:val="24"/>
          <w:szCs w:val="24"/>
        </w:rPr>
        <w:t xml:space="preserve"> </w:t>
      </w:r>
      <w:r w:rsidR="00C241FC">
        <w:rPr>
          <w:rFonts w:ascii="宋体" w:hAnsi="宋体" w:cs="宋体" w:hint="eastAsia"/>
          <w:sz w:val="24"/>
          <w:szCs w:val="24"/>
        </w:rPr>
        <w:t>11</w:t>
      </w:r>
      <w:r w:rsidR="00573A8F">
        <w:rPr>
          <w:rFonts w:ascii="宋体" w:hAnsi="宋体" w:cs="宋体" w:hint="eastAsia"/>
          <w:sz w:val="24"/>
          <w:szCs w:val="24"/>
        </w:rPr>
        <w:t xml:space="preserve"> </w:t>
      </w:r>
      <w:r>
        <w:rPr>
          <w:rFonts w:ascii="宋体" w:hAnsi="宋体" w:cs="宋体" w:hint="eastAsia"/>
          <w:sz w:val="24"/>
          <w:szCs w:val="24"/>
        </w:rPr>
        <w:t>月</w:t>
      </w:r>
      <w:r w:rsidR="00C241FC">
        <w:rPr>
          <w:rFonts w:ascii="宋体" w:hAnsi="宋体" w:cs="宋体" w:hint="eastAsia"/>
          <w:sz w:val="24"/>
          <w:szCs w:val="24"/>
        </w:rPr>
        <w:t>27</w:t>
      </w:r>
      <w:r w:rsidR="00573A8F">
        <w:rPr>
          <w:rFonts w:ascii="宋体" w:hAnsi="宋体" w:cs="宋体" w:hint="eastAsia"/>
          <w:sz w:val="24"/>
          <w:szCs w:val="24"/>
        </w:rPr>
        <w:t xml:space="preserve"> </w:t>
      </w:r>
      <w:r>
        <w:rPr>
          <w:rFonts w:ascii="宋体" w:hAnsi="宋体" w:cs="宋体" w:hint="eastAsia"/>
          <w:sz w:val="24"/>
          <w:szCs w:val="24"/>
        </w:rPr>
        <w:t>日至2017年</w:t>
      </w:r>
      <w:r w:rsidR="00573A8F">
        <w:rPr>
          <w:rFonts w:ascii="宋体" w:hAnsi="宋体" w:cs="宋体" w:hint="eastAsia"/>
          <w:sz w:val="24"/>
          <w:szCs w:val="24"/>
        </w:rPr>
        <w:t xml:space="preserve"> </w:t>
      </w:r>
      <w:r w:rsidR="00C241FC">
        <w:rPr>
          <w:rFonts w:ascii="宋体" w:hAnsi="宋体" w:cs="宋体" w:hint="eastAsia"/>
          <w:sz w:val="24"/>
          <w:szCs w:val="24"/>
        </w:rPr>
        <w:t>12</w:t>
      </w:r>
      <w:r w:rsidR="00573A8F">
        <w:rPr>
          <w:rFonts w:ascii="宋体" w:hAnsi="宋体" w:cs="宋体" w:hint="eastAsia"/>
          <w:sz w:val="24"/>
          <w:szCs w:val="24"/>
        </w:rPr>
        <w:t xml:space="preserve"> </w:t>
      </w:r>
      <w:r>
        <w:rPr>
          <w:rFonts w:ascii="宋体" w:hAnsi="宋体" w:cs="宋体" w:hint="eastAsia"/>
          <w:sz w:val="24"/>
          <w:szCs w:val="24"/>
        </w:rPr>
        <w:t>月</w:t>
      </w:r>
      <w:r w:rsidR="00573A8F">
        <w:rPr>
          <w:rFonts w:ascii="宋体" w:hAnsi="宋体" w:cs="宋体" w:hint="eastAsia"/>
          <w:sz w:val="24"/>
          <w:szCs w:val="24"/>
        </w:rPr>
        <w:t xml:space="preserve"> </w:t>
      </w:r>
      <w:r w:rsidR="00C241FC">
        <w:rPr>
          <w:rFonts w:ascii="宋体" w:hAnsi="宋体" w:cs="宋体" w:hint="eastAsia"/>
          <w:sz w:val="24"/>
          <w:szCs w:val="24"/>
        </w:rPr>
        <w:t>1</w:t>
      </w:r>
      <w:r w:rsidR="00573A8F">
        <w:rPr>
          <w:rFonts w:ascii="宋体" w:hAnsi="宋体" w:cs="宋体" w:hint="eastAsia"/>
          <w:sz w:val="24"/>
          <w:szCs w:val="24"/>
        </w:rPr>
        <w:t xml:space="preserve"> </w:t>
      </w:r>
      <w:r>
        <w:rPr>
          <w:rFonts w:ascii="宋体" w:hAnsi="宋体" w:cs="宋体" w:hint="eastAsia"/>
          <w:sz w:val="24"/>
          <w:szCs w:val="24"/>
        </w:rPr>
        <w:t>日9：00-17：00（节假日除外）；</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3.2、标书发售地点：海口市民声东路美源日月城B2-062；</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3.3、标书售价：￥200元（大写：人民币贰佰元整）（售后不退）。</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3.4、投标人提问截止时间：2017年</w:t>
      </w:r>
      <w:r w:rsidR="00573A8F">
        <w:rPr>
          <w:rFonts w:ascii="宋体" w:hAnsi="宋体" w:cs="宋体" w:hint="eastAsia"/>
          <w:sz w:val="24"/>
          <w:szCs w:val="24"/>
        </w:rPr>
        <w:t xml:space="preserve"> </w:t>
      </w:r>
      <w:r w:rsidR="00C241FC">
        <w:rPr>
          <w:rFonts w:ascii="宋体" w:hAnsi="宋体" w:cs="宋体" w:hint="eastAsia"/>
          <w:sz w:val="24"/>
          <w:szCs w:val="24"/>
        </w:rPr>
        <w:t>12</w:t>
      </w:r>
      <w:r w:rsidR="00573A8F">
        <w:rPr>
          <w:rFonts w:ascii="宋体" w:hAnsi="宋体" w:cs="宋体" w:hint="eastAsia"/>
          <w:sz w:val="24"/>
          <w:szCs w:val="24"/>
        </w:rPr>
        <w:t xml:space="preserve"> </w:t>
      </w:r>
      <w:r>
        <w:rPr>
          <w:rFonts w:ascii="宋体" w:hAnsi="宋体" w:cs="宋体" w:hint="eastAsia"/>
          <w:sz w:val="24"/>
          <w:szCs w:val="24"/>
        </w:rPr>
        <w:t>月</w:t>
      </w:r>
      <w:r w:rsidR="00573A8F">
        <w:rPr>
          <w:rFonts w:ascii="宋体" w:hAnsi="宋体" w:cs="宋体" w:hint="eastAsia"/>
          <w:sz w:val="24"/>
          <w:szCs w:val="24"/>
        </w:rPr>
        <w:t xml:space="preserve"> </w:t>
      </w:r>
      <w:r w:rsidR="00C241FC">
        <w:rPr>
          <w:rFonts w:ascii="宋体" w:hAnsi="宋体" w:cs="宋体" w:hint="eastAsia"/>
          <w:sz w:val="24"/>
          <w:szCs w:val="24"/>
        </w:rPr>
        <w:t>2</w:t>
      </w:r>
      <w:r w:rsidR="00573A8F">
        <w:rPr>
          <w:rFonts w:ascii="宋体" w:hAnsi="宋体" w:cs="宋体" w:hint="eastAsia"/>
          <w:sz w:val="24"/>
          <w:szCs w:val="24"/>
        </w:rPr>
        <w:t xml:space="preserve"> </w:t>
      </w:r>
      <w:r>
        <w:rPr>
          <w:rFonts w:ascii="宋体" w:hAnsi="宋体" w:cs="宋体" w:hint="eastAsia"/>
          <w:sz w:val="24"/>
          <w:szCs w:val="24"/>
        </w:rPr>
        <w:t>日 17:30:00（北京时间）。；</w:t>
      </w:r>
    </w:p>
    <w:p w:rsidR="00875A2A" w:rsidRDefault="006E7886">
      <w:pPr>
        <w:tabs>
          <w:tab w:val="left" w:pos="4680"/>
        </w:tabs>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3.5、保证金为：￥</w:t>
      </w:r>
      <w:r w:rsidR="00573A8F">
        <w:rPr>
          <w:rFonts w:ascii="宋体" w:hAnsi="宋体" w:cs="宋体" w:hint="eastAsia"/>
          <w:sz w:val="24"/>
          <w:szCs w:val="24"/>
        </w:rPr>
        <w:t>10000</w:t>
      </w:r>
      <w:r>
        <w:rPr>
          <w:rFonts w:ascii="宋体" w:hAnsi="宋体" w:cs="宋体" w:hint="eastAsia"/>
          <w:sz w:val="24"/>
          <w:szCs w:val="24"/>
        </w:rPr>
        <w:t>.00元(大写：人民币</w:t>
      </w:r>
      <w:r w:rsidR="00573A8F">
        <w:rPr>
          <w:rFonts w:ascii="宋体" w:hAnsi="宋体" w:cs="宋体" w:hint="eastAsia"/>
          <w:sz w:val="24"/>
          <w:szCs w:val="24"/>
        </w:rPr>
        <w:t>壹万</w:t>
      </w:r>
      <w:r>
        <w:rPr>
          <w:rFonts w:ascii="宋体" w:hAnsi="宋体" w:cs="宋体" w:hint="eastAsia"/>
          <w:sz w:val="24"/>
          <w:szCs w:val="24"/>
        </w:rPr>
        <w:t>元整)</w:t>
      </w:r>
    </w:p>
    <w:p w:rsidR="00875A2A" w:rsidRDefault="006E7886">
      <w:pPr>
        <w:tabs>
          <w:tab w:val="left" w:pos="4680"/>
        </w:tabs>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（请于2017年</w:t>
      </w:r>
      <w:r w:rsidR="00C241FC">
        <w:rPr>
          <w:rFonts w:ascii="宋体" w:hAnsi="宋体" w:cs="宋体" w:hint="eastAsia"/>
          <w:sz w:val="24"/>
          <w:szCs w:val="24"/>
        </w:rPr>
        <w:t>12</w:t>
      </w:r>
      <w:r w:rsidR="00573A8F">
        <w:rPr>
          <w:rFonts w:ascii="宋体" w:hAnsi="宋体" w:cs="宋体" w:hint="eastAsia"/>
          <w:sz w:val="24"/>
          <w:szCs w:val="24"/>
        </w:rPr>
        <w:t xml:space="preserve">  </w:t>
      </w:r>
      <w:r>
        <w:rPr>
          <w:rFonts w:ascii="宋体" w:hAnsi="宋体" w:cs="宋体" w:hint="eastAsia"/>
          <w:sz w:val="24"/>
          <w:szCs w:val="24"/>
        </w:rPr>
        <w:t>月</w:t>
      </w:r>
      <w:r w:rsidR="00573A8F">
        <w:rPr>
          <w:rFonts w:ascii="宋体" w:hAnsi="宋体" w:cs="宋体" w:hint="eastAsia"/>
          <w:sz w:val="24"/>
          <w:szCs w:val="24"/>
        </w:rPr>
        <w:t xml:space="preserve"> </w:t>
      </w:r>
      <w:r w:rsidR="00C241FC">
        <w:rPr>
          <w:rFonts w:ascii="宋体" w:hAnsi="宋体" w:cs="宋体" w:hint="eastAsia"/>
          <w:sz w:val="24"/>
          <w:szCs w:val="24"/>
        </w:rPr>
        <w:t>18</w:t>
      </w:r>
      <w:r w:rsidR="00573A8F">
        <w:rPr>
          <w:rFonts w:ascii="宋体" w:hAnsi="宋体" w:cs="宋体" w:hint="eastAsia"/>
          <w:sz w:val="24"/>
          <w:szCs w:val="24"/>
        </w:rPr>
        <w:t xml:space="preserve"> </w:t>
      </w:r>
      <w:r>
        <w:rPr>
          <w:rFonts w:ascii="宋体" w:hAnsi="宋体" w:cs="宋体" w:hint="eastAsia"/>
          <w:sz w:val="24"/>
          <w:szCs w:val="24"/>
        </w:rPr>
        <w:t>日 09:00:00前转入以下账号）</w:t>
      </w:r>
    </w:p>
    <w:p w:rsidR="00875A2A" w:rsidRDefault="006E7886">
      <w:pPr>
        <w:tabs>
          <w:tab w:val="left" w:pos="4680"/>
        </w:tabs>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开户行：海口农村商业银行金贸支行</w:t>
      </w:r>
    </w:p>
    <w:p w:rsidR="00875A2A" w:rsidRDefault="006E7886">
      <w:pPr>
        <w:tabs>
          <w:tab w:val="left" w:pos="4680"/>
        </w:tabs>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账户名：海南双达项目管理有限公司</w:t>
      </w:r>
    </w:p>
    <w:p w:rsidR="00875A2A" w:rsidRDefault="006E7886">
      <w:pPr>
        <w:tabs>
          <w:tab w:val="left" w:pos="4680"/>
        </w:tabs>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账户：1008 9813 0000 0187</w:t>
      </w:r>
    </w:p>
    <w:p w:rsidR="00875A2A" w:rsidRDefault="006E7886">
      <w:pPr>
        <w:spacing w:line="360" w:lineRule="auto"/>
        <w:ind w:firstLineChars="180" w:firstLine="434"/>
        <w:rPr>
          <w:rFonts w:ascii="宋体" w:hAnsi="宋体" w:cs="宋体"/>
          <w:b/>
          <w:bCs/>
          <w:sz w:val="24"/>
          <w:szCs w:val="24"/>
        </w:rPr>
      </w:pPr>
      <w:bookmarkStart w:id="8" w:name="_Toc468811077"/>
      <w:r>
        <w:rPr>
          <w:rFonts w:ascii="宋体" w:hAnsi="宋体" w:cs="宋体" w:hint="eastAsia"/>
          <w:b/>
          <w:bCs/>
          <w:sz w:val="24"/>
          <w:szCs w:val="24"/>
        </w:rPr>
        <w:t>4、投标截止时间、开标时间及地点</w:t>
      </w:r>
      <w:bookmarkEnd w:id="8"/>
    </w:p>
    <w:p w:rsidR="00875A2A" w:rsidRDefault="006E7886" w:rsidP="002731F7">
      <w:pPr>
        <w:spacing w:line="360" w:lineRule="auto"/>
        <w:ind w:firstLineChars="182" w:firstLine="437"/>
        <w:rPr>
          <w:rFonts w:ascii="宋体" w:hAnsi="宋体" w:cs="宋体"/>
          <w:sz w:val="24"/>
          <w:szCs w:val="24"/>
        </w:rPr>
      </w:pPr>
      <w:r>
        <w:rPr>
          <w:rFonts w:ascii="宋体" w:hAnsi="宋体" w:cs="宋体" w:hint="eastAsia"/>
          <w:sz w:val="24"/>
          <w:szCs w:val="24"/>
        </w:rPr>
        <w:t>4.1、递交投标文件截止时间：2017年</w:t>
      </w:r>
      <w:r w:rsidR="00573A8F">
        <w:rPr>
          <w:rFonts w:ascii="宋体" w:hAnsi="宋体" w:cs="宋体" w:hint="eastAsia"/>
          <w:sz w:val="24"/>
          <w:szCs w:val="24"/>
        </w:rPr>
        <w:t xml:space="preserve"> </w:t>
      </w:r>
      <w:r w:rsidR="00C241FC">
        <w:rPr>
          <w:rFonts w:ascii="宋体" w:hAnsi="宋体" w:cs="宋体" w:hint="eastAsia"/>
          <w:sz w:val="24"/>
          <w:szCs w:val="24"/>
        </w:rPr>
        <w:t>12</w:t>
      </w:r>
      <w:r w:rsidR="00573A8F">
        <w:rPr>
          <w:rFonts w:ascii="宋体" w:hAnsi="宋体" w:cs="宋体" w:hint="eastAsia"/>
          <w:sz w:val="24"/>
          <w:szCs w:val="24"/>
        </w:rPr>
        <w:t xml:space="preserve"> </w:t>
      </w:r>
      <w:r>
        <w:rPr>
          <w:rFonts w:ascii="宋体" w:hAnsi="宋体" w:cs="宋体" w:hint="eastAsia"/>
          <w:sz w:val="24"/>
          <w:szCs w:val="24"/>
        </w:rPr>
        <w:t>月</w:t>
      </w:r>
      <w:r w:rsidR="00573A8F">
        <w:rPr>
          <w:rFonts w:ascii="宋体" w:hAnsi="宋体" w:cs="宋体" w:hint="eastAsia"/>
          <w:sz w:val="24"/>
          <w:szCs w:val="24"/>
        </w:rPr>
        <w:t xml:space="preserve"> </w:t>
      </w:r>
      <w:r w:rsidR="00C241FC">
        <w:rPr>
          <w:rFonts w:ascii="宋体" w:hAnsi="宋体" w:cs="宋体" w:hint="eastAsia"/>
          <w:sz w:val="24"/>
          <w:szCs w:val="24"/>
        </w:rPr>
        <w:t>18</w:t>
      </w:r>
      <w:r w:rsidR="00573A8F">
        <w:rPr>
          <w:rFonts w:ascii="宋体" w:hAnsi="宋体" w:cs="宋体" w:hint="eastAsia"/>
          <w:sz w:val="24"/>
          <w:szCs w:val="24"/>
        </w:rPr>
        <w:t xml:space="preserve"> </w:t>
      </w:r>
      <w:r>
        <w:rPr>
          <w:rFonts w:ascii="宋体" w:hAnsi="宋体" w:cs="宋体" w:hint="eastAsia"/>
          <w:sz w:val="24"/>
          <w:szCs w:val="24"/>
        </w:rPr>
        <w:t>日 09：00：00；</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lastRenderedPageBreak/>
        <w:t>4.2、开标时间：2017年</w:t>
      </w:r>
      <w:r w:rsidR="00C241FC">
        <w:rPr>
          <w:rFonts w:ascii="宋体" w:hAnsi="宋体" w:cs="宋体" w:hint="eastAsia"/>
          <w:sz w:val="24"/>
          <w:szCs w:val="24"/>
        </w:rPr>
        <w:t>12</w:t>
      </w:r>
      <w:r w:rsidR="00573A8F">
        <w:rPr>
          <w:rFonts w:ascii="宋体" w:hAnsi="宋体" w:cs="宋体" w:hint="eastAsia"/>
          <w:sz w:val="24"/>
          <w:szCs w:val="24"/>
        </w:rPr>
        <w:t xml:space="preserve">  </w:t>
      </w:r>
      <w:r>
        <w:rPr>
          <w:rFonts w:ascii="宋体" w:hAnsi="宋体" w:cs="宋体" w:hint="eastAsia"/>
          <w:sz w:val="24"/>
          <w:szCs w:val="24"/>
        </w:rPr>
        <w:t>月</w:t>
      </w:r>
      <w:r w:rsidR="00573A8F">
        <w:rPr>
          <w:rFonts w:ascii="宋体" w:hAnsi="宋体" w:cs="宋体" w:hint="eastAsia"/>
          <w:sz w:val="24"/>
          <w:szCs w:val="24"/>
        </w:rPr>
        <w:t xml:space="preserve"> </w:t>
      </w:r>
      <w:r w:rsidR="00C241FC">
        <w:rPr>
          <w:rFonts w:ascii="宋体" w:hAnsi="宋体" w:cs="宋体" w:hint="eastAsia"/>
          <w:sz w:val="24"/>
          <w:szCs w:val="24"/>
        </w:rPr>
        <w:t>18</w:t>
      </w:r>
      <w:r w:rsidR="00573A8F">
        <w:rPr>
          <w:rFonts w:ascii="宋体" w:hAnsi="宋体" w:cs="宋体" w:hint="eastAsia"/>
          <w:sz w:val="24"/>
          <w:szCs w:val="24"/>
        </w:rPr>
        <w:t xml:space="preserve"> </w:t>
      </w:r>
      <w:r>
        <w:rPr>
          <w:rFonts w:ascii="宋体" w:hAnsi="宋体" w:cs="宋体" w:hint="eastAsia"/>
          <w:sz w:val="24"/>
          <w:szCs w:val="24"/>
        </w:rPr>
        <w:t>日09：00 ：00；</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4.3、开标地点：海口市民声东路美源日月城B2-062；</w:t>
      </w:r>
    </w:p>
    <w:p w:rsidR="00875A2A" w:rsidRDefault="006E7886">
      <w:pPr>
        <w:spacing w:line="360" w:lineRule="auto"/>
        <w:ind w:firstLineChars="180" w:firstLine="434"/>
        <w:rPr>
          <w:rFonts w:ascii="宋体" w:hAnsi="宋体" w:cs="宋体"/>
          <w:sz w:val="24"/>
          <w:szCs w:val="24"/>
        </w:rPr>
      </w:pPr>
      <w:bookmarkStart w:id="9" w:name="_Toc468811078"/>
      <w:bookmarkStart w:id="10" w:name="_Toc238907000"/>
      <w:r>
        <w:rPr>
          <w:rFonts w:hint="eastAsia"/>
          <w:b/>
          <w:bCs/>
          <w:sz w:val="24"/>
          <w:szCs w:val="24"/>
        </w:rPr>
        <w:t>5</w:t>
      </w:r>
      <w:r>
        <w:rPr>
          <w:rFonts w:hint="eastAsia"/>
          <w:b/>
          <w:bCs/>
          <w:sz w:val="24"/>
          <w:szCs w:val="24"/>
        </w:rPr>
        <w:t>、公告发布媒介：</w:t>
      </w:r>
      <w:r>
        <w:rPr>
          <w:rFonts w:ascii="宋体" w:hAnsi="宋体" w:cs="宋体" w:hint="eastAsia"/>
          <w:sz w:val="24"/>
          <w:szCs w:val="24"/>
        </w:rPr>
        <w:t>中国海南政府采购网。</w:t>
      </w:r>
    </w:p>
    <w:p w:rsidR="00875A2A" w:rsidRDefault="006E7886">
      <w:pPr>
        <w:spacing w:line="360" w:lineRule="auto"/>
        <w:ind w:firstLineChars="180" w:firstLine="434"/>
        <w:rPr>
          <w:b/>
          <w:bCs/>
          <w:sz w:val="24"/>
          <w:szCs w:val="24"/>
        </w:rPr>
      </w:pPr>
      <w:r>
        <w:rPr>
          <w:rFonts w:hint="eastAsia"/>
          <w:b/>
          <w:bCs/>
          <w:sz w:val="24"/>
          <w:szCs w:val="24"/>
        </w:rPr>
        <w:t>6</w:t>
      </w:r>
      <w:r>
        <w:rPr>
          <w:rFonts w:hint="eastAsia"/>
          <w:b/>
          <w:bCs/>
          <w:sz w:val="24"/>
          <w:szCs w:val="24"/>
        </w:rPr>
        <w:t>、其他</w:t>
      </w:r>
    </w:p>
    <w:p w:rsidR="00875A2A" w:rsidRDefault="006E7886">
      <w:pPr>
        <w:spacing w:line="360" w:lineRule="auto"/>
        <w:ind w:firstLineChars="180" w:firstLine="432"/>
        <w:rPr>
          <w:rFonts w:ascii="宋体" w:hAnsi="宋体" w:cs="宋体"/>
          <w:sz w:val="24"/>
          <w:szCs w:val="24"/>
        </w:rPr>
      </w:pPr>
      <w:r>
        <w:rPr>
          <w:rFonts w:ascii="宋体" w:hAnsi="宋体" w:cs="宋体" w:hint="eastAsia"/>
          <w:sz w:val="24"/>
          <w:szCs w:val="24"/>
        </w:rPr>
        <w:t>6.1、电子版投标文件（PDF格式）的递交：电子版投标文件（PDF格式）密封，随纸质版投标文件一起递交，否则视为无效投标。</w:t>
      </w:r>
    </w:p>
    <w:p w:rsidR="00875A2A" w:rsidRDefault="006E7886">
      <w:pPr>
        <w:spacing w:line="360" w:lineRule="auto"/>
        <w:ind w:firstLineChars="180" w:firstLine="432"/>
        <w:rPr>
          <w:rFonts w:ascii="宋体" w:hAnsi="宋体" w:cs="宋体"/>
          <w:sz w:val="24"/>
          <w:szCs w:val="24"/>
        </w:rPr>
      </w:pPr>
      <w:r>
        <w:rPr>
          <w:rFonts w:ascii="宋体" w:hAnsi="宋体" w:cs="宋体" w:hint="eastAsia"/>
          <w:sz w:val="24"/>
          <w:szCs w:val="24"/>
        </w:rPr>
        <w:t>6.2、投标人提供的电子版投标文件（PDF格式）必须与纸质版投标文件的正本保持一致，否则自行承担由此带来的一切风险。</w:t>
      </w:r>
    </w:p>
    <w:p w:rsidR="00875A2A" w:rsidRDefault="006E7886">
      <w:pPr>
        <w:spacing w:line="360" w:lineRule="auto"/>
        <w:ind w:firstLineChars="180" w:firstLine="434"/>
        <w:rPr>
          <w:b/>
          <w:bCs/>
          <w:sz w:val="24"/>
          <w:szCs w:val="24"/>
        </w:rPr>
      </w:pPr>
      <w:r>
        <w:rPr>
          <w:rFonts w:hint="eastAsia"/>
          <w:b/>
          <w:bCs/>
          <w:sz w:val="24"/>
          <w:szCs w:val="24"/>
        </w:rPr>
        <w:t>7</w:t>
      </w:r>
      <w:r>
        <w:rPr>
          <w:rFonts w:hint="eastAsia"/>
          <w:b/>
          <w:bCs/>
          <w:sz w:val="24"/>
          <w:szCs w:val="24"/>
        </w:rPr>
        <w:t>、联系方式</w:t>
      </w:r>
    </w:p>
    <w:bookmarkEnd w:id="9"/>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采购人：</w:t>
      </w:r>
      <w:r w:rsidR="00573A8F">
        <w:rPr>
          <w:rFonts w:ascii="宋体" w:hAnsi="宋体" w:cs="宋体" w:hint="eastAsia"/>
          <w:sz w:val="24"/>
          <w:szCs w:val="24"/>
        </w:rPr>
        <w:t>东方市文化广电出版体育局</w:t>
      </w:r>
      <w:r>
        <w:rPr>
          <w:rFonts w:ascii="宋体" w:hAnsi="宋体" w:cs="宋体" w:hint="eastAsia"/>
          <w:sz w:val="24"/>
          <w:szCs w:val="24"/>
        </w:rPr>
        <w:t xml:space="preserve">    </w:t>
      </w:r>
    </w:p>
    <w:p w:rsidR="00875A2A" w:rsidRDefault="006E7886">
      <w:pPr>
        <w:snapToGrid w:val="0"/>
        <w:spacing w:line="360" w:lineRule="auto"/>
        <w:ind w:rightChars="-113" w:right="-237" w:firstLineChars="200" w:firstLine="480"/>
        <w:rPr>
          <w:rFonts w:ascii="宋体" w:hAnsi="宋体" w:cs="宋体"/>
          <w:sz w:val="24"/>
          <w:szCs w:val="24"/>
        </w:rPr>
      </w:pPr>
      <w:r>
        <w:rPr>
          <w:rFonts w:ascii="宋体" w:hAnsi="宋体" w:cs="宋体" w:hint="eastAsia"/>
          <w:sz w:val="24"/>
          <w:szCs w:val="24"/>
        </w:rPr>
        <w:t>地址：海南省</w:t>
      </w:r>
      <w:r w:rsidR="00573A8F">
        <w:rPr>
          <w:rFonts w:ascii="宋体" w:hAnsi="宋体" w:cs="宋体" w:hint="eastAsia"/>
          <w:sz w:val="24"/>
          <w:szCs w:val="24"/>
        </w:rPr>
        <w:t>东方市</w:t>
      </w:r>
    </w:p>
    <w:p w:rsidR="00875A2A" w:rsidRPr="00255F2A" w:rsidRDefault="006E7886">
      <w:pPr>
        <w:snapToGrid w:val="0"/>
        <w:spacing w:line="360" w:lineRule="auto"/>
        <w:ind w:rightChars="-113" w:right="-237" w:firstLineChars="200" w:firstLine="480"/>
        <w:rPr>
          <w:rFonts w:ascii="宋体" w:hAnsi="宋体" w:cs="宋体"/>
          <w:bCs/>
          <w:sz w:val="24"/>
          <w:szCs w:val="24"/>
        </w:rPr>
      </w:pPr>
      <w:r w:rsidRPr="00255F2A">
        <w:rPr>
          <w:rFonts w:ascii="宋体" w:hAnsi="宋体" w:cs="宋体" w:hint="eastAsia"/>
          <w:bCs/>
          <w:sz w:val="24"/>
          <w:szCs w:val="24"/>
        </w:rPr>
        <w:t>联系人：</w:t>
      </w:r>
      <w:r w:rsidR="00573A8F" w:rsidRPr="00255F2A">
        <w:rPr>
          <w:rFonts w:ascii="宋体" w:hAnsi="宋体" w:cs="宋体" w:hint="eastAsia"/>
          <w:bCs/>
          <w:sz w:val="24"/>
          <w:szCs w:val="24"/>
        </w:rPr>
        <w:t xml:space="preserve"> </w:t>
      </w:r>
      <w:r w:rsidR="00255F2A" w:rsidRPr="00255F2A">
        <w:rPr>
          <w:rFonts w:ascii="宋体" w:hAnsi="宋体" w:cs="宋体" w:hint="eastAsia"/>
          <w:bCs/>
          <w:sz w:val="24"/>
          <w:szCs w:val="24"/>
        </w:rPr>
        <w:t>陈主任</w:t>
      </w:r>
    </w:p>
    <w:p w:rsidR="00875A2A" w:rsidRPr="00255F2A" w:rsidRDefault="006E7886">
      <w:pPr>
        <w:snapToGrid w:val="0"/>
        <w:spacing w:line="360" w:lineRule="auto"/>
        <w:ind w:rightChars="-113" w:right="-237" w:firstLineChars="200" w:firstLine="480"/>
        <w:rPr>
          <w:rFonts w:ascii="宋体" w:hAnsi="宋体" w:cs="宋体"/>
          <w:bCs/>
          <w:sz w:val="24"/>
          <w:szCs w:val="24"/>
        </w:rPr>
      </w:pPr>
      <w:r w:rsidRPr="00255F2A">
        <w:rPr>
          <w:rFonts w:ascii="宋体" w:hAnsi="宋体" w:cs="宋体" w:hint="eastAsia"/>
          <w:bCs/>
          <w:sz w:val="24"/>
          <w:szCs w:val="24"/>
        </w:rPr>
        <w:t>电话：</w:t>
      </w:r>
      <w:r w:rsidR="00573A8F" w:rsidRPr="00255F2A">
        <w:rPr>
          <w:rFonts w:ascii="宋体" w:hAnsi="宋体" w:cs="宋体" w:hint="eastAsia"/>
          <w:bCs/>
          <w:sz w:val="24"/>
          <w:szCs w:val="24"/>
        </w:rPr>
        <w:t xml:space="preserve"> </w:t>
      </w:r>
      <w:r w:rsidR="00255F2A" w:rsidRPr="00255F2A">
        <w:rPr>
          <w:rFonts w:ascii="宋体" w:hAnsi="宋体" w:cs="宋体" w:hint="eastAsia"/>
          <w:bCs/>
          <w:sz w:val="24"/>
          <w:szCs w:val="24"/>
        </w:rPr>
        <w:t>18689579066</w:t>
      </w:r>
    </w:p>
    <w:p w:rsidR="00875A2A" w:rsidRDefault="006E7886">
      <w:pPr>
        <w:snapToGrid w:val="0"/>
        <w:spacing w:line="360" w:lineRule="auto"/>
        <w:ind w:firstLineChars="200" w:firstLine="480"/>
        <w:rPr>
          <w:rFonts w:ascii="宋体" w:hAnsi="宋体" w:cs="宋体"/>
          <w:bCs/>
          <w:sz w:val="24"/>
          <w:szCs w:val="24"/>
        </w:rPr>
      </w:pPr>
      <w:r>
        <w:rPr>
          <w:rFonts w:ascii="宋体" w:hAnsi="宋体" w:cs="宋体" w:hint="eastAsia"/>
          <w:sz w:val="24"/>
          <w:szCs w:val="24"/>
        </w:rPr>
        <w:t>招标代理：</w:t>
      </w:r>
      <w:r>
        <w:rPr>
          <w:rFonts w:ascii="宋体" w:hAnsi="宋体" w:cs="宋体" w:hint="eastAsia"/>
          <w:bCs/>
          <w:sz w:val="24"/>
          <w:szCs w:val="24"/>
        </w:rPr>
        <w:t>海南双达项目管理有限公司</w:t>
      </w:r>
    </w:p>
    <w:p w:rsidR="00875A2A" w:rsidRDefault="006E7886">
      <w:pPr>
        <w:snapToGrid w:val="0"/>
        <w:spacing w:line="360" w:lineRule="auto"/>
        <w:ind w:firstLineChars="200" w:firstLine="480"/>
        <w:rPr>
          <w:rFonts w:ascii="宋体" w:hAnsi="宋体" w:cs="宋体"/>
          <w:sz w:val="24"/>
          <w:szCs w:val="24"/>
        </w:rPr>
      </w:pPr>
      <w:r>
        <w:rPr>
          <w:rFonts w:ascii="宋体" w:hAnsi="宋体" w:cs="宋体" w:hint="eastAsia"/>
          <w:bCs/>
          <w:sz w:val="24"/>
          <w:szCs w:val="24"/>
        </w:rPr>
        <w:t>地址：海口市龙华区民声东路美源日月城B2-062</w:t>
      </w:r>
    </w:p>
    <w:p w:rsidR="00875A2A" w:rsidRDefault="006E7886">
      <w:pPr>
        <w:snapToGrid w:val="0"/>
        <w:spacing w:line="360" w:lineRule="auto"/>
        <w:ind w:firstLineChars="200" w:firstLine="480"/>
        <w:rPr>
          <w:rFonts w:ascii="宋体" w:hAnsi="宋体" w:cs="宋体"/>
          <w:sz w:val="24"/>
          <w:szCs w:val="24"/>
        </w:rPr>
      </w:pPr>
      <w:r>
        <w:rPr>
          <w:rFonts w:ascii="宋体" w:hAnsi="宋体" w:cs="宋体" w:hint="eastAsia"/>
          <w:sz w:val="24"/>
          <w:szCs w:val="24"/>
        </w:rPr>
        <w:t>联系人：</w:t>
      </w:r>
      <w:r w:rsidR="00573A8F">
        <w:rPr>
          <w:rFonts w:ascii="宋体" w:hAnsi="宋体" w:cs="宋体" w:hint="eastAsia"/>
          <w:sz w:val="24"/>
          <w:szCs w:val="24"/>
        </w:rPr>
        <w:t>舒徐义</w:t>
      </w:r>
    </w:p>
    <w:p w:rsidR="00875A2A" w:rsidRDefault="006E7886">
      <w:pPr>
        <w:snapToGrid w:val="0"/>
        <w:spacing w:line="360" w:lineRule="auto"/>
        <w:ind w:firstLineChars="200" w:firstLine="480"/>
        <w:rPr>
          <w:rFonts w:ascii="宋体" w:hAnsi="宋体" w:cs="宋体"/>
          <w:sz w:val="24"/>
          <w:szCs w:val="24"/>
        </w:rPr>
      </w:pPr>
      <w:r>
        <w:rPr>
          <w:rFonts w:ascii="宋体" w:hAnsi="宋体" w:cs="宋体" w:hint="eastAsia"/>
          <w:sz w:val="24"/>
          <w:szCs w:val="24"/>
        </w:rPr>
        <w:t>电话：0898-68652125</w:t>
      </w:r>
    </w:p>
    <w:bookmarkEnd w:id="4"/>
    <w:p w:rsidR="00875A2A" w:rsidRDefault="00875A2A">
      <w:pPr>
        <w:snapToGrid w:val="0"/>
        <w:spacing w:line="360" w:lineRule="auto"/>
        <w:rPr>
          <w:rFonts w:hAnsi="宋体" w:cs="Arial"/>
          <w:szCs w:val="21"/>
        </w:rPr>
      </w:pPr>
    </w:p>
    <w:p w:rsidR="00875A2A" w:rsidRDefault="00875A2A">
      <w:bookmarkStart w:id="11" w:name="_Toc468811080"/>
      <w:bookmarkStart w:id="12" w:name="_Toc238907001"/>
      <w:bookmarkEnd w:id="10"/>
    </w:p>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6E7886">
      <w:pPr>
        <w:pStyle w:val="1"/>
        <w:spacing w:after="0" w:line="360" w:lineRule="auto"/>
        <w:ind w:left="0" w:firstLine="0"/>
      </w:pPr>
      <w:bookmarkStart w:id="13" w:name="_Toc2367"/>
      <w:r>
        <w:rPr>
          <w:rFonts w:hint="eastAsia"/>
        </w:rPr>
        <w:br w:type="page"/>
      </w:r>
    </w:p>
    <w:p w:rsidR="00875A2A" w:rsidRDefault="006E7886">
      <w:pPr>
        <w:pStyle w:val="1"/>
        <w:spacing w:after="0" w:line="360" w:lineRule="auto"/>
        <w:ind w:left="0" w:firstLine="0"/>
      </w:pPr>
      <w:r>
        <w:rPr>
          <w:rFonts w:hint="eastAsia"/>
        </w:rPr>
        <w:lastRenderedPageBreak/>
        <w:t>第二部分投标人须知</w:t>
      </w:r>
      <w:bookmarkEnd w:id="13"/>
    </w:p>
    <w:p w:rsidR="00875A2A" w:rsidRDefault="006E7886">
      <w:pPr>
        <w:jc w:val="center"/>
      </w:pPr>
      <w:r>
        <w:rPr>
          <w:rFonts w:hint="eastAsia"/>
          <w:b/>
          <w:bCs/>
          <w:sz w:val="30"/>
          <w:szCs w:val="30"/>
        </w:rPr>
        <w:t>一、总则</w:t>
      </w:r>
      <w:bookmarkStart w:id="14" w:name="_Toc468811081"/>
      <w:bookmarkStart w:id="15" w:name="_Toc238907002"/>
      <w:bookmarkEnd w:id="11"/>
      <w:bookmarkEnd w:id="12"/>
    </w:p>
    <w:p w:rsidR="00875A2A" w:rsidRDefault="006E7886">
      <w:pPr>
        <w:spacing w:line="500" w:lineRule="exact"/>
        <w:rPr>
          <w:rFonts w:ascii="宋体" w:hAnsi="宋体" w:cs="宋体"/>
          <w:b/>
          <w:bCs/>
          <w:sz w:val="28"/>
          <w:szCs w:val="28"/>
        </w:rPr>
      </w:pPr>
      <w:r>
        <w:rPr>
          <w:rFonts w:ascii="宋体" w:hAnsi="宋体" w:cs="宋体" w:hint="eastAsia"/>
          <w:b/>
          <w:bCs/>
          <w:sz w:val="28"/>
          <w:szCs w:val="28"/>
        </w:rPr>
        <w:t>1．适用范围</w:t>
      </w:r>
      <w:bookmarkEnd w:id="14"/>
      <w:bookmarkEnd w:id="15"/>
    </w:p>
    <w:p w:rsidR="00875A2A" w:rsidRDefault="006E7886">
      <w:pPr>
        <w:tabs>
          <w:tab w:val="left" w:pos="7665"/>
        </w:tabs>
        <w:spacing w:line="500" w:lineRule="exact"/>
        <w:ind w:firstLineChars="200" w:firstLine="480"/>
        <w:rPr>
          <w:rFonts w:ascii="宋体" w:hAnsi="宋体" w:cs="宋体"/>
          <w:sz w:val="24"/>
          <w:szCs w:val="24"/>
        </w:rPr>
      </w:pPr>
      <w:r>
        <w:rPr>
          <w:rFonts w:ascii="宋体" w:hAnsi="宋体" w:cs="宋体" w:hint="eastAsia"/>
          <w:sz w:val="24"/>
          <w:szCs w:val="24"/>
        </w:rPr>
        <w:t>1.1 本招标文件仅适用于本次公开招标所叙述的货物和服务项目采购。</w:t>
      </w:r>
    </w:p>
    <w:p w:rsidR="00875A2A" w:rsidRDefault="006E7886">
      <w:pPr>
        <w:spacing w:line="500" w:lineRule="exact"/>
        <w:rPr>
          <w:rFonts w:ascii="宋体" w:hAnsi="宋体" w:cs="宋体"/>
          <w:b/>
          <w:bCs/>
          <w:sz w:val="28"/>
          <w:szCs w:val="28"/>
        </w:rPr>
      </w:pPr>
      <w:bookmarkStart w:id="16" w:name="_Toc468811082"/>
      <w:bookmarkStart w:id="17" w:name="_Toc238907003"/>
      <w:r>
        <w:rPr>
          <w:rFonts w:ascii="宋体" w:hAnsi="宋体" w:cs="宋体" w:hint="eastAsia"/>
          <w:b/>
          <w:bCs/>
          <w:sz w:val="28"/>
          <w:szCs w:val="28"/>
        </w:rPr>
        <w:t>2．合格的投标人</w:t>
      </w:r>
      <w:bookmarkEnd w:id="16"/>
      <w:bookmarkEnd w:id="17"/>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2.1 符合《政府采购法》规定的供应商资格。</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2.2 投标人其他合格条件详见本项目招标公告。</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2.3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2.4如为信息系统采购项目，供应商不得为该整体项目或其中分项目前期工作提供过设计、编制、管理等服务的法人及附属单位。</w:t>
      </w:r>
    </w:p>
    <w:p w:rsidR="00875A2A" w:rsidRDefault="006E7886">
      <w:pPr>
        <w:pStyle w:val="1f0"/>
        <w:spacing w:line="500" w:lineRule="exact"/>
        <w:ind w:firstLineChars="200" w:firstLine="480"/>
        <w:rPr>
          <w:rFonts w:hAnsi="宋体" w:cs="宋体"/>
          <w:sz w:val="24"/>
          <w:szCs w:val="24"/>
        </w:rPr>
      </w:pPr>
      <w:r>
        <w:rPr>
          <w:rFonts w:hAnsi="宋体" w:cs="宋体" w:hint="eastAsia"/>
          <w:sz w:val="24"/>
          <w:szCs w:val="24"/>
        </w:rPr>
        <w:t>2.5招标（采购）文件中未明确规定允许进口产品参加的，均视为拒绝进口产品参加。（进口产品是指通过中国海关报关验放进入中国境内且产自关境外的产品）。</w:t>
      </w:r>
    </w:p>
    <w:p w:rsidR="00875A2A" w:rsidRDefault="006E7886">
      <w:pPr>
        <w:spacing w:line="500" w:lineRule="exact"/>
        <w:rPr>
          <w:rFonts w:ascii="宋体" w:hAnsi="宋体" w:cs="宋体"/>
          <w:b/>
          <w:bCs/>
          <w:sz w:val="28"/>
          <w:szCs w:val="28"/>
        </w:rPr>
      </w:pPr>
      <w:bookmarkStart w:id="18" w:name="_Toc468811083"/>
      <w:bookmarkStart w:id="19" w:name="_Toc238907004"/>
      <w:r>
        <w:rPr>
          <w:rFonts w:ascii="宋体" w:hAnsi="宋体" w:cs="宋体" w:hint="eastAsia"/>
          <w:b/>
          <w:bCs/>
          <w:sz w:val="28"/>
          <w:szCs w:val="28"/>
        </w:rPr>
        <w:t>3．投标费用</w:t>
      </w:r>
      <w:bookmarkEnd w:id="18"/>
      <w:bookmarkEnd w:id="19"/>
    </w:p>
    <w:p w:rsidR="00875A2A" w:rsidRDefault="006E7886">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3.1投标人应承担其编制投标文件与递交投标文件等投标过程中所涉及的一切费用，不论投标结果如何，招标人及采购代理机构将不予承担。</w:t>
      </w:r>
    </w:p>
    <w:p w:rsidR="00875A2A" w:rsidRDefault="006E7886">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3.2 采购代理服务费由招标人按国家发展计划委员会文件《采购代理服务费收费管理暂行办法》（计价格【2002】1980号）文件中相关规定进行支付。</w:t>
      </w:r>
    </w:p>
    <w:p w:rsidR="00875A2A" w:rsidRDefault="006E7886">
      <w:pPr>
        <w:spacing w:line="500" w:lineRule="exact"/>
        <w:rPr>
          <w:rFonts w:ascii="宋体" w:hAnsi="宋体" w:cs="宋体"/>
          <w:b/>
          <w:bCs/>
          <w:sz w:val="28"/>
          <w:szCs w:val="28"/>
        </w:rPr>
      </w:pPr>
      <w:bookmarkStart w:id="20" w:name="_Toc468811084"/>
      <w:bookmarkStart w:id="21" w:name="_Toc238907005"/>
      <w:r>
        <w:rPr>
          <w:rFonts w:ascii="宋体" w:hAnsi="宋体" w:cs="宋体" w:hint="eastAsia"/>
          <w:b/>
          <w:bCs/>
          <w:sz w:val="28"/>
          <w:szCs w:val="28"/>
        </w:rPr>
        <w:t>4．法律适用</w:t>
      </w:r>
      <w:bookmarkEnd w:id="20"/>
      <w:bookmarkEnd w:id="21"/>
    </w:p>
    <w:p w:rsidR="00875A2A" w:rsidRDefault="006E7886">
      <w:pPr>
        <w:spacing w:line="500" w:lineRule="exact"/>
        <w:ind w:firstLineChars="150" w:firstLine="360"/>
        <w:rPr>
          <w:rFonts w:ascii="宋体" w:hAnsi="宋体" w:cs="宋体"/>
          <w:sz w:val="24"/>
          <w:szCs w:val="24"/>
        </w:rPr>
      </w:pPr>
      <w:r>
        <w:rPr>
          <w:rFonts w:ascii="宋体" w:hAnsi="宋体" w:cs="宋体" w:hint="eastAsia"/>
          <w:sz w:val="24"/>
          <w:szCs w:val="24"/>
        </w:rPr>
        <w:t>4.1 本次招标活动及由本次招标产生的合同受中华人民共和国的法律制约和保护。</w:t>
      </w:r>
    </w:p>
    <w:p w:rsidR="00875A2A" w:rsidRDefault="006E7886">
      <w:pPr>
        <w:spacing w:line="500" w:lineRule="exact"/>
        <w:rPr>
          <w:rFonts w:ascii="宋体" w:hAnsi="宋体" w:cs="宋体"/>
          <w:b/>
          <w:bCs/>
          <w:sz w:val="24"/>
          <w:szCs w:val="24"/>
        </w:rPr>
      </w:pPr>
      <w:bookmarkStart w:id="22" w:name="_Toc238907006"/>
      <w:bookmarkStart w:id="23" w:name="_Toc468811085"/>
      <w:r>
        <w:rPr>
          <w:rFonts w:ascii="宋体" w:hAnsi="宋体" w:cs="宋体" w:hint="eastAsia"/>
          <w:b/>
          <w:bCs/>
          <w:sz w:val="24"/>
          <w:szCs w:val="24"/>
        </w:rPr>
        <w:t>5．招标文件的约束力</w:t>
      </w:r>
      <w:bookmarkEnd w:id="22"/>
      <w:bookmarkEnd w:id="23"/>
    </w:p>
    <w:p w:rsidR="00875A2A" w:rsidRDefault="006E7886">
      <w:pPr>
        <w:spacing w:line="500" w:lineRule="exact"/>
        <w:ind w:firstLineChars="175" w:firstLine="420"/>
        <w:rPr>
          <w:rFonts w:ascii="宋体" w:hAnsi="宋体" w:cs="宋体"/>
          <w:sz w:val="24"/>
          <w:szCs w:val="24"/>
        </w:rPr>
      </w:pPr>
      <w:r>
        <w:rPr>
          <w:rFonts w:ascii="宋体" w:hAnsi="宋体" w:cs="宋体" w:hint="eastAsia"/>
          <w:sz w:val="24"/>
          <w:szCs w:val="24"/>
        </w:rPr>
        <w:t>5.1 本招标文件由海南双达项目管理有限公司负责解释。</w:t>
      </w:r>
    </w:p>
    <w:p w:rsidR="00875A2A" w:rsidRDefault="00875A2A">
      <w:bookmarkStart w:id="24" w:name="_Toc468811086"/>
      <w:bookmarkStart w:id="25" w:name="_Toc238907007"/>
    </w:p>
    <w:p w:rsidR="00875A2A" w:rsidRDefault="006E7886">
      <w:pPr>
        <w:jc w:val="center"/>
        <w:rPr>
          <w:b/>
          <w:bCs/>
          <w:sz w:val="30"/>
          <w:szCs w:val="30"/>
        </w:rPr>
      </w:pPr>
      <w:r>
        <w:rPr>
          <w:rFonts w:hint="eastAsia"/>
          <w:b/>
          <w:bCs/>
          <w:sz w:val="30"/>
          <w:szCs w:val="30"/>
        </w:rPr>
        <w:t>二、招标文件</w:t>
      </w:r>
      <w:bookmarkEnd w:id="24"/>
      <w:bookmarkEnd w:id="25"/>
    </w:p>
    <w:p w:rsidR="00875A2A" w:rsidRDefault="006E7886">
      <w:pPr>
        <w:spacing w:line="500" w:lineRule="exact"/>
        <w:rPr>
          <w:rFonts w:ascii="宋体" w:hAnsi="宋体" w:cs="宋体"/>
          <w:sz w:val="24"/>
          <w:szCs w:val="24"/>
        </w:rPr>
      </w:pPr>
      <w:bookmarkStart w:id="26" w:name="_Toc468811087"/>
      <w:bookmarkStart w:id="27" w:name="_Toc238907008"/>
      <w:r>
        <w:rPr>
          <w:rFonts w:ascii="宋体" w:hAnsi="宋体" w:cs="宋体" w:hint="eastAsia"/>
          <w:b/>
          <w:bCs/>
          <w:sz w:val="28"/>
          <w:szCs w:val="28"/>
        </w:rPr>
        <w:t>6．招标文件的组成</w:t>
      </w:r>
      <w:bookmarkEnd w:id="26"/>
      <w:bookmarkEnd w:id="27"/>
    </w:p>
    <w:p w:rsidR="00875A2A" w:rsidRDefault="006E7886">
      <w:pPr>
        <w:spacing w:line="500" w:lineRule="exact"/>
        <w:ind w:firstLine="420"/>
        <w:rPr>
          <w:rFonts w:ascii="宋体" w:hAnsi="宋体" w:cs="宋体"/>
          <w:sz w:val="24"/>
          <w:szCs w:val="24"/>
        </w:rPr>
      </w:pPr>
      <w:r>
        <w:rPr>
          <w:rFonts w:ascii="宋体" w:hAnsi="宋体" w:cs="宋体" w:hint="eastAsia"/>
          <w:sz w:val="24"/>
          <w:szCs w:val="24"/>
        </w:rPr>
        <w:t>6.l 招标文件由六部分组成，包括：</w:t>
      </w:r>
    </w:p>
    <w:p w:rsidR="00875A2A" w:rsidRDefault="006E7886">
      <w:pPr>
        <w:spacing w:line="500" w:lineRule="exact"/>
        <w:ind w:firstLine="420"/>
        <w:rPr>
          <w:rFonts w:ascii="宋体" w:hAnsi="宋体" w:cs="宋体"/>
          <w:sz w:val="24"/>
          <w:szCs w:val="24"/>
        </w:rPr>
      </w:pPr>
      <w:bookmarkStart w:id="28" w:name="_Toc468811088"/>
      <w:r>
        <w:rPr>
          <w:rFonts w:ascii="宋体" w:hAnsi="宋体" w:cs="宋体" w:hint="eastAsia"/>
          <w:sz w:val="24"/>
          <w:szCs w:val="24"/>
        </w:rPr>
        <w:t>第一部分  招标公告</w:t>
      </w:r>
      <w:bookmarkEnd w:id="28"/>
    </w:p>
    <w:p w:rsidR="00875A2A" w:rsidRDefault="006E7886">
      <w:pPr>
        <w:spacing w:line="500" w:lineRule="exact"/>
        <w:ind w:firstLine="420"/>
        <w:rPr>
          <w:rFonts w:ascii="宋体" w:hAnsi="宋体" w:cs="宋体"/>
          <w:sz w:val="24"/>
          <w:szCs w:val="24"/>
        </w:rPr>
      </w:pPr>
      <w:bookmarkStart w:id="29" w:name="_Toc468811089"/>
      <w:r>
        <w:rPr>
          <w:rFonts w:ascii="宋体" w:hAnsi="宋体" w:cs="宋体" w:hint="eastAsia"/>
          <w:sz w:val="24"/>
          <w:szCs w:val="24"/>
        </w:rPr>
        <w:lastRenderedPageBreak/>
        <w:t>第二部分  投标人须知</w:t>
      </w:r>
      <w:bookmarkEnd w:id="29"/>
    </w:p>
    <w:p w:rsidR="00875A2A" w:rsidRDefault="006E7886">
      <w:pPr>
        <w:spacing w:line="500" w:lineRule="exact"/>
        <w:ind w:firstLine="420"/>
        <w:rPr>
          <w:rFonts w:ascii="宋体" w:hAnsi="宋体" w:cs="宋体"/>
          <w:sz w:val="24"/>
          <w:szCs w:val="24"/>
        </w:rPr>
      </w:pPr>
      <w:bookmarkStart w:id="30" w:name="_Toc468811090"/>
      <w:r>
        <w:rPr>
          <w:rFonts w:ascii="宋体" w:hAnsi="宋体" w:cs="宋体" w:hint="eastAsia"/>
          <w:sz w:val="24"/>
          <w:szCs w:val="24"/>
        </w:rPr>
        <w:t>第三部分  用户需求书</w:t>
      </w:r>
      <w:bookmarkEnd w:id="30"/>
    </w:p>
    <w:p w:rsidR="00875A2A" w:rsidRDefault="006E7886">
      <w:pPr>
        <w:spacing w:line="500" w:lineRule="exact"/>
        <w:ind w:firstLine="420"/>
        <w:rPr>
          <w:rFonts w:ascii="宋体" w:hAnsi="宋体" w:cs="宋体"/>
          <w:sz w:val="24"/>
          <w:szCs w:val="24"/>
        </w:rPr>
      </w:pPr>
      <w:bookmarkStart w:id="31" w:name="_Toc468811091"/>
      <w:r>
        <w:rPr>
          <w:rFonts w:ascii="宋体" w:hAnsi="宋体" w:cs="宋体" w:hint="eastAsia"/>
          <w:sz w:val="24"/>
          <w:szCs w:val="24"/>
        </w:rPr>
        <w:t>第四部分  合同条款</w:t>
      </w:r>
      <w:bookmarkEnd w:id="31"/>
    </w:p>
    <w:p w:rsidR="00875A2A" w:rsidRDefault="006E7886">
      <w:pPr>
        <w:spacing w:line="500" w:lineRule="exact"/>
        <w:ind w:firstLine="420"/>
        <w:rPr>
          <w:rFonts w:ascii="宋体" w:hAnsi="宋体" w:cs="宋体"/>
          <w:sz w:val="24"/>
          <w:szCs w:val="24"/>
        </w:rPr>
      </w:pPr>
      <w:bookmarkStart w:id="32" w:name="_Toc468811092"/>
      <w:r>
        <w:rPr>
          <w:rFonts w:ascii="宋体" w:hAnsi="宋体" w:cs="宋体" w:hint="eastAsia"/>
          <w:sz w:val="24"/>
          <w:szCs w:val="24"/>
        </w:rPr>
        <w:t>第五部分  投标文件格式</w:t>
      </w:r>
      <w:bookmarkEnd w:id="32"/>
    </w:p>
    <w:p w:rsidR="00875A2A" w:rsidRDefault="006E7886">
      <w:pPr>
        <w:spacing w:line="500" w:lineRule="exact"/>
        <w:ind w:firstLine="420"/>
        <w:rPr>
          <w:rFonts w:ascii="宋体" w:hAnsi="宋体" w:cs="宋体"/>
          <w:sz w:val="24"/>
          <w:szCs w:val="24"/>
        </w:rPr>
      </w:pPr>
      <w:bookmarkStart w:id="33" w:name="_Toc468811093"/>
      <w:r>
        <w:rPr>
          <w:rFonts w:ascii="宋体" w:hAnsi="宋体" w:cs="宋体" w:hint="eastAsia"/>
          <w:sz w:val="24"/>
          <w:szCs w:val="24"/>
        </w:rPr>
        <w:t>第六部分  评标办法</w:t>
      </w:r>
      <w:bookmarkEnd w:id="33"/>
    </w:p>
    <w:p w:rsidR="00875A2A" w:rsidRDefault="006E7886">
      <w:pPr>
        <w:spacing w:line="500" w:lineRule="exact"/>
        <w:ind w:firstLineChars="150" w:firstLine="360"/>
        <w:rPr>
          <w:rFonts w:ascii="宋体" w:hAnsi="宋体"/>
          <w:sz w:val="24"/>
          <w:szCs w:val="24"/>
        </w:rPr>
      </w:pPr>
      <w:r>
        <w:rPr>
          <w:rFonts w:ascii="宋体" w:hAnsi="宋体" w:hint="eastAsia"/>
          <w:sz w:val="24"/>
          <w:szCs w:val="24"/>
        </w:rPr>
        <w:t>请仔细检查招标文件是否齐全，如有缺漏，请立即与海南双达项目管理有限公司联系解决。</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6.2 投标人被视为充分熟悉本招标项目所在地的与履行合同有关的各种情况，包括自然环境、气候条件、劳动力及公用设施等，本招标文件不再对上述情况进行描述。</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6.3 投标人必须详阅招标文件的所有条款、文件及表格格式。投标人若未按招标文件的要求和规范编制、提交投标文件，将有可能导致投标文件被拒绝接受，所造成的负面后果由投标人负责。</w:t>
      </w:r>
    </w:p>
    <w:p w:rsidR="00875A2A" w:rsidRDefault="006E7886">
      <w:pPr>
        <w:spacing w:line="500" w:lineRule="exact"/>
        <w:rPr>
          <w:rFonts w:ascii="宋体" w:hAnsi="宋体" w:cs="宋体"/>
          <w:b/>
          <w:bCs/>
          <w:sz w:val="28"/>
          <w:szCs w:val="28"/>
        </w:rPr>
      </w:pPr>
      <w:bookmarkStart w:id="34" w:name="_Toc468811094"/>
      <w:bookmarkStart w:id="35" w:name="_Toc238907009"/>
      <w:r>
        <w:rPr>
          <w:rFonts w:ascii="宋体" w:hAnsi="宋体" w:cs="宋体" w:hint="eastAsia"/>
          <w:b/>
          <w:bCs/>
          <w:sz w:val="28"/>
          <w:szCs w:val="28"/>
        </w:rPr>
        <w:t>7．招标文件的澄清</w:t>
      </w:r>
      <w:bookmarkEnd w:id="34"/>
      <w:bookmarkEnd w:id="35"/>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1 招标采购单位对已</w:t>
      </w:r>
      <w:r>
        <w:rPr>
          <w:rFonts w:hint="eastAsia"/>
          <w:sz w:val="24"/>
          <w:szCs w:val="24"/>
        </w:rPr>
        <w:t>发出的招标文件</w:t>
      </w:r>
      <w:r>
        <w:rPr>
          <w:rFonts w:ascii="宋体" w:hAnsi="宋体" w:hint="eastAsia"/>
          <w:sz w:val="24"/>
          <w:szCs w:val="24"/>
        </w:rPr>
        <w:t>进行澄清或者修改，将在招标文件要求的提交投标文件截止时间十五日前进行，并以书面形式将澄清或者修改的内容通知所有购买了招标文件的供应商。该澄清或者修改的内容为招标文件的组成部分。</w:t>
      </w:r>
    </w:p>
    <w:p w:rsidR="00875A2A" w:rsidRDefault="006E7886">
      <w:pPr>
        <w:spacing w:line="500" w:lineRule="exact"/>
        <w:ind w:firstLineChars="200" w:firstLine="480"/>
        <w:rPr>
          <w:rFonts w:ascii="宋体" w:hAnsi="宋体"/>
          <w:sz w:val="24"/>
          <w:szCs w:val="24"/>
        </w:rPr>
      </w:pPr>
      <w:r>
        <w:rPr>
          <w:rFonts w:ascii="宋体" w:hAnsi="宋体" w:hint="eastAsia"/>
          <w:sz w:val="24"/>
        </w:rPr>
        <w:t>7</w:t>
      </w:r>
      <w:r>
        <w:rPr>
          <w:rFonts w:ascii="宋体" w:hAnsi="宋体"/>
          <w:b/>
          <w:bCs/>
          <w:sz w:val="24"/>
        </w:rPr>
        <w:t>.</w:t>
      </w:r>
      <w:r>
        <w:rPr>
          <w:rFonts w:ascii="宋体" w:hAnsi="宋体" w:hint="eastAsia"/>
          <w:sz w:val="24"/>
        </w:rPr>
        <w:t>2投标人要求对招标文件进行澄清的，均应在投标截止日10天前按招标文件中的联系方式，以书面形式通知采购代理机构。</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7.3 在投标截止时间前，招标采购单位可以视采购具体情况，延长投标截止时间和开标时间，并在招标文件要求提交投标文件的截止时间三日前，将变更时间以书面形式通知所有购买了招标文件的供应商。</w:t>
      </w:r>
    </w:p>
    <w:p w:rsidR="00875A2A" w:rsidRDefault="006E7886">
      <w:pPr>
        <w:spacing w:line="500" w:lineRule="exact"/>
        <w:ind w:firstLineChars="226" w:firstLine="542"/>
        <w:rPr>
          <w:rFonts w:ascii="宋体" w:hAnsi="宋体"/>
          <w:sz w:val="24"/>
          <w:szCs w:val="24"/>
        </w:rPr>
      </w:pPr>
      <w:r>
        <w:rPr>
          <w:rFonts w:ascii="宋体" w:hAnsi="宋体" w:hint="eastAsia"/>
          <w:sz w:val="24"/>
          <w:szCs w:val="24"/>
        </w:rPr>
        <w:t>7.4 投标人对采购代理机构提供的招标文件所做出的推论、解释和结论，采购代理机构概不负责。投标人由于对招标文件的任何推论误解以及采购代理机构对有关问题的口头解释所造成的后果，均由投标人自负。</w:t>
      </w:r>
      <w:bookmarkStart w:id="36" w:name="_Toc183682350"/>
      <w:bookmarkStart w:id="37" w:name="_Toc208848971"/>
      <w:bookmarkStart w:id="38" w:name="_Toc183582213"/>
      <w:bookmarkStart w:id="39" w:name="_Toc217446041"/>
    </w:p>
    <w:p w:rsidR="00875A2A" w:rsidRDefault="006E7886">
      <w:pPr>
        <w:spacing w:line="500" w:lineRule="exact"/>
        <w:rPr>
          <w:rFonts w:ascii="宋体" w:hAnsi="宋体" w:cs="宋体"/>
          <w:b/>
          <w:bCs/>
          <w:sz w:val="28"/>
          <w:szCs w:val="28"/>
        </w:rPr>
      </w:pPr>
      <w:bookmarkStart w:id="40" w:name="_Toc468811095"/>
      <w:bookmarkStart w:id="41" w:name="_Toc238907010"/>
      <w:bookmarkEnd w:id="36"/>
      <w:bookmarkEnd w:id="37"/>
      <w:bookmarkEnd w:id="38"/>
      <w:bookmarkEnd w:id="39"/>
      <w:r>
        <w:rPr>
          <w:rFonts w:ascii="宋体" w:hAnsi="宋体" w:cs="宋体" w:hint="eastAsia"/>
          <w:b/>
          <w:bCs/>
          <w:sz w:val="28"/>
          <w:szCs w:val="28"/>
        </w:rPr>
        <w:t>8．招标文件的更正或补充</w:t>
      </w:r>
      <w:bookmarkEnd w:id="40"/>
      <w:bookmarkEnd w:id="41"/>
    </w:p>
    <w:p w:rsidR="00875A2A" w:rsidRDefault="006E7886">
      <w:pPr>
        <w:spacing w:line="500" w:lineRule="exact"/>
        <w:ind w:firstLineChars="200" w:firstLine="480"/>
        <w:rPr>
          <w:rFonts w:ascii="宋体" w:hAnsi="宋体"/>
          <w:sz w:val="24"/>
          <w:szCs w:val="24"/>
        </w:rPr>
      </w:pPr>
      <w:r>
        <w:rPr>
          <w:rFonts w:ascii="宋体" w:hAnsi="宋体" w:cs="宋体" w:hint="eastAsia"/>
          <w:sz w:val="24"/>
          <w:szCs w:val="24"/>
        </w:rPr>
        <w:t>8.l 在</w:t>
      </w:r>
      <w:r>
        <w:rPr>
          <w:rFonts w:hint="eastAsia"/>
          <w:sz w:val="24"/>
          <w:szCs w:val="24"/>
        </w:rPr>
        <w:t>投标截止时间前</w:t>
      </w:r>
      <w:r>
        <w:rPr>
          <w:rFonts w:ascii="宋体" w:hAnsi="宋体" w:hint="eastAsia"/>
          <w:sz w:val="24"/>
          <w:szCs w:val="24"/>
        </w:rPr>
        <w:t>十五天，采购代理机构均可对招标文件用更正招标文件的方式进行修正。</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8.2 对招标文件的更正，将以书面形式通知所有投标人。更正内容将作为招标文件的组成部分，对所有投标人有约束力。</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lastRenderedPageBreak/>
        <w:t>8.3 当招标文件与更正内容相互矛盾时，以采购代理机构最后发出的更正内容为准。</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8.4 投标人在收到更正内容后，应于一个工作日内正式书面回函采购代理机构。逾期不回的，采购代理机构视同投标人已收到更正公告。</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8.5 为使投标人有足够的时间按招标文件的更正要求修正投标文件，采购代理机构有权决定推迟投标截止日期和开标时间，并将此变更书面通知所有购买了同一招标文件的投标人。</w:t>
      </w:r>
    </w:p>
    <w:p w:rsidR="00875A2A" w:rsidRDefault="00875A2A">
      <w:bookmarkStart w:id="42" w:name="_Toc238907011"/>
      <w:bookmarkStart w:id="43" w:name="_Toc468811096"/>
    </w:p>
    <w:p w:rsidR="00875A2A" w:rsidRDefault="006E7886">
      <w:pPr>
        <w:jc w:val="center"/>
        <w:rPr>
          <w:b/>
          <w:bCs/>
          <w:sz w:val="32"/>
          <w:szCs w:val="32"/>
        </w:rPr>
      </w:pPr>
      <w:r>
        <w:rPr>
          <w:rFonts w:hint="eastAsia"/>
          <w:b/>
          <w:bCs/>
          <w:sz w:val="32"/>
          <w:szCs w:val="32"/>
        </w:rPr>
        <w:t>三、投标文件</w:t>
      </w:r>
      <w:bookmarkEnd w:id="42"/>
      <w:bookmarkEnd w:id="43"/>
    </w:p>
    <w:p w:rsidR="00875A2A" w:rsidRDefault="006E7886">
      <w:pPr>
        <w:spacing w:line="500" w:lineRule="exact"/>
        <w:rPr>
          <w:rFonts w:ascii="宋体" w:hAnsi="宋体" w:cs="宋体"/>
          <w:b/>
          <w:bCs/>
          <w:sz w:val="24"/>
          <w:szCs w:val="24"/>
        </w:rPr>
      </w:pPr>
      <w:bookmarkStart w:id="44" w:name="_Toc468811097"/>
      <w:bookmarkStart w:id="45" w:name="_Toc238907012"/>
      <w:r>
        <w:rPr>
          <w:rFonts w:ascii="宋体" w:hAnsi="宋体" w:cs="宋体" w:hint="eastAsia"/>
          <w:b/>
          <w:bCs/>
          <w:sz w:val="28"/>
          <w:szCs w:val="28"/>
        </w:rPr>
        <w:t>9．投标文件的语言及度量衡</w:t>
      </w:r>
      <w:bookmarkEnd w:id="44"/>
      <w:bookmarkEnd w:id="45"/>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9.1投标人提交的投标文件以及投标人与招标采购单位就有关投标的所有来往书面文件均须使用</w:t>
      </w:r>
      <w:r>
        <w:rPr>
          <w:rFonts w:ascii="宋体" w:hAnsi="宋体" w:cs="宋体" w:hint="eastAsia"/>
          <w:b/>
          <w:sz w:val="24"/>
          <w:szCs w:val="24"/>
          <w:u w:val="single"/>
        </w:rPr>
        <w:t xml:space="preserve">中 文 </w:t>
      </w:r>
      <w:r>
        <w:rPr>
          <w:rFonts w:ascii="宋体" w:hAnsi="宋体" w:cs="宋体" w:hint="eastAsia"/>
          <w:sz w:val="24"/>
          <w:szCs w:val="24"/>
        </w:rPr>
        <w:t>（语言文字）。投标文件中如附有外文资料，必须逐一对应翻译成中文并加盖投标人公章后附在相关外文资料后面，否则，投标人的投标文件将作为无效投标处理。</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9.2 投标人已印刷好的资料如产品样本、说明书等可以用其他语言，但其中要点应附有中文译文。在解释投标文件时，以译文为准。</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9.3 除在招标文件第五部分中另有规定外，度量衡单位应使用国际单位制。</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9.4 本招标文件所表述的时间均为北京时间。</w:t>
      </w:r>
    </w:p>
    <w:p w:rsidR="00875A2A" w:rsidRDefault="006E7886">
      <w:pPr>
        <w:spacing w:line="500" w:lineRule="exact"/>
        <w:rPr>
          <w:rFonts w:ascii="宋体" w:hAnsi="宋体" w:cs="宋体"/>
          <w:b/>
          <w:bCs/>
          <w:sz w:val="28"/>
          <w:szCs w:val="28"/>
        </w:rPr>
      </w:pPr>
      <w:bookmarkStart w:id="46" w:name="_Toc238907013"/>
      <w:bookmarkStart w:id="47" w:name="_Toc468811098"/>
      <w:r>
        <w:rPr>
          <w:rFonts w:ascii="宋体" w:hAnsi="宋体" w:cs="宋体" w:hint="eastAsia"/>
          <w:b/>
          <w:bCs/>
          <w:sz w:val="28"/>
          <w:szCs w:val="28"/>
        </w:rPr>
        <w:t>10．投标文件的组成</w:t>
      </w:r>
      <w:bookmarkEnd w:id="46"/>
      <w:bookmarkEnd w:id="47"/>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10．l 投标文件应包括下列部分（目录及有关格式按招标文件第五部分“投标文件格式”要求）：</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10.1.l 投标函、投标报价及相关证明文件。</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10.1.2 投标人资格证明文件。</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10.2 招标文件第三部分中指出的工艺、材料和设备的标准，以及商标、牌号或其目录编号，仅起说明作用并非进行限制。</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10.3 若投标人未按招标文件的要求提供资料，或未对招标文件做出实质性响应，将导致投标文件被视为无效。</w:t>
      </w:r>
    </w:p>
    <w:p w:rsidR="00875A2A" w:rsidRDefault="006E7886">
      <w:pPr>
        <w:spacing w:line="500" w:lineRule="exact"/>
        <w:rPr>
          <w:rFonts w:ascii="宋体" w:hAnsi="宋体" w:cs="宋体"/>
          <w:b/>
          <w:bCs/>
          <w:sz w:val="28"/>
          <w:szCs w:val="28"/>
        </w:rPr>
      </w:pPr>
      <w:bookmarkStart w:id="48" w:name="_Toc238907014"/>
      <w:bookmarkStart w:id="49" w:name="_Toc468811099"/>
      <w:r>
        <w:rPr>
          <w:rFonts w:ascii="宋体" w:hAnsi="宋体" w:cs="宋体" w:hint="eastAsia"/>
          <w:b/>
          <w:bCs/>
          <w:sz w:val="28"/>
          <w:szCs w:val="28"/>
        </w:rPr>
        <w:t>11．投标报价</w:t>
      </w:r>
      <w:bookmarkEnd w:id="48"/>
      <w:bookmarkEnd w:id="49"/>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11.1本次采购采用总费用支出方式，因此投标人的报价应包括本项目人员的工资、社保及公积金费用。</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11.2采购代理机构不接受任何有选择的报价，必须是唯一报价。</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11.3 预中标人的投标报价超过采购预算的，必须征得采购人同意追加预算，否则，采购人有权拒绝预中标人，而递选下一个顺位排序人。</w:t>
      </w:r>
    </w:p>
    <w:p w:rsidR="00875A2A" w:rsidRDefault="006E7886">
      <w:pPr>
        <w:spacing w:line="500" w:lineRule="exact"/>
        <w:rPr>
          <w:rFonts w:ascii="宋体" w:hAnsi="宋体" w:cs="宋体"/>
          <w:b/>
          <w:bCs/>
          <w:sz w:val="28"/>
          <w:szCs w:val="28"/>
        </w:rPr>
      </w:pPr>
      <w:bookmarkStart w:id="50" w:name="_Toc238907015"/>
      <w:bookmarkStart w:id="51" w:name="_Toc468811100"/>
      <w:r>
        <w:rPr>
          <w:rFonts w:ascii="宋体" w:hAnsi="宋体" w:cs="宋体" w:hint="eastAsia"/>
          <w:b/>
          <w:bCs/>
          <w:sz w:val="28"/>
          <w:szCs w:val="28"/>
        </w:rPr>
        <w:t>12. 投标货币</w:t>
      </w:r>
      <w:bookmarkEnd w:id="50"/>
      <w:bookmarkEnd w:id="51"/>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12.1 投标报价均须以人民币为计算单位。招标文件另有规定的，从其规定。</w:t>
      </w:r>
    </w:p>
    <w:p w:rsidR="00875A2A" w:rsidRDefault="006E7886">
      <w:pPr>
        <w:spacing w:line="500" w:lineRule="exact"/>
        <w:rPr>
          <w:rFonts w:ascii="宋体" w:hAnsi="宋体" w:cs="宋体"/>
          <w:b/>
          <w:bCs/>
          <w:sz w:val="28"/>
          <w:szCs w:val="28"/>
        </w:rPr>
      </w:pPr>
      <w:bookmarkStart w:id="52" w:name="_Toc468811101"/>
      <w:r>
        <w:rPr>
          <w:rFonts w:ascii="宋体" w:hAnsi="宋体" w:cs="宋体" w:hint="eastAsia"/>
          <w:b/>
          <w:bCs/>
          <w:sz w:val="28"/>
          <w:szCs w:val="28"/>
        </w:rPr>
        <w:t>13．投标保证金</w:t>
      </w:r>
      <w:bookmarkEnd w:id="52"/>
    </w:p>
    <w:p w:rsidR="00875A2A" w:rsidRDefault="006E7886">
      <w:pPr>
        <w:spacing w:line="500" w:lineRule="exact"/>
        <w:ind w:firstLineChars="200" w:firstLine="482"/>
        <w:rPr>
          <w:rFonts w:ascii="宋体" w:hAnsi="宋体" w:cs="宋体"/>
          <w:b/>
          <w:sz w:val="24"/>
          <w:szCs w:val="24"/>
        </w:rPr>
      </w:pPr>
      <w:r>
        <w:rPr>
          <w:rFonts w:ascii="宋体" w:hAnsi="宋体" w:cs="宋体" w:hint="eastAsia"/>
          <w:b/>
          <w:sz w:val="24"/>
          <w:szCs w:val="24"/>
        </w:rPr>
        <w:t>13.1投标保证金是参加本项目投标的必要条件，保证金金额：</w:t>
      </w:r>
      <w:r w:rsidR="00573A8F">
        <w:rPr>
          <w:rFonts w:ascii="宋体" w:hAnsi="宋体" w:cs="宋体" w:hint="eastAsia"/>
          <w:b/>
          <w:sz w:val="24"/>
          <w:szCs w:val="24"/>
        </w:rPr>
        <w:t>壹万</w:t>
      </w:r>
      <w:r>
        <w:rPr>
          <w:rFonts w:ascii="宋体" w:hAnsi="宋体" w:cs="宋体" w:hint="eastAsia"/>
          <w:b/>
          <w:sz w:val="24"/>
          <w:szCs w:val="24"/>
        </w:rPr>
        <w:t>元整（小写</w:t>
      </w:r>
      <w:r w:rsidR="00573A8F">
        <w:rPr>
          <w:rFonts w:ascii="宋体" w:hAnsi="宋体" w:cs="宋体" w:hint="eastAsia"/>
          <w:b/>
          <w:sz w:val="24"/>
          <w:szCs w:val="24"/>
        </w:rPr>
        <w:t>100</w:t>
      </w:r>
      <w:r>
        <w:rPr>
          <w:rFonts w:ascii="宋体" w:hAnsi="宋体" w:cs="宋体" w:hint="eastAsia"/>
          <w:b/>
          <w:sz w:val="24"/>
          <w:szCs w:val="24"/>
        </w:rPr>
        <w:t>00.00）。</w:t>
      </w:r>
    </w:p>
    <w:p w:rsidR="00875A2A" w:rsidRDefault="006E7886">
      <w:pPr>
        <w:spacing w:line="500" w:lineRule="exact"/>
        <w:ind w:firstLineChars="200" w:firstLine="482"/>
        <w:rPr>
          <w:rFonts w:ascii="宋体" w:hAnsi="宋体" w:cs="宋体"/>
          <w:b/>
          <w:sz w:val="24"/>
          <w:szCs w:val="24"/>
        </w:rPr>
      </w:pPr>
      <w:r>
        <w:rPr>
          <w:rFonts w:ascii="宋体" w:hAnsi="宋体" w:cs="宋体" w:hint="eastAsia"/>
          <w:b/>
          <w:sz w:val="24"/>
          <w:szCs w:val="24"/>
        </w:rPr>
        <w:t>13.2 投标保证金可采用下列形式，并符合下列规定：</w:t>
      </w:r>
    </w:p>
    <w:p w:rsidR="00875A2A" w:rsidRDefault="006E7886">
      <w:pPr>
        <w:spacing w:line="500" w:lineRule="exact"/>
        <w:ind w:firstLineChars="200" w:firstLine="482"/>
        <w:rPr>
          <w:rFonts w:ascii="宋体" w:hAnsi="宋体" w:cs="宋体"/>
          <w:b/>
          <w:sz w:val="24"/>
          <w:szCs w:val="24"/>
        </w:rPr>
      </w:pPr>
      <w:r>
        <w:rPr>
          <w:rFonts w:ascii="宋体" w:hAnsi="宋体" w:cs="宋体" w:hint="eastAsia"/>
          <w:b/>
          <w:sz w:val="24"/>
          <w:szCs w:val="24"/>
        </w:rPr>
        <w:t>13.2.1投标保证金必须在开标之前由基本户划入海南双达项目管理有限公司账户（按保证金账户）并注明汇款单位</w:t>
      </w:r>
      <w:r w:rsidR="00573A8F">
        <w:rPr>
          <w:rFonts w:ascii="宋体" w:hAnsi="宋体" w:cs="宋体" w:hint="eastAsia"/>
          <w:b/>
          <w:sz w:val="24"/>
          <w:szCs w:val="24"/>
        </w:rPr>
        <w:t>和项目编号</w:t>
      </w:r>
      <w:r>
        <w:rPr>
          <w:rFonts w:ascii="宋体" w:hAnsi="宋体" w:cs="宋体" w:hint="eastAsia"/>
          <w:b/>
          <w:sz w:val="24"/>
          <w:szCs w:val="24"/>
        </w:rPr>
        <w:t>。</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开户行：海口农村商业银行金贸支行</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账户名：海南双达项目管理有限公司</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账户：1008 9813 0000 0187</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13.2.2在中标通知书发出后须提交以下材料方可办理保证金退还：</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（1）保证金退还申请书</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（2）授权委托书</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（3）法人代表身份证复印件</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（4）经办人身份证复印件</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（5）银行转帐凭证复印件</w:t>
      </w:r>
    </w:p>
    <w:p w:rsidR="00875A2A" w:rsidRDefault="006E7886" w:rsidP="00573A8F">
      <w:pPr>
        <w:spacing w:line="500" w:lineRule="exact"/>
        <w:ind w:firstLineChars="225" w:firstLine="540"/>
        <w:rPr>
          <w:rFonts w:ascii="宋体" w:hAnsi="宋体" w:cs="宋体"/>
          <w:sz w:val="24"/>
          <w:szCs w:val="24"/>
        </w:rPr>
      </w:pPr>
      <w:r>
        <w:rPr>
          <w:rFonts w:ascii="宋体" w:hAnsi="宋体" w:cs="宋体" w:hint="eastAsia"/>
          <w:sz w:val="24"/>
          <w:szCs w:val="24"/>
        </w:rPr>
        <w:t>(6)合同复印件（第一中标人）</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13.3 若投标人不按第 13.l和 13.2条的规定提交投标保证金，其投标文件将被拒绝接受。</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13.4 投标保证金的退还</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13.4.l 中标人的投标保证金在其与采购人签订了采购合同后5个工作日内办理退还手续。</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13.4.2 落标的投标人的投标保证金将在采购代理机构发出中标通知书5个工作日内办理退还手续。</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13.5 发生下列情况之一，投标保证金将不予退还：</w:t>
      </w:r>
    </w:p>
    <w:p w:rsidR="00875A2A" w:rsidRDefault="006E7886">
      <w:pPr>
        <w:spacing w:line="500" w:lineRule="exact"/>
        <w:ind w:firstLineChars="100" w:firstLine="240"/>
        <w:rPr>
          <w:rFonts w:ascii="宋体" w:hAnsi="宋体" w:cs="宋体"/>
          <w:sz w:val="24"/>
          <w:szCs w:val="24"/>
        </w:rPr>
      </w:pPr>
      <w:r>
        <w:rPr>
          <w:rFonts w:ascii="宋体" w:hAnsi="宋体" w:cs="宋体" w:hint="eastAsia"/>
          <w:sz w:val="24"/>
          <w:szCs w:val="24"/>
        </w:rPr>
        <w:t>（1）投标人在投标有效期内撤回投标；</w:t>
      </w:r>
    </w:p>
    <w:p w:rsidR="00875A2A" w:rsidRDefault="006E7886">
      <w:pPr>
        <w:spacing w:line="500" w:lineRule="exact"/>
        <w:ind w:firstLine="200"/>
        <w:rPr>
          <w:rFonts w:ascii="宋体" w:hAnsi="宋体" w:cs="宋体"/>
          <w:sz w:val="24"/>
          <w:szCs w:val="24"/>
        </w:rPr>
      </w:pPr>
      <w:r>
        <w:rPr>
          <w:rFonts w:ascii="宋体" w:hAnsi="宋体" w:cs="宋体" w:hint="eastAsia"/>
          <w:sz w:val="24"/>
          <w:szCs w:val="24"/>
        </w:rPr>
        <w:lastRenderedPageBreak/>
        <w:t>（2）中标人不按第31条规定签订合同；</w:t>
      </w:r>
    </w:p>
    <w:p w:rsidR="00875A2A" w:rsidRDefault="006E7886">
      <w:pPr>
        <w:spacing w:line="500" w:lineRule="exact"/>
        <w:ind w:firstLine="200"/>
        <w:rPr>
          <w:rFonts w:ascii="宋体" w:hAnsi="宋体" w:cs="宋体"/>
          <w:sz w:val="24"/>
          <w:szCs w:val="24"/>
        </w:rPr>
      </w:pPr>
      <w:r>
        <w:rPr>
          <w:rFonts w:ascii="宋体" w:hAnsi="宋体" w:cs="宋体" w:hint="eastAsia"/>
          <w:sz w:val="24"/>
          <w:szCs w:val="24"/>
        </w:rPr>
        <w:t>（3）投标人提供虚假材料谋取中标、成交的；</w:t>
      </w:r>
    </w:p>
    <w:p w:rsidR="00875A2A" w:rsidRDefault="006E7886">
      <w:pPr>
        <w:spacing w:line="500" w:lineRule="exact"/>
        <w:ind w:firstLine="200"/>
        <w:rPr>
          <w:rFonts w:ascii="宋体" w:hAnsi="宋体" w:cs="宋体"/>
          <w:sz w:val="24"/>
          <w:szCs w:val="24"/>
        </w:rPr>
      </w:pPr>
      <w:r>
        <w:rPr>
          <w:rFonts w:ascii="宋体" w:hAnsi="宋体" w:cs="宋体" w:hint="eastAsia"/>
          <w:sz w:val="24"/>
          <w:szCs w:val="24"/>
        </w:rPr>
        <w:t>（4）采取不正当手段诋毁、排挤其他供应商的；</w:t>
      </w:r>
    </w:p>
    <w:p w:rsidR="00875A2A" w:rsidRDefault="006E7886">
      <w:pPr>
        <w:spacing w:line="500" w:lineRule="exact"/>
        <w:ind w:firstLine="200"/>
        <w:rPr>
          <w:rFonts w:ascii="宋体" w:hAnsi="宋体" w:cs="宋体"/>
          <w:sz w:val="24"/>
          <w:szCs w:val="24"/>
        </w:rPr>
      </w:pPr>
      <w:r>
        <w:rPr>
          <w:rFonts w:ascii="宋体" w:hAnsi="宋体" w:cs="宋体" w:hint="eastAsia"/>
          <w:sz w:val="24"/>
          <w:szCs w:val="24"/>
        </w:rPr>
        <w:t>（5）与采购人、其他供应商或者采购代理机构恶意串通的；</w:t>
      </w:r>
    </w:p>
    <w:p w:rsidR="00875A2A" w:rsidRDefault="006E7886">
      <w:pPr>
        <w:spacing w:line="500" w:lineRule="exact"/>
        <w:ind w:firstLine="200"/>
        <w:rPr>
          <w:rFonts w:ascii="宋体" w:hAnsi="宋体" w:cs="宋体"/>
          <w:sz w:val="24"/>
          <w:szCs w:val="24"/>
        </w:rPr>
      </w:pPr>
      <w:r>
        <w:rPr>
          <w:rFonts w:ascii="宋体" w:hAnsi="宋体" w:cs="宋体" w:hint="eastAsia"/>
          <w:sz w:val="24"/>
          <w:szCs w:val="24"/>
        </w:rPr>
        <w:t>（6）向采购人、采购代理机构行贿或者提供其他不正当利益的；</w:t>
      </w:r>
    </w:p>
    <w:p w:rsidR="00875A2A" w:rsidRDefault="006E7886">
      <w:pPr>
        <w:spacing w:line="500" w:lineRule="exact"/>
        <w:rPr>
          <w:rFonts w:ascii="宋体" w:hAnsi="宋体" w:cs="宋体"/>
          <w:b/>
          <w:bCs/>
          <w:sz w:val="28"/>
          <w:szCs w:val="28"/>
        </w:rPr>
      </w:pPr>
      <w:bookmarkStart w:id="53" w:name="_Toc238907017"/>
      <w:bookmarkStart w:id="54" w:name="_Toc468811102"/>
      <w:r>
        <w:rPr>
          <w:rFonts w:ascii="宋体" w:hAnsi="宋体" w:cs="宋体" w:hint="eastAsia"/>
          <w:b/>
          <w:bCs/>
          <w:sz w:val="28"/>
          <w:szCs w:val="28"/>
        </w:rPr>
        <w:t>14．投标有效期</w:t>
      </w:r>
      <w:bookmarkEnd w:id="53"/>
      <w:bookmarkEnd w:id="54"/>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14.l 投标有效期为从开标截止之日起计算的</w:t>
      </w:r>
      <w:r>
        <w:rPr>
          <w:rFonts w:ascii="宋体" w:hAnsi="宋体" w:cs="宋体" w:hint="eastAsia"/>
          <w:b/>
          <w:sz w:val="24"/>
          <w:szCs w:val="24"/>
          <w:u w:val="single"/>
        </w:rPr>
        <w:t>六十天</w:t>
      </w:r>
      <w:r>
        <w:rPr>
          <w:rFonts w:ascii="宋体" w:hAnsi="宋体" w:cs="宋体" w:hint="eastAsia"/>
          <w:sz w:val="24"/>
          <w:szCs w:val="24"/>
        </w:rPr>
        <w:t>，有效期短于此规定的投标文件将被视为无效。</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14.2 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875A2A" w:rsidRDefault="006E7886">
      <w:pPr>
        <w:spacing w:line="500" w:lineRule="exact"/>
        <w:rPr>
          <w:rFonts w:ascii="宋体" w:hAnsi="宋体" w:cs="宋体"/>
          <w:b/>
          <w:bCs/>
          <w:sz w:val="28"/>
          <w:szCs w:val="28"/>
        </w:rPr>
      </w:pPr>
      <w:bookmarkStart w:id="55" w:name="_Toc238907018"/>
      <w:bookmarkStart w:id="56" w:name="_Toc468811103"/>
      <w:r>
        <w:rPr>
          <w:rFonts w:ascii="宋体" w:hAnsi="宋体" w:cs="宋体" w:hint="eastAsia"/>
          <w:b/>
          <w:bCs/>
          <w:sz w:val="28"/>
          <w:szCs w:val="28"/>
        </w:rPr>
        <w:t>15．投标文件的数量、签署及形式</w:t>
      </w:r>
      <w:bookmarkEnd w:id="55"/>
      <w:bookmarkEnd w:id="56"/>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15.1投标文件一式</w:t>
      </w:r>
      <w:r w:rsidR="00573A8F">
        <w:rPr>
          <w:rFonts w:ascii="宋体" w:hAnsi="宋体" w:cs="宋体" w:hint="eastAsia"/>
          <w:sz w:val="24"/>
          <w:szCs w:val="24"/>
        </w:rPr>
        <w:t>伍</w:t>
      </w:r>
      <w:r>
        <w:rPr>
          <w:rFonts w:ascii="宋体" w:hAnsi="宋体" w:cs="宋体" w:hint="eastAsia"/>
          <w:sz w:val="24"/>
          <w:szCs w:val="24"/>
        </w:rPr>
        <w:t>份，固定无线胶装订。其中正本壹份、副本</w:t>
      </w:r>
      <w:r w:rsidR="00573A8F">
        <w:rPr>
          <w:rFonts w:ascii="宋体" w:hAnsi="宋体" w:cs="宋体" w:hint="eastAsia"/>
          <w:sz w:val="24"/>
          <w:szCs w:val="24"/>
        </w:rPr>
        <w:t>肆</w:t>
      </w:r>
      <w:r>
        <w:rPr>
          <w:rFonts w:ascii="宋体" w:hAnsi="宋体" w:cs="宋体" w:hint="eastAsia"/>
          <w:sz w:val="24"/>
          <w:szCs w:val="24"/>
        </w:rPr>
        <w:t>份。每份投标文件均在封面上清楚标明“正本”或“副本”字样。“正本”和“副本”之间如有差异，以正本为准。</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15.2 投标文件正本中，除招标文件中规定的可提交复印件外，其他文件均须提交原件，文字材料需打印或用不褪色墨水书写。</w:t>
      </w:r>
      <w:r w:rsidR="00573A8F" w:rsidRPr="003A2324">
        <w:rPr>
          <w:rFonts w:ascii="宋体" w:hAnsi="宋体" w:hint="eastAsia"/>
          <w:sz w:val="24"/>
          <w:szCs w:val="24"/>
        </w:rPr>
        <w:t>并应由投标人的法定代表人或其委托代理人，在投标文件正本每页右下角必须签字和加盖投标人公司红章，副本可以复印正本，没有签字和盖章的文件将无法通过资格审查。</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15.3 投标文件如有错误必须修改时，修改处须由法人代表或授权代表签名或加盖公章。</w:t>
      </w:r>
    </w:p>
    <w:p w:rsidR="00875A2A" w:rsidRDefault="006E7886">
      <w:pPr>
        <w:spacing w:line="500" w:lineRule="exact"/>
        <w:rPr>
          <w:rFonts w:ascii="宋体" w:hAnsi="宋体" w:cs="宋体"/>
          <w:b/>
          <w:bCs/>
          <w:sz w:val="28"/>
          <w:szCs w:val="28"/>
        </w:rPr>
      </w:pPr>
      <w:r>
        <w:rPr>
          <w:rFonts w:ascii="宋体" w:hAnsi="宋体" w:cs="宋体" w:hint="eastAsia"/>
          <w:b/>
          <w:bCs/>
          <w:sz w:val="28"/>
          <w:szCs w:val="28"/>
        </w:rPr>
        <w:t>16．联合体投标</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16.1两个以上投标人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16.2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16.3 联合体应当确定其中一个单位为投标的全权代表，负责参加投标的一切事务，并承担投标及履约中应承担的全部责任与义务。</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16.4 联合体各方应当共同与采购人签订采购合同，就采购合同约定的事项对采购人承担连带责任。</w:t>
      </w:r>
    </w:p>
    <w:p w:rsidR="00875A2A" w:rsidRDefault="006E7886">
      <w:pPr>
        <w:spacing w:line="500" w:lineRule="exact"/>
        <w:ind w:firstLineChars="200" w:firstLine="480"/>
        <w:rPr>
          <w:rFonts w:ascii="宋体" w:hAnsi="宋体" w:cs="宋体"/>
          <w:sz w:val="24"/>
          <w:szCs w:val="24"/>
        </w:rPr>
      </w:pPr>
      <w:r>
        <w:rPr>
          <w:rFonts w:ascii="宋体" w:hAnsi="宋体" w:cs="宋体" w:hint="eastAsia"/>
          <w:sz w:val="24"/>
          <w:szCs w:val="24"/>
        </w:rPr>
        <w:t>16.5本次政府采购活动不接受联合体投标。</w:t>
      </w:r>
    </w:p>
    <w:p w:rsidR="00875A2A" w:rsidRDefault="006E7886">
      <w:pPr>
        <w:spacing w:line="520" w:lineRule="exact"/>
        <w:rPr>
          <w:rFonts w:ascii="宋体" w:hAnsi="宋体" w:cs="宋体"/>
          <w:b/>
          <w:bCs/>
          <w:sz w:val="28"/>
          <w:szCs w:val="28"/>
        </w:rPr>
      </w:pPr>
      <w:bookmarkStart w:id="57" w:name="_Toc217446047"/>
      <w:r>
        <w:rPr>
          <w:rFonts w:ascii="宋体" w:hAnsi="宋体" w:cs="宋体" w:hint="eastAsia"/>
          <w:b/>
          <w:bCs/>
          <w:sz w:val="28"/>
          <w:szCs w:val="28"/>
        </w:rPr>
        <w:t>17.知识产权</w:t>
      </w:r>
      <w:bookmarkEnd w:id="57"/>
    </w:p>
    <w:p w:rsidR="00875A2A" w:rsidRDefault="006E7886">
      <w:pPr>
        <w:pStyle w:val="11"/>
        <w:widowControl w:val="0"/>
        <w:spacing w:after="0" w:line="520" w:lineRule="exact"/>
        <w:ind w:leftChars="0" w:left="0"/>
        <w:rPr>
          <w:rFonts w:ascii="宋体" w:hAnsi="宋体"/>
          <w:sz w:val="24"/>
        </w:rPr>
      </w:pPr>
      <w:r>
        <w:rPr>
          <w:rFonts w:ascii="宋体" w:hAnsi="宋体" w:hint="eastAsia"/>
          <w:sz w:val="24"/>
        </w:rPr>
        <w:t xml:space="preserve">   17</w:t>
      </w:r>
      <w:r>
        <w:rPr>
          <w:rFonts w:ascii="宋体" w:hAnsi="宋体"/>
          <w:sz w:val="24"/>
        </w:rPr>
        <w:t>.1</w:t>
      </w:r>
      <w:r>
        <w:rPr>
          <w:rFonts w:ascii="宋体" w:hAnsi="宋体" w:hint="eastAsia"/>
          <w:sz w:val="24"/>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875A2A" w:rsidRDefault="006E7886">
      <w:pPr>
        <w:pStyle w:val="11"/>
        <w:spacing w:after="0" w:line="520" w:lineRule="exact"/>
        <w:rPr>
          <w:rFonts w:ascii="宋体" w:hAnsi="宋体"/>
          <w:sz w:val="24"/>
        </w:rPr>
      </w:pPr>
      <w:r>
        <w:rPr>
          <w:rFonts w:ascii="宋体" w:hAnsi="宋体" w:hint="eastAsia"/>
          <w:sz w:val="24"/>
        </w:rPr>
        <w:t>17</w:t>
      </w:r>
      <w:r>
        <w:rPr>
          <w:rFonts w:ascii="宋体" w:hAnsi="宋体"/>
          <w:sz w:val="24"/>
        </w:rPr>
        <w:t>.2</w:t>
      </w:r>
      <w:r>
        <w:rPr>
          <w:rFonts w:ascii="宋体" w:hAnsi="宋体" w:hint="eastAsia"/>
          <w:sz w:val="24"/>
        </w:rPr>
        <w:t xml:space="preserve"> 采购人享有本项目实施过程中产生的知识成果及知识产权。</w:t>
      </w:r>
    </w:p>
    <w:p w:rsidR="00875A2A" w:rsidRDefault="006E7886">
      <w:pPr>
        <w:spacing w:line="520" w:lineRule="exact"/>
        <w:rPr>
          <w:rFonts w:ascii="宋体" w:hAnsi="宋体"/>
          <w:sz w:val="24"/>
        </w:rPr>
      </w:pPr>
      <w:r>
        <w:rPr>
          <w:rFonts w:ascii="宋体" w:hAnsi="宋体" w:hint="eastAsia"/>
          <w:sz w:val="24"/>
        </w:rPr>
        <w:t xml:space="preserve">   17</w:t>
      </w:r>
      <w:r>
        <w:rPr>
          <w:rFonts w:ascii="宋体" w:hAnsi="宋体"/>
          <w:sz w:val="24"/>
        </w:rPr>
        <w:t>.3</w:t>
      </w:r>
      <w:r>
        <w:rPr>
          <w:rFonts w:ascii="宋体" w:hAnsi="宋体" w:hint="eastAsia"/>
          <w:sz w:val="24"/>
        </w:rPr>
        <w:t xml:space="preserve">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875A2A" w:rsidRDefault="006E7886">
      <w:pPr>
        <w:spacing w:line="520" w:lineRule="exact"/>
        <w:ind w:firstLineChars="150" w:firstLine="360"/>
        <w:rPr>
          <w:rFonts w:ascii="宋体" w:hAnsi="宋体"/>
          <w:sz w:val="24"/>
        </w:rPr>
      </w:pPr>
      <w:r>
        <w:rPr>
          <w:rFonts w:ascii="宋体" w:hAnsi="宋体" w:hint="eastAsia"/>
          <w:sz w:val="24"/>
        </w:rPr>
        <w:t>17</w:t>
      </w:r>
      <w:r>
        <w:rPr>
          <w:rFonts w:ascii="宋体" w:hAnsi="宋体"/>
          <w:sz w:val="24"/>
        </w:rPr>
        <w:t>.4</w:t>
      </w:r>
      <w:r>
        <w:rPr>
          <w:rFonts w:ascii="宋体" w:hAnsi="宋体" w:hint="eastAsia"/>
          <w:sz w:val="24"/>
        </w:rPr>
        <w:t xml:space="preserve"> 如采用投标人所不拥有的知识产权，则在投标报价中必须包括合法获取该知识产权的相关费用。 </w:t>
      </w:r>
    </w:p>
    <w:p w:rsidR="00875A2A" w:rsidRDefault="00875A2A"/>
    <w:p w:rsidR="00875A2A" w:rsidRDefault="006E7886">
      <w:pPr>
        <w:jc w:val="center"/>
        <w:rPr>
          <w:b/>
          <w:bCs/>
          <w:sz w:val="32"/>
          <w:szCs w:val="32"/>
        </w:rPr>
      </w:pPr>
      <w:bookmarkStart w:id="58" w:name="_Toc238907019"/>
      <w:bookmarkStart w:id="59" w:name="_Toc468811104"/>
      <w:r>
        <w:rPr>
          <w:rFonts w:hint="eastAsia"/>
          <w:b/>
          <w:bCs/>
          <w:sz w:val="32"/>
          <w:szCs w:val="32"/>
        </w:rPr>
        <w:t>四、投标文件的递交</w:t>
      </w:r>
      <w:bookmarkEnd w:id="58"/>
      <w:bookmarkEnd w:id="59"/>
    </w:p>
    <w:p w:rsidR="00875A2A" w:rsidRDefault="00875A2A">
      <w:bookmarkStart w:id="60" w:name="_Toc468811105"/>
      <w:bookmarkStart w:id="61" w:name="_Toc238907020"/>
    </w:p>
    <w:p w:rsidR="00875A2A" w:rsidRDefault="006E7886">
      <w:pPr>
        <w:spacing w:line="500" w:lineRule="exact"/>
        <w:rPr>
          <w:b/>
          <w:bCs/>
          <w:sz w:val="28"/>
          <w:szCs w:val="28"/>
        </w:rPr>
      </w:pPr>
      <w:r>
        <w:rPr>
          <w:rFonts w:hint="eastAsia"/>
          <w:b/>
          <w:bCs/>
          <w:sz w:val="28"/>
          <w:szCs w:val="28"/>
        </w:rPr>
        <w:t>18</w:t>
      </w:r>
      <w:r>
        <w:rPr>
          <w:rFonts w:hint="eastAsia"/>
          <w:b/>
          <w:bCs/>
          <w:sz w:val="28"/>
          <w:szCs w:val="28"/>
        </w:rPr>
        <w:t>．投标文件的密封及标记</w:t>
      </w:r>
      <w:bookmarkEnd w:id="60"/>
      <w:bookmarkEnd w:id="61"/>
    </w:p>
    <w:p w:rsidR="00573A8F" w:rsidRPr="003A2324" w:rsidRDefault="00573A8F" w:rsidP="00573A8F">
      <w:pPr>
        <w:spacing w:line="500" w:lineRule="exact"/>
        <w:ind w:firstLineChars="200" w:firstLine="480"/>
        <w:rPr>
          <w:rFonts w:ascii="宋体"/>
          <w:sz w:val="24"/>
          <w:szCs w:val="24"/>
        </w:rPr>
      </w:pPr>
      <w:bookmarkStart w:id="62" w:name="_Toc238907021"/>
      <w:bookmarkStart w:id="63" w:name="_Toc468811106"/>
      <w:r w:rsidRPr="003A2324">
        <w:rPr>
          <w:rFonts w:ascii="宋体" w:hAnsi="宋体"/>
          <w:sz w:val="24"/>
          <w:szCs w:val="24"/>
        </w:rPr>
        <w:t>18</w:t>
      </w:r>
      <w:r w:rsidRPr="003A2324">
        <w:rPr>
          <w:rFonts w:ascii="宋体" w:hAnsi="宋体" w:hint="eastAsia"/>
          <w:sz w:val="24"/>
          <w:szCs w:val="24"/>
        </w:rPr>
        <w:t>．</w:t>
      </w:r>
      <w:r w:rsidRPr="003A2324">
        <w:rPr>
          <w:rFonts w:ascii="宋体" w:hAnsi="宋体"/>
          <w:sz w:val="24"/>
          <w:szCs w:val="24"/>
        </w:rPr>
        <w:t xml:space="preserve">l </w:t>
      </w:r>
      <w:r w:rsidRPr="003A2324">
        <w:rPr>
          <w:rFonts w:ascii="宋体" w:hAnsi="宋体" w:hint="eastAsia"/>
          <w:sz w:val="24"/>
          <w:szCs w:val="24"/>
        </w:rPr>
        <w:t>投标人应将投标文件密封在投标专用袋中，并在投标专用袋上标明“正本”“副本”字样，当一个密封袋不能满足封装投标文件的一个完整部分时，投标人可用多个密封袋分装，并在每个开口封条上加盖供应商公章和法定代表人印签至少各两枚，以示密封完好。</w:t>
      </w:r>
    </w:p>
    <w:p w:rsidR="00573A8F" w:rsidRPr="003A2324" w:rsidRDefault="00573A8F" w:rsidP="00573A8F">
      <w:pPr>
        <w:spacing w:line="500" w:lineRule="exact"/>
        <w:ind w:firstLineChars="200" w:firstLine="480"/>
        <w:rPr>
          <w:rFonts w:ascii="宋体"/>
          <w:sz w:val="24"/>
          <w:szCs w:val="24"/>
        </w:rPr>
      </w:pPr>
      <w:r w:rsidRPr="003A2324">
        <w:rPr>
          <w:rFonts w:ascii="宋体" w:hAnsi="宋体"/>
          <w:sz w:val="24"/>
          <w:szCs w:val="24"/>
        </w:rPr>
        <w:t xml:space="preserve">18.2 </w:t>
      </w:r>
      <w:r w:rsidRPr="003A2324">
        <w:rPr>
          <w:rFonts w:ascii="宋体" w:hAnsi="宋体" w:hint="eastAsia"/>
          <w:sz w:val="24"/>
          <w:szCs w:val="24"/>
        </w:rPr>
        <w:t>投标专用袋（箱）上须按采购代理机构提供的格式注明：</w:t>
      </w:r>
    </w:p>
    <w:p w:rsidR="00573A8F" w:rsidRPr="003A2324" w:rsidRDefault="00573A8F" w:rsidP="00573A8F">
      <w:pPr>
        <w:spacing w:line="500" w:lineRule="exact"/>
        <w:rPr>
          <w:rFonts w:ascii="宋体"/>
          <w:sz w:val="24"/>
          <w:szCs w:val="24"/>
        </w:rPr>
      </w:pPr>
      <w:r w:rsidRPr="003A2324">
        <w:rPr>
          <w:rFonts w:ascii="宋体" w:hAnsi="宋体"/>
          <w:sz w:val="24"/>
          <w:szCs w:val="24"/>
        </w:rPr>
        <w:t xml:space="preserve">    </w:t>
      </w:r>
      <w:r w:rsidRPr="003A2324">
        <w:rPr>
          <w:rFonts w:ascii="宋体" w:hAnsi="宋体" w:hint="eastAsia"/>
          <w:sz w:val="24"/>
          <w:szCs w:val="24"/>
        </w:rPr>
        <w:t>（</w:t>
      </w:r>
      <w:r w:rsidRPr="003A2324">
        <w:rPr>
          <w:rFonts w:ascii="宋体" w:hAnsi="宋体"/>
          <w:sz w:val="24"/>
          <w:szCs w:val="24"/>
        </w:rPr>
        <w:t>l</w:t>
      </w:r>
      <w:r w:rsidRPr="003A2324">
        <w:rPr>
          <w:rFonts w:ascii="宋体" w:hAnsi="宋体" w:hint="eastAsia"/>
          <w:sz w:val="24"/>
          <w:szCs w:val="24"/>
        </w:rPr>
        <w:t>）项目编号及项目名称；</w:t>
      </w:r>
    </w:p>
    <w:p w:rsidR="00573A8F" w:rsidRPr="003A2324" w:rsidRDefault="00573A8F" w:rsidP="00573A8F">
      <w:pPr>
        <w:spacing w:line="500" w:lineRule="exact"/>
        <w:rPr>
          <w:rFonts w:ascii="宋体"/>
          <w:sz w:val="24"/>
          <w:szCs w:val="24"/>
        </w:rPr>
      </w:pPr>
      <w:r w:rsidRPr="003A2324">
        <w:rPr>
          <w:rFonts w:ascii="宋体" w:hAnsi="宋体"/>
          <w:sz w:val="24"/>
          <w:szCs w:val="24"/>
        </w:rPr>
        <w:t xml:space="preserve">    </w:t>
      </w:r>
      <w:r w:rsidRPr="003A2324">
        <w:rPr>
          <w:rFonts w:ascii="宋体" w:hAnsi="宋体" w:hint="eastAsia"/>
          <w:sz w:val="24"/>
          <w:szCs w:val="24"/>
        </w:rPr>
        <w:t>（</w:t>
      </w:r>
      <w:r w:rsidRPr="003A2324">
        <w:rPr>
          <w:rFonts w:ascii="宋体" w:hAnsi="宋体"/>
          <w:sz w:val="24"/>
          <w:szCs w:val="24"/>
        </w:rPr>
        <w:t>2</w:t>
      </w:r>
      <w:r w:rsidRPr="003A2324">
        <w:rPr>
          <w:rFonts w:ascii="宋体" w:hAnsi="宋体" w:hint="eastAsia"/>
          <w:sz w:val="24"/>
          <w:szCs w:val="24"/>
        </w:rPr>
        <w:t>）分包号（如有的话）；</w:t>
      </w:r>
    </w:p>
    <w:p w:rsidR="00573A8F" w:rsidRPr="003A2324" w:rsidRDefault="00573A8F" w:rsidP="00573A8F">
      <w:pPr>
        <w:spacing w:line="500" w:lineRule="exact"/>
        <w:rPr>
          <w:rFonts w:ascii="宋体"/>
          <w:sz w:val="24"/>
          <w:szCs w:val="24"/>
        </w:rPr>
      </w:pPr>
      <w:r w:rsidRPr="003A2324">
        <w:rPr>
          <w:rFonts w:ascii="宋体" w:hAnsi="宋体"/>
          <w:sz w:val="24"/>
          <w:szCs w:val="24"/>
        </w:rPr>
        <w:t xml:space="preserve">    </w:t>
      </w:r>
      <w:r w:rsidRPr="003A2324">
        <w:rPr>
          <w:rFonts w:ascii="宋体" w:hAnsi="宋体" w:hint="eastAsia"/>
          <w:sz w:val="24"/>
          <w:szCs w:val="24"/>
        </w:rPr>
        <w:t>（</w:t>
      </w:r>
      <w:r w:rsidRPr="003A2324">
        <w:rPr>
          <w:rFonts w:ascii="宋体" w:hAnsi="宋体"/>
          <w:sz w:val="24"/>
          <w:szCs w:val="24"/>
        </w:rPr>
        <w:t>3</w:t>
      </w:r>
      <w:r w:rsidRPr="003A2324">
        <w:rPr>
          <w:rFonts w:ascii="宋体" w:hAnsi="宋体" w:hint="eastAsia"/>
          <w:sz w:val="24"/>
          <w:szCs w:val="24"/>
        </w:rPr>
        <w:t>）投标人的名称、地址、联系人、电话和传真。</w:t>
      </w:r>
    </w:p>
    <w:p w:rsidR="00573A8F" w:rsidRPr="003A2324" w:rsidRDefault="00573A8F" w:rsidP="00573A8F">
      <w:pPr>
        <w:spacing w:line="500" w:lineRule="exact"/>
        <w:ind w:firstLineChars="200" w:firstLine="480"/>
        <w:rPr>
          <w:rFonts w:ascii="宋体"/>
          <w:sz w:val="24"/>
          <w:szCs w:val="24"/>
        </w:rPr>
      </w:pPr>
      <w:r w:rsidRPr="003A2324">
        <w:rPr>
          <w:rFonts w:ascii="宋体" w:hAnsi="宋体"/>
          <w:sz w:val="24"/>
          <w:szCs w:val="24"/>
        </w:rPr>
        <w:t>18.3</w:t>
      </w:r>
      <w:r w:rsidRPr="003A2324">
        <w:rPr>
          <w:rFonts w:ascii="宋体" w:hAnsi="宋体" w:hint="eastAsia"/>
          <w:sz w:val="24"/>
          <w:szCs w:val="24"/>
        </w:rPr>
        <w:t>投标文件未按第</w:t>
      </w:r>
      <w:r w:rsidRPr="003A2324">
        <w:rPr>
          <w:rFonts w:ascii="宋体" w:hAnsi="宋体"/>
          <w:sz w:val="24"/>
          <w:szCs w:val="24"/>
        </w:rPr>
        <w:t xml:space="preserve"> 16.l</w:t>
      </w:r>
      <w:r w:rsidRPr="003A2324">
        <w:rPr>
          <w:rFonts w:ascii="宋体" w:hAnsi="宋体" w:hint="eastAsia"/>
          <w:sz w:val="24"/>
          <w:szCs w:val="24"/>
        </w:rPr>
        <w:t>和</w:t>
      </w:r>
      <w:r w:rsidRPr="003A2324">
        <w:rPr>
          <w:rFonts w:ascii="宋体" w:hAnsi="宋体"/>
          <w:sz w:val="24"/>
          <w:szCs w:val="24"/>
        </w:rPr>
        <w:t xml:space="preserve"> 16.2</w:t>
      </w:r>
      <w:r w:rsidRPr="003A2324">
        <w:rPr>
          <w:rFonts w:ascii="宋体" w:hAnsi="宋体" w:hint="eastAsia"/>
          <w:sz w:val="24"/>
          <w:szCs w:val="24"/>
        </w:rPr>
        <w:t>书写标记和密封者，采购代理机构对由此密封的投标文件将予以拒绝，并退还给供应商。</w:t>
      </w:r>
    </w:p>
    <w:p w:rsidR="00573A8F" w:rsidRPr="003A2324" w:rsidRDefault="00573A8F" w:rsidP="00573A8F">
      <w:pPr>
        <w:spacing w:line="500" w:lineRule="exact"/>
        <w:ind w:firstLineChars="200" w:firstLine="480"/>
        <w:rPr>
          <w:rFonts w:ascii="宋体"/>
          <w:sz w:val="24"/>
          <w:szCs w:val="24"/>
        </w:rPr>
      </w:pPr>
      <w:r w:rsidRPr="003A2324">
        <w:rPr>
          <w:rFonts w:ascii="宋体" w:hAnsi="宋体"/>
          <w:sz w:val="24"/>
          <w:szCs w:val="24"/>
        </w:rPr>
        <w:lastRenderedPageBreak/>
        <w:t>18.4</w:t>
      </w:r>
      <w:r w:rsidRPr="003A2324">
        <w:rPr>
          <w:rFonts w:ascii="宋体" w:hAnsi="宋体" w:hint="eastAsia"/>
          <w:sz w:val="24"/>
          <w:szCs w:val="24"/>
        </w:rPr>
        <w:t>投标人提交投标文件时应备有一个“唱标信封”，并将下列内容单独密封入该信封，再将其封装于投标文件正本封套内：</w:t>
      </w:r>
    </w:p>
    <w:p w:rsidR="00573A8F" w:rsidRPr="003A2324" w:rsidRDefault="00573A8F" w:rsidP="00573A8F">
      <w:pPr>
        <w:spacing w:line="500" w:lineRule="exact"/>
        <w:ind w:firstLineChars="200" w:firstLine="480"/>
        <w:rPr>
          <w:rFonts w:ascii="宋体"/>
          <w:sz w:val="24"/>
          <w:szCs w:val="24"/>
        </w:rPr>
      </w:pPr>
      <w:r w:rsidRPr="003A2324">
        <w:rPr>
          <w:rFonts w:ascii="宋体" w:hAnsi="宋体" w:hint="eastAsia"/>
          <w:sz w:val="24"/>
          <w:szCs w:val="24"/>
        </w:rPr>
        <w:t>（</w:t>
      </w:r>
      <w:r w:rsidRPr="003A2324">
        <w:rPr>
          <w:rFonts w:ascii="宋体" w:hAnsi="宋体"/>
          <w:sz w:val="24"/>
          <w:szCs w:val="24"/>
        </w:rPr>
        <w:t>1</w:t>
      </w:r>
      <w:r w:rsidRPr="003A2324">
        <w:rPr>
          <w:rFonts w:ascii="宋体" w:hAnsi="宋体" w:hint="eastAsia"/>
          <w:sz w:val="24"/>
          <w:szCs w:val="24"/>
        </w:rPr>
        <w:t>）从投标文件正本中复印的开标一览表；</w:t>
      </w:r>
    </w:p>
    <w:p w:rsidR="00573A8F" w:rsidRPr="003A2324" w:rsidRDefault="00573A8F" w:rsidP="00573A8F">
      <w:pPr>
        <w:spacing w:line="500" w:lineRule="exact"/>
        <w:ind w:firstLineChars="200" w:firstLine="480"/>
        <w:rPr>
          <w:rFonts w:ascii="宋体"/>
          <w:sz w:val="24"/>
          <w:szCs w:val="24"/>
        </w:rPr>
      </w:pPr>
      <w:r w:rsidRPr="003A2324">
        <w:rPr>
          <w:rFonts w:ascii="宋体" w:hAnsi="宋体" w:hint="eastAsia"/>
          <w:sz w:val="24"/>
          <w:szCs w:val="24"/>
        </w:rPr>
        <w:t>（</w:t>
      </w:r>
      <w:r w:rsidRPr="003A2324">
        <w:rPr>
          <w:rFonts w:ascii="宋体" w:hAnsi="宋体"/>
          <w:sz w:val="24"/>
          <w:szCs w:val="24"/>
        </w:rPr>
        <w:t>2</w:t>
      </w:r>
      <w:r w:rsidRPr="003A2324">
        <w:rPr>
          <w:rFonts w:ascii="宋体" w:hAnsi="宋体" w:hint="eastAsia"/>
          <w:sz w:val="24"/>
          <w:szCs w:val="24"/>
        </w:rPr>
        <w:t>）交纳投标保证金证明文件的复印件；</w:t>
      </w:r>
    </w:p>
    <w:p w:rsidR="00573A8F" w:rsidRPr="003A2324" w:rsidRDefault="00573A8F" w:rsidP="00573A8F">
      <w:pPr>
        <w:spacing w:line="500" w:lineRule="exact"/>
        <w:ind w:firstLineChars="200" w:firstLine="480"/>
        <w:rPr>
          <w:rFonts w:ascii="宋体"/>
          <w:sz w:val="24"/>
          <w:szCs w:val="24"/>
        </w:rPr>
      </w:pPr>
      <w:r w:rsidRPr="003A2324">
        <w:rPr>
          <w:rFonts w:ascii="宋体" w:hAnsi="宋体" w:hint="eastAsia"/>
          <w:sz w:val="24"/>
          <w:szCs w:val="24"/>
        </w:rPr>
        <w:t>（</w:t>
      </w:r>
      <w:r w:rsidRPr="003A2324">
        <w:rPr>
          <w:rFonts w:ascii="宋体" w:hAnsi="宋体"/>
          <w:sz w:val="24"/>
          <w:szCs w:val="24"/>
        </w:rPr>
        <w:t>3</w:t>
      </w:r>
      <w:r w:rsidRPr="003A2324">
        <w:rPr>
          <w:rFonts w:ascii="宋体" w:hAnsi="宋体" w:hint="eastAsia"/>
          <w:sz w:val="24"/>
          <w:szCs w:val="24"/>
        </w:rPr>
        <w:t>）投标函。</w:t>
      </w:r>
    </w:p>
    <w:p w:rsidR="00875A2A" w:rsidRDefault="006E7886">
      <w:pPr>
        <w:spacing w:line="500" w:lineRule="exact"/>
        <w:rPr>
          <w:b/>
          <w:bCs/>
          <w:sz w:val="28"/>
          <w:szCs w:val="28"/>
        </w:rPr>
      </w:pPr>
      <w:r>
        <w:rPr>
          <w:rFonts w:hint="eastAsia"/>
          <w:b/>
          <w:bCs/>
          <w:sz w:val="28"/>
          <w:szCs w:val="28"/>
        </w:rPr>
        <w:t>19</w:t>
      </w:r>
      <w:r>
        <w:rPr>
          <w:rFonts w:hint="eastAsia"/>
          <w:b/>
          <w:bCs/>
          <w:sz w:val="28"/>
          <w:szCs w:val="28"/>
        </w:rPr>
        <w:t>．投标截止时间</w:t>
      </w:r>
      <w:bookmarkEnd w:id="62"/>
      <w:bookmarkEnd w:id="63"/>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19.l 投标人须在招标文件第一部分规定的投标截止时间前将投标文件送达采购代理机构规定的投标地点。</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19.2 若采购代理机构按8条规定推迟了投标截止时间，采购代理机构和投标人受投标截止时间制约的所有权利和义务均应以新的截止时间为准。</w:t>
      </w:r>
    </w:p>
    <w:p w:rsidR="00875A2A" w:rsidRDefault="006E7886">
      <w:pPr>
        <w:spacing w:line="500" w:lineRule="exact"/>
        <w:rPr>
          <w:b/>
          <w:bCs/>
          <w:sz w:val="28"/>
          <w:szCs w:val="28"/>
        </w:rPr>
      </w:pPr>
      <w:bookmarkStart w:id="64" w:name="_Toc238907022"/>
      <w:bookmarkStart w:id="65" w:name="_Toc468811107"/>
      <w:r>
        <w:rPr>
          <w:rFonts w:hint="eastAsia"/>
          <w:b/>
          <w:bCs/>
          <w:sz w:val="28"/>
          <w:szCs w:val="28"/>
        </w:rPr>
        <w:t>20</w:t>
      </w:r>
      <w:r>
        <w:rPr>
          <w:rFonts w:hint="eastAsia"/>
          <w:b/>
          <w:bCs/>
          <w:sz w:val="28"/>
          <w:szCs w:val="28"/>
        </w:rPr>
        <w:t>．迟交的投标文件</w:t>
      </w:r>
      <w:bookmarkEnd w:id="64"/>
      <w:bookmarkEnd w:id="65"/>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20.1 在投标截止时间后递交的投标文件，采购代理机构将拒绝接受。</w:t>
      </w:r>
    </w:p>
    <w:p w:rsidR="00875A2A" w:rsidRDefault="006E7886">
      <w:pPr>
        <w:spacing w:line="500" w:lineRule="exact"/>
        <w:rPr>
          <w:b/>
          <w:bCs/>
          <w:sz w:val="28"/>
          <w:szCs w:val="28"/>
        </w:rPr>
      </w:pPr>
      <w:bookmarkStart w:id="66" w:name="_Toc238907023"/>
      <w:bookmarkStart w:id="67" w:name="_Toc468811108"/>
      <w:r>
        <w:rPr>
          <w:rFonts w:hint="eastAsia"/>
          <w:b/>
          <w:bCs/>
          <w:sz w:val="28"/>
          <w:szCs w:val="28"/>
        </w:rPr>
        <w:t>21</w:t>
      </w:r>
      <w:r>
        <w:rPr>
          <w:rFonts w:hint="eastAsia"/>
          <w:b/>
          <w:bCs/>
          <w:sz w:val="28"/>
          <w:szCs w:val="28"/>
        </w:rPr>
        <w:t>．投标文件的修改和撤回</w:t>
      </w:r>
      <w:bookmarkEnd w:id="66"/>
      <w:bookmarkEnd w:id="67"/>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21.l 投标人在提交投标文件后可对其进行修改或撤回，但必须使采购代理机构在投标截止时间前收到该修改的书面内容或撤回的书面通知，该书面文件须由法人代表或其授权代表签署。</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21.2 投标文件的修改文件应按第15条规定签署、密封，并按第 16.2条规定标记，还须注明“修改投标文件”和“开标前不得启封”字样。修改文件须在投标截止时间前送达采购代理机构规定的投标地点。上述补充或修改若涉及投标报价，必须注明“最终唯一报价”字样，否则将视为有选择的报价。</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21.3 投标人不得在投标截止时间以后修改投标文件。</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21.4 投标人不得在投标截止时间起至投标有效期满前撤回投标文件，否则投标保证金将被没收。该投标人的投标文件不予退还。</w:t>
      </w:r>
    </w:p>
    <w:p w:rsidR="00875A2A" w:rsidRDefault="006E7886">
      <w:pPr>
        <w:jc w:val="center"/>
        <w:rPr>
          <w:b/>
          <w:bCs/>
          <w:sz w:val="32"/>
          <w:szCs w:val="32"/>
        </w:rPr>
      </w:pPr>
      <w:bookmarkStart w:id="68" w:name="_Toc238907024"/>
      <w:bookmarkStart w:id="69" w:name="_Toc468811109"/>
      <w:r>
        <w:rPr>
          <w:rFonts w:hint="eastAsia"/>
          <w:b/>
          <w:bCs/>
          <w:sz w:val="32"/>
          <w:szCs w:val="32"/>
        </w:rPr>
        <w:t>五、开标及评标</w:t>
      </w:r>
      <w:bookmarkEnd w:id="68"/>
      <w:bookmarkEnd w:id="69"/>
    </w:p>
    <w:p w:rsidR="00875A2A" w:rsidRDefault="006E7886">
      <w:pPr>
        <w:spacing w:line="480" w:lineRule="exact"/>
        <w:rPr>
          <w:b/>
          <w:bCs/>
          <w:sz w:val="28"/>
          <w:szCs w:val="28"/>
        </w:rPr>
      </w:pPr>
      <w:bookmarkStart w:id="70" w:name="_Toc238907025"/>
      <w:bookmarkStart w:id="71" w:name="_Toc468811110"/>
      <w:r>
        <w:rPr>
          <w:rFonts w:hint="eastAsia"/>
          <w:b/>
          <w:bCs/>
          <w:sz w:val="28"/>
          <w:szCs w:val="28"/>
        </w:rPr>
        <w:t>22</w:t>
      </w:r>
      <w:r>
        <w:rPr>
          <w:rFonts w:hint="eastAsia"/>
          <w:b/>
          <w:bCs/>
          <w:sz w:val="28"/>
          <w:szCs w:val="28"/>
        </w:rPr>
        <w:t>．开标</w:t>
      </w:r>
      <w:bookmarkEnd w:id="70"/>
      <w:bookmarkEnd w:id="71"/>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22.l 采购代理机构按招标文件第一部分规定的时间和地点开标。采购人代表、采购代理机构有关工作人员参加。政府采购主管部门、监督部门、国家公证机关公证员由其视情况决定是否派代表到现场进行监督。</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lastRenderedPageBreak/>
        <w:t>22.2 投标人应委派授权代表参加开标活动，参加开标的代表须持本人身份证件签名报到以证明其出席。未派授权代表或不能证明其授权代表身份的，采购代理机构对投标文件的处理不承担责任。</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22.3 开标时，采购代理机构、公证员（如有）或投标人代表将查验投标文件密封情况，确认无误后拆封唱标，公布每份投标文件中“开标一览表”的内容，以及采购代理机构认为合适的其他内容，采购代理机构将作开标记录。</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22.4 若投标文件未密封，或投标人未提交投标保证金（包括投标保证金不符合第13条规定），采购代理机构将拒绝接受该投标人的投标文件。</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22.5 按照第19条规定，同意撤回的投标文件将不予拆封。</w:t>
      </w:r>
    </w:p>
    <w:p w:rsidR="00875A2A" w:rsidRDefault="006E7886">
      <w:pPr>
        <w:spacing w:line="480" w:lineRule="exact"/>
        <w:rPr>
          <w:b/>
          <w:bCs/>
          <w:sz w:val="28"/>
          <w:szCs w:val="28"/>
        </w:rPr>
      </w:pPr>
      <w:bookmarkStart w:id="72" w:name="_Toc238907026"/>
      <w:bookmarkStart w:id="73" w:name="_Toc468811111"/>
      <w:r>
        <w:rPr>
          <w:rFonts w:hint="eastAsia"/>
          <w:b/>
          <w:bCs/>
          <w:sz w:val="28"/>
          <w:szCs w:val="28"/>
        </w:rPr>
        <w:t>23</w:t>
      </w:r>
      <w:r>
        <w:rPr>
          <w:rFonts w:hint="eastAsia"/>
          <w:b/>
          <w:bCs/>
          <w:sz w:val="28"/>
          <w:szCs w:val="28"/>
        </w:rPr>
        <w:t>．评标委员会</w:t>
      </w:r>
      <w:bookmarkEnd w:id="72"/>
      <w:bookmarkEnd w:id="73"/>
    </w:p>
    <w:p w:rsidR="00875A2A" w:rsidRDefault="006E7886">
      <w:pPr>
        <w:spacing w:line="480" w:lineRule="exact"/>
        <w:ind w:firstLineChars="200" w:firstLine="480"/>
        <w:rPr>
          <w:rFonts w:ascii="宋体" w:hAnsi="宋体"/>
          <w:sz w:val="24"/>
          <w:szCs w:val="24"/>
        </w:rPr>
      </w:pPr>
      <w:bookmarkStart w:id="74" w:name="_Toc238907027"/>
      <w:r>
        <w:rPr>
          <w:rFonts w:ascii="宋体" w:hAnsi="宋体" w:hint="eastAsia"/>
          <w:sz w:val="24"/>
          <w:szCs w:val="24"/>
        </w:rPr>
        <w:t>23.1 受采购人的委托，从海口市公共资源交易中心专家库中随机抽取4名专家和招标人指派1名评委组成评标委员会，该委员会独立工作，负责评审所有投标文件并确定中标候选人。</w:t>
      </w:r>
    </w:p>
    <w:p w:rsidR="00875A2A" w:rsidRDefault="006E7886">
      <w:pPr>
        <w:spacing w:line="480" w:lineRule="exact"/>
        <w:rPr>
          <w:b/>
          <w:bCs/>
          <w:sz w:val="28"/>
          <w:szCs w:val="28"/>
        </w:rPr>
      </w:pPr>
      <w:bookmarkStart w:id="75" w:name="_Toc468811112"/>
      <w:r>
        <w:rPr>
          <w:rFonts w:hint="eastAsia"/>
          <w:b/>
          <w:bCs/>
          <w:sz w:val="28"/>
          <w:szCs w:val="28"/>
        </w:rPr>
        <w:t>24</w:t>
      </w:r>
      <w:r>
        <w:rPr>
          <w:rFonts w:hint="eastAsia"/>
          <w:b/>
          <w:bCs/>
          <w:sz w:val="28"/>
          <w:szCs w:val="28"/>
        </w:rPr>
        <w:t>．对投标文件的资格性审查</w:t>
      </w:r>
      <w:bookmarkEnd w:id="74"/>
      <w:bookmarkEnd w:id="75"/>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24.l 资格性审查的内容包括：详见资格性审查表</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24.2以上资格性审查的内容只要有一条不满足，则投标文件无效。</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24.3 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24.3.1 判断投标文件的响应与否只根据投标文件本身，而不寻求外部证据。</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24.4 评标委员会在初审中，对算术错误的修正原则如下:</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24.4.l开标一览表（报价表）内容与投标文件中明细表内容不一致的，以开标一览表（报价表）为准</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24.4.2 投标文件的大写金额和小写金额不一致的，以大写金额为准；</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24.4.3 总价金额与按单价汇总金额不一致的，以单价金额计算结果为准；</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24.4.4 单价金额小数点有明显错位的，以总价为准并修改单价。</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24.4.5 若投标人不同意以上修正，投标文件将视为无效。</w:t>
      </w:r>
    </w:p>
    <w:p w:rsidR="00875A2A" w:rsidRDefault="006E7886">
      <w:pPr>
        <w:spacing w:line="480" w:lineRule="exact"/>
        <w:rPr>
          <w:b/>
          <w:bCs/>
          <w:sz w:val="28"/>
          <w:szCs w:val="28"/>
        </w:rPr>
      </w:pPr>
      <w:bookmarkStart w:id="76" w:name="_Toc238907028"/>
      <w:bookmarkStart w:id="77" w:name="_Toc468811113"/>
      <w:r>
        <w:rPr>
          <w:rFonts w:hint="eastAsia"/>
          <w:b/>
          <w:bCs/>
          <w:sz w:val="28"/>
          <w:szCs w:val="28"/>
        </w:rPr>
        <w:t>25</w:t>
      </w:r>
      <w:r>
        <w:rPr>
          <w:rFonts w:hint="eastAsia"/>
          <w:b/>
          <w:bCs/>
          <w:sz w:val="28"/>
          <w:szCs w:val="28"/>
        </w:rPr>
        <w:t>．投标文件的澄清</w:t>
      </w:r>
      <w:bookmarkEnd w:id="76"/>
      <w:bookmarkEnd w:id="77"/>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25.1 在评标期间，评标委员会有权要求投标人对其投标文件中含义不明确、同类问题表</w:t>
      </w:r>
      <w:r>
        <w:rPr>
          <w:rFonts w:ascii="宋体" w:hAnsi="宋体" w:hint="eastAsia"/>
          <w:sz w:val="24"/>
          <w:szCs w:val="24"/>
        </w:rPr>
        <w:lastRenderedPageBreak/>
        <w:t>述不一致或者有明显文字和计算错误的内容进行澄清。投标人应派授权代表和技术人员按评标委员会通知的时间和地点接受询标。</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25.2 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25.3投标供应商不按评标委员会规定的时间和地点作书面澄清，将视为放弃该权利。</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25.4 并非每个投标人都将被询标。</w:t>
      </w:r>
    </w:p>
    <w:p w:rsidR="00875A2A" w:rsidRDefault="006E7886">
      <w:pPr>
        <w:spacing w:line="480" w:lineRule="exact"/>
        <w:rPr>
          <w:b/>
          <w:bCs/>
          <w:sz w:val="28"/>
          <w:szCs w:val="28"/>
        </w:rPr>
      </w:pPr>
      <w:bookmarkStart w:id="78" w:name="_Toc238907029"/>
      <w:bookmarkStart w:id="79" w:name="_Toc468811114"/>
      <w:r>
        <w:rPr>
          <w:rFonts w:hint="eastAsia"/>
          <w:b/>
          <w:bCs/>
          <w:sz w:val="28"/>
          <w:szCs w:val="28"/>
        </w:rPr>
        <w:t>26</w:t>
      </w:r>
      <w:r>
        <w:rPr>
          <w:rFonts w:hint="eastAsia"/>
          <w:b/>
          <w:bCs/>
          <w:sz w:val="28"/>
          <w:szCs w:val="28"/>
        </w:rPr>
        <w:t>．评标及定标</w:t>
      </w:r>
      <w:bookmarkEnd w:id="78"/>
      <w:bookmarkEnd w:id="79"/>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26.1评标委员会分别对通过资格性审查的投标文件进行评价和比较。</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26.2评标委员会按招标文件“第六章”中公布的评标办法对每份投标文件进行评审，确定中标候选人。最低投标价等任何单项因素的最优不能作为中标的保证。</w:t>
      </w:r>
    </w:p>
    <w:p w:rsidR="00875A2A" w:rsidRDefault="006E7886">
      <w:pPr>
        <w:spacing w:line="480" w:lineRule="exact"/>
        <w:rPr>
          <w:rFonts w:ascii="宋体" w:hAnsi="宋体" w:cs="宋体"/>
          <w:b/>
          <w:bCs/>
          <w:sz w:val="28"/>
          <w:szCs w:val="28"/>
        </w:rPr>
      </w:pPr>
      <w:bookmarkStart w:id="80" w:name="_Toc238907030"/>
      <w:bookmarkStart w:id="81" w:name="_Toc468811115"/>
      <w:r>
        <w:rPr>
          <w:rFonts w:ascii="宋体" w:hAnsi="宋体" w:cs="宋体" w:hint="eastAsia"/>
          <w:b/>
          <w:bCs/>
          <w:sz w:val="28"/>
          <w:szCs w:val="28"/>
        </w:rPr>
        <w:t>27．评标过程保密</w:t>
      </w:r>
      <w:bookmarkEnd w:id="80"/>
      <w:bookmarkEnd w:id="81"/>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27.l 在宣布中标结果之前，凡属于审查、澄清、评价、比较投标文件和中标意向等有关信息，相关当事人均不得泄露给任何投标人或与评标工作无关的人员。</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27.2 投标人不得探听上述信息，不得以任何行为影响评标过程，否则其投标文件将被作为无效投标文件。</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27.3 在评标期间，采购代理机构将有专门人员与投标人进行联络。</w:t>
      </w: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27.4 采购代理机构和评标委员会不向落标的投标人解释落标原因，也不对评标过程中的细节问题进行公布。</w:t>
      </w:r>
    </w:p>
    <w:p w:rsidR="00875A2A" w:rsidRDefault="00875A2A"/>
    <w:p w:rsidR="00875A2A" w:rsidRDefault="006E7886">
      <w:pPr>
        <w:jc w:val="center"/>
        <w:rPr>
          <w:b/>
          <w:bCs/>
          <w:sz w:val="32"/>
          <w:szCs w:val="32"/>
        </w:rPr>
      </w:pPr>
      <w:bookmarkStart w:id="82" w:name="_Toc238907031"/>
      <w:bookmarkStart w:id="83" w:name="_Toc468811116"/>
      <w:r>
        <w:rPr>
          <w:rFonts w:hint="eastAsia"/>
          <w:b/>
          <w:bCs/>
          <w:sz w:val="32"/>
          <w:szCs w:val="32"/>
        </w:rPr>
        <w:t>六、授标及签约</w:t>
      </w:r>
      <w:bookmarkEnd w:id="82"/>
      <w:bookmarkEnd w:id="83"/>
    </w:p>
    <w:p w:rsidR="00875A2A" w:rsidRDefault="006E7886">
      <w:pPr>
        <w:spacing w:line="500" w:lineRule="exact"/>
        <w:rPr>
          <w:b/>
          <w:bCs/>
          <w:sz w:val="28"/>
          <w:szCs w:val="28"/>
        </w:rPr>
      </w:pPr>
      <w:bookmarkStart w:id="84" w:name="_Toc238907032"/>
      <w:bookmarkStart w:id="85" w:name="_Toc468811117"/>
      <w:r>
        <w:rPr>
          <w:rFonts w:hint="eastAsia"/>
          <w:b/>
          <w:bCs/>
          <w:sz w:val="28"/>
          <w:szCs w:val="28"/>
        </w:rPr>
        <w:t>28</w:t>
      </w:r>
      <w:r>
        <w:rPr>
          <w:rFonts w:hint="eastAsia"/>
          <w:b/>
          <w:bCs/>
          <w:sz w:val="28"/>
          <w:szCs w:val="28"/>
        </w:rPr>
        <w:t>．定标原则</w:t>
      </w:r>
      <w:bookmarkEnd w:id="84"/>
      <w:bookmarkEnd w:id="85"/>
    </w:p>
    <w:p w:rsidR="00875A2A" w:rsidRDefault="006E7886">
      <w:pPr>
        <w:pStyle w:val="1c"/>
        <w:spacing w:line="500" w:lineRule="exact"/>
        <w:ind w:left="0" w:firstLineChars="200" w:firstLine="480"/>
        <w:rPr>
          <w:sz w:val="24"/>
          <w:szCs w:val="24"/>
        </w:rPr>
      </w:pPr>
      <w:r>
        <w:rPr>
          <w:rFonts w:hint="eastAsia"/>
          <w:sz w:val="24"/>
          <w:szCs w:val="24"/>
        </w:rPr>
        <w:t>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p>
    <w:p w:rsidR="00875A2A" w:rsidRDefault="006E7886">
      <w:pPr>
        <w:spacing w:line="500" w:lineRule="exact"/>
        <w:rPr>
          <w:b/>
          <w:bCs/>
          <w:sz w:val="28"/>
          <w:szCs w:val="28"/>
        </w:rPr>
      </w:pPr>
      <w:bookmarkStart w:id="86" w:name="_Toc238907033"/>
      <w:bookmarkStart w:id="87" w:name="_Toc468811118"/>
      <w:r>
        <w:rPr>
          <w:rFonts w:hint="eastAsia"/>
          <w:b/>
          <w:bCs/>
          <w:sz w:val="28"/>
          <w:szCs w:val="28"/>
        </w:rPr>
        <w:lastRenderedPageBreak/>
        <w:t xml:space="preserve">29. </w:t>
      </w:r>
      <w:r>
        <w:rPr>
          <w:rFonts w:hint="eastAsia"/>
          <w:b/>
          <w:bCs/>
          <w:sz w:val="28"/>
          <w:szCs w:val="28"/>
        </w:rPr>
        <w:t>质疑和投诉</w:t>
      </w:r>
      <w:bookmarkEnd w:id="86"/>
      <w:bookmarkEnd w:id="87"/>
    </w:p>
    <w:p w:rsidR="00875A2A" w:rsidRDefault="006E7886">
      <w:pPr>
        <w:spacing w:line="500" w:lineRule="exact"/>
        <w:ind w:firstLineChars="175" w:firstLine="420"/>
        <w:rPr>
          <w:rFonts w:ascii="宋体" w:hAnsi="宋体"/>
          <w:sz w:val="24"/>
        </w:rPr>
      </w:pPr>
      <w:r>
        <w:rPr>
          <w:rFonts w:ascii="宋体" w:hAnsi="宋体" w:hint="eastAsia"/>
          <w:sz w:val="24"/>
        </w:rPr>
        <w:t>29.1质疑、投诉的接收和处理严格按照《中华人共和国政府采购法》、《中华人共和国政府采购法实施条例》、《政府采购投标人投诉处理办法》、《财政部关于加强政府采购投标人投诉受理审查工作的通知》的规定办理。</w:t>
      </w:r>
    </w:p>
    <w:p w:rsidR="00875A2A" w:rsidRDefault="006E7886">
      <w:pPr>
        <w:spacing w:line="500" w:lineRule="exact"/>
        <w:ind w:firstLineChars="175" w:firstLine="420"/>
        <w:rPr>
          <w:rFonts w:ascii="宋体" w:hAnsi="宋体"/>
          <w:sz w:val="24"/>
        </w:rPr>
      </w:pPr>
      <w:r>
        <w:rPr>
          <w:rFonts w:ascii="宋体" w:hAnsi="宋体" w:hint="eastAsia"/>
          <w:sz w:val="24"/>
        </w:rPr>
        <w:t>29.2投标人对政府采购活动事项有疑问的，可以向采购人或采购代理机构提出询问，采购人或采购代理机构应当及时作出答复，但答复的内容不得涉及商业秘密。</w:t>
      </w:r>
    </w:p>
    <w:p w:rsidR="00875A2A" w:rsidRDefault="006E7886">
      <w:pPr>
        <w:spacing w:line="500" w:lineRule="exact"/>
        <w:ind w:firstLineChars="175" w:firstLine="420"/>
        <w:rPr>
          <w:rFonts w:ascii="宋体" w:hAnsi="宋体"/>
          <w:sz w:val="24"/>
        </w:rPr>
      </w:pPr>
      <w:r>
        <w:rPr>
          <w:rFonts w:ascii="宋体" w:hAnsi="宋体" w:hint="eastAsia"/>
          <w:sz w:val="24"/>
        </w:rPr>
        <w:t>29.3投标人认为采购文件、采购过程和中标、成交结果使自己的权益受到损害的，可以以书面形式向采购人或采购代理机构提出质疑。</w:t>
      </w:r>
    </w:p>
    <w:p w:rsidR="00875A2A" w:rsidRDefault="006E7886">
      <w:pPr>
        <w:spacing w:line="500" w:lineRule="exact"/>
        <w:ind w:firstLineChars="175" w:firstLine="420"/>
        <w:rPr>
          <w:rFonts w:ascii="宋体" w:hAnsi="宋体"/>
          <w:sz w:val="24"/>
        </w:rPr>
      </w:pPr>
      <w:r>
        <w:rPr>
          <w:rFonts w:ascii="宋体" w:hAnsi="宋体" w:hint="eastAsia"/>
          <w:sz w:val="24"/>
        </w:rPr>
        <w:t>29.4采购人或采购代理机构应当在收到投标人的书面质疑后7个工作日内作出答复，并以书面形式通知质疑投标人和其他有关投标人，但答复的内容不得涉及商业秘密。</w:t>
      </w:r>
    </w:p>
    <w:p w:rsidR="00875A2A" w:rsidRDefault="006E7886">
      <w:pPr>
        <w:spacing w:line="500" w:lineRule="exact"/>
        <w:ind w:firstLineChars="175" w:firstLine="420"/>
        <w:rPr>
          <w:rFonts w:ascii="宋体" w:hAnsi="宋体"/>
          <w:sz w:val="24"/>
        </w:rPr>
      </w:pPr>
      <w:r>
        <w:rPr>
          <w:rFonts w:ascii="宋体" w:hAnsi="宋体" w:hint="eastAsia"/>
          <w:sz w:val="24"/>
        </w:rPr>
        <w:t>29.5质疑投标人对采购人、采购代理机构的答复不满意或者采购人、采购代理机构未在规定的时间内作出答复的，可以在答复期满后15个工作日内向同级政府采购监督管理部门投诉。</w:t>
      </w:r>
    </w:p>
    <w:p w:rsidR="00875A2A" w:rsidRDefault="006E7886">
      <w:pPr>
        <w:spacing w:line="500" w:lineRule="exact"/>
        <w:ind w:firstLineChars="175" w:firstLine="420"/>
        <w:rPr>
          <w:rFonts w:ascii="宋体" w:hAnsi="宋体"/>
          <w:sz w:val="24"/>
        </w:rPr>
      </w:pPr>
      <w:r>
        <w:rPr>
          <w:rFonts w:ascii="宋体" w:hAnsi="宋体" w:hint="eastAsia"/>
          <w:sz w:val="24"/>
        </w:rPr>
        <w:t>29.6政府采购监督管理部门应当在收到投诉后30个工作日内，对投诉事项作出处理决定，并以书面形式通知投诉人和与投诉事项有关的当事人。</w:t>
      </w:r>
    </w:p>
    <w:p w:rsidR="00875A2A" w:rsidRDefault="006E7886">
      <w:pPr>
        <w:spacing w:line="500" w:lineRule="exact"/>
        <w:ind w:firstLineChars="175" w:firstLine="420"/>
        <w:rPr>
          <w:rFonts w:ascii="宋体" w:hAnsi="宋体"/>
          <w:sz w:val="24"/>
        </w:rPr>
      </w:pPr>
      <w:r>
        <w:rPr>
          <w:rFonts w:ascii="宋体" w:hAnsi="宋体" w:hint="eastAsia"/>
          <w:sz w:val="24"/>
        </w:rPr>
        <w:t>29.7政府采购监督管理部门在处理投诉事项期间，可以视具体情况书面通知采购人暂停采购活动，但暂停时间最长不得超过30日。</w:t>
      </w:r>
    </w:p>
    <w:p w:rsidR="00875A2A" w:rsidRDefault="006E7886">
      <w:pPr>
        <w:spacing w:line="500" w:lineRule="exact"/>
        <w:ind w:firstLineChars="175" w:firstLine="420"/>
        <w:rPr>
          <w:rFonts w:ascii="宋体" w:hAnsi="宋体"/>
          <w:sz w:val="24"/>
        </w:rPr>
      </w:pPr>
      <w:r>
        <w:rPr>
          <w:rFonts w:ascii="宋体" w:hAnsi="宋体" w:hint="eastAsia"/>
          <w:sz w:val="24"/>
        </w:rPr>
        <w:t>29.8投诉人对政府采购监督管理部门的投诉处理决定不服或者政府采购监督管理部门逾期未作处理的，可以依法申请行政复议或者向人民法院提起行政诉。</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29.9投标人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p>
    <w:p w:rsidR="00875A2A" w:rsidRDefault="006E7886">
      <w:pPr>
        <w:spacing w:line="500" w:lineRule="exact"/>
        <w:rPr>
          <w:b/>
          <w:bCs/>
          <w:sz w:val="28"/>
          <w:szCs w:val="28"/>
        </w:rPr>
      </w:pPr>
      <w:bookmarkStart w:id="88" w:name="_Toc238907034"/>
      <w:bookmarkStart w:id="89" w:name="_Toc468811119"/>
      <w:r>
        <w:rPr>
          <w:rFonts w:hint="eastAsia"/>
          <w:b/>
          <w:bCs/>
          <w:sz w:val="28"/>
          <w:szCs w:val="28"/>
        </w:rPr>
        <w:t>30</w:t>
      </w:r>
      <w:r>
        <w:rPr>
          <w:rFonts w:hint="eastAsia"/>
          <w:b/>
          <w:bCs/>
          <w:sz w:val="28"/>
          <w:szCs w:val="28"/>
        </w:rPr>
        <w:t>．中标通知</w:t>
      </w:r>
      <w:bookmarkEnd w:id="88"/>
      <w:bookmarkEnd w:id="89"/>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30.l 定标后,采购代理机构应将定标结果通知所有的投标人，并向中标人发出中标通知书。</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30.2  中标人收到中标通知书后，须立即以书面形式回复采购代理机构，确认中标通知书已收到，并同意接受（若到采购代理机构领取则无需回复）。</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30.3 中标通知书将是合同的一个组成部分。</w:t>
      </w:r>
    </w:p>
    <w:p w:rsidR="00875A2A" w:rsidRDefault="006E7886">
      <w:pPr>
        <w:spacing w:line="500" w:lineRule="exact"/>
        <w:rPr>
          <w:b/>
          <w:bCs/>
          <w:sz w:val="28"/>
          <w:szCs w:val="28"/>
        </w:rPr>
      </w:pPr>
      <w:bookmarkStart w:id="90" w:name="_Toc238907035"/>
      <w:bookmarkStart w:id="91" w:name="_Toc468811120"/>
      <w:r>
        <w:rPr>
          <w:rFonts w:hint="eastAsia"/>
          <w:b/>
          <w:bCs/>
          <w:sz w:val="28"/>
          <w:szCs w:val="28"/>
        </w:rPr>
        <w:lastRenderedPageBreak/>
        <w:t>31</w:t>
      </w:r>
      <w:r>
        <w:rPr>
          <w:rFonts w:hint="eastAsia"/>
          <w:b/>
          <w:bCs/>
          <w:sz w:val="28"/>
          <w:szCs w:val="28"/>
        </w:rPr>
        <w:t>．签订合同</w:t>
      </w:r>
      <w:bookmarkEnd w:id="90"/>
      <w:bookmarkEnd w:id="91"/>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31.l中标人按中标通知书规定的时间、地点与采购人签订中标合同,否则投标保证金将不予退还，给采购人和采购代理机构造成损失的，投标人还应承担赔偿责任。</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31.2 招标文件、中标人的投标文件及评标过程中有关澄清文件均应作为合同附件。</w:t>
      </w:r>
    </w:p>
    <w:p w:rsidR="00875A2A" w:rsidRDefault="006E7886">
      <w:pPr>
        <w:spacing w:line="500" w:lineRule="exact"/>
        <w:ind w:firstLineChars="200" w:firstLine="480"/>
        <w:rPr>
          <w:rFonts w:ascii="宋体" w:hAnsi="宋体"/>
          <w:sz w:val="24"/>
          <w:szCs w:val="24"/>
        </w:rPr>
      </w:pPr>
      <w:r>
        <w:rPr>
          <w:rFonts w:ascii="宋体" w:hAnsi="宋体" w:hint="eastAsia"/>
          <w:sz w:val="24"/>
          <w:szCs w:val="24"/>
        </w:rPr>
        <w:t>31.3 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rsidR="00875A2A" w:rsidRDefault="006E7886">
      <w:pPr>
        <w:spacing w:line="500" w:lineRule="exact"/>
        <w:rPr>
          <w:b/>
          <w:bCs/>
          <w:sz w:val="28"/>
          <w:szCs w:val="28"/>
        </w:rPr>
      </w:pPr>
      <w:bookmarkStart w:id="92" w:name="_Toc468811121"/>
      <w:bookmarkStart w:id="93" w:name="_Toc238907038"/>
      <w:r>
        <w:rPr>
          <w:rFonts w:hint="eastAsia"/>
          <w:b/>
          <w:bCs/>
          <w:sz w:val="28"/>
          <w:szCs w:val="28"/>
        </w:rPr>
        <w:t>32</w:t>
      </w:r>
      <w:r>
        <w:rPr>
          <w:rFonts w:hint="eastAsia"/>
          <w:b/>
          <w:bCs/>
          <w:sz w:val="28"/>
          <w:szCs w:val="28"/>
        </w:rPr>
        <w:t>．政策功能</w:t>
      </w:r>
      <w:bookmarkEnd w:id="92"/>
    </w:p>
    <w:p w:rsidR="00875A2A" w:rsidRDefault="006E7886">
      <w:pPr>
        <w:tabs>
          <w:tab w:val="left" w:pos="7665"/>
        </w:tabs>
        <w:spacing w:line="500" w:lineRule="exact"/>
        <w:ind w:firstLineChars="200" w:firstLine="480"/>
        <w:rPr>
          <w:rFonts w:ascii="宋体" w:hAnsi="宋体"/>
          <w:sz w:val="24"/>
        </w:rPr>
      </w:pPr>
      <w:r>
        <w:rPr>
          <w:rFonts w:ascii="宋体" w:hAnsi="宋体" w:hint="eastAsia"/>
          <w:sz w:val="24"/>
        </w:rPr>
        <w:t>32.1本次招标优先选购中华人民共和国财政部公布的《政府采购自主创新产品目录》和《节能环保产品目录》的标的物。</w:t>
      </w:r>
    </w:p>
    <w:p w:rsidR="00875A2A" w:rsidRDefault="006E7886">
      <w:pPr>
        <w:tabs>
          <w:tab w:val="left" w:pos="7665"/>
        </w:tabs>
        <w:spacing w:line="500" w:lineRule="exact"/>
        <w:ind w:firstLineChars="200" w:firstLine="480"/>
        <w:rPr>
          <w:rFonts w:ascii="宋体" w:hAnsi="宋体"/>
          <w:sz w:val="24"/>
        </w:rPr>
      </w:pPr>
      <w:r>
        <w:rPr>
          <w:rFonts w:ascii="宋体" w:hAnsi="宋体" w:hint="eastAsia"/>
          <w:sz w:val="24"/>
        </w:rPr>
        <w:t>32.2</w:t>
      </w:r>
      <w:r>
        <w:rPr>
          <w:rFonts w:ascii="宋体" w:hAnsi="宋体"/>
          <w:sz w:val="24"/>
        </w:rPr>
        <w:t>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rsidR="00875A2A" w:rsidRDefault="006E7886">
      <w:pPr>
        <w:tabs>
          <w:tab w:val="left" w:pos="7665"/>
        </w:tabs>
        <w:spacing w:line="500" w:lineRule="exact"/>
        <w:ind w:firstLineChars="200" w:firstLine="480"/>
        <w:rPr>
          <w:rFonts w:ascii="宋体" w:hAnsi="宋体"/>
          <w:sz w:val="24"/>
        </w:rPr>
      </w:pPr>
      <w:r>
        <w:rPr>
          <w:rFonts w:ascii="宋体" w:hAnsi="宋体" w:hint="eastAsia"/>
          <w:sz w:val="24"/>
        </w:rPr>
        <w:t>32．3</w:t>
      </w:r>
      <w:r>
        <w:rPr>
          <w:rFonts w:ascii="宋体" w:hAnsi="宋体"/>
          <w:sz w:val="24"/>
        </w:rPr>
        <w:t>投标产品属于信息安全产品的，投标人应当选择经国家认证的信息安全产品投标，并提供由中国信息安全认证中心按国家标准颁发的有效认证证书复印件。</w:t>
      </w:r>
    </w:p>
    <w:p w:rsidR="00875A2A" w:rsidRDefault="006E7886">
      <w:pPr>
        <w:tabs>
          <w:tab w:val="left" w:pos="7665"/>
        </w:tabs>
        <w:spacing w:line="500" w:lineRule="exact"/>
        <w:ind w:firstLineChars="200" w:firstLine="480"/>
        <w:rPr>
          <w:rFonts w:ascii="宋体" w:hAnsi="宋体"/>
          <w:sz w:val="24"/>
        </w:rPr>
      </w:pPr>
      <w:r>
        <w:rPr>
          <w:rFonts w:ascii="宋体" w:hAnsi="宋体" w:hint="eastAsia"/>
          <w:sz w:val="24"/>
        </w:rPr>
        <w:t>32.4</w:t>
      </w:r>
      <w:r>
        <w:rPr>
          <w:rFonts w:ascii="宋体" w:hAnsi="宋体"/>
          <w:sz w:val="24"/>
        </w:rPr>
        <w:t>投标产品属于政府强制采购节能产品的，投标人应当选择《节能产品政府采购清单》中的产品投标，并提供有效的节能产品认证证书复印件。</w:t>
      </w:r>
    </w:p>
    <w:p w:rsidR="00875A2A" w:rsidRDefault="006E7886">
      <w:pPr>
        <w:tabs>
          <w:tab w:val="left" w:pos="7665"/>
        </w:tabs>
        <w:spacing w:line="500" w:lineRule="exact"/>
        <w:ind w:firstLineChars="200" w:firstLine="480"/>
        <w:rPr>
          <w:rFonts w:ascii="宋体" w:hAnsi="宋体"/>
          <w:sz w:val="24"/>
        </w:rPr>
      </w:pPr>
      <w:r>
        <w:rPr>
          <w:rFonts w:ascii="宋体" w:hAnsi="宋体" w:hint="eastAsia"/>
          <w:sz w:val="24"/>
        </w:rPr>
        <w:t>32.5</w:t>
      </w:r>
      <w:r>
        <w:rPr>
          <w:rFonts w:ascii="宋体" w:hAnsi="宋体"/>
          <w:sz w:val="24"/>
        </w:rPr>
        <w:t>招标文件中提供的参考产品品牌或型号，是采购人根据项目所要实现的功能根据市场情况列出的品牌或型号，并不是限制条件。</w:t>
      </w:r>
    </w:p>
    <w:p w:rsidR="00875A2A" w:rsidRDefault="006E7886">
      <w:pPr>
        <w:tabs>
          <w:tab w:val="left" w:pos="7665"/>
        </w:tabs>
        <w:spacing w:line="500" w:lineRule="exact"/>
        <w:ind w:firstLineChars="200" w:firstLine="480"/>
        <w:rPr>
          <w:rFonts w:ascii="宋体" w:hAnsi="宋体"/>
          <w:sz w:val="24"/>
        </w:rPr>
      </w:pPr>
      <w:r>
        <w:rPr>
          <w:rFonts w:ascii="宋体" w:hAnsi="宋体" w:hint="eastAsia"/>
          <w:sz w:val="24"/>
        </w:rPr>
        <w:t>32.6对于非专门面向中小企业的项目，对小型和微型企业产品的价格给予6%的扣除，用扣除后的价格参与评审。</w:t>
      </w:r>
      <w:r>
        <w:rPr>
          <w:rFonts w:ascii="宋体" w:hAnsi="宋体"/>
          <w:sz w:val="24"/>
        </w:rPr>
        <w:t>参加投标的中小企业，应当提供《中小企业声明函》（“中小企业划型标准”详见《关于印发中小企业划型标准规定的通知》工信部联企业（2011）300号）。</w:t>
      </w:r>
    </w:p>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6E7886">
      <w:pPr>
        <w:pStyle w:val="1"/>
        <w:spacing w:after="0" w:line="360" w:lineRule="auto"/>
        <w:ind w:left="0" w:firstLine="0"/>
      </w:pPr>
      <w:bookmarkStart w:id="94" w:name="_Toc468811122"/>
      <w:bookmarkStart w:id="95" w:name="_Toc17104"/>
      <w:r>
        <w:rPr>
          <w:rFonts w:hint="eastAsia"/>
        </w:rPr>
        <w:t>第三部分</w:t>
      </w:r>
      <w:r>
        <w:rPr>
          <w:rFonts w:hint="eastAsia"/>
        </w:rPr>
        <w:t xml:space="preserve"> </w:t>
      </w:r>
      <w:r>
        <w:rPr>
          <w:rFonts w:hint="eastAsia"/>
        </w:rPr>
        <w:t>用户需求书</w:t>
      </w:r>
      <w:bookmarkStart w:id="96" w:name="_Toc238907047"/>
      <w:bookmarkEnd w:id="93"/>
      <w:bookmarkEnd w:id="94"/>
      <w:bookmarkEnd w:id="95"/>
    </w:p>
    <w:p w:rsidR="007E1A0F" w:rsidRPr="003A2324" w:rsidRDefault="006E7886" w:rsidP="007E1A0F">
      <w:pPr>
        <w:rPr>
          <w:rFonts w:ascii="宋体" w:hAnsi="宋体"/>
          <w:b/>
          <w:sz w:val="24"/>
          <w:szCs w:val="24"/>
        </w:rPr>
      </w:pPr>
      <w:r w:rsidRPr="007E1A0F">
        <w:rPr>
          <w:rFonts w:ascii="宋体" w:hAnsi="宋体" w:hint="eastAsia"/>
          <w:b/>
          <w:sz w:val="24"/>
          <w:szCs w:val="24"/>
        </w:rPr>
        <w:t>本</w:t>
      </w:r>
      <w:bookmarkStart w:id="97" w:name="_Toc496454518"/>
      <w:bookmarkStart w:id="98" w:name="_Toc468811128"/>
      <w:r w:rsidR="007E1A0F" w:rsidRPr="007E1A0F">
        <w:rPr>
          <w:rFonts w:ascii="宋体" w:hAnsi="宋体" w:hint="eastAsia"/>
          <w:b/>
          <w:sz w:val="24"/>
          <w:szCs w:val="24"/>
        </w:rPr>
        <w:t>项目</w:t>
      </w:r>
      <w:r w:rsidR="007E1A0F" w:rsidRPr="003A2324">
        <w:rPr>
          <w:rFonts w:ascii="宋体" w:hAnsi="宋体" w:hint="eastAsia"/>
          <w:b/>
          <w:sz w:val="24"/>
          <w:szCs w:val="24"/>
        </w:rPr>
        <w:t>预算：</w:t>
      </w:r>
      <w:r w:rsidR="007E1A0F" w:rsidRPr="007E1A0F">
        <w:rPr>
          <w:rFonts w:ascii="宋体" w:hAnsi="宋体" w:hint="eastAsia"/>
          <w:b/>
          <w:sz w:val="24"/>
          <w:szCs w:val="24"/>
        </w:rPr>
        <w:t>1024825.00</w:t>
      </w:r>
      <w:r w:rsidR="007E1A0F" w:rsidRPr="003A2324">
        <w:rPr>
          <w:rFonts w:ascii="宋体" w:hAnsi="宋体" w:hint="eastAsia"/>
          <w:b/>
          <w:sz w:val="24"/>
          <w:szCs w:val="24"/>
        </w:rPr>
        <w:t>元。投标人报价不得超出预算价，否则作废标处理。</w:t>
      </w:r>
      <w:bookmarkEnd w:id="97"/>
    </w:p>
    <w:p w:rsidR="007E1A0F" w:rsidRPr="003A2324" w:rsidRDefault="007E1A0F" w:rsidP="007E1A0F">
      <w:pPr>
        <w:rPr>
          <w:rFonts w:ascii="宋体" w:hAnsi="宋体"/>
          <w:b/>
          <w:sz w:val="24"/>
          <w:szCs w:val="24"/>
        </w:rPr>
      </w:pPr>
      <w:r w:rsidRPr="003A2324">
        <w:rPr>
          <w:rFonts w:ascii="宋体" w:hAnsi="宋体" w:hint="eastAsia"/>
          <w:b/>
          <w:sz w:val="24"/>
          <w:szCs w:val="24"/>
        </w:rPr>
        <w:t>交付时间：合同签订生效之日起</w:t>
      </w:r>
      <w:r>
        <w:rPr>
          <w:rFonts w:ascii="宋体" w:hAnsi="宋体" w:hint="eastAsia"/>
          <w:b/>
          <w:sz w:val="24"/>
          <w:szCs w:val="24"/>
        </w:rPr>
        <w:t>30</w:t>
      </w:r>
      <w:r w:rsidRPr="003A2324">
        <w:rPr>
          <w:rFonts w:ascii="宋体" w:hAnsi="宋体" w:hint="eastAsia"/>
          <w:b/>
          <w:sz w:val="24"/>
          <w:szCs w:val="24"/>
        </w:rPr>
        <w:t>天内。</w:t>
      </w:r>
    </w:p>
    <w:p w:rsidR="007E1A0F" w:rsidRPr="003A2324" w:rsidRDefault="007E1A0F" w:rsidP="007E1A0F">
      <w:pPr>
        <w:rPr>
          <w:rFonts w:ascii="宋体" w:hAnsi="宋体"/>
          <w:b/>
          <w:sz w:val="24"/>
          <w:szCs w:val="24"/>
        </w:rPr>
      </w:pPr>
      <w:r w:rsidRPr="003A2324">
        <w:rPr>
          <w:rFonts w:ascii="宋体" w:hAnsi="宋体" w:hint="eastAsia"/>
          <w:b/>
          <w:sz w:val="24"/>
          <w:szCs w:val="24"/>
        </w:rPr>
        <w:t>交付地点：用户指定地点</w:t>
      </w:r>
    </w:p>
    <w:p w:rsidR="007E1A0F" w:rsidRDefault="007E1A0F" w:rsidP="007E1A0F">
      <w:pPr>
        <w:widowControl/>
        <w:numPr>
          <w:ilvl w:val="0"/>
          <w:numId w:val="4"/>
        </w:numPr>
        <w:jc w:val="center"/>
        <w:rPr>
          <w:rFonts w:ascii="宋体" w:hAnsi="宋体"/>
          <w:b/>
          <w:sz w:val="24"/>
          <w:szCs w:val="24"/>
        </w:rPr>
      </w:pPr>
      <w:r w:rsidRPr="003A2324">
        <w:rPr>
          <w:rFonts w:ascii="宋体" w:hAnsi="宋体" w:hint="eastAsia"/>
          <w:b/>
          <w:sz w:val="24"/>
          <w:szCs w:val="24"/>
        </w:rPr>
        <w:t>采购需求清单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1379"/>
        <w:gridCol w:w="4852"/>
        <w:gridCol w:w="691"/>
        <w:gridCol w:w="700"/>
        <w:gridCol w:w="647"/>
      </w:tblGrid>
      <w:tr w:rsidR="007E1A0F" w:rsidTr="007E1A0F">
        <w:trPr>
          <w:trHeight w:val="317"/>
        </w:trPr>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序号</w:t>
            </w:r>
          </w:p>
        </w:tc>
        <w:tc>
          <w:tcPr>
            <w:tcW w:w="137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产品名称</w:t>
            </w:r>
          </w:p>
        </w:tc>
        <w:tc>
          <w:tcPr>
            <w:tcW w:w="4852"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产品说明</w:t>
            </w:r>
          </w:p>
        </w:tc>
        <w:tc>
          <w:tcPr>
            <w:tcW w:w="691"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单位</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数量</w:t>
            </w:r>
          </w:p>
        </w:tc>
        <w:tc>
          <w:tcPr>
            <w:tcW w:w="647" w:type="dxa"/>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备注</w:t>
            </w:r>
          </w:p>
        </w:tc>
      </w:tr>
      <w:tr w:rsidR="007E1A0F" w:rsidTr="007E1A0F">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1</w:t>
            </w:r>
          </w:p>
        </w:tc>
        <w:tc>
          <w:tcPr>
            <w:tcW w:w="1379"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跷跷板</w:t>
            </w:r>
          </w:p>
        </w:tc>
        <w:tc>
          <w:tcPr>
            <w:tcW w:w="4852" w:type="dxa"/>
            <w:shd w:val="clear" w:color="auto" w:fill="FFFFFF" w:themeFill="background1"/>
            <w:vAlign w:val="center"/>
          </w:tcPr>
          <w:p w:rsidR="007E1A0F" w:rsidRPr="007E1A0F" w:rsidRDefault="007E1A0F" w:rsidP="00242C93">
            <w:pPr>
              <w:rPr>
                <w:rFonts w:asciiTheme="minorEastAsia" w:eastAsiaTheme="minorEastAsia" w:hAnsiTheme="minorEastAsia"/>
                <w:szCs w:val="21"/>
              </w:rPr>
            </w:pPr>
            <w:r w:rsidRPr="007E1A0F">
              <w:rPr>
                <w:rFonts w:asciiTheme="minorEastAsia" w:eastAsiaTheme="minorEastAsia" w:hAnsiTheme="minorEastAsia" w:hint="eastAsia"/>
                <w:szCs w:val="21"/>
              </w:rPr>
              <w:t>规格：1795*408*1044mm</w:t>
            </w:r>
          </w:p>
          <w:p w:rsidR="007E1A0F" w:rsidRPr="007E1A0F" w:rsidRDefault="0055532E" w:rsidP="00242C93">
            <w:pP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1、预埋式，主立柱采用直径114mm，壁厚3mm的国标钢管；</w:t>
            </w:r>
          </w:p>
          <w:p w:rsidR="007E1A0F" w:rsidRPr="007E1A0F" w:rsidRDefault="0055532E" w:rsidP="00242C93">
            <w:pP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2、主架横梁采用直径88mm，壁厚3mm的国标钢管，扶手采用直径32mm，壁厚2.5mm；</w:t>
            </w:r>
          </w:p>
          <w:p w:rsidR="007E1A0F" w:rsidRPr="007E1A0F" w:rsidRDefault="007E1A0F" w:rsidP="00242C93">
            <w:pPr>
              <w:rPr>
                <w:rFonts w:asciiTheme="minorEastAsia" w:eastAsiaTheme="minorEastAsia" w:hAnsiTheme="minorEastAsia"/>
                <w:szCs w:val="21"/>
              </w:rPr>
            </w:pPr>
            <w:r w:rsidRPr="007E1A0F">
              <w:rPr>
                <w:rFonts w:asciiTheme="minorEastAsia" w:eastAsiaTheme="minorEastAsia" w:hAnsiTheme="minorEastAsia" w:hint="eastAsia"/>
                <w:szCs w:val="21"/>
              </w:rPr>
              <w:t>3、限位采用全铸钢三面撞击式内限位，增大受力面积，撞击垫材质采用聚氨酯，抗 撞击、弹性好、抗老化、抗高低温，采用2个优质6205轴承，中间转轴直径25mm，限位侧板厚度为10mm，限位套直径135mm，长度80mm，厚度6mm，保证使用要求，外露边沿全部R2倒角，减小碰撞伤害；</w:t>
            </w:r>
          </w:p>
          <w:p w:rsidR="007E1A0F" w:rsidRPr="007E1A0F" w:rsidRDefault="007E1A0F" w:rsidP="00242C93">
            <w:pPr>
              <w:rPr>
                <w:rFonts w:asciiTheme="minorEastAsia" w:eastAsiaTheme="minorEastAsia" w:hAnsiTheme="minorEastAsia"/>
                <w:szCs w:val="21"/>
              </w:rPr>
            </w:pPr>
            <w:r w:rsidRPr="007E1A0F">
              <w:rPr>
                <w:rFonts w:asciiTheme="minorEastAsia" w:eastAsiaTheme="minorEastAsia" w:hAnsiTheme="minorEastAsia" w:hint="eastAsia"/>
                <w:szCs w:val="21"/>
              </w:rPr>
              <w:t>4、坐板采用厚度4mm的冷板冲压成型，周圈倒角R2，避免划伤危险；</w:t>
            </w:r>
          </w:p>
        </w:tc>
        <w:tc>
          <w:tcPr>
            <w:tcW w:w="691"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副</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r w:rsidR="007E1A0F" w:rsidTr="007E1A0F">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w:t>
            </w:r>
          </w:p>
        </w:tc>
        <w:tc>
          <w:tcPr>
            <w:tcW w:w="1379"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浪板</w:t>
            </w:r>
          </w:p>
        </w:tc>
        <w:tc>
          <w:tcPr>
            <w:tcW w:w="4852" w:type="dxa"/>
            <w:shd w:val="clear" w:color="auto" w:fill="FFFFFF" w:themeFill="background1"/>
            <w:vAlign w:val="center"/>
          </w:tcPr>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规格：1206*902*1223mm</w:t>
            </w:r>
          </w:p>
          <w:p w:rsidR="007E1A0F" w:rsidRPr="007E1A0F" w:rsidRDefault="0055532E" w:rsidP="00242C93">
            <w:pPr>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1、直埋式，主立柱采用直径114mm，壁厚3mm的国标钢管；</w:t>
            </w:r>
          </w:p>
          <w:p w:rsidR="007E1A0F" w:rsidRPr="007E1A0F" w:rsidRDefault="0055532E" w:rsidP="00242C93">
            <w:pPr>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2、摆臂管材采用直径60mm，壁厚3mm的国标钢管，扶手处采用缩管技术，将直径42mm的管材缩到直径32mm，以便安装把套，此种方法整体性好，外形美观，加工方便，经久耐用，支撑管采用直径32mm，壁厚2.5mm国标钢管；</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3、踏板为4mm厚钢板冲压，保证8年使用寿命，周圈倒圆角R2，避免人身伤害；</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4、限位采用铸钢型内限位结构，撞击垫采用聚氨酯材料，抗撞击、弹性好、抗老化、抗高低温，最大外圆尺寸为102mm，壁厚5mm，轴端与立柱焊接，套端与摆腿焊接，采用4个优质6007轴承，中间转轴直径35mm，保证冲击试验要求，限位左右摆动角度单边摆幅小于65度，外露边沿全部R3倒角，减小碰撞伤害；</w:t>
            </w:r>
          </w:p>
        </w:tc>
        <w:tc>
          <w:tcPr>
            <w:tcW w:w="691"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副</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r w:rsidR="007E1A0F" w:rsidTr="007E1A0F">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3</w:t>
            </w:r>
          </w:p>
        </w:tc>
        <w:tc>
          <w:tcPr>
            <w:tcW w:w="1379"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双人坐蹬器</w:t>
            </w:r>
          </w:p>
        </w:tc>
        <w:tc>
          <w:tcPr>
            <w:tcW w:w="4852" w:type="dxa"/>
            <w:shd w:val="clear" w:color="auto" w:fill="FFFFFF" w:themeFill="background1"/>
            <w:vAlign w:val="center"/>
          </w:tcPr>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规格：1910*560*1580mm</w:t>
            </w:r>
          </w:p>
          <w:p w:rsidR="007E1A0F" w:rsidRPr="007E1A0F" w:rsidRDefault="0055532E" w:rsidP="00242C93">
            <w:pPr>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1、预埋式，主立柱采用直径114mm，壁厚3mm的国标钢管；</w:t>
            </w:r>
          </w:p>
          <w:p w:rsidR="007E1A0F" w:rsidRPr="007E1A0F" w:rsidRDefault="0055532E" w:rsidP="00242C93">
            <w:pPr>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2、两限位支撑横梁采用直径114mm，壁厚3mm的国标钢管，长度为500mm；</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3、坐蹬管材采用直径76mm，壁厚3mm的国标钢管；竖管长度为1040mm，横管长度为540mm，靠背管长度为490mm；</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4、脚踏横梁采用直径60mm，壁厚3mm的国标钢管，脚踏横梁采用表面冲股进行防滑；</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lastRenderedPageBreak/>
              <w:t>5、座板为4mm厚冷板冲压，保证8年使用寿命，周圈倒圆角R2，避免人身伤害；</w:t>
            </w:r>
          </w:p>
        </w:tc>
        <w:tc>
          <w:tcPr>
            <w:tcW w:w="691"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lastRenderedPageBreak/>
              <w:t>副</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r w:rsidR="007E1A0F" w:rsidTr="007E1A0F">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lastRenderedPageBreak/>
              <w:t>4</w:t>
            </w:r>
          </w:p>
        </w:tc>
        <w:tc>
          <w:tcPr>
            <w:tcW w:w="1379"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膝关节康复器</w:t>
            </w:r>
          </w:p>
        </w:tc>
        <w:tc>
          <w:tcPr>
            <w:tcW w:w="4852" w:type="dxa"/>
            <w:shd w:val="clear" w:color="auto" w:fill="FFFFFF" w:themeFill="background1"/>
            <w:vAlign w:val="center"/>
          </w:tcPr>
          <w:p w:rsidR="007E1A0F" w:rsidRPr="007E1A0F" w:rsidRDefault="007E1A0F" w:rsidP="00242C93">
            <w:pPr>
              <w:rPr>
                <w:rFonts w:asciiTheme="minorEastAsia" w:eastAsiaTheme="minorEastAsia" w:hAnsiTheme="minorEastAsia"/>
                <w:szCs w:val="21"/>
              </w:rPr>
            </w:pPr>
            <w:r w:rsidRPr="007E1A0F">
              <w:rPr>
                <w:rFonts w:asciiTheme="minorEastAsia" w:eastAsiaTheme="minorEastAsia" w:hAnsiTheme="minorEastAsia" w:hint="eastAsia"/>
                <w:szCs w:val="21"/>
              </w:rPr>
              <w:t>规格：885*712*975mm</w:t>
            </w:r>
          </w:p>
          <w:p w:rsidR="007E1A0F" w:rsidRPr="007E1A0F" w:rsidRDefault="0055532E" w:rsidP="00242C93">
            <w:pP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1、预埋式，主立柱采用直径114mm，壁厚3mm的国标钢管；</w:t>
            </w:r>
          </w:p>
          <w:p w:rsidR="007E1A0F" w:rsidRPr="007E1A0F" w:rsidRDefault="0055532E" w:rsidP="00242C93">
            <w:pP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2、座椅弯管采用直径60mm，壁厚3mm的国标钢管，扶手把手处采用缩管技术，将直径42mm的管材缩到直径32mm，以便安装把套，此种方法整体性好，外形美观，加工方便，经久耐用；</w:t>
            </w:r>
          </w:p>
          <w:p w:rsidR="007E1A0F" w:rsidRPr="007E1A0F" w:rsidRDefault="007E1A0F" w:rsidP="00242C93">
            <w:pPr>
              <w:rPr>
                <w:rFonts w:asciiTheme="minorEastAsia" w:eastAsiaTheme="minorEastAsia" w:hAnsiTheme="minorEastAsia"/>
                <w:szCs w:val="21"/>
              </w:rPr>
            </w:pPr>
            <w:r w:rsidRPr="007E1A0F">
              <w:rPr>
                <w:rFonts w:asciiTheme="minorEastAsia" w:eastAsiaTheme="minorEastAsia" w:hAnsiTheme="minorEastAsia" w:hint="eastAsia"/>
                <w:szCs w:val="21"/>
              </w:rPr>
              <w:t>3、限位采用铸钢型内限位结构，撞击垫采用聚氨酯材料，抗撞击、弹性好、抗老化、抗高低温，最大外圆尺寸为102mm，壁厚5mm，轴端与立柱焊接，套端与摆腿焊接，采用4个优质6205轴承，中间转轴直径25mm，限位左右摆动角度，外露边沿全部R3倒角，减小碰撞伤害；</w:t>
            </w:r>
          </w:p>
          <w:p w:rsidR="007E1A0F" w:rsidRPr="007E1A0F" w:rsidRDefault="007E1A0F" w:rsidP="00242C93">
            <w:pPr>
              <w:rPr>
                <w:rFonts w:asciiTheme="minorEastAsia" w:eastAsiaTheme="minorEastAsia" w:hAnsiTheme="minorEastAsia"/>
                <w:szCs w:val="21"/>
              </w:rPr>
            </w:pPr>
            <w:r w:rsidRPr="007E1A0F">
              <w:rPr>
                <w:rFonts w:asciiTheme="minorEastAsia" w:eastAsiaTheme="minorEastAsia" w:hAnsiTheme="minorEastAsia" w:hint="eastAsia"/>
                <w:szCs w:val="21"/>
              </w:rPr>
              <w:t>4、整机轴承防水垫采用特制骨架油封防水垫，密闭性好，防水防尘，持久耐用；</w:t>
            </w:r>
          </w:p>
        </w:tc>
        <w:tc>
          <w:tcPr>
            <w:tcW w:w="691"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副</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r w:rsidR="007E1A0F" w:rsidTr="007E1A0F">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5</w:t>
            </w:r>
          </w:p>
        </w:tc>
        <w:tc>
          <w:tcPr>
            <w:tcW w:w="1379"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肩关节康复器</w:t>
            </w:r>
          </w:p>
        </w:tc>
        <w:tc>
          <w:tcPr>
            <w:tcW w:w="4852" w:type="dxa"/>
            <w:shd w:val="clear" w:color="auto" w:fill="FFFFFF" w:themeFill="background1"/>
            <w:vAlign w:val="center"/>
          </w:tcPr>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规格：1343*1170*1522mm</w:t>
            </w:r>
          </w:p>
          <w:p w:rsidR="007E1A0F" w:rsidRPr="007E1A0F" w:rsidRDefault="0055532E" w:rsidP="00242C93">
            <w:pPr>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1、直埋式，主立柱采用直径114mm，壁厚3mm的国标钢管；</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2、悬臂管材采用直径60mm，壁厚3mm的国标钢管，横梁管材采用直径114mm，壁厚3mm的国标钢管；</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 xml:space="preserve">3、转盘采用全封闭式，无勾挂，外圈直径450mm，壁厚2mm，一次冲压成型两转盘间距270mm； </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4、内部采用两轴承中间增加耐磨尼龙阻尼结构，控制转盘转动速度，保证使用者人身安全，轴承采用优质6205轴承，中间转轴直径25mm，保证使用要求；</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5、整机轴承防水圈采用特制骨架油封防水圈，密闭性好，防水防尘，持久耐用；</w:t>
            </w:r>
          </w:p>
        </w:tc>
        <w:tc>
          <w:tcPr>
            <w:tcW w:w="691"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副</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r w:rsidR="007E1A0F" w:rsidTr="007E1A0F">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6</w:t>
            </w:r>
          </w:p>
        </w:tc>
        <w:tc>
          <w:tcPr>
            <w:tcW w:w="1379"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腰背按摩器</w:t>
            </w:r>
          </w:p>
        </w:tc>
        <w:tc>
          <w:tcPr>
            <w:tcW w:w="4852" w:type="dxa"/>
            <w:shd w:val="clear" w:color="auto" w:fill="FFFFFF" w:themeFill="background1"/>
            <w:vAlign w:val="center"/>
          </w:tcPr>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规格：935</w:t>
            </w:r>
            <w:r w:rsidR="0055532E" w:rsidRPr="007E1A0F">
              <w:rPr>
                <w:rFonts w:asciiTheme="minorEastAsia" w:eastAsiaTheme="minorEastAsia" w:hAnsiTheme="minorEastAsia" w:hint="eastAsia"/>
                <w:szCs w:val="21"/>
              </w:rPr>
              <w:t>*</w:t>
            </w:r>
            <w:r w:rsidRPr="007E1A0F">
              <w:rPr>
                <w:rFonts w:asciiTheme="minorEastAsia" w:eastAsiaTheme="minorEastAsia" w:hAnsiTheme="minorEastAsia" w:hint="eastAsia"/>
                <w:szCs w:val="21"/>
              </w:rPr>
              <w:t>755*1418mm</w:t>
            </w:r>
          </w:p>
          <w:p w:rsidR="007E1A0F" w:rsidRPr="007E1A0F" w:rsidRDefault="0055532E" w:rsidP="00242C93">
            <w:pPr>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1、直埋式，主立柱采用直径114mm，壁厚3mm的国标钢管；</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2、腰部左右扶手管采用直径42mm，壁厚3mm的国标钢管，扶手把手处采用缩管技术，将直径42mm的管材缩到直径32mm，以便安装把套，此种方法整体性好，外形美观， 加工方便，经久耐用；</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3、腰部半圆管采用直径42mm，壁厚2.5mm的国标钢管，腰 背套连接管采用直径60mm，壁厚3的国标钢管；</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4、背部按摩棒连接管采用直径32mm，壁厚2.5的国标钢管；</w:t>
            </w:r>
          </w:p>
        </w:tc>
        <w:tc>
          <w:tcPr>
            <w:tcW w:w="691"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副</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r w:rsidR="007E1A0F" w:rsidTr="007E1A0F">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7</w:t>
            </w:r>
          </w:p>
        </w:tc>
        <w:tc>
          <w:tcPr>
            <w:tcW w:w="1379"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扭腰踏步机</w:t>
            </w:r>
          </w:p>
        </w:tc>
        <w:tc>
          <w:tcPr>
            <w:tcW w:w="4852" w:type="dxa"/>
            <w:shd w:val="clear" w:color="auto" w:fill="FFFFFF" w:themeFill="background1"/>
            <w:vAlign w:val="center"/>
          </w:tcPr>
          <w:p w:rsidR="007E1A0F" w:rsidRPr="007E1A0F" w:rsidRDefault="007E1A0F" w:rsidP="00242C93">
            <w:pPr>
              <w:rPr>
                <w:rFonts w:asciiTheme="minorEastAsia" w:eastAsiaTheme="minorEastAsia" w:hAnsiTheme="minorEastAsia"/>
                <w:szCs w:val="21"/>
              </w:rPr>
            </w:pPr>
            <w:r w:rsidRPr="007E1A0F">
              <w:rPr>
                <w:rFonts w:asciiTheme="minorEastAsia" w:eastAsiaTheme="minorEastAsia" w:hAnsiTheme="minorEastAsia" w:hint="eastAsia"/>
                <w:szCs w:val="21"/>
              </w:rPr>
              <w:t>规格：1133*902*1300mm</w:t>
            </w:r>
          </w:p>
          <w:p w:rsidR="007E1A0F" w:rsidRPr="007E1A0F" w:rsidRDefault="0055532E" w:rsidP="00242C93">
            <w:pP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1、预埋式，主立柱采用直径114mm，壁厚3mm的国标钢管；</w:t>
            </w:r>
          </w:p>
          <w:p w:rsidR="007E1A0F" w:rsidRPr="007E1A0F" w:rsidRDefault="007E1A0F" w:rsidP="00242C93">
            <w:pPr>
              <w:rPr>
                <w:rFonts w:asciiTheme="minorEastAsia" w:eastAsiaTheme="minorEastAsia" w:hAnsiTheme="minorEastAsia"/>
                <w:szCs w:val="21"/>
              </w:rPr>
            </w:pPr>
            <w:r w:rsidRPr="007E1A0F">
              <w:rPr>
                <w:rFonts w:asciiTheme="minorEastAsia" w:eastAsiaTheme="minorEastAsia" w:hAnsiTheme="minorEastAsia" w:hint="eastAsia"/>
                <w:szCs w:val="21"/>
              </w:rPr>
              <w:t>2、左右扶手管采用直径42mm，壁厚3mm的变径管，横梁采用直径76mm，壁厚3mm的国标钢管与主立柱连接，前后扶手距离大于230mm，避免头部卡夹危险，符合人体构造，避免使用者发生意外事故， 扶手把手处采用缩管技术，将直径42mm的管材缩到直径32mm，以便安装把套，此种方法整体性好，外形</w:t>
            </w:r>
            <w:r w:rsidRPr="007E1A0F">
              <w:rPr>
                <w:rFonts w:asciiTheme="minorEastAsia" w:eastAsiaTheme="minorEastAsia" w:hAnsiTheme="minorEastAsia" w:hint="eastAsia"/>
                <w:szCs w:val="21"/>
              </w:rPr>
              <w:lastRenderedPageBreak/>
              <w:t>美观，加工方便，经久耐用；</w:t>
            </w:r>
          </w:p>
          <w:p w:rsidR="007E1A0F" w:rsidRPr="007E1A0F" w:rsidRDefault="0055532E" w:rsidP="00242C93">
            <w:pP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3、踏板连接管采用直径88mm，壁厚3mm的国标钢管，踏板支撑管采用直径76mm，壁厚3mm的国标钢管，支撑管与踏板定子后端距离大于35mm，避免手指卡夹，更好的保护使用者；</w:t>
            </w:r>
          </w:p>
        </w:tc>
        <w:tc>
          <w:tcPr>
            <w:tcW w:w="691"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lastRenderedPageBreak/>
              <w:t>副</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r w:rsidR="007E1A0F" w:rsidTr="007E1A0F">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lastRenderedPageBreak/>
              <w:t>8</w:t>
            </w:r>
          </w:p>
        </w:tc>
        <w:tc>
          <w:tcPr>
            <w:tcW w:w="1379"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三位转腰器</w:t>
            </w:r>
          </w:p>
        </w:tc>
        <w:tc>
          <w:tcPr>
            <w:tcW w:w="4852" w:type="dxa"/>
            <w:shd w:val="clear" w:color="auto" w:fill="FFFFFF" w:themeFill="background1"/>
            <w:vAlign w:val="center"/>
          </w:tcPr>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规格：1446*1446*1016mm</w:t>
            </w:r>
          </w:p>
          <w:p w:rsidR="007E1A0F" w:rsidRPr="007E1A0F" w:rsidRDefault="0055532E" w:rsidP="00242C93">
            <w:pPr>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1、直埋式，主立柱采用直径114mm，壁厚3mm的国标钢管；</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2、扶手采用直径32mm，壁厚2.5mm的国标钢管 焊接而成；</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 xml:space="preserve">3、转腰盘为4mm厚冷板冲压，保证8年使用寿命，直径300mm，高度22mm，周圈倒圆角R2，表面凹凸防滑，避免滑脱危险； </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4、转腰内部采用阻尼结构，控制转动速度，保证使用者人身安全，轴承采用优质6205轴承6个，中间转轴直径25mm，保证使用要求；</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5、整机轴承防水圈采用特制骨架油封防水圈，密闭性好，防水防尘，持久耐用；</w:t>
            </w:r>
          </w:p>
        </w:tc>
        <w:tc>
          <w:tcPr>
            <w:tcW w:w="691"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副</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r w:rsidR="007E1A0F" w:rsidTr="007E1A0F">
        <w:tc>
          <w:tcPr>
            <w:tcW w:w="899"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9</w:t>
            </w:r>
          </w:p>
        </w:tc>
        <w:tc>
          <w:tcPr>
            <w:tcW w:w="1379"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双人漫步机</w:t>
            </w:r>
          </w:p>
        </w:tc>
        <w:tc>
          <w:tcPr>
            <w:tcW w:w="4852" w:type="dxa"/>
            <w:shd w:val="clear" w:color="auto" w:fill="FFFFFF" w:themeFill="background1"/>
            <w:vAlign w:val="center"/>
          </w:tcPr>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规格：2160*580*1050mm</w:t>
            </w:r>
          </w:p>
          <w:p w:rsidR="007E1A0F" w:rsidRPr="007E1A0F" w:rsidRDefault="0055532E" w:rsidP="00242C93">
            <w:pPr>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1、直埋式，主立柱采用直径114mm，壁厚3mm的国标钢管；</w:t>
            </w:r>
          </w:p>
          <w:p w:rsidR="007E1A0F" w:rsidRPr="007E1A0F" w:rsidRDefault="0055532E" w:rsidP="00242C93">
            <w:pPr>
              <w:textAlignment w:val="center"/>
              <w:rPr>
                <w:rFonts w:asciiTheme="minorEastAsia" w:eastAsiaTheme="minorEastAsia" w:hAnsiTheme="minorEastAsia"/>
                <w:szCs w:val="21"/>
              </w:rPr>
            </w:pPr>
            <w:r>
              <w:rPr>
                <w:rFonts w:asciiTheme="minorEastAsia" w:eastAsiaTheme="minorEastAsia" w:hAnsiTheme="minorEastAsia" w:hint="eastAsia"/>
                <w:szCs w:val="21"/>
              </w:rPr>
              <w:t>★</w:t>
            </w:r>
            <w:r w:rsidR="007E1A0F" w:rsidRPr="007E1A0F">
              <w:rPr>
                <w:rFonts w:asciiTheme="minorEastAsia" w:eastAsiaTheme="minorEastAsia" w:hAnsiTheme="minorEastAsia" w:hint="eastAsia"/>
                <w:szCs w:val="21"/>
              </w:rPr>
              <w:t>2、摆臂管材采用直径60mm，壁厚3mm的国标钢管，摆臂与立柱间距大于60mm，与踏板直接焊接，牢固耐用；</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3、踏板为4mm厚冷板冲压，保证8年使用寿命，并设有防滑措施，避免踩踏滑脱造成人员伤害，两踏板间距大于100mm，踏板周圈边缘高度大于30mm，周圈倒圆角R2，踏板前后安装缓冲胶垫，避免人身伤害；</w:t>
            </w:r>
          </w:p>
          <w:p w:rsidR="007E1A0F" w:rsidRPr="007E1A0F" w:rsidRDefault="007E1A0F" w:rsidP="00242C93">
            <w:pP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4、扶手管采用直径32mm，壁厚2.5mm的国标钢管，与立柱焊接连接；</w:t>
            </w:r>
          </w:p>
        </w:tc>
        <w:tc>
          <w:tcPr>
            <w:tcW w:w="691"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副</w:t>
            </w: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r w:rsidR="007E1A0F" w:rsidTr="007E1A0F">
        <w:trPr>
          <w:trHeight w:val="706"/>
        </w:trPr>
        <w:tc>
          <w:tcPr>
            <w:tcW w:w="2278" w:type="dxa"/>
            <w:gridSpan w:val="2"/>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r w:rsidRPr="007E1A0F">
              <w:rPr>
                <w:rFonts w:asciiTheme="minorEastAsia" w:eastAsiaTheme="minorEastAsia" w:hAnsiTheme="minorEastAsia" w:hint="eastAsia"/>
                <w:szCs w:val="21"/>
              </w:rPr>
              <w:t>合计</w:t>
            </w:r>
          </w:p>
        </w:tc>
        <w:tc>
          <w:tcPr>
            <w:tcW w:w="4852" w:type="dxa"/>
            <w:shd w:val="clear" w:color="auto" w:fill="FFFFFF" w:themeFill="background1"/>
            <w:vAlign w:val="center"/>
          </w:tcPr>
          <w:p w:rsidR="007E1A0F" w:rsidRPr="007E1A0F" w:rsidRDefault="007E1A0F" w:rsidP="00242C93">
            <w:pPr>
              <w:textAlignment w:val="center"/>
              <w:rPr>
                <w:rFonts w:asciiTheme="minorEastAsia" w:eastAsiaTheme="minorEastAsia" w:hAnsiTheme="minorEastAsia"/>
                <w:szCs w:val="21"/>
              </w:rPr>
            </w:pPr>
          </w:p>
        </w:tc>
        <w:tc>
          <w:tcPr>
            <w:tcW w:w="691" w:type="dxa"/>
            <w:shd w:val="clear" w:color="auto" w:fill="FFFFFF" w:themeFill="background1"/>
            <w:vAlign w:val="center"/>
          </w:tcPr>
          <w:p w:rsidR="007E1A0F" w:rsidRPr="007E1A0F" w:rsidRDefault="007E1A0F" w:rsidP="00242C93">
            <w:pPr>
              <w:jc w:val="center"/>
              <w:textAlignment w:val="center"/>
              <w:rPr>
                <w:rFonts w:asciiTheme="minorEastAsia" w:eastAsiaTheme="minorEastAsia" w:hAnsiTheme="minorEastAsia"/>
                <w:szCs w:val="21"/>
              </w:rPr>
            </w:pPr>
          </w:p>
        </w:tc>
        <w:tc>
          <w:tcPr>
            <w:tcW w:w="700" w:type="dxa"/>
            <w:shd w:val="clear" w:color="auto" w:fill="FFFFFF" w:themeFill="background1"/>
            <w:vAlign w:val="center"/>
          </w:tcPr>
          <w:p w:rsidR="007E1A0F" w:rsidRPr="007E1A0F" w:rsidRDefault="007E1A0F" w:rsidP="00242C93">
            <w:pPr>
              <w:jc w:val="center"/>
              <w:rPr>
                <w:rFonts w:asciiTheme="minorEastAsia" w:eastAsiaTheme="minorEastAsia" w:hAnsiTheme="minorEastAsia"/>
                <w:szCs w:val="21"/>
              </w:rPr>
            </w:pPr>
            <w:r w:rsidRPr="007E1A0F">
              <w:rPr>
                <w:rFonts w:asciiTheme="minorEastAsia" w:eastAsiaTheme="minorEastAsia" w:hAnsiTheme="minorEastAsia" w:hint="eastAsia"/>
                <w:szCs w:val="21"/>
              </w:rPr>
              <w:t>225</w:t>
            </w:r>
          </w:p>
        </w:tc>
        <w:tc>
          <w:tcPr>
            <w:tcW w:w="647" w:type="dxa"/>
            <w:vAlign w:val="center"/>
          </w:tcPr>
          <w:p w:rsidR="007E1A0F" w:rsidRPr="007E1A0F" w:rsidRDefault="007E1A0F" w:rsidP="00242C93">
            <w:pPr>
              <w:jc w:val="center"/>
              <w:textAlignment w:val="center"/>
              <w:rPr>
                <w:rFonts w:asciiTheme="minorEastAsia" w:eastAsiaTheme="minorEastAsia" w:hAnsiTheme="minorEastAsia"/>
                <w:szCs w:val="21"/>
              </w:rPr>
            </w:pPr>
          </w:p>
        </w:tc>
      </w:tr>
    </w:tbl>
    <w:p w:rsidR="00875A2A" w:rsidRDefault="00875A2A">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7E1A0F" w:rsidRDefault="007E1A0F">
      <w:pPr>
        <w:adjustRightInd w:val="0"/>
        <w:snapToGrid w:val="0"/>
        <w:spacing w:line="440" w:lineRule="exact"/>
        <w:ind w:firstLineChars="200" w:firstLine="480"/>
        <w:rPr>
          <w:rFonts w:ascii="宋体" w:hAnsi="宋体" w:cs="宋体"/>
          <w:sz w:val="24"/>
          <w:szCs w:val="24"/>
        </w:rPr>
      </w:pPr>
    </w:p>
    <w:p w:rsidR="00875A2A" w:rsidRDefault="006E7886">
      <w:pPr>
        <w:pStyle w:val="1"/>
        <w:spacing w:before="0" w:after="0"/>
        <w:ind w:left="0" w:firstLine="0"/>
      </w:pPr>
      <w:bookmarkStart w:id="99" w:name="_Toc23938"/>
      <w:r>
        <w:rPr>
          <w:rFonts w:hint="eastAsia"/>
        </w:rPr>
        <w:lastRenderedPageBreak/>
        <w:t>第四部分</w:t>
      </w:r>
      <w:r>
        <w:rPr>
          <w:rFonts w:hint="eastAsia"/>
        </w:rPr>
        <w:t xml:space="preserve"> </w:t>
      </w:r>
      <w:r>
        <w:rPr>
          <w:rFonts w:hint="eastAsia"/>
        </w:rPr>
        <w:t>合同条款</w:t>
      </w:r>
      <w:bookmarkEnd w:id="96"/>
      <w:bookmarkEnd w:id="98"/>
      <w:bookmarkEnd w:id="99"/>
    </w:p>
    <w:p w:rsidR="00875A2A" w:rsidRDefault="006E7886">
      <w:pPr>
        <w:adjustRightInd w:val="0"/>
        <w:snapToGrid w:val="0"/>
        <w:jc w:val="center"/>
        <w:rPr>
          <w:rFonts w:ascii="宋体" w:hAnsi="宋体"/>
          <w:b/>
          <w:sz w:val="36"/>
          <w:szCs w:val="36"/>
        </w:rPr>
      </w:pPr>
      <w:r>
        <w:rPr>
          <w:rFonts w:ascii="宋体" w:hAnsi="宋体" w:hint="eastAsia"/>
          <w:b/>
          <w:sz w:val="36"/>
          <w:szCs w:val="36"/>
        </w:rPr>
        <w:t>合同通用条款部分</w:t>
      </w:r>
    </w:p>
    <w:p w:rsidR="00875A2A" w:rsidRDefault="006E7886">
      <w:pPr>
        <w:adjustRightInd w:val="0"/>
        <w:snapToGrid w:val="0"/>
        <w:spacing w:line="360" w:lineRule="auto"/>
        <w:jc w:val="center"/>
        <w:rPr>
          <w:rFonts w:ascii="宋体" w:hAnsi="宋体"/>
          <w:b/>
          <w:sz w:val="36"/>
          <w:szCs w:val="36"/>
        </w:rPr>
      </w:pPr>
      <w:r>
        <w:rPr>
          <w:rFonts w:ascii="宋体" w:hAnsi="宋体" w:hint="eastAsia"/>
          <w:b/>
          <w:sz w:val="36"/>
          <w:szCs w:val="36"/>
        </w:rPr>
        <w:t>（略）</w:t>
      </w:r>
    </w:p>
    <w:p w:rsidR="00875A2A" w:rsidRDefault="006E7886">
      <w:pPr>
        <w:adjustRightInd w:val="0"/>
        <w:snapToGrid w:val="0"/>
        <w:jc w:val="center"/>
        <w:rPr>
          <w:rFonts w:ascii="宋体" w:hAnsi="宋体"/>
          <w:b/>
          <w:sz w:val="36"/>
          <w:szCs w:val="36"/>
        </w:rPr>
      </w:pPr>
      <w:r>
        <w:rPr>
          <w:rFonts w:ascii="宋体" w:hAnsi="宋体" w:hint="eastAsia"/>
          <w:b/>
          <w:sz w:val="36"/>
          <w:szCs w:val="36"/>
        </w:rPr>
        <w:t>合同专用条款部分</w:t>
      </w:r>
    </w:p>
    <w:p w:rsidR="00875A2A" w:rsidRDefault="006E7886">
      <w:pPr>
        <w:adjustRightInd w:val="0"/>
        <w:snapToGrid w:val="0"/>
        <w:spacing w:line="360" w:lineRule="auto"/>
        <w:rPr>
          <w:rFonts w:ascii="宋体" w:hAnsi="宋体"/>
          <w:b/>
          <w:sz w:val="24"/>
          <w:u w:val="single"/>
        </w:rPr>
      </w:pPr>
      <w:r>
        <w:rPr>
          <w:rFonts w:ascii="宋体" w:hAnsi="宋体" w:hint="eastAsia"/>
          <w:sz w:val="24"/>
        </w:rPr>
        <w:t>甲方:</w:t>
      </w:r>
    </w:p>
    <w:p w:rsidR="00875A2A" w:rsidRDefault="006E7886">
      <w:pPr>
        <w:adjustRightInd w:val="0"/>
        <w:snapToGrid w:val="0"/>
        <w:spacing w:line="360" w:lineRule="auto"/>
        <w:rPr>
          <w:rFonts w:ascii="宋体" w:hAnsi="宋体"/>
          <w:b/>
          <w:sz w:val="24"/>
          <w:u w:val="single"/>
        </w:rPr>
      </w:pPr>
      <w:r>
        <w:rPr>
          <w:rFonts w:ascii="宋体" w:hAnsi="宋体" w:hint="eastAsia"/>
          <w:sz w:val="24"/>
        </w:rPr>
        <w:t>乙方:</w:t>
      </w:r>
    </w:p>
    <w:p w:rsidR="00875A2A" w:rsidRDefault="006E7886">
      <w:pPr>
        <w:spacing w:line="360" w:lineRule="auto"/>
        <w:ind w:firstLineChars="250" w:firstLine="600"/>
        <w:rPr>
          <w:rFonts w:ascii="宋体" w:hAnsi="宋体"/>
          <w:szCs w:val="21"/>
        </w:rPr>
      </w:pPr>
      <w:bookmarkStart w:id="100" w:name="_Toc386179748"/>
      <w:r>
        <w:rPr>
          <w:rFonts w:ascii="宋体" w:hAnsi="宋体" w:cs="宋体" w:hint="eastAsia"/>
          <w:sz w:val="24"/>
          <w:szCs w:val="24"/>
        </w:rPr>
        <w:t>甲乙双方根据      年    月    日</w:t>
      </w:r>
      <w:r w:rsidR="00573A8F">
        <w:rPr>
          <w:rFonts w:ascii="宋体" w:hAnsi="宋体" w:cs="宋体" w:hint="eastAsia"/>
          <w:sz w:val="24"/>
          <w:szCs w:val="24"/>
        </w:rPr>
        <w:t>农村体育健身器材购置</w:t>
      </w:r>
      <w:r>
        <w:rPr>
          <w:rFonts w:ascii="宋体" w:hAnsi="宋体" w:cs="宋体" w:hint="eastAsia"/>
          <w:sz w:val="24"/>
          <w:szCs w:val="24"/>
        </w:rPr>
        <w:t>（项目编号:          ）公开招标结果及招标文件的要求，经协商一致，同意以下专用条款作为本项目合同条款的补充。当合同条款与专用条款不一致时，以专用条款为准。</w:t>
      </w:r>
      <w:bookmarkEnd w:id="100"/>
    </w:p>
    <w:p w:rsidR="00875A2A" w:rsidRDefault="006E7886">
      <w:pPr>
        <w:adjustRightInd w:val="0"/>
        <w:snapToGrid w:val="0"/>
        <w:spacing w:line="360" w:lineRule="auto"/>
        <w:rPr>
          <w:rFonts w:ascii="宋体" w:hAnsi="宋体"/>
          <w:b/>
          <w:sz w:val="28"/>
          <w:szCs w:val="28"/>
        </w:rPr>
      </w:pPr>
      <w:r>
        <w:rPr>
          <w:rFonts w:ascii="宋体" w:hAnsi="宋体" w:hint="eastAsia"/>
          <w:b/>
          <w:sz w:val="28"/>
          <w:szCs w:val="28"/>
        </w:rPr>
        <w:t>一、合同标的及金额等</w:t>
      </w:r>
    </w:p>
    <w:tbl>
      <w:tblPr>
        <w:tblW w:w="8310" w:type="dxa"/>
        <w:jc w:val="center"/>
        <w:tblLayout w:type="fixed"/>
        <w:tblCellMar>
          <w:left w:w="30" w:type="dxa"/>
          <w:right w:w="30" w:type="dxa"/>
        </w:tblCellMar>
        <w:tblLook w:val="04A0"/>
      </w:tblPr>
      <w:tblGrid>
        <w:gridCol w:w="804"/>
        <w:gridCol w:w="2076"/>
        <w:gridCol w:w="1276"/>
        <w:gridCol w:w="2174"/>
        <w:gridCol w:w="1980"/>
      </w:tblGrid>
      <w:tr w:rsidR="00875A2A">
        <w:trPr>
          <w:trHeight w:hRule="exact" w:val="398"/>
          <w:jc w:val="center"/>
        </w:trPr>
        <w:tc>
          <w:tcPr>
            <w:tcW w:w="804" w:type="dxa"/>
            <w:tcBorders>
              <w:top w:val="single" w:sz="6" w:space="0" w:color="auto"/>
              <w:left w:val="single" w:sz="6" w:space="0" w:color="auto"/>
              <w:bottom w:val="single" w:sz="6" w:space="0" w:color="auto"/>
              <w:right w:val="single" w:sz="6" w:space="0" w:color="auto"/>
            </w:tcBorders>
          </w:tcPr>
          <w:p w:rsidR="00875A2A" w:rsidRDefault="006E7886">
            <w:pPr>
              <w:autoSpaceDE w:val="0"/>
              <w:autoSpaceDN w:val="0"/>
              <w:adjustRightInd w:val="0"/>
              <w:jc w:val="center"/>
              <w:rPr>
                <w:b/>
                <w:sz w:val="24"/>
                <w:szCs w:val="21"/>
              </w:rPr>
            </w:pPr>
            <w:r>
              <w:rPr>
                <w:rFonts w:hint="eastAsia"/>
                <w:b/>
                <w:sz w:val="24"/>
                <w:szCs w:val="21"/>
              </w:rPr>
              <w:t>序号</w:t>
            </w:r>
          </w:p>
        </w:tc>
        <w:tc>
          <w:tcPr>
            <w:tcW w:w="2076" w:type="dxa"/>
            <w:tcBorders>
              <w:top w:val="single" w:sz="6" w:space="0" w:color="auto"/>
              <w:left w:val="single" w:sz="6" w:space="0" w:color="auto"/>
              <w:bottom w:val="single" w:sz="6" w:space="0" w:color="auto"/>
              <w:right w:val="single" w:sz="4" w:space="0" w:color="auto"/>
            </w:tcBorders>
          </w:tcPr>
          <w:p w:rsidR="00875A2A" w:rsidRDefault="00577EFD">
            <w:pPr>
              <w:autoSpaceDE w:val="0"/>
              <w:autoSpaceDN w:val="0"/>
              <w:adjustRightInd w:val="0"/>
              <w:jc w:val="center"/>
              <w:rPr>
                <w:b/>
                <w:sz w:val="24"/>
                <w:szCs w:val="21"/>
              </w:rPr>
            </w:pPr>
            <w:r>
              <w:rPr>
                <w:rFonts w:ascii="宋体" w:hAnsi="宋体" w:hint="eastAsia"/>
                <w:b/>
                <w:sz w:val="24"/>
                <w:szCs w:val="24"/>
              </w:rPr>
              <w:t>货物名称</w:t>
            </w:r>
          </w:p>
        </w:tc>
        <w:tc>
          <w:tcPr>
            <w:tcW w:w="1276" w:type="dxa"/>
            <w:tcBorders>
              <w:top w:val="single" w:sz="6" w:space="0" w:color="auto"/>
              <w:left w:val="single" w:sz="4" w:space="0" w:color="auto"/>
              <w:bottom w:val="single" w:sz="6" w:space="0" w:color="auto"/>
              <w:right w:val="single" w:sz="6" w:space="0" w:color="auto"/>
            </w:tcBorders>
          </w:tcPr>
          <w:p w:rsidR="00875A2A" w:rsidRDefault="00577EFD">
            <w:pPr>
              <w:autoSpaceDE w:val="0"/>
              <w:autoSpaceDN w:val="0"/>
              <w:adjustRightInd w:val="0"/>
              <w:jc w:val="center"/>
              <w:rPr>
                <w:b/>
                <w:sz w:val="24"/>
                <w:szCs w:val="21"/>
              </w:rPr>
            </w:pPr>
            <w:r>
              <w:rPr>
                <w:rFonts w:hint="eastAsia"/>
                <w:b/>
                <w:sz w:val="24"/>
                <w:szCs w:val="21"/>
              </w:rPr>
              <w:t>数量</w:t>
            </w:r>
          </w:p>
        </w:tc>
        <w:tc>
          <w:tcPr>
            <w:tcW w:w="2174" w:type="dxa"/>
            <w:tcBorders>
              <w:top w:val="single" w:sz="6" w:space="0" w:color="auto"/>
              <w:left w:val="single" w:sz="6" w:space="0" w:color="auto"/>
              <w:bottom w:val="single" w:sz="6" w:space="0" w:color="auto"/>
              <w:right w:val="single" w:sz="6" w:space="0" w:color="auto"/>
            </w:tcBorders>
          </w:tcPr>
          <w:p w:rsidR="00875A2A" w:rsidRDefault="006E7886" w:rsidP="00577EFD">
            <w:pPr>
              <w:autoSpaceDE w:val="0"/>
              <w:autoSpaceDN w:val="0"/>
              <w:adjustRightInd w:val="0"/>
              <w:jc w:val="center"/>
              <w:rPr>
                <w:b/>
                <w:sz w:val="24"/>
                <w:szCs w:val="21"/>
              </w:rPr>
            </w:pPr>
            <w:r>
              <w:rPr>
                <w:rFonts w:hint="eastAsia"/>
                <w:b/>
                <w:sz w:val="24"/>
                <w:szCs w:val="21"/>
              </w:rPr>
              <w:t xml:space="preserve"> </w:t>
            </w:r>
            <w:r w:rsidR="00577EFD">
              <w:rPr>
                <w:rFonts w:hint="eastAsia"/>
                <w:b/>
                <w:sz w:val="24"/>
                <w:szCs w:val="21"/>
              </w:rPr>
              <w:t>单价</w:t>
            </w:r>
          </w:p>
        </w:tc>
        <w:tc>
          <w:tcPr>
            <w:tcW w:w="1980" w:type="dxa"/>
            <w:tcBorders>
              <w:top w:val="single" w:sz="6" w:space="0" w:color="auto"/>
              <w:left w:val="single" w:sz="6" w:space="0" w:color="auto"/>
              <w:bottom w:val="single" w:sz="6" w:space="0" w:color="auto"/>
              <w:right w:val="single" w:sz="6" w:space="0" w:color="auto"/>
            </w:tcBorders>
          </w:tcPr>
          <w:p w:rsidR="00875A2A" w:rsidRDefault="00577EFD">
            <w:pPr>
              <w:autoSpaceDE w:val="0"/>
              <w:autoSpaceDN w:val="0"/>
              <w:adjustRightInd w:val="0"/>
              <w:jc w:val="center"/>
              <w:rPr>
                <w:b/>
                <w:sz w:val="24"/>
                <w:szCs w:val="21"/>
              </w:rPr>
            </w:pPr>
            <w:r>
              <w:rPr>
                <w:rFonts w:hint="eastAsia"/>
                <w:b/>
                <w:sz w:val="24"/>
                <w:szCs w:val="21"/>
              </w:rPr>
              <w:t>总价</w:t>
            </w:r>
          </w:p>
        </w:tc>
      </w:tr>
      <w:tr w:rsidR="00577EFD" w:rsidTr="00242C93">
        <w:trPr>
          <w:trHeight w:hRule="exact" w:val="398"/>
          <w:jc w:val="center"/>
        </w:trPr>
        <w:tc>
          <w:tcPr>
            <w:tcW w:w="804" w:type="dxa"/>
            <w:tcBorders>
              <w:top w:val="single" w:sz="6" w:space="0" w:color="auto"/>
              <w:left w:val="single" w:sz="6" w:space="0" w:color="auto"/>
              <w:bottom w:val="single" w:sz="6" w:space="0" w:color="auto"/>
              <w:right w:val="single" w:sz="6" w:space="0" w:color="auto"/>
            </w:tcBorders>
          </w:tcPr>
          <w:p w:rsidR="00577EFD" w:rsidRDefault="00577EFD" w:rsidP="00242C93">
            <w:pPr>
              <w:autoSpaceDE w:val="0"/>
              <w:autoSpaceDN w:val="0"/>
              <w:adjustRightInd w:val="0"/>
              <w:jc w:val="center"/>
              <w:rPr>
                <w:rFonts w:ascii="宋体" w:hAnsi="宋体"/>
                <w:sz w:val="28"/>
                <w:szCs w:val="28"/>
              </w:rPr>
            </w:pPr>
            <w:r>
              <w:rPr>
                <w:rFonts w:ascii="宋体" w:hAnsi="宋体" w:hint="eastAsia"/>
                <w:sz w:val="28"/>
                <w:szCs w:val="28"/>
              </w:rPr>
              <w:t>1</w:t>
            </w:r>
          </w:p>
        </w:tc>
        <w:tc>
          <w:tcPr>
            <w:tcW w:w="2076" w:type="dxa"/>
            <w:tcBorders>
              <w:top w:val="single" w:sz="6" w:space="0" w:color="auto"/>
              <w:left w:val="single" w:sz="6" w:space="0" w:color="auto"/>
              <w:bottom w:val="single" w:sz="6" w:space="0" w:color="auto"/>
              <w:right w:val="single" w:sz="4" w:space="0" w:color="auto"/>
            </w:tcBorders>
            <w:vAlign w:val="center"/>
          </w:tcPr>
          <w:p w:rsidR="00577EFD" w:rsidRDefault="00577EFD" w:rsidP="00242C93">
            <w:pPr>
              <w:rPr>
                <w:rFonts w:ascii="宋体" w:hAnsi="宋体"/>
                <w:sz w:val="28"/>
                <w:szCs w:val="28"/>
              </w:rPr>
            </w:pPr>
          </w:p>
        </w:tc>
        <w:tc>
          <w:tcPr>
            <w:tcW w:w="1276" w:type="dxa"/>
            <w:tcBorders>
              <w:top w:val="single" w:sz="6" w:space="0" w:color="auto"/>
              <w:left w:val="single" w:sz="4" w:space="0" w:color="auto"/>
              <w:bottom w:val="single" w:sz="6" w:space="0" w:color="auto"/>
              <w:right w:val="single" w:sz="6" w:space="0" w:color="auto"/>
            </w:tcBorders>
          </w:tcPr>
          <w:p w:rsidR="00577EFD" w:rsidRDefault="00577EFD">
            <w:pPr>
              <w:autoSpaceDE w:val="0"/>
              <w:autoSpaceDN w:val="0"/>
              <w:adjustRightInd w:val="0"/>
              <w:jc w:val="center"/>
              <w:rPr>
                <w:b/>
                <w:sz w:val="24"/>
                <w:szCs w:val="21"/>
              </w:rPr>
            </w:pPr>
          </w:p>
        </w:tc>
        <w:tc>
          <w:tcPr>
            <w:tcW w:w="2174" w:type="dxa"/>
            <w:tcBorders>
              <w:top w:val="single" w:sz="6" w:space="0" w:color="auto"/>
              <w:left w:val="single" w:sz="6" w:space="0" w:color="auto"/>
              <w:bottom w:val="single" w:sz="6" w:space="0" w:color="auto"/>
              <w:right w:val="single" w:sz="6" w:space="0" w:color="auto"/>
            </w:tcBorders>
          </w:tcPr>
          <w:p w:rsidR="00577EFD" w:rsidRDefault="00577EFD">
            <w:pPr>
              <w:autoSpaceDE w:val="0"/>
              <w:autoSpaceDN w:val="0"/>
              <w:adjustRightInd w:val="0"/>
              <w:jc w:val="center"/>
              <w:rPr>
                <w:b/>
                <w:sz w:val="24"/>
                <w:szCs w:val="21"/>
              </w:rPr>
            </w:pPr>
          </w:p>
        </w:tc>
        <w:tc>
          <w:tcPr>
            <w:tcW w:w="1980" w:type="dxa"/>
            <w:tcBorders>
              <w:top w:val="single" w:sz="6" w:space="0" w:color="auto"/>
              <w:left w:val="single" w:sz="6" w:space="0" w:color="auto"/>
              <w:bottom w:val="single" w:sz="6" w:space="0" w:color="auto"/>
              <w:right w:val="single" w:sz="6" w:space="0" w:color="auto"/>
            </w:tcBorders>
          </w:tcPr>
          <w:p w:rsidR="00577EFD" w:rsidRDefault="00577EFD">
            <w:pPr>
              <w:autoSpaceDE w:val="0"/>
              <w:autoSpaceDN w:val="0"/>
              <w:adjustRightInd w:val="0"/>
              <w:jc w:val="center"/>
              <w:rPr>
                <w:b/>
                <w:sz w:val="24"/>
                <w:szCs w:val="21"/>
              </w:rPr>
            </w:pPr>
          </w:p>
        </w:tc>
      </w:tr>
      <w:tr w:rsidR="00577EFD" w:rsidTr="00242C93">
        <w:trPr>
          <w:trHeight w:hRule="exact" w:val="398"/>
          <w:jc w:val="center"/>
        </w:trPr>
        <w:tc>
          <w:tcPr>
            <w:tcW w:w="804" w:type="dxa"/>
            <w:tcBorders>
              <w:top w:val="single" w:sz="6" w:space="0" w:color="auto"/>
              <w:left w:val="single" w:sz="6" w:space="0" w:color="auto"/>
              <w:bottom w:val="single" w:sz="6" w:space="0" w:color="auto"/>
              <w:right w:val="single" w:sz="6" w:space="0" w:color="auto"/>
            </w:tcBorders>
          </w:tcPr>
          <w:p w:rsidR="00577EFD" w:rsidRDefault="00577EFD" w:rsidP="00242C93">
            <w:pPr>
              <w:autoSpaceDE w:val="0"/>
              <w:autoSpaceDN w:val="0"/>
              <w:adjustRightInd w:val="0"/>
              <w:jc w:val="center"/>
              <w:rPr>
                <w:rFonts w:ascii="宋体" w:hAnsi="宋体"/>
                <w:sz w:val="28"/>
                <w:szCs w:val="28"/>
              </w:rPr>
            </w:pPr>
            <w:r>
              <w:rPr>
                <w:rFonts w:ascii="宋体" w:hAnsi="宋体" w:hint="eastAsia"/>
                <w:sz w:val="28"/>
                <w:szCs w:val="28"/>
              </w:rPr>
              <w:t>2</w:t>
            </w:r>
          </w:p>
        </w:tc>
        <w:tc>
          <w:tcPr>
            <w:tcW w:w="2076" w:type="dxa"/>
            <w:tcBorders>
              <w:top w:val="single" w:sz="6" w:space="0" w:color="auto"/>
              <w:left w:val="single" w:sz="6" w:space="0" w:color="auto"/>
              <w:bottom w:val="single" w:sz="6" w:space="0" w:color="auto"/>
              <w:right w:val="single" w:sz="4" w:space="0" w:color="auto"/>
            </w:tcBorders>
            <w:vAlign w:val="center"/>
          </w:tcPr>
          <w:p w:rsidR="00577EFD" w:rsidRDefault="00577EFD" w:rsidP="00242C93">
            <w:pPr>
              <w:rPr>
                <w:rFonts w:ascii="宋体" w:hAnsi="宋体"/>
                <w:sz w:val="28"/>
                <w:szCs w:val="28"/>
              </w:rPr>
            </w:pPr>
          </w:p>
        </w:tc>
        <w:tc>
          <w:tcPr>
            <w:tcW w:w="1276" w:type="dxa"/>
            <w:tcBorders>
              <w:top w:val="single" w:sz="6" w:space="0" w:color="auto"/>
              <w:left w:val="single" w:sz="4" w:space="0" w:color="auto"/>
              <w:bottom w:val="single" w:sz="6" w:space="0" w:color="auto"/>
              <w:right w:val="single" w:sz="6" w:space="0" w:color="auto"/>
            </w:tcBorders>
          </w:tcPr>
          <w:p w:rsidR="00577EFD" w:rsidRDefault="00577EFD">
            <w:pPr>
              <w:autoSpaceDE w:val="0"/>
              <w:autoSpaceDN w:val="0"/>
              <w:adjustRightInd w:val="0"/>
              <w:jc w:val="center"/>
              <w:rPr>
                <w:b/>
                <w:sz w:val="24"/>
                <w:szCs w:val="21"/>
              </w:rPr>
            </w:pPr>
          </w:p>
        </w:tc>
        <w:tc>
          <w:tcPr>
            <w:tcW w:w="2174" w:type="dxa"/>
            <w:tcBorders>
              <w:top w:val="single" w:sz="6" w:space="0" w:color="auto"/>
              <w:left w:val="single" w:sz="6" w:space="0" w:color="auto"/>
              <w:bottom w:val="single" w:sz="6" w:space="0" w:color="auto"/>
              <w:right w:val="single" w:sz="6" w:space="0" w:color="auto"/>
            </w:tcBorders>
          </w:tcPr>
          <w:p w:rsidR="00577EFD" w:rsidRDefault="00577EFD">
            <w:pPr>
              <w:autoSpaceDE w:val="0"/>
              <w:autoSpaceDN w:val="0"/>
              <w:adjustRightInd w:val="0"/>
              <w:jc w:val="center"/>
              <w:rPr>
                <w:b/>
                <w:sz w:val="24"/>
                <w:szCs w:val="21"/>
              </w:rPr>
            </w:pPr>
          </w:p>
        </w:tc>
        <w:tc>
          <w:tcPr>
            <w:tcW w:w="1980" w:type="dxa"/>
            <w:tcBorders>
              <w:top w:val="single" w:sz="6" w:space="0" w:color="auto"/>
              <w:left w:val="single" w:sz="6" w:space="0" w:color="auto"/>
              <w:bottom w:val="single" w:sz="6" w:space="0" w:color="auto"/>
              <w:right w:val="single" w:sz="6" w:space="0" w:color="auto"/>
            </w:tcBorders>
          </w:tcPr>
          <w:p w:rsidR="00577EFD" w:rsidRDefault="00577EFD">
            <w:pPr>
              <w:autoSpaceDE w:val="0"/>
              <w:autoSpaceDN w:val="0"/>
              <w:adjustRightInd w:val="0"/>
              <w:jc w:val="center"/>
              <w:rPr>
                <w:b/>
                <w:sz w:val="24"/>
                <w:szCs w:val="21"/>
              </w:rPr>
            </w:pPr>
          </w:p>
        </w:tc>
      </w:tr>
      <w:tr w:rsidR="00577EFD" w:rsidTr="00242C93">
        <w:trPr>
          <w:trHeight w:hRule="exact" w:val="398"/>
          <w:jc w:val="center"/>
        </w:trPr>
        <w:tc>
          <w:tcPr>
            <w:tcW w:w="804" w:type="dxa"/>
            <w:tcBorders>
              <w:top w:val="single" w:sz="6" w:space="0" w:color="auto"/>
              <w:left w:val="single" w:sz="6" w:space="0" w:color="auto"/>
              <w:bottom w:val="single" w:sz="6" w:space="0" w:color="auto"/>
              <w:right w:val="single" w:sz="6" w:space="0" w:color="auto"/>
            </w:tcBorders>
          </w:tcPr>
          <w:p w:rsidR="00577EFD" w:rsidRDefault="00577EFD" w:rsidP="00242C93">
            <w:pPr>
              <w:autoSpaceDE w:val="0"/>
              <w:autoSpaceDN w:val="0"/>
              <w:adjustRightInd w:val="0"/>
              <w:jc w:val="center"/>
              <w:rPr>
                <w:rFonts w:ascii="宋体" w:hAnsi="宋体"/>
                <w:sz w:val="28"/>
                <w:szCs w:val="28"/>
              </w:rPr>
            </w:pPr>
          </w:p>
        </w:tc>
        <w:tc>
          <w:tcPr>
            <w:tcW w:w="2076" w:type="dxa"/>
            <w:tcBorders>
              <w:top w:val="single" w:sz="6" w:space="0" w:color="auto"/>
              <w:left w:val="single" w:sz="6" w:space="0" w:color="auto"/>
              <w:bottom w:val="single" w:sz="6" w:space="0" w:color="auto"/>
              <w:right w:val="single" w:sz="4" w:space="0" w:color="auto"/>
            </w:tcBorders>
            <w:vAlign w:val="center"/>
          </w:tcPr>
          <w:p w:rsidR="00577EFD" w:rsidRDefault="00577EFD" w:rsidP="00242C93">
            <w:pPr>
              <w:rPr>
                <w:rFonts w:ascii="宋体" w:hAnsi="宋体"/>
                <w:sz w:val="28"/>
                <w:szCs w:val="28"/>
              </w:rPr>
            </w:pPr>
            <w:r>
              <w:rPr>
                <w:rFonts w:ascii="宋体" w:hAnsi="宋体" w:hint="eastAsia"/>
                <w:sz w:val="28"/>
                <w:szCs w:val="28"/>
              </w:rPr>
              <w:t>……</w:t>
            </w:r>
          </w:p>
        </w:tc>
        <w:tc>
          <w:tcPr>
            <w:tcW w:w="1276" w:type="dxa"/>
            <w:tcBorders>
              <w:top w:val="single" w:sz="6" w:space="0" w:color="auto"/>
              <w:left w:val="single" w:sz="4" w:space="0" w:color="auto"/>
              <w:bottom w:val="single" w:sz="6" w:space="0" w:color="auto"/>
              <w:right w:val="single" w:sz="6" w:space="0" w:color="auto"/>
            </w:tcBorders>
          </w:tcPr>
          <w:p w:rsidR="00577EFD" w:rsidRDefault="00577EFD">
            <w:pPr>
              <w:autoSpaceDE w:val="0"/>
              <w:autoSpaceDN w:val="0"/>
              <w:adjustRightInd w:val="0"/>
              <w:jc w:val="center"/>
              <w:rPr>
                <w:b/>
                <w:sz w:val="24"/>
                <w:szCs w:val="21"/>
              </w:rPr>
            </w:pPr>
          </w:p>
        </w:tc>
        <w:tc>
          <w:tcPr>
            <w:tcW w:w="2174" w:type="dxa"/>
            <w:tcBorders>
              <w:top w:val="single" w:sz="6" w:space="0" w:color="auto"/>
              <w:left w:val="single" w:sz="6" w:space="0" w:color="auto"/>
              <w:bottom w:val="single" w:sz="6" w:space="0" w:color="auto"/>
              <w:right w:val="single" w:sz="6" w:space="0" w:color="auto"/>
            </w:tcBorders>
          </w:tcPr>
          <w:p w:rsidR="00577EFD" w:rsidRDefault="00577EFD">
            <w:pPr>
              <w:autoSpaceDE w:val="0"/>
              <w:autoSpaceDN w:val="0"/>
              <w:adjustRightInd w:val="0"/>
              <w:jc w:val="center"/>
              <w:rPr>
                <w:b/>
                <w:sz w:val="24"/>
                <w:szCs w:val="21"/>
              </w:rPr>
            </w:pPr>
          </w:p>
        </w:tc>
        <w:tc>
          <w:tcPr>
            <w:tcW w:w="1980" w:type="dxa"/>
            <w:tcBorders>
              <w:top w:val="single" w:sz="6" w:space="0" w:color="auto"/>
              <w:left w:val="single" w:sz="6" w:space="0" w:color="auto"/>
              <w:bottom w:val="single" w:sz="6" w:space="0" w:color="auto"/>
              <w:right w:val="single" w:sz="6" w:space="0" w:color="auto"/>
            </w:tcBorders>
          </w:tcPr>
          <w:p w:rsidR="00577EFD" w:rsidRDefault="00577EFD">
            <w:pPr>
              <w:autoSpaceDE w:val="0"/>
              <w:autoSpaceDN w:val="0"/>
              <w:adjustRightInd w:val="0"/>
              <w:jc w:val="center"/>
              <w:rPr>
                <w:b/>
                <w:sz w:val="24"/>
                <w:szCs w:val="21"/>
              </w:rPr>
            </w:pPr>
          </w:p>
        </w:tc>
      </w:tr>
      <w:tr w:rsidR="00577EFD">
        <w:trPr>
          <w:cantSplit/>
          <w:trHeight w:val="458"/>
          <w:jc w:val="center"/>
        </w:trPr>
        <w:tc>
          <w:tcPr>
            <w:tcW w:w="4156" w:type="dxa"/>
            <w:gridSpan w:val="3"/>
            <w:vMerge w:val="restart"/>
            <w:tcBorders>
              <w:top w:val="single" w:sz="6" w:space="0" w:color="auto"/>
              <w:left w:val="single" w:sz="6" w:space="0" w:color="auto"/>
              <w:bottom w:val="single" w:sz="6" w:space="0" w:color="auto"/>
              <w:right w:val="single" w:sz="6" w:space="0" w:color="auto"/>
            </w:tcBorders>
          </w:tcPr>
          <w:p w:rsidR="00577EFD" w:rsidRDefault="00577EFD">
            <w:pPr>
              <w:autoSpaceDE w:val="0"/>
              <w:autoSpaceDN w:val="0"/>
              <w:adjustRightInd w:val="0"/>
              <w:jc w:val="center"/>
              <w:rPr>
                <w:rFonts w:ascii="Times New Roman" w:hAnsi="Times New Roman"/>
                <w:b/>
                <w:sz w:val="24"/>
                <w:szCs w:val="21"/>
              </w:rPr>
            </w:pPr>
          </w:p>
          <w:p w:rsidR="00577EFD" w:rsidRDefault="00577EFD">
            <w:pPr>
              <w:autoSpaceDE w:val="0"/>
              <w:autoSpaceDN w:val="0"/>
              <w:adjustRightInd w:val="0"/>
              <w:jc w:val="center"/>
              <w:rPr>
                <w:sz w:val="24"/>
                <w:szCs w:val="21"/>
              </w:rPr>
            </w:pPr>
            <w:r>
              <w:rPr>
                <w:rFonts w:hint="eastAsia"/>
                <w:b/>
                <w:sz w:val="24"/>
                <w:szCs w:val="21"/>
              </w:rPr>
              <w:t>投标总价</w:t>
            </w:r>
          </w:p>
        </w:tc>
        <w:tc>
          <w:tcPr>
            <w:tcW w:w="4154" w:type="dxa"/>
            <w:gridSpan w:val="2"/>
            <w:tcBorders>
              <w:top w:val="single" w:sz="6" w:space="0" w:color="auto"/>
              <w:left w:val="single" w:sz="6" w:space="0" w:color="auto"/>
              <w:bottom w:val="single" w:sz="6" w:space="0" w:color="auto"/>
              <w:right w:val="single" w:sz="6" w:space="0" w:color="auto"/>
            </w:tcBorders>
          </w:tcPr>
          <w:p w:rsidR="00577EFD" w:rsidRDefault="00577EFD">
            <w:pPr>
              <w:rPr>
                <w:sz w:val="24"/>
                <w:szCs w:val="21"/>
              </w:rPr>
            </w:pPr>
            <w:r>
              <w:rPr>
                <w:rFonts w:hint="eastAsia"/>
                <w:b/>
                <w:sz w:val="24"/>
                <w:szCs w:val="21"/>
              </w:rPr>
              <w:t>（小写）</w:t>
            </w:r>
          </w:p>
        </w:tc>
      </w:tr>
      <w:tr w:rsidR="00577EFD">
        <w:trPr>
          <w:cantSplit/>
          <w:trHeight w:val="408"/>
          <w:jc w:val="center"/>
        </w:trPr>
        <w:tc>
          <w:tcPr>
            <w:tcW w:w="4156" w:type="dxa"/>
            <w:gridSpan w:val="3"/>
            <w:vMerge/>
            <w:tcBorders>
              <w:top w:val="single" w:sz="6" w:space="0" w:color="auto"/>
              <w:left w:val="single" w:sz="6" w:space="0" w:color="auto"/>
              <w:bottom w:val="single" w:sz="6" w:space="0" w:color="auto"/>
              <w:right w:val="single" w:sz="6" w:space="0" w:color="auto"/>
            </w:tcBorders>
            <w:vAlign w:val="center"/>
          </w:tcPr>
          <w:p w:rsidR="00577EFD" w:rsidRDefault="00577EFD">
            <w:pPr>
              <w:widowControl/>
              <w:jc w:val="left"/>
              <w:rPr>
                <w:sz w:val="24"/>
                <w:szCs w:val="21"/>
              </w:rPr>
            </w:pPr>
          </w:p>
        </w:tc>
        <w:tc>
          <w:tcPr>
            <w:tcW w:w="4154" w:type="dxa"/>
            <w:gridSpan w:val="2"/>
            <w:tcBorders>
              <w:top w:val="single" w:sz="6" w:space="0" w:color="auto"/>
              <w:left w:val="single" w:sz="6" w:space="0" w:color="auto"/>
              <w:bottom w:val="single" w:sz="6" w:space="0" w:color="auto"/>
              <w:right w:val="single" w:sz="6" w:space="0" w:color="auto"/>
            </w:tcBorders>
          </w:tcPr>
          <w:p w:rsidR="00577EFD" w:rsidRDefault="00577EFD">
            <w:pPr>
              <w:rPr>
                <w:sz w:val="24"/>
                <w:szCs w:val="21"/>
              </w:rPr>
            </w:pPr>
            <w:r>
              <w:rPr>
                <w:rFonts w:hint="eastAsia"/>
                <w:b/>
                <w:sz w:val="24"/>
                <w:szCs w:val="21"/>
              </w:rPr>
              <w:t>（大写）</w:t>
            </w:r>
          </w:p>
        </w:tc>
      </w:tr>
    </w:tbl>
    <w:p w:rsidR="00875A2A" w:rsidRDefault="006E7886">
      <w:pPr>
        <w:adjustRightInd w:val="0"/>
        <w:snapToGrid w:val="0"/>
        <w:spacing w:line="360" w:lineRule="auto"/>
        <w:rPr>
          <w:rFonts w:ascii="宋体" w:hAnsi="宋体"/>
          <w:b/>
          <w:sz w:val="28"/>
          <w:szCs w:val="28"/>
        </w:rPr>
      </w:pPr>
      <w:r>
        <w:rPr>
          <w:rFonts w:ascii="宋体" w:hAnsi="宋体" w:hint="eastAsia"/>
          <w:b/>
          <w:sz w:val="28"/>
          <w:szCs w:val="28"/>
        </w:rPr>
        <w:t>二、付款</w:t>
      </w:r>
    </w:p>
    <w:p w:rsidR="00875A2A" w:rsidRDefault="006E7886">
      <w:pPr>
        <w:adjustRightInd w:val="0"/>
        <w:snapToGrid w:val="0"/>
        <w:spacing w:line="360" w:lineRule="auto"/>
        <w:ind w:firstLineChars="200" w:firstLine="480"/>
        <w:rPr>
          <w:rFonts w:ascii="宋体" w:hAnsi="宋体"/>
          <w:sz w:val="24"/>
          <w:szCs w:val="24"/>
        </w:rPr>
      </w:pPr>
      <w:r>
        <w:rPr>
          <w:rFonts w:ascii="宋体" w:hAnsi="宋体" w:hint="eastAsia"/>
          <w:sz w:val="24"/>
          <w:szCs w:val="24"/>
        </w:rPr>
        <w:t>由甲乙双方自行协商</w:t>
      </w:r>
    </w:p>
    <w:p w:rsidR="00875A2A" w:rsidRDefault="006E7886">
      <w:pPr>
        <w:adjustRightInd w:val="0"/>
        <w:snapToGrid w:val="0"/>
        <w:spacing w:line="360" w:lineRule="auto"/>
        <w:rPr>
          <w:rFonts w:ascii="宋体" w:hAnsi="宋体"/>
          <w:b/>
          <w:sz w:val="28"/>
          <w:szCs w:val="28"/>
        </w:rPr>
      </w:pPr>
      <w:r>
        <w:rPr>
          <w:rFonts w:ascii="宋体" w:hAnsi="宋体" w:hint="eastAsia"/>
          <w:b/>
          <w:sz w:val="28"/>
          <w:szCs w:val="28"/>
        </w:rPr>
        <w:t>三、违约赔偿</w:t>
      </w:r>
    </w:p>
    <w:p w:rsidR="00875A2A" w:rsidRDefault="006E7886">
      <w:pPr>
        <w:adjustRightInd w:val="0"/>
        <w:snapToGrid w:val="0"/>
        <w:spacing w:line="360" w:lineRule="auto"/>
        <w:ind w:firstLineChars="200" w:firstLine="480"/>
        <w:rPr>
          <w:rFonts w:ascii="宋体" w:hAnsi="宋体"/>
          <w:sz w:val="24"/>
          <w:szCs w:val="24"/>
        </w:rPr>
      </w:pPr>
      <w:r>
        <w:rPr>
          <w:rFonts w:ascii="宋体" w:hAnsi="宋体" w:hint="eastAsia"/>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计扣违约赔偿费。但违约赔偿费的最高限额为合同金额的30％。如果乙方延迟交货时间超过一个月，甲方有权终止合同，并按合同约定及法律规定追究乙方的违约责任。</w:t>
      </w:r>
    </w:p>
    <w:p w:rsidR="00875A2A" w:rsidRDefault="006E7886">
      <w:pPr>
        <w:shd w:val="clear" w:color="auto" w:fill="FFFFFF"/>
        <w:adjustRightInd w:val="0"/>
        <w:snapToGrid w:val="0"/>
        <w:spacing w:line="360" w:lineRule="auto"/>
        <w:ind w:firstLineChars="200" w:firstLine="480"/>
        <w:rPr>
          <w:rFonts w:ascii="宋体" w:hAnsi="宋体" w:cs="宋体"/>
          <w:sz w:val="24"/>
        </w:rPr>
      </w:pPr>
      <w:r>
        <w:rPr>
          <w:rFonts w:ascii="宋体" w:hAnsi="宋体" w:hint="eastAsia"/>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rsidR="00875A2A" w:rsidRDefault="006E7886">
      <w:pPr>
        <w:adjustRightInd w:val="0"/>
        <w:snapToGrid w:val="0"/>
        <w:spacing w:line="360" w:lineRule="auto"/>
        <w:rPr>
          <w:rFonts w:ascii="宋体" w:hAnsi="宋体"/>
          <w:b/>
          <w:sz w:val="28"/>
          <w:szCs w:val="28"/>
        </w:rPr>
      </w:pPr>
      <w:r>
        <w:rPr>
          <w:rFonts w:ascii="宋体" w:hAnsi="宋体" w:hint="eastAsia"/>
          <w:b/>
          <w:sz w:val="28"/>
          <w:szCs w:val="28"/>
        </w:rPr>
        <w:t>四、合同纠纷处理</w:t>
      </w:r>
    </w:p>
    <w:p w:rsidR="00875A2A" w:rsidRDefault="006E7886">
      <w:pPr>
        <w:shd w:val="clear" w:color="auto" w:fill="FFFFFF"/>
        <w:tabs>
          <w:tab w:val="left" w:pos="1980"/>
        </w:tabs>
        <w:adjustRightInd w:val="0"/>
        <w:snapToGrid w:val="0"/>
        <w:spacing w:line="360" w:lineRule="auto"/>
        <w:ind w:firstLineChars="196" w:firstLine="470"/>
        <w:rPr>
          <w:rFonts w:ascii="宋体" w:hAnsi="宋体"/>
          <w:sz w:val="24"/>
        </w:rPr>
      </w:pPr>
      <w:r>
        <w:rPr>
          <w:rFonts w:ascii="宋体" w:hAnsi="宋体" w:hint="eastAsia"/>
          <w:sz w:val="24"/>
        </w:rPr>
        <w:lastRenderedPageBreak/>
        <w:t>本合同执行过程中发生纠纷，作如下处理 ：争议双方须到采购人所在地的人民法院提起诉讼。</w:t>
      </w:r>
    </w:p>
    <w:p w:rsidR="00875A2A" w:rsidRDefault="006E7886">
      <w:pPr>
        <w:adjustRightInd w:val="0"/>
        <w:snapToGrid w:val="0"/>
        <w:spacing w:line="360" w:lineRule="auto"/>
        <w:rPr>
          <w:rFonts w:ascii="宋体" w:hAnsi="宋体"/>
          <w:b/>
          <w:sz w:val="28"/>
          <w:szCs w:val="28"/>
        </w:rPr>
      </w:pPr>
      <w:r>
        <w:rPr>
          <w:rFonts w:ascii="宋体" w:hAnsi="宋体" w:hint="eastAsia"/>
          <w:b/>
          <w:sz w:val="28"/>
          <w:szCs w:val="28"/>
        </w:rPr>
        <w:t>五、合同生效</w:t>
      </w:r>
    </w:p>
    <w:p w:rsidR="00875A2A" w:rsidRDefault="006E7886">
      <w:pPr>
        <w:adjustRightInd w:val="0"/>
        <w:snapToGrid w:val="0"/>
        <w:spacing w:line="360" w:lineRule="auto"/>
        <w:ind w:firstLineChars="200" w:firstLine="480"/>
        <w:rPr>
          <w:rFonts w:ascii="宋体" w:hAnsi="宋体"/>
          <w:sz w:val="24"/>
        </w:rPr>
      </w:pPr>
      <w:r>
        <w:rPr>
          <w:rFonts w:ascii="宋体" w:hAnsi="宋体" w:hint="eastAsia"/>
          <w:sz w:val="24"/>
        </w:rPr>
        <w:t>本合同由甲乙双方签字盖章后生效。</w:t>
      </w:r>
    </w:p>
    <w:p w:rsidR="00875A2A" w:rsidRDefault="006E7886">
      <w:pPr>
        <w:adjustRightInd w:val="0"/>
        <w:snapToGrid w:val="0"/>
        <w:spacing w:line="360" w:lineRule="auto"/>
        <w:rPr>
          <w:rFonts w:ascii="宋体" w:hAnsi="宋体"/>
          <w:b/>
          <w:sz w:val="28"/>
          <w:szCs w:val="28"/>
        </w:rPr>
      </w:pPr>
      <w:r>
        <w:rPr>
          <w:rFonts w:ascii="宋体" w:hAnsi="宋体" w:hint="eastAsia"/>
          <w:b/>
          <w:sz w:val="28"/>
          <w:szCs w:val="28"/>
        </w:rPr>
        <w:t>六、合同鉴证</w:t>
      </w:r>
    </w:p>
    <w:p w:rsidR="00875A2A" w:rsidRDefault="006E7886">
      <w:pPr>
        <w:adjustRightInd w:val="0"/>
        <w:snapToGrid w:val="0"/>
        <w:spacing w:line="360" w:lineRule="auto"/>
        <w:ind w:firstLineChars="200" w:firstLine="480"/>
        <w:rPr>
          <w:rFonts w:ascii="宋体" w:hAnsi="宋体"/>
          <w:b/>
          <w:sz w:val="24"/>
        </w:rPr>
      </w:pPr>
      <w:r>
        <w:rPr>
          <w:rFonts w:ascii="宋体" w:hAnsi="宋体" w:hint="eastAsia"/>
          <w:sz w:val="24"/>
        </w:rPr>
        <w:t>采购人应当在本合同上签章，以证明本合同条款与采购文件、投标文件的相关要求相符并且未对采购货物和技术参数进行实质性修改。</w:t>
      </w:r>
    </w:p>
    <w:p w:rsidR="00875A2A" w:rsidRDefault="006E7886">
      <w:pPr>
        <w:adjustRightInd w:val="0"/>
        <w:snapToGrid w:val="0"/>
        <w:spacing w:line="360" w:lineRule="auto"/>
        <w:rPr>
          <w:rFonts w:ascii="宋体" w:hAnsi="宋体"/>
          <w:b/>
          <w:sz w:val="28"/>
          <w:szCs w:val="28"/>
        </w:rPr>
      </w:pPr>
      <w:r>
        <w:rPr>
          <w:rFonts w:ascii="宋体" w:hAnsi="宋体" w:hint="eastAsia"/>
          <w:b/>
          <w:sz w:val="28"/>
          <w:szCs w:val="28"/>
        </w:rPr>
        <w:t>七、组成本合同的文件包括：</w:t>
      </w:r>
    </w:p>
    <w:p w:rsidR="00875A2A" w:rsidRDefault="006E7886">
      <w:pPr>
        <w:adjustRightInd w:val="0"/>
        <w:snapToGrid w:val="0"/>
        <w:spacing w:line="360" w:lineRule="auto"/>
        <w:ind w:firstLineChars="200" w:firstLine="480"/>
        <w:rPr>
          <w:rFonts w:ascii="宋体" w:hAnsi="宋体"/>
          <w:sz w:val="24"/>
        </w:rPr>
      </w:pPr>
      <w:r>
        <w:rPr>
          <w:rFonts w:ascii="宋体" w:hAnsi="宋体" w:hint="eastAsia"/>
          <w:sz w:val="24"/>
        </w:rPr>
        <w:t>1.合同通用条款和专用条款；</w:t>
      </w:r>
    </w:p>
    <w:p w:rsidR="00875A2A" w:rsidRDefault="006E7886">
      <w:pPr>
        <w:adjustRightInd w:val="0"/>
        <w:snapToGrid w:val="0"/>
        <w:spacing w:line="360" w:lineRule="auto"/>
        <w:ind w:firstLineChars="200" w:firstLine="480"/>
        <w:rPr>
          <w:rFonts w:ascii="宋体" w:hAnsi="宋体"/>
          <w:sz w:val="24"/>
        </w:rPr>
      </w:pPr>
      <w:r>
        <w:rPr>
          <w:rFonts w:ascii="宋体" w:hAnsi="宋体" w:hint="eastAsia"/>
          <w:sz w:val="24"/>
        </w:rPr>
        <w:t>2.招标文件、乙方的投标文件和评标时的澄清函（如有）；</w:t>
      </w:r>
    </w:p>
    <w:p w:rsidR="00875A2A" w:rsidRDefault="006E7886">
      <w:pPr>
        <w:adjustRightInd w:val="0"/>
        <w:snapToGrid w:val="0"/>
        <w:spacing w:line="360" w:lineRule="auto"/>
        <w:ind w:firstLineChars="200" w:firstLine="480"/>
        <w:rPr>
          <w:rFonts w:ascii="宋体" w:hAnsi="宋体"/>
          <w:sz w:val="24"/>
        </w:rPr>
      </w:pPr>
      <w:r>
        <w:rPr>
          <w:rFonts w:ascii="宋体" w:hAnsi="宋体" w:hint="eastAsia"/>
          <w:sz w:val="24"/>
        </w:rPr>
        <w:t>3.中标通知书；</w:t>
      </w:r>
    </w:p>
    <w:p w:rsidR="00875A2A" w:rsidRDefault="006E7886">
      <w:pPr>
        <w:adjustRightInd w:val="0"/>
        <w:snapToGrid w:val="0"/>
        <w:spacing w:line="360" w:lineRule="auto"/>
        <w:ind w:firstLineChars="200" w:firstLine="480"/>
        <w:rPr>
          <w:rFonts w:ascii="宋体" w:hAnsi="宋体"/>
          <w:sz w:val="24"/>
        </w:rPr>
      </w:pPr>
      <w:r>
        <w:rPr>
          <w:rFonts w:ascii="宋体" w:hAnsi="宋体" w:hint="eastAsia"/>
          <w:sz w:val="24"/>
        </w:rPr>
        <w:t>4.甲乙双方商定的其他必要文件。</w:t>
      </w:r>
    </w:p>
    <w:p w:rsidR="00875A2A" w:rsidRDefault="006E7886">
      <w:pPr>
        <w:adjustRightInd w:val="0"/>
        <w:snapToGrid w:val="0"/>
        <w:spacing w:line="360" w:lineRule="auto"/>
        <w:ind w:firstLineChars="200" w:firstLine="480"/>
        <w:rPr>
          <w:rFonts w:ascii="宋体" w:hAnsi="宋体"/>
          <w:bCs/>
          <w:sz w:val="24"/>
        </w:rPr>
      </w:pPr>
      <w:r>
        <w:rPr>
          <w:rFonts w:ascii="宋体" w:hAnsi="宋体" w:hint="eastAsia"/>
          <w:bCs/>
          <w:sz w:val="24"/>
        </w:rPr>
        <w:t>上述合同文件内容互为补充，如有不明确，由甲方负责解释。</w:t>
      </w:r>
    </w:p>
    <w:p w:rsidR="00875A2A" w:rsidRDefault="006E7886">
      <w:pPr>
        <w:adjustRightInd w:val="0"/>
        <w:snapToGrid w:val="0"/>
        <w:spacing w:line="360" w:lineRule="auto"/>
        <w:rPr>
          <w:rFonts w:ascii="宋体" w:hAnsi="宋体"/>
          <w:b/>
          <w:sz w:val="28"/>
          <w:szCs w:val="28"/>
        </w:rPr>
      </w:pPr>
      <w:r>
        <w:rPr>
          <w:rFonts w:ascii="宋体" w:hAnsi="宋体" w:hint="eastAsia"/>
          <w:b/>
          <w:sz w:val="28"/>
          <w:szCs w:val="28"/>
        </w:rPr>
        <w:t>八、合同备案</w:t>
      </w:r>
    </w:p>
    <w:p w:rsidR="00875A2A" w:rsidRDefault="006E7886">
      <w:pPr>
        <w:adjustRightInd w:val="0"/>
        <w:snapToGrid w:val="0"/>
        <w:spacing w:line="360" w:lineRule="auto"/>
        <w:ind w:firstLineChars="200" w:firstLine="480"/>
        <w:rPr>
          <w:rFonts w:ascii="宋体" w:hAnsi="宋体"/>
          <w:bCs/>
          <w:sz w:val="24"/>
        </w:rPr>
      </w:pPr>
      <w:r>
        <w:rPr>
          <w:rFonts w:ascii="宋体" w:hAnsi="宋体" w:hint="eastAsia"/>
          <w:bCs/>
          <w:sz w:val="24"/>
        </w:rPr>
        <w:t>本合同一式八份，中文书写。甲方、乙方各执三份、招标代理机构一份，另外一份由采购人报政府采购主管部门备案。</w:t>
      </w:r>
    </w:p>
    <w:p w:rsidR="00875A2A" w:rsidRDefault="00875A2A">
      <w:pPr>
        <w:adjustRightInd w:val="0"/>
        <w:snapToGrid w:val="0"/>
        <w:spacing w:line="360" w:lineRule="auto"/>
        <w:ind w:firstLineChars="200" w:firstLine="480"/>
        <w:rPr>
          <w:rFonts w:ascii="宋体" w:hAnsi="宋体"/>
          <w:bCs/>
          <w:sz w:val="24"/>
        </w:rPr>
      </w:pPr>
    </w:p>
    <w:p w:rsidR="00875A2A" w:rsidRDefault="006E7886">
      <w:pPr>
        <w:adjustRightInd w:val="0"/>
        <w:snapToGrid w:val="0"/>
        <w:spacing w:line="360" w:lineRule="auto"/>
        <w:rPr>
          <w:rFonts w:ascii="宋体" w:hAnsi="宋体"/>
          <w:sz w:val="24"/>
        </w:rPr>
      </w:pPr>
      <w:r>
        <w:rPr>
          <w:rFonts w:ascii="宋体" w:hAnsi="宋体" w:hint="eastAsia"/>
          <w:b/>
          <w:sz w:val="24"/>
        </w:rPr>
        <w:t>甲方：</w:t>
      </w:r>
      <w:r>
        <w:rPr>
          <w:rFonts w:ascii="宋体" w:hAnsi="宋体" w:hint="eastAsia"/>
          <w:b/>
          <w:sz w:val="24"/>
          <w:u w:val="single"/>
        </w:rPr>
        <w:t xml:space="preserve">                   （盖章）</w:t>
      </w:r>
      <w:r>
        <w:rPr>
          <w:rFonts w:ascii="宋体" w:hAnsi="宋体" w:hint="eastAsia"/>
          <w:b/>
          <w:sz w:val="24"/>
        </w:rPr>
        <w:t xml:space="preserve">     乙方：</w:t>
      </w:r>
      <w:r>
        <w:rPr>
          <w:rFonts w:ascii="宋体" w:hAnsi="宋体" w:hint="eastAsia"/>
          <w:b/>
          <w:sz w:val="24"/>
          <w:u w:val="single"/>
        </w:rPr>
        <w:t xml:space="preserve">                  （盖章）</w:t>
      </w:r>
    </w:p>
    <w:p w:rsidR="00875A2A" w:rsidRDefault="006E7886">
      <w:pPr>
        <w:adjustRightInd w:val="0"/>
        <w:snapToGrid w:val="0"/>
        <w:spacing w:line="360" w:lineRule="auto"/>
        <w:rPr>
          <w:rFonts w:ascii="宋体" w:hAnsi="宋体"/>
          <w:sz w:val="24"/>
          <w:u w:val="single"/>
        </w:rPr>
      </w:pPr>
      <w:r>
        <w:rPr>
          <w:rFonts w:ascii="宋体" w:hAnsi="宋体" w:hint="eastAsia"/>
          <w:sz w:val="24"/>
        </w:rPr>
        <w:t>地址：                                地址：</w:t>
      </w:r>
    </w:p>
    <w:p w:rsidR="00875A2A" w:rsidRDefault="006E7886">
      <w:pPr>
        <w:adjustRightInd w:val="0"/>
        <w:snapToGrid w:val="0"/>
        <w:spacing w:line="360" w:lineRule="auto"/>
        <w:rPr>
          <w:rFonts w:ascii="宋体" w:hAnsi="宋体"/>
          <w:sz w:val="24"/>
          <w:u w:val="single"/>
        </w:rPr>
      </w:pPr>
      <w:r>
        <w:rPr>
          <w:rFonts w:ascii="宋体" w:hAnsi="宋体" w:hint="eastAsia"/>
          <w:sz w:val="24"/>
        </w:rPr>
        <w:t>法定（或授权）代表人：                法定（或授权）代表人：</w:t>
      </w:r>
    </w:p>
    <w:p w:rsidR="00875A2A" w:rsidRDefault="006E7886">
      <w:pPr>
        <w:adjustRightInd w:val="0"/>
        <w:snapToGrid w:val="0"/>
        <w:spacing w:line="360" w:lineRule="auto"/>
        <w:ind w:firstLineChars="500" w:firstLine="1200"/>
        <w:rPr>
          <w:rFonts w:ascii="宋体" w:hAnsi="宋体"/>
          <w:sz w:val="24"/>
        </w:rPr>
      </w:pPr>
      <w:r>
        <w:rPr>
          <w:rFonts w:ascii="宋体" w:hAnsi="宋体" w:hint="eastAsia"/>
          <w:sz w:val="24"/>
        </w:rPr>
        <w:t>年 月 日                               年 月 日</w:t>
      </w:r>
    </w:p>
    <w:p w:rsidR="00875A2A" w:rsidRDefault="006E7886">
      <w:pPr>
        <w:adjustRightInd w:val="0"/>
        <w:snapToGrid w:val="0"/>
        <w:spacing w:line="360" w:lineRule="auto"/>
        <w:ind w:firstLineChars="196" w:firstLine="551"/>
        <w:rPr>
          <w:rFonts w:ascii="宋体" w:hAnsi="宋体"/>
          <w:b/>
          <w:sz w:val="28"/>
        </w:rPr>
      </w:pPr>
      <w:r>
        <w:rPr>
          <w:rFonts w:ascii="宋体" w:hAnsi="宋体" w:hint="eastAsia"/>
          <w:b/>
          <w:sz w:val="28"/>
        </w:rPr>
        <w:t>招标代理机构声明：本合同标的经海南双达项目管理有限公司依法定程序采购，合同主要条款内容与招投标文件的内容一致。</w:t>
      </w:r>
    </w:p>
    <w:p w:rsidR="00875A2A" w:rsidRDefault="006E7886">
      <w:pPr>
        <w:adjustRightInd w:val="0"/>
        <w:snapToGrid w:val="0"/>
        <w:spacing w:line="360" w:lineRule="auto"/>
        <w:rPr>
          <w:rFonts w:ascii="宋体" w:hAnsi="宋体"/>
          <w:b/>
          <w:sz w:val="28"/>
          <w:u w:val="single"/>
        </w:rPr>
      </w:pPr>
      <w:r>
        <w:rPr>
          <w:rFonts w:ascii="宋体" w:hAnsi="宋体" w:hint="eastAsia"/>
          <w:b/>
          <w:sz w:val="28"/>
        </w:rPr>
        <w:t>招标代理机构：</w:t>
      </w:r>
      <w:r>
        <w:rPr>
          <w:rFonts w:ascii="宋体" w:hAnsi="宋体" w:hint="eastAsia"/>
          <w:b/>
          <w:sz w:val="28"/>
          <w:u w:val="single"/>
        </w:rPr>
        <w:t>海南双达项目管理有限公司（盖章）</w:t>
      </w:r>
    </w:p>
    <w:p w:rsidR="00875A2A" w:rsidRDefault="006E7886">
      <w:pPr>
        <w:adjustRightInd w:val="0"/>
        <w:snapToGrid w:val="0"/>
        <w:spacing w:line="360" w:lineRule="auto"/>
        <w:rPr>
          <w:rFonts w:ascii="宋体" w:hAnsi="宋体"/>
          <w:sz w:val="28"/>
        </w:rPr>
      </w:pPr>
      <w:r>
        <w:rPr>
          <w:rFonts w:ascii="宋体" w:hAnsi="宋体" w:hint="eastAsia"/>
          <w:sz w:val="28"/>
        </w:rPr>
        <w:t xml:space="preserve">经办人：           </w:t>
      </w:r>
    </w:p>
    <w:p w:rsidR="00875A2A" w:rsidRDefault="006E7886">
      <w:pPr>
        <w:adjustRightInd w:val="0"/>
        <w:snapToGrid w:val="0"/>
        <w:spacing w:line="360" w:lineRule="auto"/>
        <w:rPr>
          <w:rFonts w:ascii="宋体" w:hAnsi="宋体"/>
          <w:sz w:val="28"/>
        </w:rPr>
      </w:pPr>
      <w:r>
        <w:rPr>
          <w:rFonts w:ascii="宋体" w:hAnsi="宋体" w:hint="eastAsia"/>
          <w:sz w:val="28"/>
        </w:rPr>
        <w:t xml:space="preserve">  年 月 日</w:t>
      </w:r>
    </w:p>
    <w:p w:rsidR="00875A2A" w:rsidRDefault="006E7886">
      <w:pPr>
        <w:pStyle w:val="1"/>
        <w:spacing w:after="0" w:line="480" w:lineRule="auto"/>
        <w:ind w:left="0" w:firstLine="0"/>
      </w:pPr>
      <w:bookmarkStart w:id="101" w:name="_Toc468811129"/>
      <w:bookmarkStart w:id="102" w:name="_Toc22311"/>
      <w:r>
        <w:rPr>
          <w:rFonts w:hint="eastAsia"/>
        </w:rPr>
        <w:lastRenderedPageBreak/>
        <w:t>第五部分</w:t>
      </w:r>
      <w:r>
        <w:rPr>
          <w:rFonts w:hint="eastAsia"/>
        </w:rPr>
        <w:t xml:space="preserve"> </w:t>
      </w:r>
      <w:r>
        <w:rPr>
          <w:rFonts w:hint="eastAsia"/>
        </w:rPr>
        <w:t>投标文件格式</w:t>
      </w:r>
      <w:bookmarkStart w:id="103" w:name="_Toc171325099"/>
      <w:bookmarkStart w:id="104" w:name="_Toc238907085"/>
      <w:bookmarkStart w:id="105" w:name="_Toc168282804"/>
      <w:bookmarkStart w:id="106" w:name="_Toc171325101"/>
      <w:bookmarkEnd w:id="101"/>
      <w:bookmarkEnd w:id="102"/>
    </w:p>
    <w:bookmarkEnd w:id="103"/>
    <w:bookmarkEnd w:id="104"/>
    <w:bookmarkEnd w:id="105"/>
    <w:bookmarkEnd w:id="106"/>
    <w:p w:rsidR="00577EFD" w:rsidRDefault="00577EFD" w:rsidP="00577EFD">
      <w:pPr>
        <w:rPr>
          <w:rFonts w:ascii="宋体"/>
          <w:lang w:val="zh-CN"/>
        </w:rPr>
      </w:pPr>
    </w:p>
    <w:p w:rsidR="00577EFD" w:rsidRDefault="00577EFD" w:rsidP="00577EFD">
      <w:pPr>
        <w:rPr>
          <w:rFonts w:ascii="宋体"/>
          <w:lang w:val="zh-CN"/>
        </w:rPr>
      </w:pPr>
    </w:p>
    <w:p w:rsidR="00577EFD" w:rsidRDefault="00577EFD" w:rsidP="00577EFD">
      <w:pPr>
        <w:rPr>
          <w:rFonts w:ascii="宋体" w:cs="Cambria"/>
          <w:b/>
          <w:sz w:val="24"/>
        </w:rPr>
      </w:pPr>
      <w:bookmarkStart w:id="107" w:name="_Toc436378016"/>
      <w:r>
        <w:rPr>
          <w:rFonts w:ascii="宋体" w:hAnsi="宋体" w:hint="eastAsia"/>
          <w:b/>
          <w:sz w:val="24"/>
          <w:lang w:val="zh-CN"/>
        </w:rPr>
        <w:t>格式</w:t>
      </w:r>
      <w:r>
        <w:rPr>
          <w:rFonts w:ascii="宋体" w:hAnsi="宋体" w:cs="Cambria"/>
          <w:b/>
          <w:sz w:val="24"/>
        </w:rPr>
        <w:t>1</w:t>
      </w:r>
      <w:r>
        <w:rPr>
          <w:rFonts w:ascii="宋体" w:hAnsi="宋体" w:hint="eastAsia"/>
          <w:b/>
          <w:sz w:val="24"/>
          <w:lang w:val="zh-CN"/>
        </w:rPr>
        <w:t>：投标文件封面</w:t>
      </w:r>
      <w:bookmarkEnd w:id="107"/>
    </w:p>
    <w:p w:rsidR="00577EFD" w:rsidRDefault="00577EFD" w:rsidP="00577EFD">
      <w:pPr>
        <w:autoSpaceDE w:val="0"/>
        <w:autoSpaceDN w:val="0"/>
        <w:adjustRightInd w:val="0"/>
        <w:jc w:val="center"/>
        <w:rPr>
          <w:rFonts w:ascii="宋体" w:cs="仿宋"/>
          <w:b/>
          <w:bCs/>
          <w:kern w:val="0"/>
          <w:sz w:val="52"/>
          <w:szCs w:val="52"/>
          <w:lang w:val="zh-CN"/>
        </w:rPr>
      </w:pPr>
      <w:r>
        <w:rPr>
          <w:rFonts w:ascii="宋体" w:hAnsi="宋体" w:cs="仿宋" w:hint="eastAsia"/>
          <w:b/>
          <w:bCs/>
          <w:kern w:val="0"/>
          <w:sz w:val="52"/>
          <w:szCs w:val="52"/>
          <w:lang w:val="zh-CN"/>
        </w:rPr>
        <w:t>海南省政府采购项目</w:t>
      </w:r>
    </w:p>
    <w:p w:rsidR="00577EFD" w:rsidRDefault="00577EFD" w:rsidP="00577EFD">
      <w:pPr>
        <w:autoSpaceDE w:val="0"/>
        <w:autoSpaceDN w:val="0"/>
        <w:adjustRightInd w:val="0"/>
        <w:rPr>
          <w:rFonts w:ascii="宋体" w:hAnsi="宋体" w:cs="Calibri"/>
          <w:kern w:val="0"/>
          <w:sz w:val="28"/>
          <w:szCs w:val="28"/>
        </w:rPr>
      </w:pPr>
    </w:p>
    <w:p w:rsidR="00577EFD" w:rsidRDefault="00577EFD" w:rsidP="00577EFD">
      <w:pPr>
        <w:autoSpaceDE w:val="0"/>
        <w:autoSpaceDN w:val="0"/>
        <w:adjustRightInd w:val="0"/>
        <w:rPr>
          <w:rFonts w:ascii="宋体" w:hAnsi="宋体" w:cs="Calibri"/>
          <w:kern w:val="0"/>
          <w:sz w:val="28"/>
          <w:szCs w:val="28"/>
        </w:rPr>
      </w:pPr>
    </w:p>
    <w:p w:rsidR="00577EFD" w:rsidRDefault="00577EFD" w:rsidP="00577EFD">
      <w:pPr>
        <w:autoSpaceDE w:val="0"/>
        <w:autoSpaceDN w:val="0"/>
        <w:adjustRightInd w:val="0"/>
        <w:jc w:val="center"/>
        <w:rPr>
          <w:rFonts w:ascii="宋体" w:cs="Calibri"/>
          <w:b/>
          <w:bCs/>
          <w:kern w:val="0"/>
          <w:sz w:val="72"/>
          <w:szCs w:val="72"/>
        </w:rPr>
      </w:pPr>
      <w:r>
        <w:rPr>
          <w:rFonts w:ascii="宋体" w:hAnsi="宋体" w:cs="宋体" w:hint="eastAsia"/>
          <w:b/>
          <w:bCs/>
          <w:kern w:val="0"/>
          <w:sz w:val="72"/>
          <w:szCs w:val="72"/>
          <w:lang w:val="zh-CN"/>
        </w:rPr>
        <w:t>投标文件</w:t>
      </w:r>
    </w:p>
    <w:p w:rsidR="00577EFD" w:rsidRDefault="00577EFD" w:rsidP="00577EFD">
      <w:pPr>
        <w:autoSpaceDE w:val="0"/>
        <w:autoSpaceDN w:val="0"/>
        <w:adjustRightInd w:val="0"/>
        <w:rPr>
          <w:rFonts w:ascii="宋体" w:hAnsi="宋体" w:cs="Calibri"/>
          <w:kern w:val="0"/>
          <w:sz w:val="28"/>
          <w:szCs w:val="28"/>
        </w:rPr>
      </w:pPr>
    </w:p>
    <w:p w:rsidR="00577EFD" w:rsidRDefault="00577EFD" w:rsidP="00577EFD">
      <w:pPr>
        <w:autoSpaceDE w:val="0"/>
        <w:autoSpaceDN w:val="0"/>
        <w:adjustRightInd w:val="0"/>
        <w:rPr>
          <w:rFonts w:ascii="宋体" w:cs="Calibri"/>
          <w:kern w:val="0"/>
          <w:sz w:val="28"/>
          <w:szCs w:val="28"/>
        </w:rPr>
      </w:pPr>
    </w:p>
    <w:p w:rsidR="00577EFD" w:rsidRDefault="00577EFD" w:rsidP="00577EFD">
      <w:pPr>
        <w:autoSpaceDE w:val="0"/>
        <w:autoSpaceDN w:val="0"/>
        <w:adjustRightInd w:val="0"/>
        <w:rPr>
          <w:rFonts w:ascii="宋体" w:cs="Calibri"/>
          <w:kern w:val="0"/>
          <w:sz w:val="28"/>
          <w:szCs w:val="28"/>
        </w:rPr>
      </w:pPr>
    </w:p>
    <w:p w:rsidR="00577EFD" w:rsidRDefault="00577EFD" w:rsidP="00577EFD">
      <w:pPr>
        <w:autoSpaceDE w:val="0"/>
        <w:autoSpaceDN w:val="0"/>
        <w:adjustRightInd w:val="0"/>
        <w:rPr>
          <w:rFonts w:ascii="宋体" w:cs="Calibri"/>
          <w:kern w:val="0"/>
          <w:sz w:val="28"/>
          <w:szCs w:val="28"/>
        </w:rPr>
      </w:pPr>
    </w:p>
    <w:p w:rsidR="00577EFD" w:rsidRDefault="00577EFD" w:rsidP="00577EFD">
      <w:pPr>
        <w:autoSpaceDE w:val="0"/>
        <w:autoSpaceDN w:val="0"/>
        <w:adjustRightInd w:val="0"/>
        <w:rPr>
          <w:rFonts w:ascii="宋体" w:cs="Calibri"/>
          <w:kern w:val="0"/>
          <w:sz w:val="28"/>
          <w:szCs w:val="28"/>
        </w:rPr>
      </w:pPr>
    </w:p>
    <w:p w:rsidR="00577EFD" w:rsidRDefault="00577EFD" w:rsidP="00577EFD">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采购项目编号：</w:t>
      </w:r>
    </w:p>
    <w:p w:rsidR="00577EFD" w:rsidRDefault="00577EFD" w:rsidP="00577EFD">
      <w:pPr>
        <w:autoSpaceDE w:val="0"/>
        <w:autoSpaceDN w:val="0"/>
        <w:adjustRightInd w:val="0"/>
        <w:spacing w:line="360" w:lineRule="auto"/>
        <w:rPr>
          <w:rFonts w:ascii="宋体" w:hAnsi="宋体" w:cs="Calibri"/>
          <w:b/>
          <w:bCs/>
          <w:kern w:val="0"/>
          <w:sz w:val="36"/>
          <w:szCs w:val="36"/>
        </w:rPr>
      </w:pPr>
      <w:r>
        <w:rPr>
          <w:rFonts w:ascii="宋体" w:hAnsi="宋体" w:cs="宋体" w:hint="eastAsia"/>
          <w:b/>
          <w:bCs/>
          <w:kern w:val="0"/>
          <w:sz w:val="36"/>
          <w:szCs w:val="36"/>
          <w:lang w:val="zh-CN"/>
        </w:rPr>
        <w:t>采购项目名称</w:t>
      </w:r>
      <w:r>
        <w:rPr>
          <w:rFonts w:ascii="宋体" w:hAnsi="宋体" w:cs="Calibri"/>
          <w:b/>
          <w:bCs/>
          <w:kern w:val="0"/>
          <w:sz w:val="36"/>
          <w:szCs w:val="36"/>
        </w:rPr>
        <w:t xml:space="preserve">: </w:t>
      </w:r>
    </w:p>
    <w:p w:rsidR="00577EFD" w:rsidRDefault="00577EFD" w:rsidP="00577EFD">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投标包号：</w:t>
      </w:r>
    </w:p>
    <w:p w:rsidR="00577EFD" w:rsidRDefault="00577EFD" w:rsidP="00577EFD">
      <w:pPr>
        <w:autoSpaceDE w:val="0"/>
        <w:autoSpaceDN w:val="0"/>
        <w:adjustRightInd w:val="0"/>
        <w:spacing w:line="360" w:lineRule="auto"/>
        <w:rPr>
          <w:rFonts w:ascii="宋体" w:hAnsi="宋体" w:cs="Calibri"/>
          <w:b/>
          <w:bCs/>
          <w:kern w:val="0"/>
          <w:sz w:val="36"/>
          <w:szCs w:val="36"/>
        </w:rPr>
      </w:pPr>
    </w:p>
    <w:p w:rsidR="00577EFD" w:rsidRDefault="00577EFD" w:rsidP="00577EFD">
      <w:pPr>
        <w:autoSpaceDE w:val="0"/>
        <w:autoSpaceDN w:val="0"/>
        <w:adjustRightInd w:val="0"/>
        <w:spacing w:line="360" w:lineRule="auto"/>
        <w:rPr>
          <w:rFonts w:ascii="宋体" w:cs="Calibri"/>
          <w:b/>
          <w:bCs/>
          <w:kern w:val="0"/>
          <w:sz w:val="32"/>
          <w:szCs w:val="32"/>
        </w:rPr>
      </w:pPr>
      <w:r>
        <w:rPr>
          <w:rFonts w:ascii="宋体" w:hAnsi="宋体" w:cs="宋体" w:hint="eastAsia"/>
          <w:b/>
          <w:bCs/>
          <w:kern w:val="0"/>
          <w:sz w:val="32"/>
          <w:szCs w:val="32"/>
          <w:lang w:val="zh-CN"/>
        </w:rPr>
        <w:t>投标人：</w:t>
      </w:r>
      <w:r>
        <w:rPr>
          <w:rFonts w:ascii="宋体" w:hAnsi="宋体" w:cs="Calibri" w:hint="eastAsia"/>
          <w:b/>
          <w:bCs/>
          <w:kern w:val="0"/>
          <w:sz w:val="32"/>
          <w:szCs w:val="32"/>
        </w:rPr>
        <w:t>（</w:t>
      </w:r>
      <w:r>
        <w:rPr>
          <w:rFonts w:ascii="宋体" w:hAnsi="宋体" w:cs="宋体" w:hint="eastAsia"/>
          <w:b/>
          <w:bCs/>
          <w:kern w:val="0"/>
          <w:sz w:val="32"/>
          <w:szCs w:val="32"/>
          <w:lang w:val="zh-CN"/>
        </w:rPr>
        <w:t>公章）</w:t>
      </w:r>
    </w:p>
    <w:p w:rsidR="00577EFD" w:rsidRDefault="00577EFD" w:rsidP="00577EFD">
      <w:pPr>
        <w:autoSpaceDE w:val="0"/>
        <w:autoSpaceDN w:val="0"/>
        <w:adjustRightInd w:val="0"/>
        <w:spacing w:line="360" w:lineRule="auto"/>
        <w:rPr>
          <w:rFonts w:ascii="宋体" w:cs="Calibri"/>
          <w:b/>
          <w:bCs/>
          <w:kern w:val="0"/>
          <w:sz w:val="32"/>
          <w:szCs w:val="32"/>
        </w:rPr>
      </w:pPr>
      <w:r>
        <w:rPr>
          <w:rFonts w:ascii="宋体" w:hAnsi="宋体" w:cs="宋体" w:hint="eastAsia"/>
          <w:b/>
          <w:bCs/>
          <w:kern w:val="0"/>
          <w:sz w:val="32"/>
          <w:szCs w:val="32"/>
          <w:lang w:val="zh-CN"/>
        </w:rPr>
        <w:t>法定代表人或委托代理人：（签字）</w:t>
      </w:r>
    </w:p>
    <w:p w:rsidR="00577EFD" w:rsidRDefault="00577EFD" w:rsidP="00577EFD">
      <w:pPr>
        <w:autoSpaceDE w:val="0"/>
        <w:autoSpaceDN w:val="0"/>
        <w:adjustRightInd w:val="0"/>
        <w:spacing w:line="360" w:lineRule="auto"/>
        <w:rPr>
          <w:rFonts w:ascii="宋体" w:cs="Calibri"/>
          <w:b/>
          <w:bCs/>
          <w:kern w:val="0"/>
          <w:sz w:val="32"/>
          <w:szCs w:val="32"/>
        </w:rPr>
      </w:pPr>
    </w:p>
    <w:p w:rsidR="00577EFD" w:rsidRDefault="00577EFD" w:rsidP="00577EFD">
      <w:pPr>
        <w:autoSpaceDE w:val="0"/>
        <w:autoSpaceDN w:val="0"/>
        <w:adjustRightInd w:val="0"/>
        <w:spacing w:line="360" w:lineRule="auto"/>
        <w:rPr>
          <w:rFonts w:ascii="宋体" w:cs="Calibri"/>
          <w:b/>
          <w:bCs/>
          <w:kern w:val="0"/>
          <w:sz w:val="32"/>
          <w:szCs w:val="32"/>
        </w:rPr>
      </w:pPr>
    </w:p>
    <w:p w:rsidR="00577EFD" w:rsidRDefault="00577EFD" w:rsidP="00577EFD">
      <w:pPr>
        <w:autoSpaceDE w:val="0"/>
        <w:autoSpaceDN w:val="0"/>
        <w:adjustRightInd w:val="0"/>
        <w:spacing w:line="360" w:lineRule="auto"/>
        <w:rPr>
          <w:rFonts w:ascii="宋体" w:cs="Calibri"/>
          <w:b/>
          <w:bCs/>
          <w:kern w:val="0"/>
          <w:sz w:val="32"/>
          <w:szCs w:val="32"/>
        </w:rPr>
      </w:pPr>
    </w:p>
    <w:p w:rsidR="00577EFD" w:rsidRDefault="00577EFD" w:rsidP="00577EFD">
      <w:pPr>
        <w:autoSpaceDE w:val="0"/>
        <w:autoSpaceDN w:val="0"/>
        <w:adjustRightInd w:val="0"/>
        <w:spacing w:line="360" w:lineRule="auto"/>
        <w:rPr>
          <w:rFonts w:ascii="宋体" w:cs="Calibri"/>
          <w:b/>
          <w:bCs/>
          <w:kern w:val="0"/>
          <w:sz w:val="32"/>
          <w:szCs w:val="32"/>
        </w:rPr>
      </w:pPr>
    </w:p>
    <w:p w:rsidR="00577EFD" w:rsidRDefault="00577EFD" w:rsidP="00577EFD">
      <w:pPr>
        <w:autoSpaceDE w:val="0"/>
        <w:autoSpaceDN w:val="0"/>
        <w:adjustRightInd w:val="0"/>
        <w:spacing w:line="360" w:lineRule="auto"/>
        <w:jc w:val="center"/>
        <w:rPr>
          <w:rFonts w:ascii="宋体" w:cs="宋体"/>
          <w:b/>
          <w:bCs/>
          <w:kern w:val="0"/>
          <w:sz w:val="32"/>
          <w:szCs w:val="32"/>
          <w:lang w:val="zh-CN"/>
        </w:rPr>
      </w:pPr>
      <w:r>
        <w:rPr>
          <w:rFonts w:ascii="宋体" w:hAnsi="宋体" w:cs="宋体" w:hint="eastAsia"/>
          <w:b/>
          <w:bCs/>
          <w:kern w:val="0"/>
          <w:sz w:val="32"/>
          <w:szCs w:val="32"/>
          <w:lang w:val="zh-CN"/>
        </w:rPr>
        <w:t>年    月   日</w:t>
      </w:r>
    </w:p>
    <w:p w:rsidR="00577EFD" w:rsidRDefault="00577EFD" w:rsidP="00577EFD">
      <w:pPr>
        <w:autoSpaceDE w:val="0"/>
        <w:autoSpaceDN w:val="0"/>
        <w:adjustRightInd w:val="0"/>
        <w:spacing w:line="360" w:lineRule="auto"/>
        <w:rPr>
          <w:rFonts w:ascii="宋体" w:cs="Calibri"/>
          <w:b/>
          <w:bCs/>
          <w:kern w:val="0"/>
          <w:sz w:val="36"/>
          <w:szCs w:val="36"/>
        </w:rPr>
      </w:pPr>
    </w:p>
    <w:p w:rsidR="00577EFD" w:rsidRDefault="00577EFD" w:rsidP="00577EFD">
      <w:pPr>
        <w:autoSpaceDE w:val="0"/>
        <w:autoSpaceDN w:val="0"/>
        <w:adjustRightInd w:val="0"/>
        <w:jc w:val="left"/>
        <w:rPr>
          <w:rFonts w:ascii="宋体" w:cs="Calibri"/>
          <w:kern w:val="0"/>
          <w:sz w:val="28"/>
          <w:szCs w:val="28"/>
        </w:rPr>
      </w:pPr>
    </w:p>
    <w:p w:rsidR="00577EFD" w:rsidRDefault="00577EFD" w:rsidP="00577EFD">
      <w:pPr>
        <w:rPr>
          <w:rFonts w:ascii="宋体" w:cs="Cambria"/>
          <w:b/>
          <w:sz w:val="24"/>
        </w:rPr>
      </w:pPr>
      <w:bookmarkStart w:id="108" w:name="_Toc436378017"/>
      <w:r>
        <w:rPr>
          <w:rFonts w:ascii="宋体" w:hAnsi="宋体" w:hint="eastAsia"/>
          <w:b/>
          <w:sz w:val="24"/>
          <w:lang w:val="zh-CN"/>
        </w:rPr>
        <w:t>格式</w:t>
      </w:r>
      <w:r>
        <w:rPr>
          <w:rFonts w:ascii="宋体" w:hAnsi="宋体" w:cs="Cambria"/>
          <w:b/>
          <w:sz w:val="24"/>
        </w:rPr>
        <w:t>2</w:t>
      </w:r>
      <w:r>
        <w:rPr>
          <w:rFonts w:ascii="宋体" w:hAnsi="宋体" w:hint="eastAsia"/>
          <w:b/>
          <w:sz w:val="24"/>
          <w:lang w:val="zh-CN"/>
        </w:rPr>
        <w:t>：投标文件目录</w:t>
      </w:r>
      <w:bookmarkEnd w:id="108"/>
    </w:p>
    <w:p w:rsidR="00577EFD" w:rsidRDefault="00577EFD" w:rsidP="00577EFD">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）投标文件目录……………………………………………………所在页码</w:t>
      </w:r>
    </w:p>
    <w:p w:rsidR="00577EFD" w:rsidRDefault="00577EFD" w:rsidP="00577EFD">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）投标函……………………………………………………………所在页码</w:t>
      </w:r>
    </w:p>
    <w:p w:rsidR="00577EFD" w:rsidRDefault="00577EFD" w:rsidP="00577EFD">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）报价一览表………………………………………………………所在页码</w:t>
      </w:r>
    </w:p>
    <w:p w:rsidR="00577EFD" w:rsidRDefault="00577EFD" w:rsidP="00577EFD">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）分项报价表………………………………………………………所在页码</w:t>
      </w:r>
    </w:p>
    <w:p w:rsidR="00577EFD" w:rsidRDefault="00577EFD" w:rsidP="00577EFD">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）技术规格响应表…………………………………………………所在页码</w:t>
      </w:r>
    </w:p>
    <w:p w:rsidR="00577EFD" w:rsidRDefault="00577EFD" w:rsidP="00577EFD">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）法定代表人证明书………………………………………………所在页码</w:t>
      </w:r>
    </w:p>
    <w:p w:rsidR="00577EFD" w:rsidRDefault="00577EFD" w:rsidP="00577EFD">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7</w:t>
      </w:r>
      <w:r>
        <w:rPr>
          <w:rFonts w:ascii="宋体" w:hAnsi="宋体" w:cs="宋体" w:hint="eastAsia"/>
          <w:kern w:val="0"/>
          <w:sz w:val="24"/>
          <w:lang w:val="zh-CN"/>
        </w:rPr>
        <w:t>）法定代表人授权书………………………………………………所在页码</w:t>
      </w:r>
    </w:p>
    <w:p w:rsidR="00577EFD" w:rsidRDefault="00577EFD" w:rsidP="00577EFD">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8</w:t>
      </w:r>
      <w:r>
        <w:rPr>
          <w:rFonts w:ascii="宋体" w:hAnsi="宋体" w:cs="宋体" w:hint="eastAsia"/>
          <w:kern w:val="0"/>
          <w:sz w:val="24"/>
          <w:lang w:val="zh-CN"/>
        </w:rPr>
        <w:t>）投标人承诺函……………………………………………………所在页码</w:t>
      </w:r>
    </w:p>
    <w:p w:rsidR="00577EFD" w:rsidRDefault="00577EFD" w:rsidP="00577EFD">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9</w:t>
      </w:r>
      <w:r>
        <w:rPr>
          <w:rFonts w:ascii="宋体" w:hAnsi="宋体" w:cs="宋体" w:hint="eastAsia"/>
          <w:kern w:val="0"/>
          <w:sz w:val="24"/>
          <w:lang w:val="zh-CN"/>
        </w:rPr>
        <w:t>）供应商诚信承诺书………………………………………………所在页码</w:t>
      </w:r>
    </w:p>
    <w:p w:rsidR="00577EFD" w:rsidRDefault="00577EFD" w:rsidP="00577EFD">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cs="宋体"/>
          <w:kern w:val="0"/>
          <w:sz w:val="24"/>
          <w:lang w:val="zh-CN"/>
        </w:rPr>
        <w:t>0</w:t>
      </w:r>
      <w:r>
        <w:rPr>
          <w:rFonts w:ascii="宋体" w:hAnsi="宋体" w:cs="宋体" w:hint="eastAsia"/>
          <w:kern w:val="0"/>
          <w:sz w:val="24"/>
          <w:lang w:val="zh-CN"/>
        </w:rPr>
        <w:t>）资格证明材料……………………………………………………所在页码</w:t>
      </w:r>
    </w:p>
    <w:p w:rsidR="00577EFD" w:rsidRDefault="00577EFD" w:rsidP="00577EFD">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1）投标产品相关资料………………………………………………所在页码</w:t>
      </w:r>
    </w:p>
    <w:p w:rsidR="00577EFD" w:rsidRDefault="00577EFD" w:rsidP="00577EFD">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2）无重大违法记录声明……………………………………………所在页码</w:t>
      </w:r>
    </w:p>
    <w:p w:rsidR="00577EFD" w:rsidRDefault="00577EFD" w:rsidP="00577EFD">
      <w:pPr>
        <w:autoSpaceDE w:val="0"/>
        <w:autoSpaceDN w:val="0"/>
        <w:adjustRightInd w:val="0"/>
        <w:spacing w:line="400" w:lineRule="exact"/>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3）</w:t>
      </w:r>
      <w:r>
        <w:rPr>
          <w:rFonts w:ascii="宋体" w:hAnsi="宋体" w:hint="eastAsia"/>
          <w:sz w:val="24"/>
        </w:rPr>
        <w:t>投标保证金证明格式</w:t>
      </w:r>
      <w:r>
        <w:rPr>
          <w:rFonts w:ascii="宋体" w:hAnsi="宋体" w:cs="宋体" w:hint="eastAsia"/>
          <w:kern w:val="0"/>
          <w:sz w:val="24"/>
          <w:lang w:val="zh-CN"/>
        </w:rPr>
        <w:t>……………………………………………所在页码</w:t>
      </w:r>
    </w:p>
    <w:p w:rsidR="00577EFD" w:rsidRDefault="00577EFD" w:rsidP="00577EFD">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4）类似业绩证明材料………………………………………………所在页码</w:t>
      </w:r>
    </w:p>
    <w:p w:rsidR="00577EFD" w:rsidRDefault="00577EFD" w:rsidP="00577EFD">
      <w:pPr>
        <w:wordWrap w:val="0"/>
        <w:autoSpaceDE w:val="0"/>
        <w:autoSpaceDN w:val="0"/>
        <w:adjustRightInd w:val="0"/>
        <w:spacing w:line="400" w:lineRule="exact"/>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5）投标人认为在其他方面有必要说明的事项……………………所在页码</w:t>
      </w:r>
    </w:p>
    <w:p w:rsidR="00577EFD" w:rsidRDefault="00577EFD" w:rsidP="00577EFD">
      <w:pPr>
        <w:autoSpaceDE w:val="0"/>
        <w:autoSpaceDN w:val="0"/>
        <w:adjustRightInd w:val="0"/>
        <w:spacing w:line="400" w:lineRule="exact"/>
        <w:ind w:right="240" w:firstLineChars="200" w:firstLine="480"/>
        <w:rPr>
          <w:rFonts w:ascii="宋体" w:cs="宋体"/>
          <w:kern w:val="0"/>
          <w:sz w:val="24"/>
          <w:lang w:val="zh-CN"/>
        </w:rPr>
      </w:pPr>
      <w:r>
        <w:rPr>
          <w:rFonts w:ascii="宋体" w:cs="宋体" w:hint="eastAsia"/>
          <w:bCs/>
          <w:kern w:val="0"/>
          <w:sz w:val="24"/>
          <w:lang w:val="zh-CN"/>
        </w:rPr>
        <w:t>（16）中小企业声明函</w:t>
      </w:r>
      <w:r>
        <w:rPr>
          <w:rFonts w:ascii="宋体" w:hAnsi="宋体" w:cs="宋体" w:hint="eastAsia"/>
          <w:kern w:val="0"/>
          <w:sz w:val="24"/>
          <w:lang w:val="zh-CN"/>
        </w:rPr>
        <w:t>…………………………………………………所在页码</w:t>
      </w: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pStyle w:val="aa"/>
        <w:rPr>
          <w:rFonts w:ascii="宋体" w:hAnsi="Calibri" w:cs="Times New Roman"/>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lang w:val="zh-CN"/>
        </w:rPr>
      </w:pPr>
    </w:p>
    <w:p w:rsidR="00577EFD" w:rsidRDefault="00577EFD" w:rsidP="00577EFD">
      <w:pPr>
        <w:rPr>
          <w:rFonts w:ascii="宋体" w:cs="Cambria"/>
          <w:b/>
          <w:sz w:val="24"/>
        </w:rPr>
      </w:pPr>
      <w:bookmarkStart w:id="109" w:name="_Toc436378018"/>
      <w:r>
        <w:rPr>
          <w:rFonts w:ascii="宋体" w:hAnsi="宋体" w:hint="eastAsia"/>
          <w:b/>
          <w:sz w:val="24"/>
          <w:lang w:val="zh-CN"/>
        </w:rPr>
        <w:lastRenderedPageBreak/>
        <w:t>格式</w:t>
      </w:r>
      <w:r>
        <w:rPr>
          <w:rFonts w:ascii="宋体" w:hAnsi="宋体" w:cs="Cambria"/>
          <w:b/>
          <w:sz w:val="24"/>
        </w:rPr>
        <w:t>3</w:t>
      </w:r>
      <w:r>
        <w:rPr>
          <w:rFonts w:ascii="宋体" w:hAnsi="宋体" w:hint="eastAsia"/>
          <w:b/>
          <w:sz w:val="24"/>
          <w:lang w:val="zh-CN"/>
        </w:rPr>
        <w:t>：投标函</w:t>
      </w:r>
      <w:bookmarkEnd w:id="109"/>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投标函</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lang w:val="zh-CN"/>
        </w:rPr>
        <w:t>致</w:t>
      </w:r>
      <w:r>
        <w:rPr>
          <w:rFonts w:ascii="宋体" w:hAnsi="宋体" w:cs="宋体" w:hint="eastAsia"/>
          <w:kern w:val="0"/>
          <w:sz w:val="24"/>
          <w:u w:val="single"/>
          <w:lang w:val="zh-CN"/>
        </w:rPr>
        <w:t>海南双达项目管理有限公司</w:t>
      </w:r>
      <w:r>
        <w:rPr>
          <w:rFonts w:ascii="宋体" w:hAnsi="宋体" w:cs="宋体" w:hint="eastAsia"/>
          <w:kern w:val="0"/>
          <w:sz w:val="24"/>
          <w:lang w:val="zh-CN"/>
        </w:rPr>
        <w:t>：</w:t>
      </w:r>
    </w:p>
    <w:p w:rsidR="00577EFD" w:rsidRDefault="00577EFD" w:rsidP="00577EFD">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我们收到</w:t>
      </w:r>
      <w:r>
        <w:rPr>
          <w:rFonts w:ascii="宋体" w:hAnsi="宋体" w:cs="宋体" w:hint="eastAsia"/>
          <w:kern w:val="0"/>
          <w:sz w:val="24"/>
          <w:u w:val="single"/>
          <w:lang w:val="zh-CN"/>
        </w:rPr>
        <w:t>采购项目名称（采购项目编号）</w:t>
      </w:r>
      <w:r>
        <w:rPr>
          <w:rFonts w:ascii="宋体" w:hAnsi="宋体" w:cs="宋体" w:hint="eastAsia"/>
          <w:kern w:val="0"/>
          <w:sz w:val="24"/>
          <w:lang w:val="zh-CN"/>
        </w:rPr>
        <w:t>招标文件，经研究，法定代表人（姓名、职务）正式授权（委托代理人姓名、职务）代表投标人（投标人名称、地址）提交投标文件。</w:t>
      </w:r>
    </w:p>
    <w:p w:rsidR="00577EFD" w:rsidRDefault="00577EFD" w:rsidP="00577EFD">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据此函，签字代表宣布同意如下：</w:t>
      </w:r>
    </w:p>
    <w:p w:rsidR="00577EFD" w:rsidRDefault="00577EFD" w:rsidP="00577EFD">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我方已详阅招标文件的全部内容，包括澄清、修改条款等有关附件，承诺对其完全理解并接受。</w:t>
      </w:r>
    </w:p>
    <w:p w:rsidR="00577EFD" w:rsidRDefault="00577EFD" w:rsidP="00577EFD">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投标有效期自开标之日起</w:t>
      </w:r>
      <w:r>
        <w:rPr>
          <w:rFonts w:ascii="宋体" w:hAnsi="宋体" w:cs="宋体" w:hint="eastAsia"/>
          <w:kern w:val="0"/>
          <w:sz w:val="24"/>
          <w:u w:val="single"/>
          <w:lang w:val="zh-CN"/>
        </w:rPr>
        <w:t>60</w:t>
      </w:r>
      <w:r>
        <w:rPr>
          <w:rFonts w:ascii="宋体" w:hAnsi="宋体" w:cs="宋体" w:hint="eastAsia"/>
          <w:kern w:val="0"/>
          <w:sz w:val="24"/>
          <w:lang w:val="zh-CN"/>
        </w:rPr>
        <w:t>日历天内有效。如果在规定的开标时间后，我方在投标有效期内撤回投标或中标后不签约的，投标保证金将被贵方没收。</w:t>
      </w:r>
    </w:p>
    <w:p w:rsidR="00577EFD" w:rsidRDefault="00577EFD" w:rsidP="00577EFD">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我方同意按照贵方要求提供与投标有关的一切数据或资料，理解并接受贵方制定的评标办法。</w:t>
      </w:r>
    </w:p>
    <w:p w:rsidR="00577EFD" w:rsidRDefault="00577EFD" w:rsidP="00577EFD">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与本投标有关的一切正式往来通讯请寄：</w:t>
      </w:r>
    </w:p>
    <w:p w:rsidR="00577EFD" w:rsidRDefault="00577EFD" w:rsidP="00577EFD">
      <w:pPr>
        <w:autoSpaceDE w:val="0"/>
        <w:autoSpaceDN w:val="0"/>
        <w:spacing w:line="360" w:lineRule="auto"/>
        <w:ind w:firstLine="480"/>
        <w:rPr>
          <w:rFonts w:ascii="宋体" w:cs="宋体"/>
          <w:kern w:val="0"/>
          <w:sz w:val="24"/>
          <w:lang w:val="zh-CN"/>
        </w:rPr>
      </w:pPr>
    </w:p>
    <w:p w:rsidR="00577EFD" w:rsidRDefault="00577EFD" w:rsidP="00577EFD">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地址：</w:t>
      </w:r>
      <w:r>
        <w:rPr>
          <w:rFonts w:ascii="宋体" w:hAnsi="宋体" w:cs="宋体"/>
          <w:kern w:val="0"/>
          <w:sz w:val="24"/>
          <w:lang w:val="zh-CN"/>
        </w:rPr>
        <w:t xml:space="preserve">_______________          </w:t>
      </w:r>
      <w:r>
        <w:rPr>
          <w:rFonts w:ascii="宋体" w:hAnsi="宋体" w:cs="宋体" w:hint="eastAsia"/>
          <w:kern w:val="0"/>
          <w:sz w:val="24"/>
          <w:lang w:val="zh-CN"/>
        </w:rPr>
        <w:t>邮编：</w:t>
      </w:r>
      <w:r>
        <w:rPr>
          <w:rFonts w:ascii="宋体" w:hAnsi="宋体" w:cs="宋体"/>
          <w:kern w:val="0"/>
          <w:sz w:val="24"/>
          <w:lang w:val="zh-CN"/>
        </w:rPr>
        <w:t>______________</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电话：</w:t>
      </w:r>
      <w:r>
        <w:rPr>
          <w:rFonts w:ascii="宋体" w:hAnsi="宋体" w:cs="宋体"/>
          <w:kern w:val="0"/>
          <w:sz w:val="24"/>
          <w:lang w:val="zh-CN"/>
        </w:rPr>
        <w:t xml:space="preserve">_______________          </w:t>
      </w:r>
      <w:r>
        <w:rPr>
          <w:rFonts w:ascii="宋体" w:hAnsi="宋体" w:cs="宋体" w:hint="eastAsia"/>
          <w:kern w:val="0"/>
          <w:sz w:val="24"/>
          <w:lang w:val="zh-CN"/>
        </w:rPr>
        <w:t>传真：</w:t>
      </w:r>
      <w:r>
        <w:rPr>
          <w:rFonts w:ascii="宋体" w:hAnsi="宋体" w:cs="宋体"/>
          <w:kern w:val="0"/>
          <w:sz w:val="24"/>
          <w:lang w:val="zh-CN"/>
        </w:rPr>
        <w:t>______________</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法定代表人姓名：</w:t>
      </w:r>
      <w:r>
        <w:rPr>
          <w:rFonts w:ascii="宋体" w:hAnsi="宋体" w:cs="宋体"/>
          <w:kern w:val="0"/>
          <w:sz w:val="24"/>
          <w:lang w:val="zh-CN"/>
        </w:rPr>
        <w:t xml:space="preserve"> ___________   </w:t>
      </w:r>
      <w:r>
        <w:rPr>
          <w:rFonts w:ascii="宋体" w:hAnsi="宋体" w:cs="宋体" w:hint="eastAsia"/>
          <w:kern w:val="0"/>
          <w:sz w:val="24"/>
          <w:lang w:val="zh-CN"/>
        </w:rPr>
        <w:t>职务：</w:t>
      </w:r>
      <w:r>
        <w:rPr>
          <w:rFonts w:ascii="宋体" w:hAnsi="宋体" w:cs="宋体"/>
          <w:kern w:val="0"/>
          <w:sz w:val="24"/>
          <w:lang w:val="zh-CN"/>
        </w:rPr>
        <w:t>____________</w:t>
      </w: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法定代表人或委托代理人：（签字）</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年月日</w:t>
      </w:r>
    </w:p>
    <w:p w:rsidR="00577EFD" w:rsidRDefault="00577EFD" w:rsidP="00577EFD"/>
    <w:p w:rsidR="00577EFD" w:rsidRDefault="00577EFD" w:rsidP="00577EFD"/>
    <w:p w:rsidR="00577EFD" w:rsidRDefault="00577EFD" w:rsidP="00577EFD"/>
    <w:p w:rsidR="00577EFD" w:rsidRDefault="00577EFD" w:rsidP="00577EFD"/>
    <w:p w:rsidR="00577EFD" w:rsidRDefault="00577EFD" w:rsidP="00577EFD"/>
    <w:p w:rsidR="00577EFD" w:rsidRDefault="00577EFD" w:rsidP="00577EFD"/>
    <w:p w:rsidR="00577EFD" w:rsidRDefault="00577EFD" w:rsidP="00577EFD"/>
    <w:p w:rsidR="00577EFD" w:rsidRDefault="00577EFD" w:rsidP="00577EFD">
      <w:pPr>
        <w:spacing w:line="360" w:lineRule="auto"/>
        <w:rPr>
          <w:rFonts w:ascii="宋体" w:cs="Cambria"/>
          <w:b/>
          <w:sz w:val="24"/>
        </w:rPr>
      </w:pPr>
      <w:bookmarkStart w:id="110" w:name="_Toc436378019"/>
      <w:r>
        <w:rPr>
          <w:rFonts w:ascii="宋体" w:hAnsi="宋体" w:hint="eastAsia"/>
          <w:b/>
          <w:sz w:val="24"/>
          <w:lang w:val="zh-CN"/>
        </w:rPr>
        <w:lastRenderedPageBreak/>
        <w:t>格式</w:t>
      </w:r>
      <w:r>
        <w:rPr>
          <w:rFonts w:ascii="宋体" w:hAnsi="宋体"/>
          <w:b/>
          <w:sz w:val="24"/>
          <w:lang w:val="zh-CN"/>
        </w:rPr>
        <w:t>4</w:t>
      </w:r>
      <w:r>
        <w:rPr>
          <w:rFonts w:ascii="宋体" w:hAnsi="宋体" w:hint="eastAsia"/>
          <w:b/>
          <w:sz w:val="24"/>
          <w:lang w:val="zh-CN"/>
        </w:rPr>
        <w:t>：报价一览表</w:t>
      </w:r>
      <w:bookmarkEnd w:id="110"/>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报价一览表</w:t>
      </w:r>
    </w:p>
    <w:p w:rsidR="00577EFD" w:rsidRDefault="00577EFD" w:rsidP="00577EFD">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投标人名称：单位：人民币</w:t>
      </w:r>
      <w:r>
        <w:rPr>
          <w:rFonts w:ascii="宋体" w:hAnsi="宋体" w:cs="宋体"/>
          <w:b/>
          <w:bCs/>
          <w:kern w:val="0"/>
          <w:sz w:val="24"/>
          <w:lang w:val="zh-CN"/>
        </w:rPr>
        <w:t>(</w:t>
      </w:r>
      <w:r>
        <w:rPr>
          <w:rFonts w:ascii="宋体" w:hAnsi="宋体" w:cs="宋体" w:hint="eastAsia"/>
          <w:b/>
          <w:bCs/>
          <w:kern w:val="0"/>
          <w:sz w:val="24"/>
          <w:lang w:val="zh-CN"/>
        </w:rPr>
        <w:t>元</w:t>
      </w:r>
      <w:r>
        <w:rPr>
          <w:rFonts w:ascii="宋体" w:hAnsi="宋体" w:cs="宋体"/>
          <w:b/>
          <w:bCs/>
          <w:kern w:val="0"/>
          <w:sz w:val="24"/>
          <w:lang w:val="zh-CN"/>
        </w:rPr>
        <w:t>)</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7045"/>
      </w:tblGrid>
      <w:tr w:rsidR="00577EFD" w:rsidTr="00242C93">
        <w:trPr>
          <w:trHeight w:val="1555"/>
        </w:trPr>
        <w:tc>
          <w:tcPr>
            <w:tcW w:w="2028" w:type="dxa"/>
            <w:vAlign w:val="center"/>
          </w:tcPr>
          <w:p w:rsidR="00577EFD" w:rsidRDefault="00577EFD" w:rsidP="008E7267">
            <w:pPr>
              <w:spacing w:beforeLines="100" w:afterLines="100" w:line="360" w:lineRule="auto"/>
              <w:rPr>
                <w:rFonts w:ascii="宋体" w:hAnsi="宋体" w:cs="宋体"/>
                <w:b/>
                <w:bCs/>
                <w:sz w:val="24"/>
              </w:rPr>
            </w:pPr>
            <w:r>
              <w:rPr>
                <w:rFonts w:ascii="宋体" w:hAnsi="宋体" w:cs="宋体" w:hint="eastAsia"/>
                <w:b/>
                <w:bCs/>
                <w:sz w:val="24"/>
              </w:rPr>
              <w:t>报价总计</w:t>
            </w:r>
          </w:p>
        </w:tc>
        <w:tc>
          <w:tcPr>
            <w:tcW w:w="7045" w:type="dxa"/>
            <w:vAlign w:val="center"/>
          </w:tcPr>
          <w:p w:rsidR="00577EFD" w:rsidRDefault="00577EFD" w:rsidP="008E7267">
            <w:pPr>
              <w:spacing w:beforeLines="100" w:afterLines="100" w:line="360" w:lineRule="auto"/>
              <w:rPr>
                <w:rFonts w:ascii="宋体" w:hAnsi="宋体" w:cs="宋体"/>
                <w:sz w:val="24"/>
                <w:u w:val="single"/>
              </w:rPr>
            </w:pPr>
            <w:r>
              <w:rPr>
                <w:rFonts w:ascii="宋体" w:hAnsi="宋体" w:cs="宋体" w:hint="eastAsia"/>
                <w:sz w:val="24"/>
              </w:rPr>
              <w:t>（小写）：</w:t>
            </w:r>
          </w:p>
          <w:p w:rsidR="00577EFD" w:rsidRDefault="00577EFD" w:rsidP="008E7267">
            <w:pPr>
              <w:spacing w:beforeLines="100" w:afterLines="100" w:line="360" w:lineRule="auto"/>
              <w:rPr>
                <w:rFonts w:ascii="宋体" w:hAnsi="宋体" w:cs="宋体"/>
                <w:sz w:val="24"/>
              </w:rPr>
            </w:pPr>
            <w:r>
              <w:rPr>
                <w:rFonts w:ascii="宋体" w:hAnsi="宋体" w:cs="宋体" w:hint="eastAsia"/>
                <w:sz w:val="24"/>
              </w:rPr>
              <w:t>（大写）：</w:t>
            </w:r>
          </w:p>
        </w:tc>
      </w:tr>
      <w:tr w:rsidR="00577EFD" w:rsidTr="00242C93">
        <w:trPr>
          <w:trHeight w:val="472"/>
        </w:trPr>
        <w:tc>
          <w:tcPr>
            <w:tcW w:w="2028" w:type="dxa"/>
            <w:vAlign w:val="center"/>
          </w:tcPr>
          <w:p w:rsidR="00577EFD" w:rsidRDefault="00577EFD" w:rsidP="00242C93">
            <w:pPr>
              <w:spacing w:line="360" w:lineRule="auto"/>
              <w:rPr>
                <w:rFonts w:ascii="宋体" w:hAnsi="宋体" w:cs="宋体"/>
                <w:b/>
                <w:bCs/>
                <w:sz w:val="24"/>
              </w:rPr>
            </w:pPr>
            <w:r>
              <w:rPr>
                <w:rFonts w:ascii="宋体" w:hAnsi="宋体" w:cs="宋体" w:hint="eastAsia"/>
                <w:b/>
                <w:bCs/>
                <w:sz w:val="24"/>
              </w:rPr>
              <w:t>交货期</w:t>
            </w:r>
          </w:p>
        </w:tc>
        <w:tc>
          <w:tcPr>
            <w:tcW w:w="7045" w:type="dxa"/>
            <w:vAlign w:val="center"/>
          </w:tcPr>
          <w:p w:rsidR="00577EFD" w:rsidRDefault="00577EFD" w:rsidP="008E7267">
            <w:pPr>
              <w:spacing w:beforeLines="50" w:afterLines="50" w:line="360" w:lineRule="auto"/>
              <w:rPr>
                <w:rFonts w:ascii="宋体" w:hAnsi="宋体" w:cs="宋体"/>
                <w:sz w:val="24"/>
              </w:rPr>
            </w:pPr>
            <w:r>
              <w:rPr>
                <w:rFonts w:ascii="宋体" w:hAnsi="宋体" w:cs="宋体" w:hint="eastAsia"/>
                <w:sz w:val="24"/>
              </w:rPr>
              <w:t>合同签订生效之日起天</w:t>
            </w:r>
            <w:r>
              <w:rPr>
                <w:rFonts w:ascii="宋体" w:hAnsi="宋体" w:cs="宋体" w:hint="eastAsia"/>
                <w:sz w:val="24"/>
                <w:u w:val="single"/>
              </w:rPr>
              <w:t xml:space="preserve">    </w:t>
            </w:r>
            <w:r>
              <w:rPr>
                <w:rFonts w:ascii="宋体" w:hAnsi="宋体" w:cs="宋体" w:hint="eastAsia"/>
                <w:sz w:val="24"/>
              </w:rPr>
              <w:t>内。</w:t>
            </w:r>
          </w:p>
        </w:tc>
      </w:tr>
      <w:tr w:rsidR="00577EFD" w:rsidTr="00242C93">
        <w:trPr>
          <w:trHeight w:val="539"/>
        </w:trPr>
        <w:tc>
          <w:tcPr>
            <w:tcW w:w="2028" w:type="dxa"/>
            <w:vAlign w:val="center"/>
          </w:tcPr>
          <w:p w:rsidR="00577EFD" w:rsidRDefault="00577EFD" w:rsidP="00242C93">
            <w:pPr>
              <w:spacing w:line="360" w:lineRule="auto"/>
              <w:ind w:firstLineChars="200" w:firstLine="482"/>
              <w:rPr>
                <w:rFonts w:ascii="宋体" w:hAnsi="宋体" w:cs="宋体"/>
                <w:b/>
                <w:bCs/>
                <w:sz w:val="24"/>
              </w:rPr>
            </w:pPr>
            <w:r>
              <w:rPr>
                <w:rFonts w:ascii="宋体" w:hAnsi="宋体" w:cs="宋体" w:hint="eastAsia"/>
                <w:b/>
                <w:bCs/>
                <w:sz w:val="24"/>
              </w:rPr>
              <w:t>备    注</w:t>
            </w:r>
          </w:p>
        </w:tc>
        <w:tc>
          <w:tcPr>
            <w:tcW w:w="7045" w:type="dxa"/>
            <w:vAlign w:val="center"/>
          </w:tcPr>
          <w:p w:rsidR="00577EFD" w:rsidRDefault="00577EFD" w:rsidP="00242C93">
            <w:pPr>
              <w:spacing w:line="360" w:lineRule="auto"/>
              <w:ind w:firstLineChars="200" w:firstLine="480"/>
              <w:rPr>
                <w:rFonts w:ascii="宋体" w:hAnsi="宋体" w:cs="宋体"/>
                <w:sz w:val="24"/>
              </w:rPr>
            </w:pPr>
          </w:p>
        </w:tc>
      </w:tr>
    </w:tbl>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b/>
          <w:bCs/>
          <w:kern w:val="0"/>
          <w:sz w:val="24"/>
          <w:lang w:val="zh-CN"/>
        </w:rPr>
        <w:t>注：</w:t>
      </w:r>
      <w:r>
        <w:rPr>
          <w:rFonts w:ascii="宋体" w:hAnsi="宋体" w:cs="宋体"/>
          <w:kern w:val="0"/>
          <w:sz w:val="24"/>
          <w:lang w:val="zh-CN"/>
        </w:rPr>
        <w:t>1.</w:t>
      </w:r>
      <w:r>
        <w:rPr>
          <w:rFonts w:ascii="宋体" w:hAnsi="宋体" w:cs="宋体" w:hint="eastAsia"/>
          <w:kern w:val="0"/>
          <w:sz w:val="24"/>
          <w:lang w:val="zh-CN"/>
        </w:rPr>
        <w:t>填写此表时不得改变表格形式（可按所投包增加行）。</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“投标报价”为投标总价。包括产品费、检验费、手续费、包装费、运输费、保险费、系统集成费、安装调试费、税金及其他不可预见费等全部费用。</w:t>
      </w:r>
    </w:p>
    <w:p w:rsidR="00577EFD" w:rsidRDefault="00577EFD" w:rsidP="00577EFD">
      <w:pPr>
        <w:autoSpaceDE w:val="0"/>
        <w:autoSpaceDN w:val="0"/>
        <w:spacing w:line="360" w:lineRule="auto"/>
        <w:ind w:firstLine="480"/>
        <w:rPr>
          <w:rFonts w:ascii="宋体" w:cs="宋体"/>
          <w:kern w:val="0"/>
          <w:sz w:val="24"/>
        </w:rPr>
      </w:pPr>
      <w:r>
        <w:rPr>
          <w:rFonts w:ascii="宋体" w:hAnsi="宋体" w:cs="宋体"/>
          <w:kern w:val="0"/>
          <w:sz w:val="24"/>
          <w:lang w:val="zh-CN"/>
        </w:rPr>
        <w:t>3.</w:t>
      </w:r>
      <w:r>
        <w:rPr>
          <w:rFonts w:ascii="宋体" w:hAnsi="宋体" w:cs="宋体" w:hint="eastAsia"/>
          <w:kern w:val="0"/>
          <w:sz w:val="24"/>
          <w:lang w:val="zh-CN"/>
        </w:rPr>
        <w:t>“交货期”是指产品能够交付使用的具体时间。</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除在标书中编制此表以外，为方便开标唱标，投标人应单独密封一份</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，并标明</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hint="eastAsia"/>
          <w:kern w:val="0"/>
          <w:sz w:val="24"/>
          <w:lang w:val="zh-CN"/>
        </w:rPr>
        <w:t>字样。该密封的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和投标文件正本中的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应完全一致。</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投标报价不能有两个或两个以上的报价方案。</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法定代表人或委托代理人：（签字）</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年月日</w:t>
      </w:r>
    </w:p>
    <w:p w:rsidR="00577EFD" w:rsidRDefault="00577EFD" w:rsidP="00577EFD">
      <w:pPr>
        <w:rPr>
          <w:rFonts w:ascii="宋体"/>
        </w:rPr>
      </w:pPr>
    </w:p>
    <w:p w:rsidR="00577EFD" w:rsidRDefault="00577EFD" w:rsidP="00577EFD">
      <w:pPr>
        <w:rPr>
          <w:rFonts w:ascii="宋体"/>
        </w:rPr>
      </w:pPr>
    </w:p>
    <w:p w:rsidR="00577EFD" w:rsidRDefault="00577EFD" w:rsidP="00577EFD">
      <w:pPr>
        <w:rPr>
          <w:rFonts w:ascii="宋体"/>
        </w:rPr>
      </w:pPr>
    </w:p>
    <w:p w:rsidR="00577EFD" w:rsidRDefault="00577EFD" w:rsidP="00577EFD">
      <w:pPr>
        <w:spacing w:line="360" w:lineRule="auto"/>
        <w:rPr>
          <w:rFonts w:ascii="宋体" w:hAnsi="宋体"/>
          <w:b/>
          <w:sz w:val="24"/>
          <w:lang w:val="zh-CN"/>
        </w:rPr>
      </w:pPr>
      <w:bookmarkStart w:id="111" w:name="_Toc436378020"/>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cs="Cambria"/>
          <w:b/>
          <w:sz w:val="24"/>
        </w:rPr>
      </w:pPr>
      <w:r>
        <w:rPr>
          <w:rFonts w:ascii="宋体" w:hAnsi="宋体" w:hint="eastAsia"/>
          <w:b/>
          <w:sz w:val="24"/>
          <w:lang w:val="zh-CN"/>
        </w:rPr>
        <w:lastRenderedPageBreak/>
        <w:t>格式</w:t>
      </w:r>
      <w:r>
        <w:rPr>
          <w:rFonts w:ascii="宋体" w:hAnsi="宋体" w:cs="Cambria"/>
          <w:b/>
          <w:sz w:val="24"/>
        </w:rPr>
        <w:t>5</w:t>
      </w:r>
      <w:r>
        <w:rPr>
          <w:rFonts w:ascii="宋体" w:hAnsi="宋体" w:hint="eastAsia"/>
          <w:b/>
          <w:sz w:val="24"/>
          <w:lang w:val="zh-CN"/>
        </w:rPr>
        <w:t>：分项报价表</w:t>
      </w:r>
      <w:bookmarkEnd w:id="111"/>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分项报价表</w:t>
      </w:r>
    </w:p>
    <w:p w:rsidR="00577EFD" w:rsidRDefault="00577EFD" w:rsidP="00577EFD">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r>
        <w:rPr>
          <w:rFonts w:ascii="宋体" w:hAnsi="宋体" w:cs="宋体" w:hint="eastAsia"/>
          <w:b/>
          <w:bCs/>
          <w:kern w:val="0"/>
          <w:sz w:val="24"/>
          <w:lang w:val="zh-CN"/>
        </w:rPr>
        <w:t xml:space="preserve">                                         单位：人民币（元）</w:t>
      </w:r>
    </w:p>
    <w:tbl>
      <w:tblPr>
        <w:tblW w:w="0" w:type="auto"/>
        <w:jc w:val="center"/>
        <w:tblLayout w:type="fixed"/>
        <w:tblCellMar>
          <w:left w:w="28" w:type="dxa"/>
          <w:right w:w="28" w:type="dxa"/>
        </w:tblCellMar>
        <w:tblLook w:val="0000"/>
      </w:tblPr>
      <w:tblGrid>
        <w:gridCol w:w="609"/>
        <w:gridCol w:w="1517"/>
        <w:gridCol w:w="1770"/>
        <w:gridCol w:w="1267"/>
        <w:gridCol w:w="903"/>
        <w:gridCol w:w="685"/>
        <w:gridCol w:w="807"/>
        <w:gridCol w:w="804"/>
      </w:tblGrid>
      <w:tr w:rsidR="00577EFD" w:rsidTr="00242C93">
        <w:trPr>
          <w:trHeight w:val="529"/>
          <w:jc w:val="center"/>
        </w:trPr>
        <w:tc>
          <w:tcPr>
            <w:tcW w:w="609"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jc w:val="center"/>
              <w:rPr>
                <w:rFonts w:ascii="宋体" w:cs="宋体"/>
                <w:kern w:val="0"/>
                <w:sz w:val="22"/>
                <w:lang w:val="zh-CN"/>
              </w:rPr>
            </w:pPr>
            <w:r>
              <w:rPr>
                <w:rFonts w:ascii="宋体" w:hAnsi="宋体" w:cs="宋体" w:hint="eastAsia"/>
                <w:kern w:val="0"/>
                <w:sz w:val="24"/>
                <w:lang w:val="zh-CN"/>
              </w:rPr>
              <w:t>序号</w:t>
            </w:r>
          </w:p>
        </w:tc>
        <w:tc>
          <w:tcPr>
            <w:tcW w:w="151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jc w:val="center"/>
              <w:rPr>
                <w:rFonts w:ascii="宋体" w:cs="宋体"/>
                <w:kern w:val="0"/>
                <w:sz w:val="22"/>
                <w:lang w:val="zh-CN"/>
              </w:rPr>
            </w:pPr>
            <w:r>
              <w:rPr>
                <w:rFonts w:ascii="宋体" w:hAnsi="宋体" w:cs="宋体" w:hint="eastAsia"/>
                <w:kern w:val="0"/>
                <w:sz w:val="24"/>
                <w:lang w:val="zh-CN"/>
              </w:rPr>
              <w:t>品目名称</w:t>
            </w:r>
          </w:p>
        </w:tc>
        <w:tc>
          <w:tcPr>
            <w:tcW w:w="177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jc w:val="center"/>
              <w:rPr>
                <w:rFonts w:ascii="宋体" w:cs="宋体"/>
                <w:kern w:val="0"/>
                <w:sz w:val="22"/>
                <w:lang w:val="zh-CN"/>
              </w:rPr>
            </w:pPr>
            <w:r>
              <w:rPr>
                <w:rFonts w:ascii="宋体" w:hAnsi="宋体" w:cs="宋体" w:hint="eastAsia"/>
                <w:bCs/>
                <w:kern w:val="0"/>
                <w:sz w:val="24"/>
              </w:rPr>
              <w:t>规格标准及要求</w:t>
            </w:r>
          </w:p>
        </w:tc>
        <w:tc>
          <w:tcPr>
            <w:tcW w:w="126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jc w:val="center"/>
              <w:rPr>
                <w:rFonts w:ascii="宋体" w:cs="宋体"/>
                <w:kern w:val="0"/>
                <w:sz w:val="22"/>
                <w:lang w:val="zh-CN"/>
              </w:rPr>
            </w:pPr>
            <w:r>
              <w:rPr>
                <w:rFonts w:ascii="宋体" w:hAnsi="宋体" w:cs="宋体" w:hint="eastAsia"/>
                <w:kern w:val="0"/>
                <w:sz w:val="24"/>
                <w:lang w:val="zh-CN"/>
              </w:rPr>
              <w:t>生产厂家</w:t>
            </w:r>
          </w:p>
        </w:tc>
        <w:tc>
          <w:tcPr>
            <w:tcW w:w="90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jc w:val="center"/>
              <w:rPr>
                <w:rFonts w:ascii="宋体" w:cs="宋体"/>
                <w:kern w:val="0"/>
                <w:sz w:val="22"/>
                <w:lang w:val="zh-CN"/>
              </w:rPr>
            </w:pPr>
            <w:r>
              <w:rPr>
                <w:rFonts w:ascii="宋体" w:hAnsi="宋体" w:cs="宋体" w:hint="eastAsia"/>
                <w:kern w:val="0"/>
                <w:sz w:val="24"/>
                <w:lang w:val="zh-CN"/>
              </w:rPr>
              <w:t>数量及单位</w:t>
            </w:r>
          </w:p>
        </w:tc>
        <w:tc>
          <w:tcPr>
            <w:tcW w:w="685"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jc w:val="center"/>
              <w:rPr>
                <w:rFonts w:ascii="宋体" w:cs="宋体"/>
                <w:kern w:val="0"/>
                <w:sz w:val="22"/>
                <w:lang w:val="zh-CN"/>
              </w:rPr>
            </w:pPr>
            <w:r>
              <w:rPr>
                <w:rFonts w:ascii="宋体" w:hAnsi="宋体" w:cs="宋体" w:hint="eastAsia"/>
                <w:kern w:val="0"/>
                <w:sz w:val="24"/>
                <w:lang w:val="zh-CN"/>
              </w:rPr>
              <w:t>单价</w:t>
            </w:r>
          </w:p>
        </w:tc>
        <w:tc>
          <w:tcPr>
            <w:tcW w:w="80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jc w:val="center"/>
              <w:rPr>
                <w:rFonts w:ascii="宋体" w:cs="宋体"/>
                <w:kern w:val="0"/>
                <w:sz w:val="22"/>
                <w:lang w:val="zh-CN"/>
              </w:rPr>
            </w:pPr>
            <w:r>
              <w:rPr>
                <w:rFonts w:ascii="宋体" w:hAnsi="宋体" w:cs="宋体" w:hint="eastAsia"/>
                <w:kern w:val="0"/>
                <w:sz w:val="24"/>
                <w:lang w:val="zh-CN"/>
              </w:rPr>
              <w:t>合计</w:t>
            </w:r>
          </w:p>
        </w:tc>
        <w:tc>
          <w:tcPr>
            <w:tcW w:w="804" w:type="dxa"/>
            <w:tcBorders>
              <w:top w:val="single" w:sz="8" w:space="0" w:color="000000"/>
              <w:left w:val="single" w:sz="6" w:space="0" w:color="000000"/>
              <w:bottom w:val="single" w:sz="6" w:space="0" w:color="000000"/>
              <w:right w:val="single" w:sz="8" w:space="0" w:color="000000"/>
            </w:tcBorders>
            <w:shd w:val="clear" w:color="000000" w:fill="FFFFFF"/>
            <w:vAlign w:val="center"/>
          </w:tcPr>
          <w:p w:rsidR="00577EFD" w:rsidRDefault="00577EFD" w:rsidP="00242C93">
            <w:pPr>
              <w:autoSpaceDE w:val="0"/>
              <w:autoSpaceDN w:val="0"/>
              <w:adjustRightInd w:val="0"/>
              <w:spacing w:before="100" w:after="100" w:line="400" w:lineRule="exact"/>
              <w:jc w:val="center"/>
              <w:rPr>
                <w:rFonts w:ascii="宋体" w:cs="宋体"/>
                <w:kern w:val="0"/>
                <w:sz w:val="22"/>
                <w:lang w:val="zh-CN"/>
              </w:rPr>
            </w:pPr>
            <w:r>
              <w:rPr>
                <w:rFonts w:ascii="宋体" w:hAnsi="宋体" w:cs="宋体" w:hint="eastAsia"/>
                <w:kern w:val="0"/>
                <w:sz w:val="24"/>
                <w:lang w:val="zh-CN"/>
              </w:rPr>
              <w:t>备注</w:t>
            </w:r>
          </w:p>
        </w:tc>
      </w:tr>
      <w:tr w:rsidR="00577EFD" w:rsidTr="00242C93">
        <w:trPr>
          <w:trHeight w:val="777"/>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199"/>
              <w:jc w:val="center"/>
              <w:rPr>
                <w:rFonts w:ascii="宋体" w:cs="宋体"/>
                <w:kern w:val="0"/>
                <w:sz w:val="22"/>
                <w:lang w:val="zh-CN"/>
              </w:rPr>
            </w:pPr>
            <w:r>
              <w:rPr>
                <w:rFonts w:ascii="宋体" w:hAnsi="宋体" w:cs="宋体"/>
                <w:kern w:val="0"/>
                <w:sz w:val="24"/>
                <w:lang w:val="zh-CN"/>
              </w:rPr>
              <w:t>1</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rPr>
                <w:rFonts w:ascii="宋体" w:cs="宋体"/>
                <w:kern w:val="0"/>
                <w:sz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r>
      <w:tr w:rsidR="00577EFD" w:rsidTr="00242C93">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199"/>
              <w:jc w:val="center"/>
              <w:rPr>
                <w:rFonts w:ascii="宋体" w:cs="宋体"/>
                <w:kern w:val="0"/>
                <w:sz w:val="22"/>
                <w:lang w:val="zh-CN"/>
              </w:rPr>
            </w:pPr>
            <w:r>
              <w:rPr>
                <w:rFonts w:ascii="宋体" w:hAnsi="宋体" w:cs="宋体"/>
                <w:kern w:val="0"/>
                <w:sz w:val="24"/>
                <w:lang w:val="zh-CN"/>
              </w:rPr>
              <w:t>2</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rPr>
                <w:rFonts w:ascii="宋体" w:cs="宋体"/>
                <w:kern w:val="0"/>
                <w:sz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r>
      <w:tr w:rsidR="00577EFD" w:rsidTr="00242C93">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199"/>
              <w:jc w:val="center"/>
              <w:rPr>
                <w:rFonts w:ascii="宋体" w:cs="宋体"/>
                <w:kern w:val="0"/>
                <w:sz w:val="22"/>
                <w:lang w:val="zh-CN"/>
              </w:rPr>
            </w:pPr>
            <w:r>
              <w:rPr>
                <w:rFonts w:ascii="宋体" w:hAnsi="宋体" w:cs="宋体"/>
                <w:kern w:val="0"/>
                <w:sz w:val="24"/>
                <w:lang w:val="zh-CN"/>
              </w:rPr>
              <w:t>3</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r>
      <w:tr w:rsidR="00577EFD" w:rsidTr="00242C93">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199"/>
              <w:jc w:val="center"/>
              <w:rPr>
                <w:rFonts w:ascii="宋体" w:cs="宋体"/>
                <w:kern w:val="0"/>
                <w:sz w:val="22"/>
                <w:lang w:val="zh-CN"/>
              </w:rPr>
            </w:pPr>
            <w:r>
              <w:rPr>
                <w:rFonts w:ascii="宋体" w:hAnsi="宋体" w:cs="宋体"/>
                <w:kern w:val="0"/>
                <w:sz w:val="24"/>
                <w:lang w:val="zh-CN"/>
              </w:rPr>
              <w:t>4</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r>
      <w:tr w:rsidR="00577EFD" w:rsidTr="00242C93">
        <w:trPr>
          <w:trHeight w:val="90"/>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199"/>
              <w:jc w:val="center"/>
              <w:rPr>
                <w:rFonts w:ascii="宋体" w:cs="宋体"/>
                <w:kern w:val="0"/>
                <w:sz w:val="22"/>
                <w:lang w:val="zh-CN"/>
              </w:rPr>
            </w:pPr>
            <w:r>
              <w:rPr>
                <w:rFonts w:ascii="宋体" w:hAnsi="宋体" w:cs="宋体" w:hint="eastAsia"/>
                <w:kern w:val="0"/>
                <w:sz w:val="24"/>
                <w:lang w:val="zh-CN"/>
              </w:rPr>
              <w:t>…</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center"/>
              <w:rPr>
                <w:rFonts w:ascii="宋体" w:cs="宋体"/>
                <w:kern w:val="0"/>
                <w:sz w:val="22"/>
                <w:lang w:val="zh-CN"/>
              </w:rPr>
            </w:pPr>
            <w:r>
              <w:rPr>
                <w:rFonts w:ascii="宋体" w:cs="宋体"/>
                <w:kern w:val="0"/>
                <w:sz w:val="24"/>
                <w:lang w:val="zh-CN"/>
              </w:rPr>
              <w:t> </w:t>
            </w:r>
          </w:p>
        </w:tc>
      </w:tr>
      <w:tr w:rsidR="00577EFD" w:rsidTr="00242C93">
        <w:trPr>
          <w:trHeight w:val="529"/>
          <w:jc w:val="center"/>
        </w:trPr>
        <w:tc>
          <w:tcPr>
            <w:tcW w:w="2126" w:type="dxa"/>
            <w:gridSpan w:val="2"/>
            <w:tcBorders>
              <w:top w:val="single" w:sz="6" w:space="0" w:color="000000"/>
              <w:left w:val="single" w:sz="8" w:space="0" w:color="000000"/>
              <w:bottom w:val="single" w:sz="8" w:space="0" w:color="000000"/>
              <w:right w:val="single" w:sz="6" w:space="0" w:color="000000"/>
            </w:tcBorders>
            <w:shd w:val="clear" w:color="000000" w:fill="FFFFFF"/>
            <w:vAlign w:val="center"/>
          </w:tcPr>
          <w:p w:rsidR="00577EFD" w:rsidRDefault="00577EFD" w:rsidP="00242C93">
            <w:pPr>
              <w:autoSpaceDE w:val="0"/>
              <w:autoSpaceDN w:val="0"/>
              <w:adjustRightInd w:val="0"/>
              <w:spacing w:before="100" w:after="100" w:line="400" w:lineRule="exact"/>
              <w:ind w:firstLine="480"/>
              <w:jc w:val="left"/>
              <w:rPr>
                <w:rFonts w:ascii="宋体" w:cs="宋体"/>
                <w:kern w:val="0"/>
                <w:sz w:val="22"/>
                <w:lang w:val="zh-CN"/>
              </w:rPr>
            </w:pPr>
            <w:r>
              <w:rPr>
                <w:rFonts w:ascii="宋体" w:hAnsi="宋体" w:cs="宋体" w:hint="eastAsia"/>
                <w:kern w:val="0"/>
                <w:sz w:val="24"/>
                <w:lang w:val="zh-CN"/>
              </w:rPr>
              <w:t>投标总价</w:t>
            </w:r>
          </w:p>
        </w:tc>
        <w:tc>
          <w:tcPr>
            <w:tcW w:w="6236" w:type="dxa"/>
            <w:gridSpan w:val="6"/>
            <w:tcBorders>
              <w:top w:val="single" w:sz="6" w:space="0" w:color="000000"/>
              <w:left w:val="single" w:sz="6" w:space="0" w:color="000000"/>
              <w:bottom w:val="single" w:sz="8" w:space="0" w:color="000000"/>
              <w:right w:val="single" w:sz="8" w:space="0" w:color="000000"/>
            </w:tcBorders>
            <w:shd w:val="clear" w:color="000000" w:fill="FFFFFF"/>
            <w:vAlign w:val="center"/>
          </w:tcPr>
          <w:p w:rsidR="00577EFD" w:rsidRDefault="00577EFD" w:rsidP="00242C93">
            <w:pPr>
              <w:autoSpaceDE w:val="0"/>
              <w:autoSpaceDN w:val="0"/>
              <w:adjustRightInd w:val="0"/>
              <w:spacing w:line="400" w:lineRule="exact"/>
              <w:jc w:val="left"/>
              <w:rPr>
                <w:rFonts w:ascii="宋体" w:cs="宋体"/>
                <w:kern w:val="0"/>
                <w:sz w:val="24"/>
                <w:lang w:val="zh-CN"/>
              </w:rPr>
            </w:pPr>
            <w:r>
              <w:rPr>
                <w:rFonts w:ascii="宋体" w:hAnsi="宋体" w:cs="宋体" w:hint="eastAsia"/>
                <w:kern w:val="0"/>
                <w:sz w:val="24"/>
                <w:lang w:val="zh-CN"/>
              </w:rPr>
              <w:t>大写：</w:t>
            </w:r>
            <w:r w:rsidR="00C241FC">
              <w:rPr>
                <w:rFonts w:ascii="宋体" w:cs="宋体"/>
                <w:kern w:val="0"/>
                <w:sz w:val="24"/>
                <w:lang w:val="zh-CN"/>
              </w:rPr>
              <w:t xml:space="preserve"> </w:t>
            </w:r>
          </w:p>
          <w:p w:rsidR="00577EFD" w:rsidRDefault="00577EFD" w:rsidP="00242C93">
            <w:pPr>
              <w:autoSpaceDE w:val="0"/>
              <w:autoSpaceDN w:val="0"/>
              <w:adjustRightInd w:val="0"/>
              <w:spacing w:line="400" w:lineRule="exact"/>
              <w:jc w:val="left"/>
              <w:rPr>
                <w:rFonts w:ascii="宋体" w:cs="宋体"/>
                <w:kern w:val="0"/>
                <w:sz w:val="22"/>
                <w:lang w:val="zh-CN"/>
              </w:rPr>
            </w:pPr>
            <w:r>
              <w:rPr>
                <w:rFonts w:ascii="宋体" w:hAnsi="宋体" w:cs="宋体" w:hint="eastAsia"/>
                <w:kern w:val="0"/>
                <w:sz w:val="24"/>
                <w:lang w:val="zh-CN"/>
              </w:rPr>
              <w:t>小写：</w:t>
            </w:r>
          </w:p>
        </w:tc>
      </w:tr>
    </w:tbl>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、本表应依照“</w:t>
      </w:r>
      <w:r>
        <w:rPr>
          <w:rFonts w:ascii="宋体" w:hAnsi="宋体" w:hint="eastAsia"/>
          <w:sz w:val="24"/>
        </w:rPr>
        <w:t>项目概况及技术参数”</w:t>
      </w:r>
      <w:r>
        <w:rPr>
          <w:rFonts w:ascii="宋体" w:hAnsi="宋体" w:cs="宋体" w:hint="eastAsia"/>
          <w:kern w:val="0"/>
          <w:sz w:val="24"/>
          <w:lang w:val="zh-CN"/>
        </w:rPr>
        <w:t>中的产品序号按顺序逐项填写，不得遗漏。</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法定代表人或委托代理人：（签字）</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b/>
          <w:bCs/>
          <w:kern w:val="0"/>
          <w:sz w:val="24"/>
          <w:lang w:val="zh-CN"/>
        </w:rPr>
        <w:t>年月日</w:t>
      </w:r>
    </w:p>
    <w:p w:rsidR="00577EFD" w:rsidRDefault="00577EFD" w:rsidP="00577EFD">
      <w:pPr>
        <w:spacing w:line="360" w:lineRule="auto"/>
        <w:rPr>
          <w:rFonts w:ascii="宋体" w:cs="Cambria"/>
          <w:b/>
          <w:sz w:val="24"/>
        </w:rPr>
      </w:pPr>
      <w:r>
        <w:rPr>
          <w:rFonts w:ascii="宋体"/>
          <w:sz w:val="24"/>
          <w:lang w:val="zh-CN"/>
        </w:rPr>
        <w:br w:type="page"/>
      </w:r>
      <w:bookmarkStart w:id="112" w:name="_Toc436378021"/>
      <w:r>
        <w:rPr>
          <w:rFonts w:ascii="宋体" w:hAnsi="宋体" w:hint="eastAsia"/>
          <w:b/>
          <w:sz w:val="24"/>
          <w:lang w:val="zh-CN"/>
        </w:rPr>
        <w:lastRenderedPageBreak/>
        <w:t>格式</w:t>
      </w:r>
      <w:r>
        <w:rPr>
          <w:rFonts w:ascii="宋体" w:hAnsi="宋体" w:cs="Cambria"/>
          <w:b/>
          <w:sz w:val="24"/>
        </w:rPr>
        <w:t>6</w:t>
      </w:r>
      <w:r>
        <w:rPr>
          <w:rFonts w:ascii="宋体" w:hAnsi="宋体" w:hint="eastAsia"/>
          <w:b/>
          <w:sz w:val="24"/>
          <w:lang w:val="zh-CN"/>
        </w:rPr>
        <w:t>：技术规格响应表</w:t>
      </w:r>
      <w:bookmarkEnd w:id="112"/>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技术规格响应表</w:t>
      </w:r>
    </w:p>
    <w:p w:rsidR="00577EFD" w:rsidRDefault="00577EFD" w:rsidP="00577EFD">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p>
    <w:tbl>
      <w:tblPr>
        <w:tblW w:w="0" w:type="auto"/>
        <w:jc w:val="center"/>
        <w:tblLayout w:type="fixed"/>
        <w:tblCellMar>
          <w:left w:w="28" w:type="dxa"/>
          <w:right w:w="28" w:type="dxa"/>
        </w:tblCellMar>
        <w:tblLook w:val="0000"/>
      </w:tblPr>
      <w:tblGrid>
        <w:gridCol w:w="428"/>
        <w:gridCol w:w="967"/>
        <w:gridCol w:w="1585"/>
        <w:gridCol w:w="671"/>
        <w:gridCol w:w="668"/>
        <w:gridCol w:w="994"/>
        <w:gridCol w:w="1778"/>
        <w:gridCol w:w="615"/>
        <w:gridCol w:w="656"/>
      </w:tblGrid>
      <w:tr w:rsidR="00577EFD" w:rsidTr="00242C93">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3223"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ind w:firstLine="120"/>
              <w:jc w:val="center"/>
              <w:rPr>
                <w:rFonts w:ascii="宋体" w:cs="宋体"/>
                <w:kern w:val="0"/>
                <w:sz w:val="22"/>
                <w:lang w:val="zh-CN"/>
              </w:rPr>
            </w:pPr>
            <w:r>
              <w:rPr>
                <w:rFonts w:ascii="宋体" w:hAnsi="宋体" w:cs="宋体" w:hint="eastAsia"/>
                <w:kern w:val="0"/>
                <w:sz w:val="24"/>
                <w:lang w:val="zh-CN"/>
              </w:rPr>
              <w:t>采购需求</w:t>
            </w:r>
          </w:p>
        </w:tc>
        <w:tc>
          <w:tcPr>
            <w:tcW w:w="4711" w:type="dxa"/>
            <w:gridSpan w:val="5"/>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jc w:val="center"/>
              <w:rPr>
                <w:rFonts w:ascii="宋体" w:cs="宋体"/>
                <w:kern w:val="0"/>
                <w:sz w:val="22"/>
                <w:lang w:val="zh-CN"/>
              </w:rPr>
            </w:pPr>
            <w:r>
              <w:rPr>
                <w:rFonts w:ascii="宋体" w:hAnsi="宋体" w:cs="宋体" w:hint="eastAsia"/>
                <w:kern w:val="0"/>
                <w:sz w:val="24"/>
                <w:lang w:val="zh-CN"/>
              </w:rPr>
              <w:t>投标产品响应</w:t>
            </w:r>
          </w:p>
        </w:tc>
      </w:tr>
      <w:tr w:rsidR="00577EFD" w:rsidTr="00242C93">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jc w:val="left"/>
              <w:rPr>
                <w:rFonts w:ascii="宋体" w:cs="宋体"/>
                <w:kern w:val="0"/>
                <w:sz w:val="22"/>
                <w:lang w:val="zh-CN"/>
              </w:rPr>
            </w:pPr>
            <w:r>
              <w:rPr>
                <w:rFonts w:ascii="宋体" w:hAnsi="宋体" w:cs="宋体" w:hint="eastAsia"/>
                <w:kern w:val="0"/>
                <w:sz w:val="24"/>
                <w:lang w:val="zh-CN"/>
              </w:rPr>
              <w:t>序号</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ind w:firstLine="199"/>
              <w:jc w:val="left"/>
              <w:rPr>
                <w:rFonts w:ascii="宋体" w:cs="宋体"/>
                <w:kern w:val="0"/>
                <w:sz w:val="22"/>
                <w:lang w:val="zh-CN"/>
              </w:rPr>
            </w:pPr>
            <w:r>
              <w:rPr>
                <w:rFonts w:ascii="宋体" w:hAnsi="宋体" w:cs="宋体" w:hint="eastAsia"/>
                <w:kern w:val="0"/>
                <w:sz w:val="24"/>
                <w:lang w:val="zh-CN"/>
              </w:rPr>
              <w:t>名称</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jc w:val="left"/>
              <w:rPr>
                <w:rFonts w:ascii="宋体" w:cs="宋体"/>
                <w:kern w:val="0"/>
                <w:sz w:val="22"/>
                <w:lang w:val="zh-CN"/>
              </w:rPr>
            </w:pPr>
            <w:r>
              <w:rPr>
                <w:rFonts w:ascii="宋体" w:hAnsi="宋体" w:cs="宋体" w:hint="eastAsia"/>
                <w:bCs/>
                <w:kern w:val="0"/>
                <w:sz w:val="24"/>
              </w:rPr>
              <w:t>规格标准及要求</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jc w:val="center"/>
              <w:rPr>
                <w:rFonts w:ascii="宋体" w:cs="宋体"/>
                <w:kern w:val="0"/>
                <w:sz w:val="22"/>
                <w:lang w:val="zh-CN"/>
              </w:rPr>
            </w:pPr>
            <w:r>
              <w:rPr>
                <w:rFonts w:ascii="宋体" w:hAnsi="宋体" w:cs="宋体" w:hint="eastAsia"/>
                <w:kern w:val="0"/>
                <w:sz w:val="24"/>
                <w:lang w:val="zh-CN"/>
              </w:rPr>
              <w:t>数量</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ind w:firstLine="120"/>
              <w:jc w:val="left"/>
              <w:rPr>
                <w:rFonts w:ascii="宋体" w:cs="宋体"/>
                <w:kern w:val="0"/>
                <w:sz w:val="22"/>
                <w:lang w:val="zh-CN"/>
              </w:rPr>
            </w:pPr>
            <w:r>
              <w:rPr>
                <w:rFonts w:ascii="宋体" w:hAnsi="宋体" w:cs="宋体" w:hint="eastAsia"/>
                <w:kern w:val="0"/>
                <w:sz w:val="24"/>
                <w:lang w:val="zh-CN"/>
              </w:rPr>
              <w:t>名称</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jc w:val="center"/>
              <w:rPr>
                <w:rFonts w:ascii="宋体" w:cs="宋体"/>
                <w:kern w:val="0"/>
                <w:sz w:val="22"/>
                <w:lang w:val="zh-CN"/>
              </w:rPr>
            </w:pPr>
            <w:r>
              <w:rPr>
                <w:rFonts w:ascii="宋体" w:hAnsi="宋体" w:cs="宋体" w:hint="eastAsia"/>
                <w:kern w:val="0"/>
                <w:sz w:val="22"/>
                <w:lang w:val="zh-CN"/>
              </w:rPr>
              <w:t>生产厂家</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ind w:left="94"/>
              <w:rPr>
                <w:rFonts w:ascii="宋体" w:cs="宋体"/>
                <w:kern w:val="0"/>
                <w:sz w:val="22"/>
                <w:lang w:val="zh-CN"/>
              </w:rPr>
            </w:pPr>
            <w:r>
              <w:rPr>
                <w:rFonts w:ascii="宋体" w:hAnsi="宋体" w:cs="宋体" w:hint="eastAsia"/>
                <w:bCs/>
                <w:kern w:val="0"/>
                <w:sz w:val="24"/>
              </w:rPr>
              <w:t>规格标准及要求</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jc w:val="center"/>
              <w:rPr>
                <w:rFonts w:ascii="宋体" w:cs="宋体"/>
                <w:kern w:val="0"/>
                <w:sz w:val="22"/>
                <w:lang w:val="zh-CN"/>
              </w:rPr>
            </w:pPr>
            <w:r>
              <w:rPr>
                <w:rFonts w:ascii="宋体" w:hAnsi="宋体" w:cs="宋体" w:hint="eastAsia"/>
                <w:kern w:val="0"/>
                <w:sz w:val="24"/>
                <w:lang w:val="zh-CN"/>
              </w:rPr>
              <w:t>数量</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jc w:val="center"/>
              <w:rPr>
                <w:rFonts w:ascii="宋体" w:cs="宋体"/>
                <w:kern w:val="0"/>
                <w:sz w:val="22"/>
                <w:lang w:val="zh-CN"/>
              </w:rPr>
            </w:pPr>
            <w:r>
              <w:rPr>
                <w:rFonts w:ascii="宋体" w:hAnsi="宋体" w:cs="宋体" w:hint="eastAsia"/>
                <w:kern w:val="0"/>
                <w:sz w:val="24"/>
                <w:lang w:val="zh-CN"/>
              </w:rPr>
              <w:t>是否偏离</w:t>
            </w:r>
          </w:p>
        </w:tc>
      </w:tr>
      <w:tr w:rsidR="00577EFD" w:rsidTr="00242C93">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ind w:firstLine="199"/>
              <w:jc w:val="center"/>
              <w:rPr>
                <w:rFonts w:ascii="宋体" w:cs="宋体"/>
                <w:kern w:val="0"/>
                <w:sz w:val="22"/>
                <w:lang w:val="zh-CN"/>
              </w:rPr>
            </w:pPr>
            <w:r>
              <w:rPr>
                <w:rFonts w:ascii="宋体" w:hAnsi="宋体" w:cs="宋体"/>
                <w:kern w:val="0"/>
                <w:sz w:val="24"/>
                <w:lang w:val="zh-CN"/>
              </w:rPr>
              <w:t>1</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r>
      <w:tr w:rsidR="00577EFD" w:rsidTr="00242C93">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ind w:firstLine="199"/>
              <w:jc w:val="center"/>
              <w:rPr>
                <w:rFonts w:ascii="宋体" w:cs="宋体"/>
                <w:kern w:val="0"/>
                <w:sz w:val="22"/>
                <w:lang w:val="zh-CN"/>
              </w:rPr>
            </w:pPr>
            <w:r>
              <w:rPr>
                <w:rFonts w:ascii="宋体" w:hAnsi="宋体" w:cs="宋体"/>
                <w:kern w:val="0"/>
                <w:sz w:val="24"/>
                <w:lang w:val="zh-CN"/>
              </w:rPr>
              <w:t>2</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r>
      <w:tr w:rsidR="00577EFD" w:rsidTr="00242C93">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ind w:firstLine="199"/>
              <w:jc w:val="center"/>
              <w:rPr>
                <w:rFonts w:ascii="宋体" w:cs="宋体"/>
                <w:kern w:val="0"/>
                <w:sz w:val="22"/>
                <w:lang w:val="zh-CN"/>
              </w:rPr>
            </w:pPr>
            <w:r>
              <w:rPr>
                <w:rFonts w:ascii="宋体" w:hAnsi="宋体" w:cs="宋体"/>
                <w:kern w:val="0"/>
                <w:sz w:val="24"/>
                <w:lang w:val="zh-CN"/>
              </w:rPr>
              <w:t>3</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r>
      <w:tr w:rsidR="00577EFD" w:rsidTr="00242C93">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ind w:firstLine="199"/>
              <w:jc w:val="center"/>
              <w:rPr>
                <w:rFonts w:ascii="宋体" w:cs="宋体"/>
                <w:kern w:val="0"/>
                <w:sz w:val="22"/>
                <w:lang w:val="zh-CN"/>
              </w:rPr>
            </w:pPr>
            <w:r>
              <w:rPr>
                <w:rFonts w:ascii="宋体" w:hAnsi="宋体" w:cs="宋体"/>
                <w:kern w:val="0"/>
                <w:sz w:val="24"/>
                <w:lang w:val="zh-CN"/>
              </w:rPr>
              <w:t>4</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r>
      <w:tr w:rsidR="00577EFD" w:rsidTr="00242C93">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77EFD" w:rsidRDefault="00577EFD" w:rsidP="00242C93">
            <w:pPr>
              <w:autoSpaceDE w:val="0"/>
              <w:autoSpaceDN w:val="0"/>
              <w:adjustRightInd w:val="0"/>
              <w:spacing w:before="40" w:after="40" w:line="400" w:lineRule="exact"/>
              <w:ind w:firstLine="199"/>
              <w:jc w:val="center"/>
              <w:rPr>
                <w:rFonts w:ascii="宋体" w:cs="宋体"/>
                <w:kern w:val="0"/>
                <w:sz w:val="22"/>
                <w:lang w:val="zh-CN"/>
              </w:rPr>
            </w:pPr>
            <w:r>
              <w:rPr>
                <w:rFonts w:ascii="宋体" w:hAnsi="宋体" w:cs="宋体" w:hint="eastAsia"/>
                <w:kern w:val="0"/>
                <w:sz w:val="24"/>
                <w:lang w:val="zh-CN"/>
              </w:rPr>
              <w:t>…</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577EFD" w:rsidRDefault="00577EFD" w:rsidP="00242C93">
            <w:pPr>
              <w:autoSpaceDE w:val="0"/>
              <w:autoSpaceDN w:val="0"/>
              <w:adjustRightInd w:val="0"/>
              <w:spacing w:before="40" w:after="40" w:line="400" w:lineRule="exact"/>
              <w:ind w:firstLine="480"/>
              <w:jc w:val="center"/>
              <w:rPr>
                <w:rFonts w:ascii="宋体" w:cs="宋体"/>
                <w:kern w:val="0"/>
                <w:sz w:val="22"/>
                <w:lang w:val="zh-CN"/>
              </w:rPr>
            </w:pPr>
            <w:r>
              <w:rPr>
                <w:rFonts w:ascii="宋体" w:cs="宋体"/>
                <w:kern w:val="0"/>
                <w:sz w:val="24"/>
                <w:lang w:val="zh-CN"/>
              </w:rPr>
              <w:t> </w:t>
            </w:r>
          </w:p>
        </w:tc>
      </w:tr>
    </w:tbl>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本表应按照“</w:t>
      </w:r>
      <w:r>
        <w:rPr>
          <w:rFonts w:ascii="宋体" w:hAnsi="宋体" w:hint="eastAsia"/>
          <w:sz w:val="24"/>
        </w:rPr>
        <w:t>项目概况及技术参数”</w:t>
      </w:r>
      <w:r>
        <w:rPr>
          <w:rFonts w:ascii="宋体" w:hAnsi="宋体" w:cs="宋体" w:hint="eastAsia"/>
          <w:kern w:val="0"/>
          <w:sz w:val="24"/>
          <w:lang w:val="zh-CN"/>
        </w:rPr>
        <w:t>中产品序号的指标逐项填写，不得遗漏。</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产品响应”必须与投标文件中提供的产品检测报告、彩页等证明材料的实质性响应情况相一致。若在评标环节发现该项与投标文件中提供的产品检测报告、彩页（或厂家公开发布的资料参数）等证明材料的实质性响应情况不一致的，按无效投标处理。</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3. </w:t>
      </w:r>
      <w:r>
        <w:rPr>
          <w:rFonts w:ascii="宋体" w:hAnsi="宋体" w:cs="宋体" w:hint="eastAsia"/>
          <w:kern w:val="0"/>
          <w:sz w:val="24"/>
          <w:lang w:val="zh-CN"/>
        </w:rPr>
        <w:t>投标人响应采购需求应具体、明确，应以招标项目参数要求为基本投标要求，对超出或不满足招标项目参数要求的指标应填写“正偏离”或“负偏离”；完全满足填写“无偏离”；如果未填写，将视为该项指标不响应。</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投标人应按投标产品实际情况填写。</w:t>
      </w:r>
    </w:p>
    <w:p w:rsidR="00577EFD" w:rsidRDefault="00577EFD" w:rsidP="00577EFD">
      <w:pPr>
        <w:autoSpaceDE w:val="0"/>
        <w:autoSpaceDN w:val="0"/>
        <w:spacing w:line="360" w:lineRule="auto"/>
        <w:ind w:firstLine="480"/>
        <w:rPr>
          <w:rFonts w:ascii="宋体" w:hAns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投标人响应采购需求应具体、明确，含糊不清、不确切或伪造、编造证明材料的，按照实质性不响应处理。对伪造、编造证明材料的，将报送采购监管部门查处。</w:t>
      </w:r>
    </w:p>
    <w:p w:rsidR="00577EFD" w:rsidRDefault="00577EFD" w:rsidP="00577EFD">
      <w:pPr>
        <w:autoSpaceDE w:val="0"/>
        <w:autoSpaceDN w:val="0"/>
        <w:spacing w:line="360" w:lineRule="auto"/>
        <w:ind w:firstLine="480"/>
        <w:rPr>
          <w:rFonts w:ascii="宋体" w:hAnsi="宋体" w:cs="宋体"/>
          <w:kern w:val="0"/>
          <w:sz w:val="24"/>
          <w:lang w:val="zh-CN"/>
        </w:rPr>
      </w:pPr>
    </w:p>
    <w:p w:rsidR="00577EFD" w:rsidRDefault="00577EFD" w:rsidP="00577EFD">
      <w:pPr>
        <w:autoSpaceDE w:val="0"/>
        <w:autoSpaceDN w:val="0"/>
        <w:spacing w:line="360" w:lineRule="auto"/>
        <w:ind w:firstLine="480"/>
        <w:rPr>
          <w:rFonts w:asci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法定代表人或委托代理人：（签字）</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b/>
          <w:bCs/>
          <w:kern w:val="0"/>
          <w:sz w:val="24"/>
          <w:lang w:val="zh-CN"/>
        </w:rPr>
        <w:t>年月日</w:t>
      </w:r>
      <w:bookmarkStart w:id="113" w:name="_Toc436378022"/>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cs="Cambria"/>
          <w:b/>
          <w:sz w:val="24"/>
        </w:rPr>
      </w:pPr>
      <w:r>
        <w:rPr>
          <w:rFonts w:ascii="宋体" w:hAnsi="宋体" w:hint="eastAsia"/>
          <w:b/>
          <w:sz w:val="24"/>
          <w:lang w:val="zh-CN"/>
        </w:rPr>
        <w:lastRenderedPageBreak/>
        <w:t>格式</w:t>
      </w:r>
      <w:r>
        <w:rPr>
          <w:rFonts w:ascii="宋体" w:hAnsi="宋体"/>
          <w:b/>
          <w:sz w:val="24"/>
          <w:lang w:val="zh-CN"/>
        </w:rPr>
        <w:t>7</w:t>
      </w:r>
      <w:r>
        <w:rPr>
          <w:rFonts w:ascii="宋体" w:hAnsi="宋体" w:hint="eastAsia"/>
          <w:b/>
          <w:sz w:val="24"/>
          <w:lang w:val="zh-CN"/>
        </w:rPr>
        <w:t>：法定代表人证明书</w:t>
      </w:r>
      <w:bookmarkEnd w:id="113"/>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法定代表人证明书</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w:t>
      </w:r>
      <w:r>
        <w:rPr>
          <w:rFonts w:ascii="宋体" w:hAnsi="宋体" w:cs="宋体" w:hint="eastAsia"/>
          <w:kern w:val="0"/>
          <w:sz w:val="24"/>
          <w:u w:val="single"/>
          <w:lang w:val="zh-CN"/>
        </w:rPr>
        <w:t>海南双达项目管理有限公司</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u w:val="single"/>
          <w:lang w:val="zh-CN"/>
        </w:rPr>
        <w:t>（法定代表人姓名）</w:t>
      </w:r>
      <w:r>
        <w:rPr>
          <w:rFonts w:ascii="宋体" w:hAnsi="宋体" w:cs="宋体" w:hint="eastAsia"/>
          <w:kern w:val="0"/>
          <w:sz w:val="24"/>
          <w:lang w:val="zh-CN"/>
        </w:rPr>
        <w:t>现任我单位职务，为法定代表人，特此证明。</w:t>
      </w: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lang w:val="zh-CN"/>
        </w:rPr>
        <w:t>法定代表人基本情况：</w:t>
      </w: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性别：年龄：民族：</w:t>
      </w: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地址：</w:t>
      </w: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lang w:val="zh-CN"/>
        </w:rPr>
        <w:t>身份证号码：</w:t>
      </w: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lang w:val="zh-CN"/>
        </w:rPr>
        <w:t>附法定代表人第二代身份证双面扫描（或复印）件</w:t>
      </w: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法定代表人：（签字）</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b/>
          <w:bCs/>
          <w:kern w:val="0"/>
          <w:sz w:val="24"/>
          <w:lang w:val="zh-CN"/>
        </w:rPr>
        <w:t>年月日</w:t>
      </w:r>
      <w:bookmarkStart w:id="114" w:name="_Toc436378023"/>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b/>
          <w:sz w:val="24"/>
          <w:lang w:val="zh-CN"/>
        </w:rPr>
      </w:pPr>
      <w:r>
        <w:rPr>
          <w:rFonts w:ascii="宋体" w:hAnsi="宋体" w:hint="eastAsia"/>
          <w:b/>
          <w:sz w:val="24"/>
          <w:lang w:val="zh-CN"/>
        </w:rPr>
        <w:lastRenderedPageBreak/>
        <w:t>格式</w:t>
      </w:r>
      <w:r>
        <w:rPr>
          <w:rFonts w:ascii="宋体" w:hAnsi="宋体"/>
          <w:b/>
          <w:sz w:val="24"/>
          <w:lang w:val="zh-CN"/>
        </w:rPr>
        <w:t>8</w:t>
      </w:r>
      <w:r>
        <w:rPr>
          <w:rFonts w:ascii="宋体" w:hAnsi="宋体" w:hint="eastAsia"/>
          <w:b/>
          <w:sz w:val="24"/>
          <w:lang w:val="zh-CN"/>
        </w:rPr>
        <w:t>：法定代表人授权书</w:t>
      </w:r>
      <w:bookmarkEnd w:id="114"/>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法定代表人授权书</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w:t>
      </w:r>
      <w:r>
        <w:rPr>
          <w:rFonts w:ascii="宋体" w:hAnsi="宋体" w:cs="宋体" w:hint="eastAsia"/>
          <w:kern w:val="0"/>
          <w:sz w:val="24"/>
          <w:u w:val="single"/>
          <w:lang w:val="zh-CN"/>
        </w:rPr>
        <w:t>海南双达项目管理有限公司</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u w:val="single"/>
          <w:lang w:val="zh-CN"/>
        </w:rPr>
        <w:t>（投标人名称）</w:t>
      </w:r>
      <w:r>
        <w:rPr>
          <w:rFonts w:ascii="宋体" w:hAnsi="宋体" w:cs="宋体" w:hint="eastAsia"/>
          <w:kern w:val="0"/>
          <w:sz w:val="24"/>
          <w:lang w:val="zh-CN"/>
        </w:rPr>
        <w:t>系中华人民共和国合法企业，法定地址。</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u w:val="single"/>
          <w:lang w:val="zh-CN"/>
        </w:rPr>
        <w:t>（法定代表人姓名）</w:t>
      </w:r>
      <w:r>
        <w:rPr>
          <w:rFonts w:ascii="宋体" w:hAnsi="宋体" w:cs="宋体" w:hint="eastAsia"/>
          <w:kern w:val="0"/>
          <w:sz w:val="24"/>
          <w:lang w:val="zh-CN"/>
        </w:rPr>
        <w:t>特授权</w:t>
      </w:r>
      <w:r>
        <w:rPr>
          <w:rFonts w:ascii="宋体" w:hAnsi="宋体" w:cs="宋体" w:hint="eastAsia"/>
          <w:kern w:val="0"/>
          <w:sz w:val="24"/>
          <w:u w:val="single"/>
          <w:lang w:val="zh-CN"/>
        </w:rPr>
        <w:t>（委托代理人姓名）</w:t>
      </w:r>
      <w:r>
        <w:rPr>
          <w:rFonts w:ascii="宋体" w:hAnsi="宋体" w:cs="宋体" w:hint="eastAsia"/>
          <w:kern w:val="0"/>
          <w:sz w:val="24"/>
          <w:lang w:val="zh-CN"/>
        </w:rPr>
        <w:t>代表我单位全权办理项目的投标、答疑等具体工作，并签署全部有关的文件、资料。</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我单位对被授权人的签名负全部责任。</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kern w:val="0"/>
          <w:sz w:val="24"/>
          <w:lang w:val="zh-CN"/>
        </w:rPr>
        <w:t>授权期限：自</w:t>
      </w:r>
      <w:r>
        <w:rPr>
          <w:rFonts w:ascii="宋体" w:hAnsi="宋体" w:cs="宋体"/>
          <w:kern w:val="0"/>
          <w:sz w:val="24"/>
          <w:u w:val="single"/>
          <w:lang w:val="zh-CN"/>
        </w:rPr>
        <w:t>201</w:t>
      </w:r>
      <w:r>
        <w:rPr>
          <w:rFonts w:ascii="宋体" w:hAnsi="宋体" w:cs="宋体" w:hint="eastAsia"/>
          <w:kern w:val="0"/>
          <w:sz w:val="24"/>
          <w:u w:val="single"/>
          <w:lang w:val="zh-CN"/>
        </w:rPr>
        <w:t>7</w:t>
      </w:r>
      <w:r>
        <w:rPr>
          <w:rFonts w:ascii="宋体" w:hAnsi="宋体" w:cs="宋体" w:hint="eastAsia"/>
          <w:kern w:val="0"/>
          <w:sz w:val="24"/>
          <w:lang w:val="zh-CN"/>
        </w:rPr>
        <w:t>年月日起至</w:t>
      </w:r>
      <w:r>
        <w:rPr>
          <w:rFonts w:ascii="宋体" w:hAnsi="宋体" w:cs="宋体"/>
          <w:kern w:val="0"/>
          <w:sz w:val="24"/>
          <w:u w:val="single"/>
          <w:lang w:val="zh-CN"/>
        </w:rPr>
        <w:t>201</w:t>
      </w:r>
      <w:r>
        <w:rPr>
          <w:rFonts w:ascii="宋体" w:hAnsi="宋体" w:cs="宋体" w:hint="eastAsia"/>
          <w:kern w:val="0"/>
          <w:sz w:val="24"/>
          <w:u w:val="single"/>
          <w:lang w:val="zh-CN"/>
        </w:rPr>
        <w:t>7</w:t>
      </w:r>
      <w:r>
        <w:rPr>
          <w:rFonts w:ascii="宋体" w:hAnsi="宋体" w:cs="宋体" w:hint="eastAsia"/>
          <w:kern w:val="0"/>
          <w:sz w:val="24"/>
          <w:lang w:val="zh-CN"/>
        </w:rPr>
        <w:t>年月日止（授权期限必须满足投标有效期的要求）。</w:t>
      </w: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被授权人联系电话：</w:t>
      </w:r>
    </w:p>
    <w:p w:rsidR="00577EFD" w:rsidRDefault="00577EFD" w:rsidP="00577EFD">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被授权人（委托代理人）签字：授权人（法定代表人）签字：</w:t>
      </w:r>
    </w:p>
    <w:p w:rsidR="00577EFD" w:rsidRDefault="00577EFD" w:rsidP="00577EFD">
      <w:pPr>
        <w:autoSpaceDE w:val="0"/>
        <w:autoSpaceDN w:val="0"/>
        <w:spacing w:line="360" w:lineRule="auto"/>
        <w:rPr>
          <w:rFonts w:ascii="宋体" w:hAnsi="宋体" w:cs="宋体"/>
          <w:kern w:val="0"/>
          <w:sz w:val="24"/>
          <w:u w:val="single"/>
          <w:lang w:val="zh-CN"/>
        </w:rPr>
      </w:pPr>
    </w:p>
    <w:p w:rsidR="00577EFD" w:rsidRDefault="00577EFD" w:rsidP="00577EFD">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职务：职务：</w:t>
      </w: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附被授权人第二代身份证双面扫描（或复印）件</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法定代表人：（签字）</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b/>
          <w:bCs/>
          <w:kern w:val="0"/>
          <w:sz w:val="24"/>
          <w:lang w:val="zh-CN"/>
        </w:rPr>
        <w:t>年月日</w:t>
      </w:r>
    </w:p>
    <w:p w:rsidR="00577EFD" w:rsidRDefault="00577EFD" w:rsidP="00577EFD">
      <w:pPr>
        <w:autoSpaceDE w:val="0"/>
        <w:autoSpaceDN w:val="0"/>
        <w:adjustRightInd w:val="0"/>
        <w:spacing w:line="400" w:lineRule="exac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spacing w:line="360" w:lineRule="auto"/>
        <w:rPr>
          <w:rFonts w:ascii="宋体" w:cs="Cambria"/>
          <w:b/>
          <w:sz w:val="24"/>
        </w:rPr>
      </w:pPr>
      <w:bookmarkStart w:id="115" w:name="_Toc436378024"/>
      <w:r>
        <w:rPr>
          <w:rFonts w:ascii="宋体" w:hAnsi="宋体" w:hint="eastAsia"/>
          <w:b/>
          <w:sz w:val="24"/>
          <w:lang w:val="zh-CN"/>
        </w:rPr>
        <w:t>格式</w:t>
      </w:r>
      <w:r>
        <w:rPr>
          <w:rFonts w:ascii="宋体" w:hAnsi="宋体"/>
          <w:b/>
          <w:sz w:val="24"/>
          <w:lang w:val="zh-CN"/>
        </w:rPr>
        <w:t>9</w:t>
      </w:r>
      <w:r>
        <w:rPr>
          <w:rFonts w:ascii="宋体" w:hAnsi="宋体" w:hint="eastAsia"/>
          <w:b/>
          <w:sz w:val="24"/>
          <w:lang w:val="zh-CN"/>
        </w:rPr>
        <w:t>：投标人承诺函</w:t>
      </w:r>
      <w:bookmarkEnd w:id="115"/>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投标人承诺函</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w:t>
      </w:r>
      <w:r>
        <w:rPr>
          <w:rFonts w:ascii="宋体" w:hAnsi="宋体" w:cs="宋体" w:hint="eastAsia"/>
          <w:kern w:val="0"/>
          <w:sz w:val="24"/>
          <w:u w:val="single"/>
          <w:lang w:val="zh-CN"/>
        </w:rPr>
        <w:t>海南双达项目管理有限公司</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关于贵方</w:t>
      </w:r>
      <w:r>
        <w:rPr>
          <w:rFonts w:ascii="宋体" w:hAnsi="宋体" w:cs="宋体"/>
          <w:kern w:val="0"/>
          <w:sz w:val="24"/>
          <w:lang w:val="zh-CN"/>
        </w:rPr>
        <w:t>201</w:t>
      </w:r>
      <w:r>
        <w:rPr>
          <w:rFonts w:ascii="宋体" w:hAnsi="宋体" w:cs="宋体" w:hint="eastAsia"/>
          <w:kern w:val="0"/>
          <w:sz w:val="24"/>
          <w:lang w:val="zh-CN"/>
        </w:rPr>
        <w:t>7年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r>
        <w:rPr>
          <w:rFonts w:ascii="宋体" w:hAnsi="宋体" w:cs="宋体"/>
          <w:kern w:val="0"/>
          <w:sz w:val="24"/>
          <w:u w:val="single"/>
          <w:lang w:val="zh-CN"/>
        </w:rPr>
        <w:t xml:space="preserve">          (</w:t>
      </w:r>
      <w:r>
        <w:rPr>
          <w:rFonts w:ascii="宋体" w:hAnsi="宋体" w:cs="宋体" w:hint="eastAsia"/>
          <w:kern w:val="0"/>
          <w:sz w:val="24"/>
          <w:u w:val="single"/>
          <w:lang w:val="zh-CN"/>
        </w:rPr>
        <w:t>项目名称</w:t>
      </w:r>
      <w:r>
        <w:rPr>
          <w:rFonts w:ascii="宋体" w:hAnsi="宋体" w:cs="宋体"/>
          <w:kern w:val="0"/>
          <w:sz w:val="24"/>
          <w:u w:val="single"/>
          <w:lang w:val="zh-CN"/>
        </w:rPr>
        <w:t>)</w:t>
      </w:r>
      <w:r>
        <w:rPr>
          <w:rFonts w:ascii="宋体" w:hAnsi="宋体" w:cs="宋体" w:hint="eastAsia"/>
          <w:kern w:val="0"/>
          <w:sz w:val="24"/>
          <w:lang w:val="zh-CN"/>
        </w:rPr>
        <w:t>采购项目，本签字人愿意参加投标，提供采购一览表中要求的所有产品，并证实提交的所有资料是准确的和真实的。同时，我代表（投标人名称），在此作如下承诺：</w:t>
      </w:r>
    </w:p>
    <w:p w:rsidR="00577EFD" w:rsidRDefault="00577EFD" w:rsidP="00577EFD">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完全理解和接受招标文件的一切规定和要求；</w:t>
      </w:r>
    </w:p>
    <w:p w:rsidR="00577EFD" w:rsidRDefault="00577EFD" w:rsidP="00577EFD">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577EFD" w:rsidRDefault="00577EFD" w:rsidP="00577EFD">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在整个招标过程中我方若有违规行为，贵方可按招标文件之规定给予处罚，我方完全接受。</w:t>
      </w:r>
    </w:p>
    <w:p w:rsidR="00577EFD" w:rsidRDefault="00577EFD" w:rsidP="00577EFD">
      <w:pPr>
        <w:autoSpaceDE w:val="0"/>
        <w:autoSpaceDN w:val="0"/>
        <w:spacing w:line="360" w:lineRule="auto"/>
        <w:ind w:firstLineChars="200" w:firstLine="480"/>
        <w:rPr>
          <w:rFonts w:ascii="宋体" w:cs="宋体"/>
          <w:kern w:val="0"/>
          <w:sz w:val="24"/>
          <w:lang w:val="en-GB"/>
        </w:rPr>
      </w:pPr>
      <w:r>
        <w:rPr>
          <w:rFonts w:ascii="宋体" w:hAnsi="宋体" w:cs="宋体"/>
          <w:kern w:val="0"/>
          <w:sz w:val="24"/>
          <w:lang w:val="zh-CN"/>
        </w:rPr>
        <w:t>4.</w:t>
      </w:r>
      <w:r>
        <w:rPr>
          <w:rFonts w:ascii="宋体" w:hAnsi="宋体" w:cs="宋体" w:hint="eastAsia"/>
          <w:kern w:val="0"/>
          <w:sz w:val="24"/>
          <w:lang w:val="en-GB"/>
        </w:rPr>
        <w:t>我方承诺接受招标文件，修改及澄清部分（如有）的全部条款包括响应文件递交截止时间、保证金、资格条件、评审成交标准以及采购需求等所有条款，且无任何疑议，现向贵司作出承诺报价。</w:t>
      </w:r>
    </w:p>
    <w:p w:rsidR="00577EFD" w:rsidRDefault="00577EFD" w:rsidP="00577EFD">
      <w:pPr>
        <w:autoSpaceDE w:val="0"/>
        <w:autoSpaceDN w:val="0"/>
        <w:spacing w:line="360" w:lineRule="auto"/>
        <w:ind w:firstLineChars="200" w:firstLine="480"/>
        <w:rPr>
          <w:rFonts w:ascii="宋体" w:cs="宋体"/>
          <w:kern w:val="0"/>
          <w:sz w:val="24"/>
          <w:lang w:val="en-GB"/>
        </w:rPr>
      </w:pPr>
      <w:r>
        <w:rPr>
          <w:rFonts w:ascii="宋体" w:hAnsi="宋体" w:cs="宋体"/>
          <w:kern w:val="0"/>
          <w:sz w:val="24"/>
          <w:lang w:val="en-GB"/>
        </w:rPr>
        <w:t>5.</w:t>
      </w:r>
      <w:r>
        <w:rPr>
          <w:rFonts w:ascii="宋体" w:hAnsi="宋体" w:cs="宋体" w:hint="eastAsia"/>
          <w:kern w:val="0"/>
          <w:sz w:val="24"/>
          <w:lang w:val="en-GB"/>
        </w:rPr>
        <w:t>我方作出承诺并递交响应文件后，若还对招标文件提出质疑，此事实一旦发生，可视为我方提供虚假材料，有违政府采购诚实信用原则，自愿依据《中华人民共和国政府采购法》第</w:t>
      </w:r>
      <w:r>
        <w:rPr>
          <w:rFonts w:ascii="宋体" w:hAnsi="宋体" w:cs="宋体"/>
          <w:kern w:val="0"/>
          <w:sz w:val="24"/>
          <w:lang w:val="en-GB"/>
        </w:rPr>
        <w:t>77</w:t>
      </w:r>
      <w:r>
        <w:rPr>
          <w:rFonts w:ascii="宋体" w:hAnsi="宋体" w:cs="宋体" w:hint="eastAsia"/>
          <w:kern w:val="0"/>
          <w:sz w:val="24"/>
          <w:lang w:val="en-GB"/>
        </w:rPr>
        <w:t>条第一款的规定接受处罚。</w:t>
      </w:r>
    </w:p>
    <w:p w:rsidR="00577EFD" w:rsidRDefault="00577EFD" w:rsidP="00577EFD">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若中标，本承诺将成为合同不可分割的一部分，与合同具有同等的法律效力。</w:t>
      </w:r>
    </w:p>
    <w:p w:rsidR="00577EFD" w:rsidRDefault="00577EFD" w:rsidP="00577EFD">
      <w:pPr>
        <w:autoSpaceDE w:val="0"/>
        <w:autoSpaceDN w:val="0"/>
        <w:spacing w:line="360" w:lineRule="auto"/>
        <w:ind w:firstLineChars="200" w:firstLine="480"/>
        <w:rPr>
          <w:rFonts w:ascii="宋体" w:hAnsi="宋体" w:cs="宋体"/>
          <w:kern w:val="0"/>
          <w:sz w:val="24"/>
          <w:lang w:val="zh-CN"/>
        </w:rPr>
      </w:pPr>
    </w:p>
    <w:p w:rsidR="00577EFD" w:rsidRDefault="00577EFD" w:rsidP="00577EFD">
      <w:pPr>
        <w:autoSpaceDE w:val="0"/>
        <w:autoSpaceDN w:val="0"/>
        <w:spacing w:line="360" w:lineRule="auto"/>
        <w:ind w:firstLineChars="200" w:firstLine="480"/>
        <w:rPr>
          <w:rFonts w:ascii="宋体" w:hAnsi="宋体" w:cs="宋体"/>
          <w:kern w:val="0"/>
          <w:sz w:val="24"/>
          <w:lang w:val="zh-CN"/>
        </w:rPr>
      </w:pPr>
    </w:p>
    <w:p w:rsidR="00577EFD" w:rsidRDefault="00577EFD" w:rsidP="00577EFD">
      <w:pPr>
        <w:autoSpaceDE w:val="0"/>
        <w:autoSpaceDN w:val="0"/>
        <w:spacing w:line="360" w:lineRule="auto"/>
        <w:ind w:firstLineChars="200" w:firstLine="480"/>
        <w:rPr>
          <w:rFonts w:ascii="宋体" w:hAnsi="宋体" w:cs="宋体"/>
          <w:kern w:val="0"/>
          <w:sz w:val="24"/>
          <w:lang w:val="zh-CN"/>
        </w:rPr>
      </w:pPr>
    </w:p>
    <w:p w:rsidR="00577EFD" w:rsidRDefault="00577EFD" w:rsidP="00577EFD">
      <w:pPr>
        <w:autoSpaceDE w:val="0"/>
        <w:autoSpaceDN w:val="0"/>
        <w:spacing w:line="360" w:lineRule="auto"/>
        <w:ind w:firstLineChars="200" w:firstLine="480"/>
        <w:rPr>
          <w:rFonts w:asci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法定代表人或委托代理人：（签字）</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b/>
          <w:bCs/>
          <w:kern w:val="0"/>
          <w:sz w:val="24"/>
          <w:lang w:val="zh-CN"/>
        </w:rPr>
        <w:t>年月日</w:t>
      </w: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spacing w:line="360" w:lineRule="auto"/>
        <w:rPr>
          <w:rFonts w:ascii="宋体"/>
          <w:b/>
          <w:sz w:val="24"/>
          <w:lang w:val="zh-CN"/>
        </w:rPr>
      </w:pPr>
      <w:bookmarkStart w:id="116" w:name="_Toc436378025"/>
      <w:r>
        <w:rPr>
          <w:rFonts w:ascii="宋体" w:hAnsi="宋体" w:hint="eastAsia"/>
          <w:b/>
          <w:sz w:val="24"/>
          <w:lang w:val="zh-CN"/>
        </w:rPr>
        <w:t>格式</w:t>
      </w:r>
      <w:r>
        <w:rPr>
          <w:rFonts w:ascii="宋体" w:hAnsi="宋体" w:cs="Cambria"/>
          <w:b/>
          <w:sz w:val="24"/>
        </w:rPr>
        <w:t>10</w:t>
      </w:r>
      <w:r>
        <w:rPr>
          <w:rFonts w:ascii="宋体" w:hAnsi="宋体" w:hint="eastAsia"/>
          <w:b/>
          <w:sz w:val="24"/>
          <w:lang w:val="zh-CN"/>
        </w:rPr>
        <w:t>：供应商诚信承诺书</w:t>
      </w:r>
      <w:bookmarkEnd w:id="116"/>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供应商诚信承诺书</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w:t>
      </w:r>
      <w:r>
        <w:rPr>
          <w:rFonts w:ascii="宋体" w:hAnsi="宋体" w:cs="宋体" w:hint="eastAsia"/>
          <w:kern w:val="0"/>
          <w:sz w:val="24"/>
          <w:u w:val="single"/>
          <w:lang w:val="zh-CN"/>
        </w:rPr>
        <w:t>海南双达项目管理有限公司</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为了诚实、客观、有序地参与海南省政府采购活动，愿就以下内容作出承诺：</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一、自觉遵守各项法律、法规、规章、制度以及社会公德，维护廉洁环境，与同场竞争的供应商平等参加政府采购活动。</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二、参加采购代理机构组织的政府采购活动时，严格按照招标文件的规定和要求提供所需的相关材料，并对所提供的各类资料的真实性负责，不虚假应标，不虚列业绩。</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三、尊重参与政府采购活动各相关方的合法行为，接受政府采购活动依法形成的意见、结果。</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四、依法参加政府采购活动，不围标、串标，维护市场秩序，不提供</w:t>
      </w:r>
      <w:r>
        <w:rPr>
          <w:rFonts w:ascii="宋体" w:cs="宋体" w:hint="eastAsia"/>
          <w:kern w:val="0"/>
          <w:sz w:val="24"/>
          <w:lang w:val="zh-CN"/>
        </w:rPr>
        <w:t>“</w:t>
      </w:r>
      <w:r>
        <w:rPr>
          <w:rFonts w:ascii="宋体" w:hAnsi="宋体" w:cs="宋体" w:hint="eastAsia"/>
          <w:kern w:val="0"/>
          <w:sz w:val="24"/>
          <w:lang w:val="zh-CN"/>
        </w:rPr>
        <w:t>三无</w:t>
      </w:r>
      <w:r>
        <w:rPr>
          <w:rFonts w:ascii="宋体" w:cs="宋体" w:hint="eastAsia"/>
          <w:kern w:val="0"/>
          <w:sz w:val="24"/>
          <w:lang w:val="zh-CN"/>
        </w:rPr>
        <w:t>”</w:t>
      </w:r>
      <w:r>
        <w:rPr>
          <w:rFonts w:ascii="宋体" w:hAnsi="宋体" w:cs="宋体" w:hint="eastAsia"/>
          <w:kern w:val="0"/>
          <w:sz w:val="24"/>
          <w:lang w:val="zh-CN"/>
        </w:rPr>
        <w:t>产品、以次充好。</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六、认真履行中标人应承担的责任和义务，全面执行采购合同规定的各项内容，保质保量地按时提供采购物品。</w:t>
      </w:r>
    </w:p>
    <w:p w:rsidR="00577EFD" w:rsidRDefault="00577EFD" w:rsidP="00577EFD">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若本企业（单位）发生有悖于上述承诺的行为，愿意接受《中华人民共和国政府采购法》和《政府采购法实施条例》中对供应商的相关处理。</w:t>
      </w:r>
    </w:p>
    <w:p w:rsidR="00577EFD" w:rsidRDefault="00577EFD" w:rsidP="00577EFD">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本承诺是采购项目投标文件的组成部分。</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rPr>
          <w:rFonts w:asci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法定代表人或委托代理人：（签字）</w:t>
      </w:r>
    </w:p>
    <w:p w:rsidR="00577EFD" w:rsidRDefault="00577EFD" w:rsidP="00577EFD">
      <w:pPr>
        <w:autoSpaceDE w:val="0"/>
        <w:autoSpaceDN w:val="0"/>
        <w:spacing w:line="360" w:lineRule="auto"/>
        <w:rPr>
          <w:rFonts w:ascii="宋体" w:cs="宋体"/>
          <w:kern w:val="0"/>
          <w:sz w:val="24"/>
          <w:lang w:val="zh-CN"/>
        </w:rPr>
      </w:pPr>
      <w:r>
        <w:rPr>
          <w:rFonts w:ascii="宋体" w:hAnsi="宋体" w:cs="宋体" w:hint="eastAsia"/>
          <w:b/>
          <w:bCs/>
          <w:kern w:val="0"/>
          <w:sz w:val="24"/>
          <w:lang w:val="zh-CN"/>
        </w:rPr>
        <w:t>年月日</w:t>
      </w: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rPr>
          <w:rFonts w:ascii="宋体"/>
          <w:b/>
          <w:sz w:val="24"/>
          <w:lang w:val="zh-CN"/>
        </w:rPr>
      </w:pPr>
      <w:bookmarkStart w:id="117" w:name="_Toc436378026"/>
    </w:p>
    <w:p w:rsidR="00577EFD" w:rsidRDefault="00577EFD" w:rsidP="00577EFD">
      <w:pPr>
        <w:rPr>
          <w:rFonts w:ascii="宋体"/>
          <w:b/>
          <w:sz w:val="24"/>
          <w:lang w:val="zh-CN"/>
        </w:rPr>
      </w:pPr>
    </w:p>
    <w:p w:rsidR="00577EFD" w:rsidRDefault="00577EFD" w:rsidP="00577EFD">
      <w:pPr>
        <w:rPr>
          <w:rFonts w:ascii="宋体"/>
          <w:b/>
          <w:sz w:val="24"/>
          <w:lang w:val="zh-CN"/>
        </w:rPr>
      </w:pPr>
      <w:r>
        <w:rPr>
          <w:rFonts w:ascii="宋体" w:hAnsi="宋体" w:hint="eastAsia"/>
          <w:b/>
          <w:sz w:val="24"/>
          <w:lang w:val="zh-CN"/>
        </w:rPr>
        <w:lastRenderedPageBreak/>
        <w:t>格式</w:t>
      </w:r>
      <w:r>
        <w:rPr>
          <w:rFonts w:ascii="宋体" w:hAnsi="宋体" w:cs="Cambria"/>
          <w:b/>
          <w:sz w:val="24"/>
        </w:rPr>
        <w:t>11</w:t>
      </w:r>
      <w:r>
        <w:rPr>
          <w:rFonts w:ascii="宋体" w:hAnsi="宋体" w:hint="eastAsia"/>
          <w:b/>
          <w:sz w:val="24"/>
          <w:lang w:val="zh-CN"/>
        </w:rPr>
        <w:t>：资格证明材料</w:t>
      </w:r>
      <w:bookmarkEnd w:id="117"/>
    </w:p>
    <w:p w:rsidR="00577EFD" w:rsidRDefault="00577EFD" w:rsidP="00577EFD">
      <w:pPr>
        <w:rPr>
          <w:rFonts w:ascii="宋体"/>
          <w:lang w:val="zh-CN"/>
        </w:rPr>
      </w:pPr>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资格证明材料</w:t>
      </w:r>
    </w:p>
    <w:p w:rsidR="00577EFD" w:rsidRDefault="00577EFD" w:rsidP="00577EFD">
      <w:pPr>
        <w:spacing w:line="360" w:lineRule="auto"/>
        <w:ind w:firstLineChars="200" w:firstLine="480"/>
        <w:rPr>
          <w:rFonts w:ascii="宋体" w:cs="宋体"/>
          <w:sz w:val="24"/>
        </w:rPr>
      </w:pPr>
      <w:r>
        <w:rPr>
          <w:rFonts w:ascii="宋体" w:hAnsi="宋体" w:cs="宋体" w:hint="eastAsia"/>
          <w:sz w:val="24"/>
        </w:rPr>
        <w:t>资格证明材料包括：</w:t>
      </w:r>
    </w:p>
    <w:p w:rsidR="00577EFD" w:rsidRDefault="00577EFD" w:rsidP="00577EFD">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）企业法人营业执照、税务登记证、组织机构代码证；</w:t>
      </w:r>
    </w:p>
    <w:p w:rsidR="00577EFD" w:rsidRDefault="00577EFD" w:rsidP="00577EFD">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）招标文件规定的有关资格证书、许可证书、认证等；</w:t>
      </w:r>
    </w:p>
    <w:p w:rsidR="00577EFD" w:rsidRDefault="00577EFD" w:rsidP="00577EFD">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）投标企业简介及获得相关证书证明文件；</w:t>
      </w:r>
    </w:p>
    <w:p w:rsidR="00577EFD" w:rsidRDefault="00577EFD" w:rsidP="00577EFD">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）投标人认为有必要提供的其他资格证明文件。</w:t>
      </w:r>
    </w:p>
    <w:p w:rsidR="00577EFD" w:rsidRDefault="00577EFD" w:rsidP="00577EFD">
      <w:pPr>
        <w:autoSpaceDE w:val="0"/>
        <w:autoSpaceDN w:val="0"/>
        <w:spacing w:line="360" w:lineRule="auto"/>
        <w:ind w:firstLineChars="250" w:firstLine="600"/>
        <w:rPr>
          <w:rFonts w:ascii="宋体" w:cs="宋体"/>
          <w:kern w:val="0"/>
          <w:sz w:val="24"/>
          <w:lang w:val="zh-CN"/>
        </w:rPr>
      </w:pPr>
      <w:r>
        <w:rPr>
          <w:rFonts w:ascii="宋体" w:hAnsi="宋体" w:cs="宋体" w:hint="eastAsia"/>
          <w:kern w:val="0"/>
          <w:sz w:val="24"/>
          <w:lang w:val="zh-CN"/>
        </w:rPr>
        <w:t>如果是非法人资格的投标人，须提供身份证明。</w:t>
      </w:r>
    </w:p>
    <w:p w:rsidR="00577EFD" w:rsidRDefault="00577EFD" w:rsidP="00577EFD">
      <w:pPr>
        <w:spacing w:line="360" w:lineRule="auto"/>
        <w:ind w:firstLineChars="250" w:firstLine="600"/>
        <w:rPr>
          <w:rFonts w:ascii="宋体" w:cs="宋体"/>
          <w:sz w:val="24"/>
        </w:rPr>
      </w:pPr>
    </w:p>
    <w:p w:rsidR="00577EFD" w:rsidRDefault="00577EFD" w:rsidP="00577EFD">
      <w:pPr>
        <w:autoSpaceDE w:val="0"/>
        <w:autoSpaceDN w:val="0"/>
        <w:adjustRightInd w:val="0"/>
        <w:spacing w:line="400" w:lineRule="exact"/>
        <w:rPr>
          <w:rFonts w:ascii="宋体" w:cs="宋体"/>
          <w:kern w:val="0"/>
          <w:sz w:val="24"/>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rPr>
          <w:rFonts w:ascii="宋体"/>
          <w:b/>
          <w:sz w:val="24"/>
          <w:lang w:val="zh-CN"/>
        </w:rPr>
      </w:pPr>
      <w:bookmarkStart w:id="118" w:name="_Toc436378027"/>
    </w:p>
    <w:p w:rsidR="00577EFD" w:rsidRDefault="00577EFD" w:rsidP="00577EFD">
      <w:pPr>
        <w:rPr>
          <w:rFonts w:ascii="宋体"/>
          <w:b/>
          <w:sz w:val="24"/>
          <w:lang w:val="zh-CN"/>
        </w:rPr>
      </w:pPr>
    </w:p>
    <w:p w:rsidR="00577EFD" w:rsidRDefault="00577EFD" w:rsidP="00577EFD">
      <w:bookmarkStart w:id="119" w:name="_Toc436378028"/>
      <w:bookmarkEnd w:id="118"/>
    </w:p>
    <w:p w:rsidR="00577EFD" w:rsidRDefault="00577EFD" w:rsidP="00577EFD"/>
    <w:p w:rsidR="00577EFD" w:rsidRDefault="00577EFD" w:rsidP="00577EFD"/>
    <w:p w:rsidR="00577EFD" w:rsidRDefault="00577EFD" w:rsidP="00577EFD"/>
    <w:p w:rsidR="00577EFD" w:rsidRDefault="00577EFD" w:rsidP="00577EFD"/>
    <w:p w:rsidR="00577EFD" w:rsidRDefault="00577EFD" w:rsidP="00577EFD">
      <w:pPr>
        <w:spacing w:line="360" w:lineRule="auto"/>
        <w:rPr>
          <w:rFonts w:ascii="宋体" w:cs="Cambria"/>
          <w:b/>
          <w:sz w:val="24"/>
        </w:rPr>
      </w:pPr>
      <w:r>
        <w:rPr>
          <w:rFonts w:ascii="宋体" w:hAnsi="宋体" w:hint="eastAsia"/>
          <w:b/>
          <w:sz w:val="24"/>
          <w:lang w:val="zh-CN"/>
        </w:rPr>
        <w:lastRenderedPageBreak/>
        <w:t>格式</w:t>
      </w:r>
      <w:r>
        <w:rPr>
          <w:rFonts w:ascii="宋体" w:hAnsi="宋体" w:cs="Cambria"/>
          <w:b/>
          <w:sz w:val="24"/>
        </w:rPr>
        <w:t>1</w:t>
      </w:r>
      <w:r>
        <w:rPr>
          <w:rFonts w:ascii="宋体" w:hAnsi="宋体" w:cs="Cambria" w:hint="eastAsia"/>
          <w:b/>
          <w:sz w:val="24"/>
        </w:rPr>
        <w:t>2</w:t>
      </w:r>
      <w:r>
        <w:rPr>
          <w:rFonts w:ascii="宋体" w:hAnsi="宋体" w:hint="eastAsia"/>
          <w:b/>
          <w:sz w:val="24"/>
          <w:lang w:val="zh-CN"/>
        </w:rPr>
        <w:t>：投标产品相关资料</w:t>
      </w:r>
      <w:bookmarkEnd w:id="119"/>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投标产品相关资料</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根据采购项目内容，投标时提供证明技术参数响应的相关资料。</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rPr>
          <w:rFonts w:ascii="宋体"/>
          <w:b/>
          <w:sz w:val="24"/>
          <w:lang w:val="zh-CN"/>
        </w:rPr>
      </w:pPr>
      <w:bookmarkStart w:id="120" w:name="_Toc436378029"/>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spacing w:line="360" w:lineRule="auto"/>
        <w:rPr>
          <w:rFonts w:ascii="宋体" w:cs="Cambria"/>
          <w:b/>
          <w:sz w:val="24"/>
        </w:rPr>
      </w:pPr>
      <w:bookmarkStart w:id="121" w:name="_Toc436378030"/>
      <w:bookmarkEnd w:id="120"/>
      <w:r>
        <w:rPr>
          <w:rFonts w:ascii="宋体" w:hAnsi="宋体" w:hint="eastAsia"/>
          <w:b/>
          <w:sz w:val="24"/>
          <w:lang w:val="zh-CN"/>
        </w:rPr>
        <w:lastRenderedPageBreak/>
        <w:t>格式</w:t>
      </w:r>
      <w:r>
        <w:rPr>
          <w:rFonts w:ascii="宋体" w:hAnsi="宋体" w:cs="Cambria"/>
          <w:b/>
          <w:sz w:val="24"/>
        </w:rPr>
        <w:t>1</w:t>
      </w:r>
      <w:r>
        <w:rPr>
          <w:rFonts w:ascii="宋体" w:hAnsi="宋体" w:cs="Cambria" w:hint="eastAsia"/>
          <w:b/>
          <w:sz w:val="24"/>
        </w:rPr>
        <w:t>3</w:t>
      </w:r>
      <w:r>
        <w:rPr>
          <w:rFonts w:ascii="宋体" w:hAnsi="宋体" w:hint="eastAsia"/>
          <w:b/>
          <w:sz w:val="24"/>
          <w:lang w:val="zh-CN"/>
        </w:rPr>
        <w:t>：无重大违法记录声明</w:t>
      </w:r>
      <w:bookmarkEnd w:id="121"/>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spacing w:line="360" w:lineRule="auto"/>
        <w:jc w:val="center"/>
        <w:rPr>
          <w:rFonts w:ascii="宋体" w:cs="宋体"/>
          <w:b/>
          <w:color w:val="000000"/>
          <w:sz w:val="24"/>
        </w:rPr>
      </w:pPr>
      <w:r>
        <w:rPr>
          <w:rFonts w:ascii="宋体" w:hAnsi="宋体" w:cs="宋体" w:hint="eastAsia"/>
          <w:b/>
          <w:color w:val="000000"/>
          <w:sz w:val="24"/>
        </w:rPr>
        <w:t>无重大违法记录声明</w:t>
      </w:r>
    </w:p>
    <w:p w:rsidR="00577EFD" w:rsidRDefault="00577EFD" w:rsidP="00577EFD">
      <w:pPr>
        <w:spacing w:line="360" w:lineRule="auto"/>
        <w:rPr>
          <w:rFonts w:ascii="宋体" w:cs="宋体"/>
          <w:bCs/>
          <w:sz w:val="24"/>
        </w:rPr>
      </w:pPr>
      <w:r>
        <w:rPr>
          <w:rFonts w:ascii="宋体" w:hAnsi="宋体" w:cs="宋体" w:hint="eastAsia"/>
          <w:bCs/>
          <w:sz w:val="24"/>
        </w:rPr>
        <w:t>致</w:t>
      </w:r>
      <w:r>
        <w:rPr>
          <w:rFonts w:ascii="宋体" w:hAnsi="宋体" w:cs="宋体" w:hint="eastAsia"/>
          <w:kern w:val="0"/>
          <w:sz w:val="24"/>
          <w:u w:val="single"/>
          <w:lang w:val="zh-CN"/>
        </w:rPr>
        <w:t>海南双达项目管理有限公司</w:t>
      </w:r>
      <w:r>
        <w:rPr>
          <w:rFonts w:ascii="宋体" w:hAnsi="宋体" w:cs="宋体" w:hint="eastAsia"/>
          <w:bCs/>
          <w:sz w:val="24"/>
        </w:rPr>
        <w:t>：</w:t>
      </w:r>
    </w:p>
    <w:p w:rsidR="00577EFD" w:rsidRDefault="00577EFD" w:rsidP="00577EFD">
      <w:pPr>
        <w:spacing w:line="360" w:lineRule="auto"/>
        <w:ind w:firstLineChars="200" w:firstLine="480"/>
        <w:rPr>
          <w:rFonts w:ascii="宋体" w:cs="宋体"/>
          <w:bCs/>
          <w:sz w:val="24"/>
        </w:rPr>
      </w:pPr>
      <w:r>
        <w:rPr>
          <w:rFonts w:ascii="宋体" w:hAnsi="宋体" w:cs="宋体" w:hint="eastAsia"/>
          <w:bCs/>
          <w:sz w:val="24"/>
        </w:rPr>
        <w:t>（投标人名称）郑重声明，我方参与（采购项目名称）的采购活动前三年内无重大违法活动记录。我方对此声明负全部法律责任。</w:t>
      </w:r>
    </w:p>
    <w:p w:rsidR="00577EFD" w:rsidRDefault="00577EFD" w:rsidP="00577EFD">
      <w:pPr>
        <w:spacing w:line="360" w:lineRule="auto"/>
        <w:ind w:firstLineChars="200" w:firstLine="480"/>
        <w:rPr>
          <w:rFonts w:ascii="宋体" w:hAnsi="宋体" w:cs="宋体"/>
          <w:bCs/>
          <w:sz w:val="24"/>
        </w:rPr>
      </w:pPr>
      <w:r>
        <w:rPr>
          <w:rFonts w:ascii="宋体" w:hAnsi="宋体" w:cs="宋体" w:hint="eastAsia"/>
          <w:bCs/>
          <w:sz w:val="24"/>
        </w:rPr>
        <w:t>特此声明。</w:t>
      </w:r>
    </w:p>
    <w:p w:rsidR="00577EFD" w:rsidRDefault="00577EFD" w:rsidP="00577EFD">
      <w:pPr>
        <w:spacing w:line="360" w:lineRule="auto"/>
        <w:ind w:firstLineChars="200" w:firstLine="480"/>
        <w:rPr>
          <w:rFonts w:ascii="宋体" w:hAnsi="宋体" w:cs="宋体"/>
          <w:bCs/>
          <w:sz w:val="24"/>
        </w:rPr>
      </w:pPr>
    </w:p>
    <w:p w:rsidR="00577EFD" w:rsidRDefault="00577EFD" w:rsidP="00577EFD">
      <w:pPr>
        <w:spacing w:line="360" w:lineRule="auto"/>
        <w:ind w:firstLineChars="200" w:firstLine="480"/>
        <w:rPr>
          <w:rFonts w:ascii="宋体" w:hAnsi="宋体" w:cs="宋体"/>
          <w:bCs/>
          <w:sz w:val="24"/>
        </w:rPr>
      </w:pPr>
    </w:p>
    <w:p w:rsidR="00577EFD" w:rsidRDefault="00577EFD" w:rsidP="00577EFD">
      <w:pPr>
        <w:spacing w:line="360" w:lineRule="auto"/>
        <w:ind w:firstLineChars="200" w:firstLine="480"/>
        <w:rPr>
          <w:rFonts w:ascii="宋体" w:hAnsi="宋体" w:cs="宋体"/>
          <w:bCs/>
          <w:sz w:val="24"/>
        </w:rPr>
      </w:pPr>
    </w:p>
    <w:p w:rsidR="00577EFD" w:rsidRDefault="00577EFD" w:rsidP="00577EFD">
      <w:pPr>
        <w:spacing w:line="360" w:lineRule="auto"/>
        <w:ind w:firstLineChars="200" w:firstLine="480"/>
        <w:rPr>
          <w:rFonts w:ascii="宋体" w:hAnsi="宋体" w:cs="宋体"/>
          <w:bCs/>
          <w:sz w:val="24"/>
        </w:rPr>
      </w:pPr>
    </w:p>
    <w:p w:rsidR="00577EFD" w:rsidRDefault="00577EFD" w:rsidP="00577EFD">
      <w:pPr>
        <w:spacing w:line="360" w:lineRule="auto"/>
        <w:ind w:firstLineChars="200" w:firstLine="480"/>
        <w:rPr>
          <w:rFonts w:ascii="宋体" w:hAnsi="宋体" w:cs="宋体"/>
          <w:bCs/>
          <w:sz w:val="24"/>
        </w:rPr>
      </w:pPr>
    </w:p>
    <w:p w:rsidR="00577EFD" w:rsidRDefault="00577EFD" w:rsidP="00577EFD">
      <w:pPr>
        <w:spacing w:line="360" w:lineRule="auto"/>
        <w:ind w:firstLineChars="200" w:firstLine="480"/>
        <w:rPr>
          <w:rFonts w:ascii="宋体" w:hAnsi="宋体" w:cs="宋体"/>
          <w:bCs/>
          <w:sz w:val="24"/>
        </w:rPr>
      </w:pPr>
    </w:p>
    <w:p w:rsidR="00577EFD" w:rsidRDefault="00577EFD" w:rsidP="00577EFD">
      <w:pPr>
        <w:spacing w:line="360" w:lineRule="auto"/>
        <w:ind w:firstLineChars="200" w:firstLine="480"/>
        <w:rPr>
          <w:rFonts w:ascii="宋体" w:cs="宋体"/>
          <w:bCs/>
          <w:sz w:val="24"/>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法定代表人或委托代理人：（签字）</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年月日</w:t>
      </w: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rPr>
          <w:rFonts w:ascii="宋体" w:hAnsi="宋体" w:cs="宋体"/>
          <w:kern w:val="0"/>
          <w:sz w:val="24"/>
          <w:lang w:val="zh-CN"/>
        </w:rPr>
      </w:pPr>
    </w:p>
    <w:p w:rsidR="00577EFD" w:rsidRDefault="00577EFD" w:rsidP="00577EFD">
      <w:pPr>
        <w:autoSpaceDE w:val="0"/>
        <w:autoSpaceDN w:val="0"/>
        <w:adjustRightInd w:val="0"/>
        <w:jc w:val="left"/>
        <w:rPr>
          <w:rFonts w:ascii="宋体" w:cs="宋体"/>
          <w:kern w:val="0"/>
          <w:sz w:val="24"/>
          <w:lang w:val="zh-CN"/>
        </w:rPr>
      </w:pPr>
    </w:p>
    <w:p w:rsidR="00577EFD" w:rsidRDefault="00577EFD" w:rsidP="00577EFD">
      <w:pPr>
        <w:autoSpaceDE w:val="0"/>
        <w:autoSpaceDN w:val="0"/>
        <w:adjustRightInd w:val="0"/>
        <w:jc w:val="left"/>
        <w:rPr>
          <w:rFonts w:ascii="宋体" w:cs="宋体"/>
          <w:kern w:val="0"/>
          <w:sz w:val="24"/>
          <w:lang w:val="zh-CN"/>
        </w:rPr>
      </w:pPr>
    </w:p>
    <w:p w:rsidR="00577EFD" w:rsidRDefault="00577EFD" w:rsidP="00577EFD">
      <w:pPr>
        <w:autoSpaceDE w:val="0"/>
        <w:autoSpaceDN w:val="0"/>
        <w:adjustRightInd w:val="0"/>
        <w:jc w:val="left"/>
        <w:rPr>
          <w:rFonts w:ascii="宋体" w:cs="宋体"/>
          <w:kern w:val="0"/>
          <w:sz w:val="24"/>
          <w:lang w:val="zh-CN"/>
        </w:rPr>
      </w:pPr>
    </w:p>
    <w:p w:rsidR="00577EFD" w:rsidRDefault="00577EFD" w:rsidP="00577EFD">
      <w:pPr>
        <w:spacing w:line="360" w:lineRule="auto"/>
        <w:rPr>
          <w:rFonts w:ascii="宋体" w:hAnsi="宋体"/>
          <w:b/>
          <w:sz w:val="24"/>
          <w:lang w:val="zh-CN"/>
        </w:rPr>
      </w:pPr>
      <w:bookmarkStart w:id="122" w:name="_Toc436378031"/>
    </w:p>
    <w:p w:rsidR="00577EFD" w:rsidRDefault="00577EFD" w:rsidP="00577EFD">
      <w:pPr>
        <w:spacing w:line="360" w:lineRule="auto"/>
        <w:rPr>
          <w:rFonts w:ascii="宋体"/>
          <w:b/>
          <w:sz w:val="24"/>
          <w:lang w:val="zh-CN"/>
        </w:rPr>
      </w:pPr>
      <w:r>
        <w:rPr>
          <w:rFonts w:ascii="宋体" w:hAnsi="宋体" w:hint="eastAsia"/>
          <w:b/>
          <w:sz w:val="24"/>
          <w:lang w:val="zh-CN"/>
        </w:rPr>
        <w:lastRenderedPageBreak/>
        <w:t>格式</w:t>
      </w:r>
      <w:r>
        <w:rPr>
          <w:rFonts w:ascii="宋体" w:hAnsi="宋体"/>
          <w:b/>
          <w:sz w:val="24"/>
          <w:lang w:val="zh-CN"/>
        </w:rPr>
        <w:t>1</w:t>
      </w:r>
      <w:r>
        <w:rPr>
          <w:rFonts w:ascii="宋体" w:hAnsi="宋体" w:hint="eastAsia"/>
          <w:b/>
          <w:sz w:val="24"/>
          <w:lang w:val="zh-CN"/>
        </w:rPr>
        <w:t>4：投标保证金证明格式</w:t>
      </w:r>
      <w:bookmarkEnd w:id="122"/>
    </w:p>
    <w:p w:rsidR="00577EFD" w:rsidRDefault="00577EFD" w:rsidP="00577EFD">
      <w:pPr>
        <w:spacing w:line="360" w:lineRule="auto"/>
        <w:rPr>
          <w:rFonts w:ascii="宋体"/>
          <w:lang w:val="zh-CN"/>
        </w:rPr>
      </w:pPr>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投标保证金证明</w:t>
      </w:r>
    </w:p>
    <w:p w:rsidR="00577EFD" w:rsidRDefault="00577EFD" w:rsidP="00577EFD">
      <w:pPr>
        <w:autoSpaceDE w:val="0"/>
        <w:autoSpaceDN w:val="0"/>
        <w:spacing w:line="360" w:lineRule="auto"/>
        <w:rPr>
          <w:rFonts w:ascii="宋体" w:cs="宋体"/>
          <w:b/>
          <w:bCs/>
          <w:kern w:val="0"/>
          <w:sz w:val="28"/>
          <w:szCs w:val="28"/>
          <w:lang w:val="zh-CN"/>
        </w:rPr>
      </w:pPr>
      <w:bookmarkStart w:id="123" w:name="_Toc325726048"/>
      <w:bookmarkEnd w:id="123"/>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8"/>
          <w:szCs w:val="28"/>
          <w:lang w:val="zh-CN"/>
        </w:rPr>
        <w:t>致：</w:t>
      </w:r>
      <w:r>
        <w:rPr>
          <w:rFonts w:ascii="宋体" w:hAnsi="宋体" w:cs="宋体" w:hint="eastAsia"/>
          <w:kern w:val="0"/>
          <w:sz w:val="24"/>
          <w:u w:val="single"/>
          <w:lang w:val="zh-CN"/>
        </w:rPr>
        <w:t>海南双达项目管理有限公司</w:t>
      </w:r>
    </w:p>
    <w:p w:rsidR="00577EFD" w:rsidRDefault="00577EFD" w:rsidP="00577EFD">
      <w:pPr>
        <w:autoSpaceDE w:val="0"/>
        <w:autoSpaceDN w:val="0"/>
        <w:spacing w:line="360" w:lineRule="auto"/>
        <w:rPr>
          <w:rFonts w:ascii="宋体" w:cs="宋体"/>
          <w:b/>
          <w:bCs/>
          <w:kern w:val="0"/>
          <w:sz w:val="24"/>
          <w:lang w:val="zh-CN"/>
        </w:rPr>
      </w:pPr>
    </w:p>
    <w:p w:rsidR="00577EFD" w:rsidRDefault="00577EFD" w:rsidP="00577EFD">
      <w:pPr>
        <w:autoSpaceDE w:val="0"/>
        <w:autoSpaceDN w:val="0"/>
        <w:spacing w:line="360" w:lineRule="auto"/>
        <w:ind w:firstLine="360"/>
        <w:rPr>
          <w:rFonts w:ascii="宋体" w:cs="宋体"/>
          <w:kern w:val="0"/>
          <w:sz w:val="24"/>
          <w:lang w:val="zh-CN"/>
        </w:rPr>
      </w:pPr>
      <w:r>
        <w:rPr>
          <w:rFonts w:ascii="宋体" w:hAnsi="宋体" w:cs="宋体" w:hint="eastAsia"/>
          <w:kern w:val="0"/>
          <w:sz w:val="24"/>
          <w:lang w:val="zh-CN"/>
        </w:rPr>
        <w:t>我方为（项目名称）项目（采购编号为：）递交保证金人民币（大写：人民币元）已于年月日以基本户转账方式汇入你方指定账户。</w:t>
      </w:r>
    </w:p>
    <w:p w:rsidR="00577EFD" w:rsidRDefault="00577EFD" w:rsidP="00577EFD">
      <w:pPr>
        <w:autoSpaceDE w:val="0"/>
        <w:autoSpaceDN w:val="0"/>
        <w:spacing w:line="360" w:lineRule="auto"/>
        <w:ind w:firstLine="360"/>
        <w:rPr>
          <w:rFonts w:ascii="宋体" w:cs="宋体"/>
          <w:kern w:val="0"/>
          <w:sz w:val="24"/>
          <w:lang w:val="zh-CN"/>
        </w:rPr>
      </w:pPr>
    </w:p>
    <w:p w:rsidR="00577EFD" w:rsidRDefault="00577EFD" w:rsidP="00577EFD">
      <w:pPr>
        <w:autoSpaceDE w:val="0"/>
        <w:autoSpaceDN w:val="0"/>
        <w:spacing w:line="360" w:lineRule="auto"/>
        <w:ind w:firstLine="360"/>
        <w:rPr>
          <w:rFonts w:ascii="宋体" w:hAnsi="宋体" w:cs="宋体"/>
          <w:kern w:val="0"/>
          <w:sz w:val="24"/>
          <w:lang w:val="zh-CN"/>
        </w:rPr>
      </w:pPr>
      <w:r>
        <w:rPr>
          <w:rFonts w:ascii="宋体" w:hAnsi="宋体" w:cs="宋体" w:hint="eastAsia"/>
          <w:kern w:val="0"/>
          <w:sz w:val="24"/>
          <w:lang w:val="zh-CN"/>
        </w:rPr>
        <w:t>附件：保证金交款证明复印件（加盖公章）</w:t>
      </w:r>
    </w:p>
    <w:p w:rsidR="00577EFD" w:rsidRDefault="00577EFD" w:rsidP="00577EFD">
      <w:pPr>
        <w:autoSpaceDE w:val="0"/>
        <w:autoSpaceDN w:val="0"/>
        <w:spacing w:line="360" w:lineRule="auto"/>
        <w:ind w:firstLine="360"/>
        <w:rPr>
          <w:rFonts w:ascii="宋体" w:hAnsi="宋体" w:cs="宋体"/>
          <w:kern w:val="0"/>
          <w:sz w:val="24"/>
          <w:lang w:val="zh-CN"/>
        </w:rPr>
      </w:pPr>
    </w:p>
    <w:p w:rsidR="00577EFD" w:rsidRDefault="00577EFD" w:rsidP="00577EFD">
      <w:pPr>
        <w:autoSpaceDE w:val="0"/>
        <w:autoSpaceDN w:val="0"/>
        <w:spacing w:line="360" w:lineRule="auto"/>
        <w:ind w:firstLine="360"/>
        <w:rPr>
          <w:rFonts w:ascii="宋体" w:hAnsi="宋体" w:cs="宋体"/>
          <w:kern w:val="0"/>
          <w:sz w:val="24"/>
          <w:lang w:val="zh-CN"/>
        </w:rPr>
      </w:pPr>
    </w:p>
    <w:p w:rsidR="00577EFD" w:rsidRDefault="00577EFD" w:rsidP="00577EFD">
      <w:pPr>
        <w:autoSpaceDE w:val="0"/>
        <w:autoSpaceDN w:val="0"/>
        <w:spacing w:line="360" w:lineRule="auto"/>
        <w:ind w:firstLine="360"/>
        <w:rPr>
          <w:rFonts w:ascii="宋体" w:hAnsi="宋体" w:cs="宋体"/>
          <w:kern w:val="0"/>
          <w:sz w:val="24"/>
          <w:lang w:val="zh-CN"/>
        </w:rPr>
      </w:pPr>
    </w:p>
    <w:p w:rsidR="00577EFD" w:rsidRDefault="00577EFD" w:rsidP="00577EFD">
      <w:pPr>
        <w:autoSpaceDE w:val="0"/>
        <w:autoSpaceDN w:val="0"/>
        <w:spacing w:line="360" w:lineRule="auto"/>
        <w:ind w:firstLine="360"/>
        <w:rPr>
          <w:rFonts w:ascii="宋体" w:hAnsi="宋体" w:cs="宋体"/>
          <w:kern w:val="0"/>
          <w:sz w:val="24"/>
          <w:lang w:val="zh-CN"/>
        </w:rPr>
      </w:pPr>
    </w:p>
    <w:p w:rsidR="00577EFD" w:rsidRDefault="00577EFD" w:rsidP="00577EFD">
      <w:pPr>
        <w:autoSpaceDE w:val="0"/>
        <w:autoSpaceDN w:val="0"/>
        <w:spacing w:line="360" w:lineRule="auto"/>
        <w:ind w:firstLine="360"/>
        <w:rPr>
          <w:rFonts w:ascii="宋体" w:hAnsi="宋体" w:cs="宋体"/>
          <w:kern w:val="0"/>
          <w:sz w:val="24"/>
          <w:lang w:val="zh-CN"/>
        </w:rPr>
      </w:pPr>
    </w:p>
    <w:p w:rsidR="00577EFD" w:rsidRDefault="00577EFD" w:rsidP="00577EFD">
      <w:pPr>
        <w:autoSpaceDE w:val="0"/>
        <w:autoSpaceDN w:val="0"/>
        <w:spacing w:line="360" w:lineRule="auto"/>
        <w:ind w:firstLine="360"/>
        <w:rPr>
          <w:rFonts w:ascii="宋体" w:hAnsi="宋体" w:cs="宋体"/>
          <w:kern w:val="0"/>
          <w:sz w:val="24"/>
          <w:lang w:val="zh-CN"/>
        </w:rPr>
      </w:pPr>
    </w:p>
    <w:p w:rsidR="00577EFD" w:rsidRDefault="00577EFD" w:rsidP="00577EFD">
      <w:pPr>
        <w:autoSpaceDE w:val="0"/>
        <w:autoSpaceDN w:val="0"/>
        <w:spacing w:line="360" w:lineRule="auto"/>
        <w:ind w:firstLine="360"/>
        <w:rPr>
          <w:rFonts w:ascii="宋体" w:cs="宋体"/>
          <w:kern w:val="0"/>
          <w:sz w:val="24"/>
          <w:lang w:val="zh-CN"/>
        </w:rPr>
      </w:pP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投标人：（公章）</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法定代表人或委托代理人：（签字）</w:t>
      </w:r>
    </w:p>
    <w:p w:rsidR="00577EFD" w:rsidRDefault="00577EFD" w:rsidP="00577EFD">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年月日</w:t>
      </w:r>
    </w:p>
    <w:p w:rsidR="00577EFD" w:rsidRDefault="00577EFD" w:rsidP="00577EFD">
      <w:pPr>
        <w:autoSpaceDE w:val="0"/>
        <w:autoSpaceDN w:val="0"/>
        <w:adjustRightInd w:val="0"/>
        <w:spacing w:line="400" w:lineRule="exact"/>
        <w:ind w:firstLine="360"/>
        <w:rPr>
          <w:rFonts w:ascii="宋体"/>
          <w:sz w:val="32"/>
          <w:lang w:val="zh-CN"/>
        </w:rPr>
      </w:pPr>
    </w:p>
    <w:p w:rsidR="00577EFD" w:rsidRDefault="00577EFD" w:rsidP="00577EFD">
      <w:pPr>
        <w:rPr>
          <w:rFonts w:ascii="宋体"/>
          <w:b/>
          <w:sz w:val="24"/>
          <w:lang w:val="zh-CN"/>
        </w:rPr>
      </w:pPr>
      <w:bookmarkStart w:id="124" w:name="_Toc436378032"/>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rPr>
          <w:rFonts w:asci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cs="Cambria"/>
          <w:b/>
          <w:sz w:val="24"/>
        </w:rPr>
      </w:pPr>
      <w:r>
        <w:rPr>
          <w:rFonts w:ascii="宋体" w:hAnsi="宋体" w:hint="eastAsia"/>
          <w:b/>
          <w:sz w:val="24"/>
          <w:lang w:val="zh-CN"/>
        </w:rPr>
        <w:lastRenderedPageBreak/>
        <w:t>格式</w:t>
      </w:r>
      <w:r>
        <w:rPr>
          <w:rFonts w:ascii="宋体" w:hAnsi="宋体" w:cs="Cambria"/>
          <w:b/>
          <w:sz w:val="24"/>
        </w:rPr>
        <w:t>1</w:t>
      </w:r>
      <w:r>
        <w:rPr>
          <w:rFonts w:ascii="宋体" w:hAnsi="宋体" w:cs="Cambria" w:hint="eastAsia"/>
          <w:b/>
          <w:sz w:val="24"/>
        </w:rPr>
        <w:t>5</w:t>
      </w:r>
      <w:r>
        <w:rPr>
          <w:rFonts w:ascii="宋体" w:hAnsi="宋体" w:hint="eastAsia"/>
          <w:b/>
          <w:sz w:val="24"/>
          <w:lang w:val="zh-CN"/>
        </w:rPr>
        <w:t>：投标人的类似业绩证明材料</w:t>
      </w:r>
      <w:bookmarkEnd w:id="124"/>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投标人的类似业绩证明材料</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提供自</w:t>
      </w:r>
      <w:r>
        <w:rPr>
          <w:rFonts w:ascii="宋体" w:hAnsi="宋体" w:cs="宋体" w:hint="eastAsia"/>
          <w:kern w:val="0"/>
          <w:sz w:val="24"/>
          <w:u w:val="single"/>
          <w:lang w:val="zh-CN"/>
        </w:rPr>
        <w:t>2015</w:t>
      </w:r>
      <w:r>
        <w:rPr>
          <w:rFonts w:ascii="宋体" w:hAnsi="宋体" w:cs="宋体" w:hint="eastAsia"/>
          <w:kern w:val="0"/>
          <w:sz w:val="24"/>
          <w:lang w:val="zh-CN"/>
        </w:rPr>
        <w:t>年以来的类似业绩证明材料。类似业绩是指与采购项目在产品类型、使用功能、合同规模等方面相同或相近的项目。需提供中标通知书或供货合同为准的复印件加盖公章。</w:t>
      </w:r>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adjustRightInd w:val="0"/>
        <w:spacing w:line="400" w:lineRule="exact"/>
        <w:rPr>
          <w:rFonts w:ascii="宋体" w:hAns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spacing w:line="360" w:lineRule="auto"/>
        <w:rPr>
          <w:rFonts w:ascii="宋体" w:hAnsi="宋体"/>
          <w:b/>
          <w:sz w:val="24"/>
          <w:lang w:val="zh-CN"/>
        </w:rPr>
      </w:pPr>
      <w:bookmarkStart w:id="125" w:name="_Toc436378033"/>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hAnsi="宋体"/>
          <w:b/>
          <w:sz w:val="24"/>
          <w:lang w:val="zh-CN"/>
        </w:rPr>
      </w:pPr>
    </w:p>
    <w:p w:rsidR="00577EFD" w:rsidRDefault="00577EFD" w:rsidP="00577EFD">
      <w:pPr>
        <w:spacing w:line="360" w:lineRule="auto"/>
        <w:rPr>
          <w:rFonts w:ascii="宋体" w:cs="宋体"/>
          <w:kern w:val="0"/>
          <w:sz w:val="24"/>
          <w:lang w:val="zh-CN"/>
        </w:rPr>
      </w:pPr>
      <w:r>
        <w:rPr>
          <w:rFonts w:ascii="宋体" w:hAnsi="宋体" w:hint="eastAsia"/>
          <w:b/>
          <w:sz w:val="24"/>
          <w:lang w:val="zh-CN"/>
        </w:rPr>
        <w:lastRenderedPageBreak/>
        <w:t>格式</w:t>
      </w:r>
      <w:r>
        <w:rPr>
          <w:rFonts w:ascii="宋体" w:hAnsi="宋体" w:cs="Cambria"/>
          <w:b/>
          <w:sz w:val="24"/>
        </w:rPr>
        <w:t>1</w:t>
      </w:r>
      <w:r>
        <w:rPr>
          <w:rFonts w:ascii="宋体" w:hAnsi="宋体" w:cs="Cambria" w:hint="eastAsia"/>
          <w:b/>
          <w:sz w:val="24"/>
        </w:rPr>
        <w:t>6</w:t>
      </w:r>
      <w:r>
        <w:rPr>
          <w:rFonts w:ascii="宋体" w:hAnsi="宋体" w:hint="eastAsia"/>
          <w:b/>
          <w:sz w:val="24"/>
          <w:lang w:val="zh-CN"/>
        </w:rPr>
        <w:t>：</w:t>
      </w:r>
      <w:bookmarkStart w:id="126" w:name="_Toc436378034"/>
      <w:bookmarkEnd w:id="125"/>
      <w:r>
        <w:rPr>
          <w:rFonts w:ascii="宋体" w:hAnsi="宋体" w:hint="eastAsia"/>
          <w:b/>
          <w:sz w:val="24"/>
          <w:lang w:val="zh-CN"/>
        </w:rPr>
        <w:t>投标人认为在其他方面有必要说明的事项</w:t>
      </w:r>
      <w:bookmarkEnd w:id="126"/>
    </w:p>
    <w:p w:rsidR="00577EFD" w:rsidRDefault="00577EFD" w:rsidP="00577EFD">
      <w:pPr>
        <w:autoSpaceDE w:val="0"/>
        <w:autoSpaceDN w:val="0"/>
        <w:spacing w:line="360" w:lineRule="auto"/>
        <w:rPr>
          <w:rFonts w:ascii="宋体" w:hAnsi="宋体" w:cs="宋体"/>
          <w:kern w:val="0"/>
          <w:sz w:val="24"/>
          <w:lang w:val="zh-CN"/>
        </w:rPr>
      </w:pPr>
    </w:p>
    <w:p w:rsidR="00577EFD" w:rsidRDefault="00577EFD" w:rsidP="00577EFD">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投标人认为在其他方面有必要说明的事项</w:t>
      </w:r>
    </w:p>
    <w:p w:rsidR="00577EFD" w:rsidRDefault="00577EFD" w:rsidP="00577EFD">
      <w:pPr>
        <w:autoSpaceDE w:val="0"/>
        <w:autoSpaceDN w:val="0"/>
        <w:spacing w:line="360" w:lineRule="auto"/>
        <w:ind w:firstLine="600"/>
        <w:rPr>
          <w:rFonts w:ascii="宋体" w:cs="宋体"/>
          <w:kern w:val="0"/>
          <w:sz w:val="24"/>
          <w:lang w:val="zh-CN"/>
        </w:rPr>
      </w:pPr>
    </w:p>
    <w:p w:rsidR="00577EFD" w:rsidRDefault="00577EFD" w:rsidP="00577EFD">
      <w:pPr>
        <w:autoSpaceDE w:val="0"/>
        <w:autoSpaceDN w:val="0"/>
        <w:spacing w:line="360" w:lineRule="auto"/>
        <w:ind w:firstLine="600"/>
        <w:rPr>
          <w:rFonts w:ascii="宋体" w:cs="宋体"/>
          <w:kern w:val="0"/>
          <w:sz w:val="24"/>
          <w:lang w:val="zh-CN"/>
        </w:rPr>
      </w:pPr>
      <w:r>
        <w:rPr>
          <w:rFonts w:ascii="宋体" w:hAnsi="宋体" w:cs="宋体" w:hint="eastAsia"/>
          <w:kern w:val="0"/>
          <w:sz w:val="24"/>
          <w:lang w:val="zh-CN"/>
        </w:rPr>
        <w:t>投标人在参加本项目投标中根据招标文件的要求认为需要说明的事项，但不做为评标依据。如没有说明事项，此项可忽略。（格式可自定）</w:t>
      </w:r>
    </w:p>
    <w:p w:rsidR="00577EFD" w:rsidRDefault="00577EFD" w:rsidP="00577EFD">
      <w:pPr>
        <w:autoSpaceDE w:val="0"/>
        <w:autoSpaceDN w:val="0"/>
        <w:spacing w:line="360" w:lineRule="auto"/>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autoSpaceDE w:val="0"/>
        <w:autoSpaceDN w:val="0"/>
        <w:adjustRightInd w:val="0"/>
        <w:spacing w:line="400" w:lineRule="exact"/>
        <w:jc w:val="left"/>
        <w:rPr>
          <w:rFonts w:ascii="宋体" w:cs="宋体"/>
          <w:kern w:val="0"/>
          <w:sz w:val="24"/>
          <w:lang w:val="zh-CN"/>
        </w:rPr>
      </w:pPr>
    </w:p>
    <w:p w:rsidR="00577EFD" w:rsidRDefault="00577EFD" w:rsidP="00577EFD">
      <w:pPr>
        <w:rPr>
          <w:rFonts w:ascii="宋体"/>
        </w:rPr>
      </w:pPr>
    </w:p>
    <w:p w:rsidR="00577EFD" w:rsidRDefault="00577EFD" w:rsidP="00577EFD">
      <w:pPr>
        <w:rPr>
          <w:rFonts w:ascii="宋体"/>
        </w:rPr>
      </w:pPr>
    </w:p>
    <w:p w:rsidR="00577EFD" w:rsidRDefault="00577EFD" w:rsidP="00577EFD">
      <w:pPr>
        <w:rPr>
          <w:rFonts w:ascii="宋体"/>
        </w:rPr>
      </w:pPr>
    </w:p>
    <w:p w:rsidR="00577EFD" w:rsidRDefault="00577EFD" w:rsidP="00577EFD">
      <w:pPr>
        <w:autoSpaceDE w:val="0"/>
        <w:autoSpaceDN w:val="0"/>
        <w:adjustRightInd w:val="0"/>
        <w:spacing w:line="360" w:lineRule="auto"/>
        <w:jc w:val="left"/>
        <w:rPr>
          <w:rFonts w:ascii="宋体" w:cs="宋体"/>
          <w:b/>
          <w:kern w:val="0"/>
          <w:sz w:val="24"/>
          <w:lang w:val="zh-CN"/>
        </w:rPr>
      </w:pPr>
    </w:p>
    <w:p w:rsidR="00577EFD" w:rsidRDefault="00577EFD" w:rsidP="00577EFD">
      <w:pPr>
        <w:autoSpaceDE w:val="0"/>
        <w:autoSpaceDN w:val="0"/>
        <w:adjustRightInd w:val="0"/>
        <w:spacing w:line="360" w:lineRule="auto"/>
        <w:jc w:val="left"/>
        <w:rPr>
          <w:rFonts w:ascii="宋体" w:cs="宋体"/>
          <w:b/>
          <w:kern w:val="0"/>
          <w:sz w:val="24"/>
          <w:lang w:val="zh-CN"/>
        </w:rPr>
      </w:pPr>
    </w:p>
    <w:p w:rsidR="00577EFD" w:rsidRDefault="00577EFD" w:rsidP="00577EFD">
      <w:pPr>
        <w:autoSpaceDE w:val="0"/>
        <w:autoSpaceDN w:val="0"/>
        <w:adjustRightInd w:val="0"/>
        <w:spacing w:line="360" w:lineRule="auto"/>
        <w:jc w:val="left"/>
        <w:rPr>
          <w:rFonts w:ascii="宋体" w:cs="宋体"/>
          <w:b/>
          <w:kern w:val="0"/>
          <w:sz w:val="24"/>
          <w:lang w:val="zh-CN"/>
        </w:rPr>
      </w:pPr>
      <w:r>
        <w:rPr>
          <w:rFonts w:ascii="宋体" w:cs="宋体" w:hint="eastAsia"/>
          <w:b/>
          <w:kern w:val="0"/>
          <w:sz w:val="24"/>
          <w:lang w:val="zh-CN"/>
        </w:rPr>
        <w:lastRenderedPageBreak/>
        <w:t>格式17：</w:t>
      </w:r>
      <w:r>
        <w:rPr>
          <w:rFonts w:ascii="宋体" w:cs="宋体" w:hint="eastAsia"/>
          <w:b/>
          <w:kern w:val="0"/>
          <w:sz w:val="24"/>
        </w:rPr>
        <w:t>中小企业声明函</w:t>
      </w:r>
    </w:p>
    <w:p w:rsidR="00577EFD" w:rsidRDefault="00577EFD" w:rsidP="00577EFD">
      <w:pPr>
        <w:autoSpaceDE w:val="0"/>
        <w:autoSpaceDN w:val="0"/>
        <w:adjustRightInd w:val="0"/>
        <w:spacing w:line="360" w:lineRule="auto"/>
        <w:jc w:val="center"/>
        <w:rPr>
          <w:rFonts w:ascii="宋体" w:cs="宋体"/>
          <w:b/>
          <w:kern w:val="0"/>
          <w:sz w:val="24"/>
        </w:rPr>
      </w:pPr>
      <w:r>
        <w:rPr>
          <w:rFonts w:ascii="宋体" w:cs="宋体" w:hint="eastAsia"/>
          <w:b/>
          <w:kern w:val="0"/>
          <w:sz w:val="24"/>
        </w:rPr>
        <w:t>中小企业声明函</w:t>
      </w:r>
    </w:p>
    <w:p w:rsidR="00577EFD" w:rsidRDefault="00577EFD" w:rsidP="00577EFD">
      <w:pPr>
        <w:autoSpaceDE w:val="0"/>
        <w:autoSpaceDN w:val="0"/>
        <w:adjustRightInd w:val="0"/>
        <w:spacing w:line="360" w:lineRule="auto"/>
        <w:jc w:val="left"/>
        <w:rPr>
          <w:rFonts w:ascii="宋体" w:cs="宋体"/>
          <w:b/>
          <w:kern w:val="0"/>
          <w:sz w:val="24"/>
        </w:rPr>
      </w:pPr>
    </w:p>
    <w:p w:rsidR="00577EFD" w:rsidRDefault="00577EFD" w:rsidP="00577EFD">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本公司郑重声明，根据《政府采购促进中小企业发展暂行办法》（财库[2011]181号）的规定，本公司为</w:t>
      </w:r>
      <w:bookmarkStart w:id="127" w:name="OLE_LINK2"/>
      <w:bookmarkStart w:id="128" w:name="OLE_LINK5"/>
      <w:r>
        <w:rPr>
          <w:rFonts w:ascii="宋体" w:cs="宋体" w:hint="eastAsia"/>
          <w:kern w:val="0"/>
          <w:sz w:val="24"/>
        </w:rPr>
        <w:t>______（请填写：中型、小型、微型）企业</w:t>
      </w:r>
      <w:bookmarkEnd w:id="127"/>
      <w:bookmarkEnd w:id="128"/>
      <w:r>
        <w:rPr>
          <w:rFonts w:ascii="宋体" w:cs="宋体" w:hint="eastAsia"/>
          <w:kern w:val="0"/>
          <w:sz w:val="24"/>
        </w:rPr>
        <w:t>。即，本公司同时满足以下条件：</w:t>
      </w:r>
    </w:p>
    <w:p w:rsidR="00577EFD" w:rsidRDefault="00577EFD" w:rsidP="00577EFD">
      <w:pPr>
        <w:autoSpaceDE w:val="0"/>
        <w:autoSpaceDN w:val="0"/>
        <w:spacing w:line="360" w:lineRule="auto"/>
        <w:ind w:firstLineChars="200" w:firstLine="480"/>
        <w:jc w:val="left"/>
        <w:rPr>
          <w:rFonts w:ascii="宋体" w:cs="宋体"/>
          <w:kern w:val="0"/>
          <w:sz w:val="24"/>
        </w:rPr>
      </w:pPr>
      <w:r>
        <w:rPr>
          <w:rFonts w:asci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577EFD" w:rsidRDefault="00577EFD" w:rsidP="00577EFD">
      <w:pPr>
        <w:autoSpaceDE w:val="0"/>
        <w:autoSpaceDN w:val="0"/>
        <w:spacing w:line="360" w:lineRule="auto"/>
        <w:ind w:firstLineChars="200" w:firstLine="480"/>
        <w:jc w:val="left"/>
        <w:rPr>
          <w:rFonts w:ascii="宋体" w:cs="宋体"/>
          <w:kern w:val="0"/>
          <w:sz w:val="24"/>
        </w:rPr>
      </w:pPr>
      <w:r>
        <w:rPr>
          <w:rFonts w:asci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577EFD" w:rsidRDefault="00577EFD" w:rsidP="00577EFD">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本公司对上述声明的真实性负责。如有虚假，将依法承担相应责任。</w:t>
      </w:r>
    </w:p>
    <w:p w:rsidR="00577EFD" w:rsidRDefault="00577EFD" w:rsidP="00577EFD">
      <w:pPr>
        <w:autoSpaceDE w:val="0"/>
        <w:autoSpaceDN w:val="0"/>
        <w:spacing w:line="360" w:lineRule="auto"/>
        <w:ind w:firstLineChars="200" w:firstLine="480"/>
        <w:jc w:val="left"/>
        <w:rPr>
          <w:rFonts w:ascii="宋体" w:cs="宋体"/>
          <w:kern w:val="0"/>
          <w:sz w:val="24"/>
        </w:rPr>
      </w:pPr>
    </w:p>
    <w:p w:rsidR="00577EFD" w:rsidRDefault="00577EFD" w:rsidP="00577EFD">
      <w:pPr>
        <w:autoSpaceDE w:val="0"/>
        <w:autoSpaceDN w:val="0"/>
        <w:spacing w:line="360" w:lineRule="auto"/>
        <w:ind w:firstLineChars="200" w:firstLine="480"/>
        <w:jc w:val="left"/>
        <w:rPr>
          <w:rFonts w:ascii="宋体" w:cs="宋体"/>
          <w:kern w:val="0"/>
          <w:sz w:val="24"/>
        </w:rPr>
      </w:pPr>
    </w:p>
    <w:p w:rsidR="00577EFD" w:rsidRDefault="00577EFD" w:rsidP="00577EFD">
      <w:pPr>
        <w:autoSpaceDE w:val="0"/>
        <w:autoSpaceDN w:val="0"/>
        <w:spacing w:line="360" w:lineRule="auto"/>
        <w:ind w:firstLineChars="200" w:firstLine="480"/>
        <w:jc w:val="left"/>
        <w:rPr>
          <w:rFonts w:ascii="宋体" w:cs="宋体"/>
          <w:kern w:val="0"/>
          <w:sz w:val="24"/>
        </w:rPr>
      </w:pPr>
    </w:p>
    <w:p w:rsidR="00577EFD" w:rsidRDefault="00577EFD" w:rsidP="00577EFD">
      <w:pPr>
        <w:autoSpaceDE w:val="0"/>
        <w:autoSpaceDN w:val="0"/>
        <w:spacing w:line="360" w:lineRule="auto"/>
        <w:ind w:firstLineChars="200" w:firstLine="480"/>
        <w:jc w:val="left"/>
        <w:rPr>
          <w:rFonts w:ascii="宋体" w:cs="宋体"/>
          <w:kern w:val="0"/>
          <w:sz w:val="24"/>
        </w:rPr>
      </w:pPr>
    </w:p>
    <w:p w:rsidR="00577EFD" w:rsidRDefault="00577EFD" w:rsidP="00577EFD">
      <w:pPr>
        <w:autoSpaceDE w:val="0"/>
        <w:autoSpaceDN w:val="0"/>
        <w:spacing w:line="360" w:lineRule="auto"/>
        <w:jc w:val="left"/>
        <w:rPr>
          <w:rFonts w:ascii="宋体" w:cs="宋体"/>
          <w:kern w:val="0"/>
          <w:sz w:val="24"/>
        </w:rPr>
      </w:pPr>
      <w:r>
        <w:rPr>
          <w:rFonts w:ascii="宋体" w:cs="宋体" w:hint="eastAsia"/>
          <w:kern w:val="0"/>
          <w:sz w:val="24"/>
        </w:rPr>
        <w:t xml:space="preserve">企业名称（盖章）： </w:t>
      </w:r>
    </w:p>
    <w:p w:rsidR="00577EFD" w:rsidRDefault="00577EFD" w:rsidP="00577EFD">
      <w:pPr>
        <w:autoSpaceDE w:val="0"/>
        <w:autoSpaceDN w:val="0"/>
        <w:spacing w:line="360" w:lineRule="auto"/>
        <w:jc w:val="left"/>
        <w:rPr>
          <w:rFonts w:ascii="宋体" w:cs="宋体"/>
          <w:kern w:val="0"/>
          <w:sz w:val="24"/>
        </w:rPr>
      </w:pPr>
      <w:r>
        <w:rPr>
          <w:rFonts w:ascii="宋体" w:cs="宋体" w:hint="eastAsia"/>
          <w:kern w:val="0"/>
          <w:sz w:val="24"/>
        </w:rPr>
        <w:t xml:space="preserve">日  期：  </w:t>
      </w:r>
    </w:p>
    <w:p w:rsidR="00875A2A" w:rsidRDefault="00875A2A">
      <w:pPr>
        <w:spacing w:line="480" w:lineRule="exact"/>
        <w:jc w:val="center"/>
        <w:rPr>
          <w:rFonts w:ascii="仿宋_GB2312" w:eastAsia="仿宋_GB2312" w:hAnsi="华文中宋"/>
          <w:b/>
          <w:sz w:val="44"/>
        </w:rPr>
      </w:pPr>
    </w:p>
    <w:p w:rsidR="00577EFD" w:rsidRDefault="00577EFD">
      <w:pPr>
        <w:spacing w:line="480" w:lineRule="exact"/>
        <w:jc w:val="center"/>
        <w:rPr>
          <w:rFonts w:ascii="仿宋_GB2312" w:eastAsia="仿宋_GB2312" w:hAnsi="华文中宋"/>
          <w:b/>
          <w:sz w:val="44"/>
        </w:rPr>
      </w:pPr>
    </w:p>
    <w:p w:rsidR="00577EFD" w:rsidRDefault="00577EFD">
      <w:pPr>
        <w:spacing w:line="480" w:lineRule="exact"/>
        <w:jc w:val="center"/>
        <w:rPr>
          <w:rFonts w:ascii="仿宋_GB2312" w:eastAsia="仿宋_GB2312" w:hAnsi="华文中宋"/>
          <w:b/>
          <w:sz w:val="44"/>
        </w:rPr>
      </w:pPr>
    </w:p>
    <w:p w:rsidR="00577EFD" w:rsidRDefault="00577EFD">
      <w:pPr>
        <w:spacing w:line="480" w:lineRule="exact"/>
        <w:jc w:val="center"/>
        <w:rPr>
          <w:rFonts w:ascii="仿宋_GB2312" w:eastAsia="仿宋_GB2312" w:hAnsi="华文中宋"/>
          <w:b/>
          <w:sz w:val="44"/>
        </w:rPr>
      </w:pPr>
    </w:p>
    <w:p w:rsidR="00577EFD" w:rsidRDefault="00577EFD">
      <w:pPr>
        <w:spacing w:line="480" w:lineRule="exact"/>
        <w:jc w:val="center"/>
        <w:rPr>
          <w:rFonts w:ascii="仿宋_GB2312" w:eastAsia="仿宋_GB2312" w:hAnsi="华文中宋"/>
          <w:b/>
          <w:sz w:val="44"/>
        </w:rPr>
      </w:pPr>
    </w:p>
    <w:p w:rsidR="00577EFD" w:rsidRDefault="00577EFD">
      <w:pPr>
        <w:spacing w:line="480" w:lineRule="exact"/>
        <w:jc w:val="center"/>
        <w:rPr>
          <w:rFonts w:ascii="仿宋_GB2312" w:eastAsia="仿宋_GB2312" w:hAnsi="华文中宋"/>
          <w:b/>
          <w:sz w:val="44"/>
        </w:rPr>
      </w:pPr>
    </w:p>
    <w:p w:rsidR="00577EFD" w:rsidRDefault="00577EFD">
      <w:pPr>
        <w:spacing w:line="480" w:lineRule="exact"/>
        <w:jc w:val="center"/>
        <w:rPr>
          <w:rFonts w:ascii="仿宋_GB2312" w:eastAsia="仿宋_GB2312" w:hAnsi="华文中宋"/>
          <w:b/>
          <w:sz w:val="44"/>
        </w:rPr>
      </w:pPr>
    </w:p>
    <w:p w:rsidR="00577EFD" w:rsidRDefault="00577EFD">
      <w:pPr>
        <w:spacing w:line="480" w:lineRule="exact"/>
        <w:jc w:val="center"/>
        <w:rPr>
          <w:rFonts w:ascii="仿宋_GB2312" w:eastAsia="仿宋_GB2312" w:hAnsi="华文中宋"/>
          <w:b/>
          <w:sz w:val="44"/>
        </w:rPr>
      </w:pPr>
    </w:p>
    <w:p w:rsidR="00577EFD" w:rsidRPr="00577EFD" w:rsidRDefault="00577EFD">
      <w:pPr>
        <w:spacing w:line="480" w:lineRule="exact"/>
        <w:jc w:val="center"/>
        <w:rPr>
          <w:rFonts w:ascii="仿宋_GB2312" w:eastAsia="仿宋_GB2312" w:hAnsi="华文中宋"/>
          <w:b/>
          <w:sz w:val="44"/>
        </w:rPr>
      </w:pPr>
    </w:p>
    <w:p w:rsidR="00875A2A" w:rsidRDefault="006E7886">
      <w:pPr>
        <w:pStyle w:val="1"/>
        <w:spacing w:after="0" w:line="360" w:lineRule="auto"/>
        <w:ind w:left="0" w:firstLine="0"/>
      </w:pPr>
      <w:bookmarkStart w:id="129" w:name="_Toc468811150"/>
      <w:bookmarkStart w:id="130" w:name="_Toc238907095"/>
      <w:bookmarkStart w:id="131" w:name="_Toc27961"/>
      <w:r>
        <w:rPr>
          <w:rFonts w:hint="eastAsia"/>
        </w:rPr>
        <w:lastRenderedPageBreak/>
        <w:t>第六部分</w:t>
      </w:r>
      <w:r>
        <w:rPr>
          <w:rFonts w:hint="eastAsia"/>
        </w:rPr>
        <w:t xml:space="preserve"> </w:t>
      </w:r>
      <w:r>
        <w:rPr>
          <w:rFonts w:hint="eastAsia"/>
        </w:rPr>
        <w:t>评标办法</w:t>
      </w:r>
      <w:bookmarkEnd w:id="129"/>
      <w:bookmarkEnd w:id="130"/>
      <w:bookmarkEnd w:id="131"/>
    </w:p>
    <w:p w:rsidR="00875A2A" w:rsidRDefault="006E7886">
      <w:pPr>
        <w:rPr>
          <w:b/>
          <w:bCs/>
          <w:sz w:val="28"/>
          <w:szCs w:val="28"/>
        </w:rPr>
      </w:pPr>
      <w:bookmarkStart w:id="132" w:name="_Toc468811151"/>
      <w:r>
        <w:rPr>
          <w:rFonts w:hint="eastAsia"/>
          <w:b/>
          <w:bCs/>
          <w:sz w:val="28"/>
          <w:szCs w:val="28"/>
        </w:rPr>
        <w:t>一、评标办法</w:t>
      </w:r>
      <w:bookmarkEnd w:id="132"/>
    </w:p>
    <w:p w:rsidR="00875A2A" w:rsidRDefault="006E7886">
      <w:pPr>
        <w:rPr>
          <w:b/>
          <w:bCs/>
          <w:sz w:val="28"/>
          <w:szCs w:val="28"/>
        </w:rPr>
      </w:pPr>
      <w:bookmarkStart w:id="133" w:name="_Toc468811152"/>
      <w:r>
        <w:rPr>
          <w:rFonts w:hint="eastAsia"/>
          <w:b/>
          <w:bCs/>
          <w:sz w:val="28"/>
          <w:szCs w:val="28"/>
        </w:rPr>
        <w:t>（一）评审规则</w:t>
      </w:r>
      <w:bookmarkEnd w:id="133"/>
    </w:p>
    <w:p w:rsidR="00875A2A" w:rsidRDefault="006E7886">
      <w:pPr>
        <w:spacing w:line="500" w:lineRule="exact"/>
        <w:ind w:firstLineChars="200" w:firstLine="480"/>
        <w:rPr>
          <w:rFonts w:ascii="宋体" w:hAnsi="宋体"/>
          <w:sz w:val="24"/>
        </w:rPr>
      </w:pPr>
      <w:r>
        <w:rPr>
          <w:rFonts w:ascii="宋体" w:hAnsi="宋体" w:hint="eastAsia"/>
          <w:sz w:val="24"/>
        </w:rPr>
        <w:t>1.评标办法采用综合评分法。</w:t>
      </w:r>
    </w:p>
    <w:p w:rsidR="00875A2A" w:rsidRDefault="006E7886">
      <w:pPr>
        <w:spacing w:line="500" w:lineRule="exact"/>
        <w:ind w:firstLineChars="200" w:firstLine="480"/>
        <w:rPr>
          <w:rFonts w:ascii="宋体" w:hAnsi="宋体"/>
          <w:sz w:val="24"/>
          <w:szCs w:val="24"/>
        </w:rPr>
      </w:pPr>
      <w:r>
        <w:rPr>
          <w:rFonts w:ascii="宋体" w:hAnsi="宋体" w:hint="eastAsia"/>
          <w:sz w:val="24"/>
        </w:rPr>
        <w:t>2.采用综合评分法的评标步骤：先进行</w:t>
      </w:r>
      <w:r>
        <w:rPr>
          <w:rFonts w:ascii="宋体" w:hAnsi="宋体" w:hint="eastAsia"/>
          <w:sz w:val="24"/>
          <w:szCs w:val="24"/>
        </w:rPr>
        <w:t>资格性审查</w:t>
      </w:r>
      <w:r>
        <w:rPr>
          <w:rFonts w:ascii="宋体" w:hAnsi="宋体" w:hint="eastAsia"/>
          <w:sz w:val="24"/>
        </w:rPr>
        <w:t>，再进行技术、商务的详细评审。只有通过资格性评审的投标人才能进入详细的评审。</w:t>
      </w:r>
    </w:p>
    <w:p w:rsidR="00875A2A" w:rsidRDefault="006E7886">
      <w:pPr>
        <w:spacing w:line="500" w:lineRule="exact"/>
        <w:ind w:firstLineChars="200" w:firstLine="480"/>
        <w:rPr>
          <w:rFonts w:ascii="宋体" w:hAnsi="宋体"/>
          <w:sz w:val="24"/>
        </w:rPr>
      </w:pPr>
      <w:r>
        <w:rPr>
          <w:rFonts w:ascii="宋体" w:hAnsi="宋体" w:hint="eastAsia"/>
          <w:sz w:val="24"/>
        </w:rPr>
        <w:t>3.综合评分及其统计：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rsidR="00875A2A" w:rsidRDefault="006E7886">
      <w:pPr>
        <w:rPr>
          <w:b/>
          <w:bCs/>
          <w:sz w:val="28"/>
          <w:szCs w:val="28"/>
        </w:rPr>
      </w:pPr>
      <w:bookmarkStart w:id="134" w:name="_Toc468811153"/>
      <w:r>
        <w:rPr>
          <w:rFonts w:hint="eastAsia"/>
          <w:b/>
          <w:bCs/>
          <w:sz w:val="28"/>
          <w:szCs w:val="28"/>
        </w:rPr>
        <w:t>（二）初步评审</w:t>
      </w:r>
      <w:bookmarkEnd w:id="134"/>
    </w:p>
    <w:p w:rsidR="00875A2A" w:rsidRDefault="006E7886">
      <w:pPr>
        <w:spacing w:line="500" w:lineRule="exact"/>
        <w:ind w:firstLineChars="200" w:firstLine="480"/>
        <w:rPr>
          <w:rFonts w:ascii="宋体" w:hAnsi="宋体"/>
          <w:sz w:val="24"/>
          <w:szCs w:val="24"/>
        </w:rPr>
      </w:pPr>
      <w:r>
        <w:rPr>
          <w:rFonts w:ascii="宋体" w:hAnsi="宋体" w:hint="eastAsia"/>
          <w:sz w:val="24"/>
        </w:rPr>
        <w:t>1.评标委员会根据“</w:t>
      </w:r>
      <w:r>
        <w:rPr>
          <w:rFonts w:ascii="宋体" w:hAnsi="宋体" w:hint="eastAsia"/>
          <w:sz w:val="24"/>
          <w:szCs w:val="24"/>
        </w:rPr>
        <w:t>资格性审查表</w:t>
      </w:r>
      <w:r>
        <w:rPr>
          <w:rFonts w:ascii="宋体" w:hAnsi="宋体" w:hint="eastAsia"/>
          <w:sz w:val="24"/>
        </w:rPr>
        <w:t>”对投标文件的符合性进行评审，只有对“</w:t>
      </w:r>
      <w:r>
        <w:rPr>
          <w:rFonts w:ascii="宋体" w:hAnsi="宋体" w:hint="eastAsia"/>
          <w:sz w:val="24"/>
          <w:szCs w:val="24"/>
        </w:rPr>
        <w:t>资格性审查表</w:t>
      </w:r>
      <w:r>
        <w:rPr>
          <w:rFonts w:ascii="宋体" w:hAnsi="宋体" w:hint="eastAsia"/>
          <w:sz w:val="24"/>
        </w:rPr>
        <w:t>”所列各项作出实质性响应的投标文件才能通过评审。对是否实质性响应招标文件的要求有争议的投标内容，评标委员会将以记名方式表决，得票超过半数的投标人有资格进入下一阶段的评审，否则将被淘汰。</w:t>
      </w:r>
    </w:p>
    <w:p w:rsidR="00875A2A" w:rsidRDefault="006E7886">
      <w:pPr>
        <w:spacing w:line="500" w:lineRule="exact"/>
        <w:ind w:firstLineChars="200" w:firstLine="480"/>
        <w:rPr>
          <w:rFonts w:ascii="宋体" w:hAnsi="宋体"/>
          <w:sz w:val="24"/>
        </w:rPr>
      </w:pPr>
      <w:r>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875A2A" w:rsidRDefault="006E7886">
      <w:pPr>
        <w:tabs>
          <w:tab w:val="left" w:pos="360"/>
        </w:tabs>
        <w:spacing w:line="500" w:lineRule="exact"/>
        <w:ind w:firstLineChars="200" w:firstLine="480"/>
        <w:rPr>
          <w:rFonts w:ascii="宋体" w:hAnsi="宋体"/>
          <w:sz w:val="24"/>
        </w:rPr>
      </w:pPr>
      <w:r>
        <w:rPr>
          <w:rFonts w:ascii="宋体" w:hAnsi="宋体" w:hint="eastAsia"/>
          <w:sz w:val="24"/>
        </w:rPr>
        <w:t>3.在详细评审之前，评标委员会要审查每份投标文件是否实质上响应了招标文件的要求。</w:t>
      </w:r>
    </w:p>
    <w:p w:rsidR="00875A2A" w:rsidRDefault="006E7886">
      <w:pPr>
        <w:rPr>
          <w:b/>
          <w:bCs/>
          <w:sz w:val="28"/>
          <w:szCs w:val="28"/>
        </w:rPr>
      </w:pPr>
      <w:bookmarkStart w:id="135" w:name="_Toc468811154"/>
      <w:r>
        <w:rPr>
          <w:rFonts w:hint="eastAsia"/>
          <w:b/>
          <w:bCs/>
          <w:sz w:val="28"/>
          <w:szCs w:val="28"/>
        </w:rPr>
        <w:t>（三）详细评审</w:t>
      </w:r>
      <w:bookmarkEnd w:id="135"/>
    </w:p>
    <w:p w:rsidR="00875A2A" w:rsidRDefault="006E7886">
      <w:pPr>
        <w:spacing w:line="500" w:lineRule="exact"/>
        <w:ind w:firstLineChars="200" w:firstLine="480"/>
        <w:rPr>
          <w:rFonts w:ascii="宋体" w:hAnsi="宋体"/>
          <w:sz w:val="24"/>
        </w:rPr>
      </w:pPr>
      <w:r>
        <w:rPr>
          <w:rFonts w:ascii="宋体" w:hAnsi="宋体" w:hint="eastAsia"/>
          <w:sz w:val="24"/>
        </w:rPr>
        <w:t>1、本次招标评分方法为综合评分法，即在最大限度地满足招标文件实质性要求的前提下，按照招标文件中规定的各项因素进行综合评审后，以评标总得分最高的投标人作为中标候选人或者中标人的评标方法。</w:t>
      </w:r>
    </w:p>
    <w:p w:rsidR="00875A2A" w:rsidRDefault="006E7886">
      <w:pPr>
        <w:spacing w:line="500" w:lineRule="exact"/>
        <w:ind w:firstLineChars="200" w:firstLine="480"/>
        <w:rPr>
          <w:rFonts w:ascii="宋体" w:hAnsi="宋体"/>
          <w:sz w:val="24"/>
        </w:rPr>
      </w:pPr>
      <w:r>
        <w:rPr>
          <w:rFonts w:ascii="宋体" w:hAnsi="宋体" w:hint="eastAsia"/>
          <w:sz w:val="24"/>
        </w:rPr>
        <w:t>2、综合评分的主要因素为：对招标文件的响应程度、技术、信誉、业绩、服务、价格以</w:t>
      </w:r>
      <w:r>
        <w:rPr>
          <w:rFonts w:ascii="宋体" w:hAnsi="宋体" w:hint="eastAsia"/>
          <w:sz w:val="24"/>
        </w:rPr>
        <w:lastRenderedPageBreak/>
        <w:t>及相应的比重或者数值等，总分值100分。</w:t>
      </w:r>
    </w:p>
    <w:p w:rsidR="00875A2A" w:rsidRDefault="006E7886">
      <w:pPr>
        <w:spacing w:line="500" w:lineRule="exact"/>
        <w:ind w:firstLineChars="200" w:firstLine="480"/>
        <w:rPr>
          <w:rFonts w:ascii="宋体" w:hAnsi="宋体"/>
          <w:sz w:val="24"/>
        </w:rPr>
      </w:pPr>
      <w:r>
        <w:rPr>
          <w:rFonts w:ascii="宋体" w:hAnsi="宋体" w:hint="eastAsia"/>
          <w:sz w:val="24"/>
        </w:rPr>
        <w:t>3、评标时，评标委员会各成员独立对每个有效投标人标书中的商务、技术与服务部分进行打分，汇总后按算术平均法计算出每个投标人的得分；报价得分通过计算直接取得；报价得分加评委算术平均得分，为投标人的总得分。</w:t>
      </w:r>
    </w:p>
    <w:p w:rsidR="00875A2A" w:rsidRDefault="006E7886">
      <w:pPr>
        <w:spacing w:line="500" w:lineRule="exact"/>
        <w:ind w:firstLineChars="200" w:firstLine="480"/>
        <w:rPr>
          <w:rFonts w:ascii="宋体" w:hAnsi="宋体"/>
          <w:sz w:val="24"/>
        </w:rPr>
      </w:pPr>
      <w:r>
        <w:rPr>
          <w:rFonts w:ascii="宋体" w:hAnsi="宋体" w:hint="eastAsia"/>
          <w:sz w:val="24"/>
        </w:rPr>
        <w:t>4、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分的投标报价取值按投标报价的94%计（即按投标报价扣除6%后计算）。</w:t>
      </w:r>
    </w:p>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875A2A"/>
    <w:p w:rsidR="00875A2A" w:rsidRDefault="006E7886">
      <w:pPr>
        <w:pStyle w:val="2"/>
        <w:numPr>
          <w:ilvl w:val="1"/>
          <w:numId w:val="0"/>
        </w:numPr>
        <w:ind w:left="227"/>
        <w:jc w:val="center"/>
      </w:pPr>
      <w:bookmarkStart w:id="136" w:name="_Toc468811155"/>
      <w:bookmarkStart w:id="137" w:name="_Toc16753"/>
      <w:r>
        <w:rPr>
          <w:rFonts w:hint="eastAsia"/>
        </w:rPr>
        <w:lastRenderedPageBreak/>
        <w:t>资格性审查表</w:t>
      </w:r>
      <w:bookmarkEnd w:id="136"/>
      <w:bookmarkEnd w:id="137"/>
    </w:p>
    <w:p w:rsidR="00875A2A" w:rsidRDefault="006E7886">
      <w:pPr>
        <w:shd w:val="clear" w:color="auto" w:fill="FFFFFF"/>
        <w:spacing w:line="360" w:lineRule="auto"/>
        <w:rPr>
          <w:rFonts w:ascii="宋体" w:hAnsi="宋体"/>
          <w:sz w:val="24"/>
        </w:rPr>
      </w:pPr>
      <w:r>
        <w:rPr>
          <w:rFonts w:ascii="宋体" w:hAnsi="宋体" w:hint="eastAsia"/>
          <w:sz w:val="24"/>
        </w:rPr>
        <w:t>项目名称：</w:t>
      </w:r>
    </w:p>
    <w:p w:rsidR="00875A2A" w:rsidRDefault="006E7886">
      <w:pPr>
        <w:shd w:val="clear" w:color="auto" w:fill="FFFFFF"/>
        <w:spacing w:line="360" w:lineRule="auto"/>
        <w:rPr>
          <w:rFonts w:ascii="宋体" w:hAnsi="宋体" w:cs="Tahoma"/>
          <w:sz w:val="24"/>
        </w:rPr>
      </w:pPr>
      <w:r>
        <w:rPr>
          <w:rFonts w:ascii="宋体" w:hAnsi="宋体" w:hint="eastAsia"/>
          <w:sz w:val="24"/>
        </w:rPr>
        <w:t>项目编号：</w:t>
      </w:r>
    </w:p>
    <w:tbl>
      <w:tblPr>
        <w:tblW w:w="910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48"/>
        <w:gridCol w:w="1728"/>
        <w:gridCol w:w="3492"/>
        <w:gridCol w:w="1080"/>
        <w:gridCol w:w="1080"/>
        <w:gridCol w:w="1080"/>
      </w:tblGrid>
      <w:tr w:rsidR="00875A2A">
        <w:trPr>
          <w:trHeight w:val="575"/>
          <w:jc w:val="center"/>
        </w:trPr>
        <w:tc>
          <w:tcPr>
            <w:tcW w:w="648"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序号</w:t>
            </w:r>
          </w:p>
        </w:tc>
        <w:tc>
          <w:tcPr>
            <w:tcW w:w="1728"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审查项目</w:t>
            </w:r>
          </w:p>
        </w:tc>
        <w:tc>
          <w:tcPr>
            <w:tcW w:w="3492"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评议内容</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napToGrid w:val="0"/>
              <w:spacing w:line="360" w:lineRule="auto"/>
              <w:jc w:val="center"/>
              <w:rPr>
                <w:rFonts w:ascii="宋体" w:hAnsi="宋体"/>
                <w:b/>
              </w:rPr>
            </w:pPr>
            <w:r>
              <w:rPr>
                <w:rFonts w:ascii="宋体" w:hAnsi="宋体" w:hint="eastAsia"/>
                <w:b/>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napToGrid w:val="0"/>
              <w:spacing w:line="360" w:lineRule="auto"/>
              <w:jc w:val="center"/>
              <w:rPr>
                <w:rFonts w:ascii="宋体" w:hAnsi="宋体"/>
                <w:b/>
              </w:rPr>
            </w:pPr>
            <w:r>
              <w:rPr>
                <w:rFonts w:ascii="宋体" w:hAnsi="宋体" w:hint="eastAsia"/>
                <w:b/>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napToGrid w:val="0"/>
              <w:spacing w:line="360" w:lineRule="auto"/>
              <w:jc w:val="center"/>
              <w:rPr>
                <w:rFonts w:ascii="宋体" w:hAnsi="宋体"/>
                <w:b/>
              </w:rPr>
            </w:pPr>
            <w:r>
              <w:rPr>
                <w:rFonts w:ascii="宋体" w:hAnsi="宋体" w:hint="eastAsia"/>
                <w:b/>
              </w:rPr>
              <w:t>投标人3</w:t>
            </w:r>
          </w:p>
        </w:tc>
      </w:tr>
      <w:tr w:rsidR="00875A2A">
        <w:trPr>
          <w:trHeight w:hRule="exact" w:val="680"/>
          <w:jc w:val="center"/>
        </w:trPr>
        <w:tc>
          <w:tcPr>
            <w:tcW w:w="648"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rPr>
            </w:pPr>
            <w:r>
              <w:rPr>
                <w:rFonts w:ascii="宋体" w:hAnsi="宋体" w:hint="eastAsia"/>
              </w:rPr>
              <w:t>1</w:t>
            </w:r>
          </w:p>
        </w:tc>
        <w:tc>
          <w:tcPr>
            <w:tcW w:w="1728"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jc w:val="center"/>
              <w:rPr>
                <w:rFonts w:ascii="宋体" w:hAnsi="宋体"/>
              </w:rPr>
            </w:pPr>
            <w:r>
              <w:rPr>
                <w:rFonts w:ascii="Tahoma" w:hAnsi="Tahoma" w:hint="eastAsia"/>
              </w:rPr>
              <w:t>投标人</w:t>
            </w:r>
            <w:r>
              <w:rPr>
                <w:rFonts w:ascii="宋体" w:hAnsi="宋体" w:hint="eastAsia"/>
              </w:rPr>
              <w:t>的资格</w:t>
            </w:r>
          </w:p>
        </w:tc>
        <w:tc>
          <w:tcPr>
            <w:tcW w:w="3492"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jc w:val="left"/>
              <w:rPr>
                <w:rFonts w:ascii="宋体" w:hAnsi="宋体"/>
              </w:rPr>
            </w:pPr>
            <w:r>
              <w:rPr>
                <w:rFonts w:ascii="宋体" w:hAnsi="宋体" w:hint="eastAsia"/>
              </w:rPr>
              <w:t>是否符合投标</w:t>
            </w:r>
            <w:r>
              <w:rPr>
                <w:rFonts w:ascii="Tahoma" w:hAnsi="Tahoma" w:hint="eastAsia"/>
              </w:rPr>
              <w:t>人</w:t>
            </w:r>
            <w:r>
              <w:rPr>
                <w:rFonts w:ascii="宋体" w:hAnsi="宋体" w:hint="eastAsia"/>
              </w:rPr>
              <w:t>资格要求</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r>
      <w:tr w:rsidR="00875A2A">
        <w:trPr>
          <w:trHeight w:hRule="exact" w:val="680"/>
          <w:jc w:val="center"/>
        </w:trPr>
        <w:tc>
          <w:tcPr>
            <w:tcW w:w="648"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rPr>
            </w:pPr>
            <w:r>
              <w:rPr>
                <w:rFonts w:ascii="宋体" w:hAnsi="宋体" w:hint="eastAsia"/>
              </w:rPr>
              <w:t>2</w:t>
            </w:r>
          </w:p>
        </w:tc>
        <w:tc>
          <w:tcPr>
            <w:tcW w:w="1728"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jc w:val="center"/>
              <w:rPr>
                <w:rFonts w:ascii="宋体" w:hAnsi="宋体"/>
              </w:rPr>
            </w:pPr>
            <w:r>
              <w:rPr>
                <w:rFonts w:ascii="Tahoma" w:hAnsi="Tahoma" w:cs="宋体" w:hint="eastAsia"/>
              </w:rPr>
              <w:t>投标文件的有效性、完整性</w:t>
            </w:r>
          </w:p>
        </w:tc>
        <w:tc>
          <w:tcPr>
            <w:tcW w:w="3492"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jc w:val="left"/>
              <w:rPr>
                <w:rFonts w:ascii="宋体" w:hAnsi="宋体"/>
                <w:szCs w:val="21"/>
              </w:rPr>
            </w:pPr>
            <w:r>
              <w:rPr>
                <w:rFonts w:hint="eastAsia"/>
              </w:rPr>
              <w:t>是否符合投标文件的式样和签署要求且内容完整无缺漏</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r>
      <w:tr w:rsidR="00875A2A">
        <w:trPr>
          <w:trHeight w:hRule="exact" w:val="680"/>
          <w:jc w:val="center"/>
        </w:trPr>
        <w:tc>
          <w:tcPr>
            <w:tcW w:w="648" w:type="dxa"/>
            <w:tcBorders>
              <w:top w:val="single" w:sz="4" w:space="0" w:color="auto"/>
              <w:left w:val="single" w:sz="4" w:space="0" w:color="auto"/>
              <w:bottom w:val="single" w:sz="4" w:space="0" w:color="auto"/>
              <w:right w:val="single" w:sz="4" w:space="0" w:color="auto"/>
            </w:tcBorders>
            <w:vAlign w:val="center"/>
          </w:tcPr>
          <w:p w:rsidR="00875A2A" w:rsidRDefault="006E7886">
            <w:pPr>
              <w:spacing w:line="276" w:lineRule="auto"/>
              <w:jc w:val="center"/>
            </w:pPr>
            <w:r>
              <w:rPr>
                <w:rFonts w:hint="eastAsia"/>
              </w:rPr>
              <w:t>3</w:t>
            </w:r>
          </w:p>
        </w:tc>
        <w:tc>
          <w:tcPr>
            <w:tcW w:w="1728" w:type="dxa"/>
            <w:tcBorders>
              <w:top w:val="single" w:sz="4" w:space="0" w:color="auto"/>
              <w:left w:val="single" w:sz="4" w:space="0" w:color="auto"/>
              <w:bottom w:val="single" w:sz="4" w:space="0" w:color="auto"/>
              <w:right w:val="single" w:sz="4" w:space="0" w:color="auto"/>
            </w:tcBorders>
            <w:vAlign w:val="center"/>
          </w:tcPr>
          <w:p w:rsidR="00875A2A" w:rsidRDefault="006E7886">
            <w:pPr>
              <w:jc w:val="center"/>
            </w:pPr>
            <w:r>
              <w:rPr>
                <w:rFonts w:hint="eastAsia"/>
              </w:rPr>
              <w:t>投标人应提交的相关文件</w:t>
            </w:r>
          </w:p>
        </w:tc>
        <w:tc>
          <w:tcPr>
            <w:tcW w:w="3492" w:type="dxa"/>
            <w:tcBorders>
              <w:top w:val="single" w:sz="4" w:space="0" w:color="auto"/>
              <w:left w:val="single" w:sz="4" w:space="0" w:color="auto"/>
              <w:bottom w:val="single" w:sz="4" w:space="0" w:color="auto"/>
              <w:right w:val="single" w:sz="4" w:space="0" w:color="auto"/>
            </w:tcBorders>
            <w:vAlign w:val="center"/>
          </w:tcPr>
          <w:p w:rsidR="00875A2A" w:rsidRDefault="006E7886">
            <w:r>
              <w:rPr>
                <w:rFonts w:hint="eastAsia"/>
              </w:rPr>
              <w:t>是否提交投标函、开标一览表、投标方案</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875A2A">
            <w:pPr>
              <w:shd w:val="clear" w:color="auto" w:fill="FFFFFF"/>
              <w:spacing w:line="480" w:lineRule="exact"/>
              <w:jc w:val="center"/>
              <w:rPr>
                <w:rFonts w:ascii="宋体" w:hAnsi="宋体"/>
                <w:b/>
              </w:rPr>
            </w:pP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875A2A">
            <w:pPr>
              <w:shd w:val="clear" w:color="auto" w:fill="FFFFFF"/>
              <w:spacing w:line="480" w:lineRule="exact"/>
              <w:jc w:val="center"/>
              <w:rPr>
                <w:rFonts w:ascii="宋体" w:hAnsi="宋体"/>
                <w:b/>
              </w:rPr>
            </w:pP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875A2A">
            <w:pPr>
              <w:shd w:val="clear" w:color="auto" w:fill="FFFFFF"/>
              <w:spacing w:line="480" w:lineRule="exact"/>
              <w:jc w:val="center"/>
              <w:rPr>
                <w:rFonts w:ascii="宋体" w:hAnsi="宋体"/>
                <w:b/>
              </w:rPr>
            </w:pPr>
          </w:p>
        </w:tc>
      </w:tr>
      <w:tr w:rsidR="00875A2A">
        <w:trPr>
          <w:trHeight w:hRule="exact" w:val="680"/>
          <w:jc w:val="center"/>
        </w:trPr>
        <w:tc>
          <w:tcPr>
            <w:tcW w:w="648" w:type="dxa"/>
            <w:tcBorders>
              <w:top w:val="single" w:sz="4" w:space="0" w:color="auto"/>
              <w:left w:val="single" w:sz="4" w:space="0" w:color="auto"/>
              <w:bottom w:val="single" w:sz="4" w:space="0" w:color="auto"/>
              <w:right w:val="single" w:sz="4" w:space="0" w:color="auto"/>
            </w:tcBorders>
            <w:vAlign w:val="center"/>
          </w:tcPr>
          <w:p w:rsidR="00875A2A" w:rsidRDefault="006E7886">
            <w:pPr>
              <w:spacing w:line="276" w:lineRule="auto"/>
              <w:jc w:val="center"/>
            </w:pPr>
            <w:r>
              <w:rPr>
                <w:rFonts w:hint="eastAsia"/>
              </w:rPr>
              <w:t>4</w:t>
            </w:r>
          </w:p>
        </w:tc>
        <w:tc>
          <w:tcPr>
            <w:tcW w:w="1728" w:type="dxa"/>
            <w:tcBorders>
              <w:top w:val="single" w:sz="4" w:space="0" w:color="auto"/>
              <w:left w:val="single" w:sz="4" w:space="0" w:color="auto"/>
              <w:bottom w:val="single" w:sz="4" w:space="0" w:color="auto"/>
              <w:right w:val="single" w:sz="4" w:space="0" w:color="auto"/>
            </w:tcBorders>
            <w:vAlign w:val="center"/>
          </w:tcPr>
          <w:p w:rsidR="00875A2A" w:rsidRDefault="006E7886">
            <w:pPr>
              <w:jc w:val="center"/>
            </w:pPr>
            <w:r>
              <w:rPr>
                <w:rFonts w:hint="eastAsia"/>
              </w:rPr>
              <w:t>投标保证金</w:t>
            </w:r>
          </w:p>
        </w:tc>
        <w:tc>
          <w:tcPr>
            <w:tcW w:w="3492" w:type="dxa"/>
            <w:tcBorders>
              <w:top w:val="single" w:sz="4" w:space="0" w:color="auto"/>
              <w:left w:val="single" w:sz="4" w:space="0" w:color="auto"/>
              <w:bottom w:val="single" w:sz="4" w:space="0" w:color="auto"/>
              <w:right w:val="single" w:sz="4" w:space="0" w:color="auto"/>
            </w:tcBorders>
            <w:vAlign w:val="center"/>
          </w:tcPr>
          <w:p w:rsidR="00875A2A" w:rsidRDefault="006E7886">
            <w:r>
              <w:rPr>
                <w:rFonts w:hint="eastAsia"/>
              </w:rPr>
              <w:t>是否提交投标保证金证明的</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r>
      <w:tr w:rsidR="00875A2A">
        <w:trPr>
          <w:trHeight w:hRule="exact" w:val="680"/>
          <w:jc w:val="center"/>
        </w:trPr>
        <w:tc>
          <w:tcPr>
            <w:tcW w:w="648" w:type="dxa"/>
            <w:tcBorders>
              <w:top w:val="single" w:sz="4" w:space="0" w:color="auto"/>
              <w:left w:val="single" w:sz="4" w:space="0" w:color="auto"/>
              <w:bottom w:val="single" w:sz="4" w:space="0" w:color="auto"/>
              <w:right w:val="single" w:sz="4" w:space="0" w:color="auto"/>
            </w:tcBorders>
            <w:vAlign w:val="center"/>
          </w:tcPr>
          <w:p w:rsidR="00875A2A" w:rsidRDefault="006E7886">
            <w:pPr>
              <w:spacing w:line="276" w:lineRule="auto"/>
              <w:jc w:val="center"/>
            </w:pPr>
            <w:r>
              <w:rPr>
                <w:rFonts w:hint="eastAsia"/>
              </w:rPr>
              <w:t>5</w:t>
            </w:r>
          </w:p>
        </w:tc>
        <w:tc>
          <w:tcPr>
            <w:tcW w:w="1728" w:type="dxa"/>
            <w:tcBorders>
              <w:top w:val="single" w:sz="4" w:space="0" w:color="auto"/>
              <w:left w:val="single" w:sz="4" w:space="0" w:color="auto"/>
              <w:bottom w:val="single" w:sz="4" w:space="0" w:color="auto"/>
              <w:right w:val="single" w:sz="4" w:space="0" w:color="auto"/>
            </w:tcBorders>
            <w:vAlign w:val="center"/>
          </w:tcPr>
          <w:p w:rsidR="00875A2A" w:rsidRDefault="006E7886">
            <w:pPr>
              <w:jc w:val="center"/>
            </w:pPr>
            <w:r>
              <w:rPr>
                <w:rFonts w:hint="eastAsia"/>
              </w:rPr>
              <w:t>投标有效期</w:t>
            </w:r>
          </w:p>
        </w:tc>
        <w:tc>
          <w:tcPr>
            <w:tcW w:w="3492" w:type="dxa"/>
            <w:tcBorders>
              <w:top w:val="single" w:sz="4" w:space="0" w:color="auto"/>
              <w:left w:val="single" w:sz="4" w:space="0" w:color="auto"/>
              <w:bottom w:val="single" w:sz="4" w:space="0" w:color="auto"/>
              <w:right w:val="single" w:sz="4" w:space="0" w:color="auto"/>
            </w:tcBorders>
            <w:vAlign w:val="center"/>
          </w:tcPr>
          <w:p w:rsidR="00875A2A" w:rsidRDefault="006E7886">
            <w:r>
              <w:rPr>
                <w:rFonts w:hint="eastAsia"/>
              </w:rPr>
              <w:t>投标有效期是否满足招标文件要求</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r>
      <w:tr w:rsidR="00875A2A">
        <w:trPr>
          <w:trHeight w:hRule="exact" w:val="680"/>
          <w:jc w:val="center"/>
        </w:trPr>
        <w:tc>
          <w:tcPr>
            <w:tcW w:w="648" w:type="dxa"/>
            <w:tcBorders>
              <w:top w:val="single" w:sz="4" w:space="0" w:color="auto"/>
              <w:left w:val="single" w:sz="4" w:space="0" w:color="auto"/>
              <w:bottom w:val="single" w:sz="4" w:space="0" w:color="auto"/>
              <w:right w:val="single" w:sz="4" w:space="0" w:color="auto"/>
            </w:tcBorders>
            <w:vAlign w:val="center"/>
          </w:tcPr>
          <w:p w:rsidR="00875A2A" w:rsidRDefault="006E7886">
            <w:pPr>
              <w:spacing w:line="276" w:lineRule="auto"/>
              <w:jc w:val="center"/>
            </w:pPr>
            <w:r>
              <w:rPr>
                <w:rFonts w:hint="eastAsia"/>
              </w:rPr>
              <w:t>6</w:t>
            </w:r>
          </w:p>
        </w:tc>
        <w:tc>
          <w:tcPr>
            <w:tcW w:w="1728" w:type="dxa"/>
            <w:tcBorders>
              <w:top w:val="single" w:sz="4" w:space="0" w:color="auto"/>
              <w:left w:val="single" w:sz="4" w:space="0" w:color="auto"/>
              <w:bottom w:val="single" w:sz="4" w:space="0" w:color="auto"/>
              <w:right w:val="single" w:sz="4" w:space="0" w:color="auto"/>
            </w:tcBorders>
            <w:vAlign w:val="center"/>
          </w:tcPr>
          <w:p w:rsidR="00875A2A" w:rsidRDefault="006E7886">
            <w:pPr>
              <w:jc w:val="center"/>
            </w:pPr>
            <w:r>
              <w:rPr>
                <w:rFonts w:hint="eastAsia"/>
              </w:rPr>
              <w:t>其它</w:t>
            </w:r>
          </w:p>
        </w:tc>
        <w:tc>
          <w:tcPr>
            <w:tcW w:w="3492" w:type="dxa"/>
            <w:tcBorders>
              <w:top w:val="single" w:sz="4" w:space="0" w:color="auto"/>
              <w:left w:val="single" w:sz="4" w:space="0" w:color="auto"/>
              <w:bottom w:val="single" w:sz="4" w:space="0" w:color="auto"/>
              <w:right w:val="single" w:sz="4" w:space="0" w:color="auto"/>
            </w:tcBorders>
            <w:vAlign w:val="center"/>
          </w:tcPr>
          <w:p w:rsidR="00875A2A" w:rsidRDefault="006E7886">
            <w:r>
              <w:rPr>
                <w:rFonts w:hint="eastAsia"/>
              </w:rPr>
              <w:t>是否有其它无效投标认定条件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875A2A">
            <w:pPr>
              <w:shd w:val="clear" w:color="auto" w:fill="FFFFFF"/>
              <w:spacing w:line="480" w:lineRule="exact"/>
              <w:jc w:val="center"/>
              <w:rPr>
                <w:rFonts w:ascii="宋体" w:hAnsi="宋体"/>
                <w:b/>
              </w:rPr>
            </w:pP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875A2A">
            <w:pPr>
              <w:shd w:val="clear" w:color="auto" w:fill="FFFFFF"/>
              <w:spacing w:line="480" w:lineRule="exact"/>
              <w:jc w:val="center"/>
              <w:rPr>
                <w:rFonts w:ascii="宋体" w:hAnsi="宋体"/>
                <w:b/>
              </w:rPr>
            </w:pP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875A2A">
            <w:pPr>
              <w:shd w:val="clear" w:color="auto" w:fill="FFFFFF"/>
              <w:spacing w:line="480" w:lineRule="exact"/>
              <w:jc w:val="center"/>
              <w:rPr>
                <w:rFonts w:ascii="宋体" w:hAnsi="宋体"/>
                <w:b/>
              </w:rPr>
            </w:pPr>
          </w:p>
        </w:tc>
      </w:tr>
      <w:tr w:rsidR="00875A2A">
        <w:trPr>
          <w:trHeight w:hRule="exact" w:val="680"/>
          <w:jc w:val="center"/>
        </w:trPr>
        <w:tc>
          <w:tcPr>
            <w:tcW w:w="5868" w:type="dxa"/>
            <w:gridSpan w:val="3"/>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rPr>
            </w:pPr>
            <w:r>
              <w:rPr>
                <w:rFonts w:ascii="宋体" w:hAnsi="宋体" w:hint="eastAsia"/>
                <w:b/>
              </w:rPr>
              <w:t>结     论</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vAlign w:val="center"/>
          </w:tcPr>
          <w:p w:rsidR="00875A2A" w:rsidRDefault="006E7886">
            <w:pPr>
              <w:shd w:val="clear" w:color="auto" w:fill="FFFFFF"/>
              <w:spacing w:line="480" w:lineRule="exact"/>
              <w:jc w:val="center"/>
              <w:rPr>
                <w:rFonts w:ascii="宋体" w:hAnsi="宋体"/>
                <w:b/>
              </w:rPr>
            </w:pPr>
            <w:r>
              <w:rPr>
                <w:rFonts w:ascii="宋体" w:hAnsi="宋体" w:hint="eastAsia"/>
                <w:b/>
              </w:rPr>
              <w:t> </w:t>
            </w:r>
          </w:p>
        </w:tc>
      </w:tr>
    </w:tbl>
    <w:p w:rsidR="00875A2A" w:rsidRDefault="00875A2A">
      <w:pPr>
        <w:shd w:val="clear" w:color="auto" w:fill="FFFFFF"/>
        <w:spacing w:line="360" w:lineRule="auto"/>
        <w:rPr>
          <w:rFonts w:ascii="宋体" w:hAnsi="宋体" w:cs="Tahoma"/>
          <w:sz w:val="24"/>
        </w:rPr>
      </w:pPr>
    </w:p>
    <w:p w:rsidR="00875A2A" w:rsidRDefault="006E7886">
      <w:pPr>
        <w:spacing w:line="480" w:lineRule="exact"/>
        <w:ind w:firstLineChars="200" w:firstLine="480"/>
        <w:rPr>
          <w:rFonts w:ascii="宋体" w:hAnsi="宋体"/>
          <w:sz w:val="24"/>
          <w:szCs w:val="24"/>
        </w:rPr>
      </w:pPr>
      <w:r>
        <w:rPr>
          <w:rFonts w:ascii="宋体" w:hAnsi="宋体" w:hint="eastAsia"/>
          <w:sz w:val="24"/>
          <w:szCs w:val="24"/>
        </w:rPr>
        <w:t>1、在表中的各项只需填写“√/通过”或“×/不通过”。</w:t>
      </w:r>
    </w:p>
    <w:p w:rsidR="00875A2A" w:rsidRDefault="006E7886">
      <w:pPr>
        <w:spacing w:line="480" w:lineRule="exact"/>
        <w:ind w:firstLineChars="200" w:firstLine="480"/>
        <w:jc w:val="left"/>
        <w:rPr>
          <w:rFonts w:ascii="宋体" w:hAnsi="宋体"/>
          <w:sz w:val="24"/>
          <w:szCs w:val="24"/>
        </w:rPr>
      </w:pPr>
      <w:r>
        <w:rPr>
          <w:rFonts w:ascii="宋体" w:hAnsi="宋体" w:hint="eastAsia"/>
          <w:sz w:val="24"/>
          <w:szCs w:val="24"/>
        </w:rPr>
        <w:t>2、在结论中按“一项否决”的原则，只有全部是√/通过的，填写“合格”；只要其中有一项是×/不通过的，填写“不合格”。</w:t>
      </w:r>
    </w:p>
    <w:p w:rsidR="00875A2A" w:rsidRDefault="006E7886">
      <w:pPr>
        <w:tabs>
          <w:tab w:val="left" w:pos="1030"/>
        </w:tabs>
        <w:spacing w:line="380" w:lineRule="exact"/>
        <w:ind w:firstLineChars="200" w:firstLine="480"/>
        <w:jc w:val="left"/>
        <w:rPr>
          <w:rFonts w:ascii="宋体" w:hAnsi="宋体"/>
          <w:sz w:val="24"/>
          <w:szCs w:val="24"/>
        </w:rPr>
        <w:sectPr w:rsidR="00875A2A">
          <w:headerReference w:type="default" r:id="rId12"/>
          <w:footerReference w:type="default" r:id="rId13"/>
          <w:pgSz w:w="11907" w:h="16840"/>
          <w:pgMar w:top="1418" w:right="1134" w:bottom="1361" w:left="1134" w:header="794" w:footer="794" w:gutter="0"/>
          <w:cols w:space="720"/>
          <w:docGrid w:linePitch="285"/>
        </w:sectPr>
      </w:pPr>
      <w:r>
        <w:rPr>
          <w:rFonts w:ascii="宋体" w:hAnsi="宋体" w:hint="eastAsia"/>
          <w:sz w:val="24"/>
          <w:szCs w:val="24"/>
        </w:rPr>
        <w:t>3、结论是合格的，才能进入下一轮；不合格的被淘汰。</w:t>
      </w:r>
    </w:p>
    <w:p w:rsidR="00875A2A" w:rsidRDefault="006E7886">
      <w:pPr>
        <w:pStyle w:val="2"/>
        <w:numPr>
          <w:ilvl w:val="1"/>
          <w:numId w:val="0"/>
        </w:numPr>
        <w:ind w:left="227"/>
        <w:jc w:val="center"/>
      </w:pPr>
      <w:bookmarkStart w:id="138" w:name="_Toc25394"/>
      <w:r>
        <w:rPr>
          <w:rFonts w:hint="eastAsia"/>
        </w:rPr>
        <w:lastRenderedPageBreak/>
        <w:t>商务、技术评分表</w:t>
      </w:r>
      <w:bookmarkEnd w:id="138"/>
    </w:p>
    <w:p w:rsidR="00875A2A" w:rsidRDefault="006E7886">
      <w:pPr>
        <w:rPr>
          <w:rFonts w:ascii="宋体" w:hAnsi="宋体"/>
          <w:sz w:val="24"/>
          <w:szCs w:val="24"/>
        </w:rPr>
      </w:pPr>
      <w:r>
        <w:rPr>
          <w:rFonts w:ascii="宋体" w:hAnsi="宋体" w:hint="eastAsia"/>
          <w:sz w:val="24"/>
          <w:szCs w:val="24"/>
        </w:rPr>
        <w:t>项目名称:</w:t>
      </w:r>
    </w:p>
    <w:p w:rsidR="00875A2A" w:rsidRDefault="006E7886">
      <w:pPr>
        <w:rPr>
          <w:rFonts w:ascii="宋体" w:hAnsi="宋体"/>
          <w:sz w:val="24"/>
          <w:szCs w:val="24"/>
        </w:rPr>
      </w:pPr>
      <w:r>
        <w:rPr>
          <w:rFonts w:ascii="宋体" w:hAnsi="宋体" w:hint="eastAsia"/>
          <w:sz w:val="24"/>
          <w:szCs w:val="24"/>
        </w:rPr>
        <w:t>项目编号：</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6"/>
        <w:gridCol w:w="7229"/>
        <w:gridCol w:w="993"/>
      </w:tblGrid>
      <w:tr w:rsidR="00875A2A">
        <w:trPr>
          <w:trHeight w:val="683"/>
        </w:trPr>
        <w:tc>
          <w:tcPr>
            <w:tcW w:w="567" w:type="dxa"/>
            <w:vAlign w:val="center"/>
          </w:tcPr>
          <w:p w:rsidR="00875A2A" w:rsidRDefault="006E7886">
            <w:pPr>
              <w:jc w:val="center"/>
              <w:rPr>
                <w:rFonts w:ascii="华文中宋" w:eastAsia="华文中宋" w:hAnsi="华文中宋" w:cs="Arial"/>
                <w:b/>
                <w:sz w:val="24"/>
                <w:szCs w:val="24"/>
              </w:rPr>
            </w:pPr>
            <w:r>
              <w:rPr>
                <w:rFonts w:ascii="华文中宋" w:eastAsia="华文中宋" w:hAnsi="华文中宋" w:cs="Arial" w:hint="eastAsia"/>
                <w:b/>
                <w:sz w:val="24"/>
                <w:szCs w:val="24"/>
              </w:rPr>
              <w:t>序号</w:t>
            </w:r>
          </w:p>
        </w:tc>
        <w:tc>
          <w:tcPr>
            <w:tcW w:w="1276" w:type="dxa"/>
            <w:vAlign w:val="center"/>
          </w:tcPr>
          <w:p w:rsidR="00875A2A" w:rsidRDefault="006E7886">
            <w:pPr>
              <w:jc w:val="center"/>
              <w:rPr>
                <w:rFonts w:ascii="华文中宋" w:eastAsia="华文中宋" w:hAnsi="华文中宋" w:cs="Arial"/>
                <w:b/>
                <w:sz w:val="24"/>
                <w:szCs w:val="24"/>
              </w:rPr>
            </w:pPr>
            <w:r>
              <w:rPr>
                <w:rFonts w:ascii="华文中宋" w:eastAsia="华文中宋" w:hAnsi="华文中宋" w:cs="Arial" w:hint="eastAsia"/>
                <w:b/>
                <w:sz w:val="24"/>
                <w:szCs w:val="24"/>
              </w:rPr>
              <w:t>评审</w:t>
            </w:r>
          </w:p>
          <w:p w:rsidR="00875A2A" w:rsidRDefault="006E7886">
            <w:pPr>
              <w:jc w:val="center"/>
              <w:rPr>
                <w:rFonts w:ascii="华文中宋" w:eastAsia="华文中宋" w:hAnsi="华文中宋" w:cs="Arial"/>
                <w:b/>
                <w:sz w:val="24"/>
                <w:szCs w:val="24"/>
              </w:rPr>
            </w:pPr>
            <w:r>
              <w:rPr>
                <w:rFonts w:ascii="华文中宋" w:eastAsia="华文中宋" w:hAnsi="华文中宋" w:cs="Arial" w:hint="eastAsia"/>
                <w:b/>
                <w:sz w:val="24"/>
                <w:szCs w:val="24"/>
              </w:rPr>
              <w:t>内容</w:t>
            </w:r>
          </w:p>
        </w:tc>
        <w:tc>
          <w:tcPr>
            <w:tcW w:w="7229" w:type="dxa"/>
            <w:vAlign w:val="center"/>
          </w:tcPr>
          <w:p w:rsidR="00875A2A" w:rsidRDefault="006E7886">
            <w:pPr>
              <w:jc w:val="center"/>
              <w:rPr>
                <w:rFonts w:ascii="华文中宋" w:eastAsia="华文中宋" w:hAnsi="华文中宋" w:cs="Arial"/>
                <w:b/>
                <w:sz w:val="24"/>
                <w:szCs w:val="24"/>
              </w:rPr>
            </w:pPr>
            <w:r>
              <w:rPr>
                <w:rFonts w:ascii="华文中宋" w:eastAsia="华文中宋" w:hAnsi="华文中宋" w:cs="Arial" w:hint="eastAsia"/>
                <w:b/>
                <w:sz w:val="24"/>
                <w:szCs w:val="24"/>
              </w:rPr>
              <w:t>评分标准</w:t>
            </w:r>
          </w:p>
        </w:tc>
        <w:tc>
          <w:tcPr>
            <w:tcW w:w="993" w:type="dxa"/>
            <w:vAlign w:val="center"/>
          </w:tcPr>
          <w:p w:rsidR="00875A2A" w:rsidRDefault="006E7886">
            <w:pPr>
              <w:jc w:val="center"/>
              <w:rPr>
                <w:rFonts w:ascii="华文中宋" w:eastAsia="华文中宋" w:hAnsi="华文中宋" w:cs="Arial"/>
                <w:b/>
                <w:sz w:val="24"/>
                <w:szCs w:val="24"/>
              </w:rPr>
            </w:pPr>
            <w:r>
              <w:rPr>
                <w:rFonts w:ascii="华文中宋" w:eastAsia="华文中宋" w:hAnsi="华文中宋" w:cs="Arial" w:hint="eastAsia"/>
                <w:b/>
                <w:sz w:val="24"/>
                <w:szCs w:val="24"/>
              </w:rPr>
              <w:t>分值</w:t>
            </w:r>
          </w:p>
        </w:tc>
      </w:tr>
      <w:tr w:rsidR="00875A2A" w:rsidTr="00092176">
        <w:trPr>
          <w:trHeight w:val="1088"/>
        </w:trPr>
        <w:tc>
          <w:tcPr>
            <w:tcW w:w="567" w:type="dxa"/>
            <w:vAlign w:val="center"/>
          </w:tcPr>
          <w:p w:rsidR="00875A2A" w:rsidRDefault="006E7886">
            <w:pPr>
              <w:jc w:val="center"/>
              <w:rPr>
                <w:rFonts w:ascii="宋体" w:hAnsi="宋体"/>
                <w:b/>
                <w:sz w:val="24"/>
                <w:szCs w:val="24"/>
              </w:rPr>
            </w:pPr>
            <w:r>
              <w:rPr>
                <w:rFonts w:ascii="宋体" w:hAnsi="宋体" w:hint="eastAsia"/>
                <w:b/>
                <w:sz w:val="24"/>
                <w:szCs w:val="24"/>
              </w:rPr>
              <w:t>1</w:t>
            </w:r>
          </w:p>
        </w:tc>
        <w:tc>
          <w:tcPr>
            <w:tcW w:w="1276" w:type="dxa"/>
            <w:vAlign w:val="center"/>
          </w:tcPr>
          <w:p w:rsidR="0055532E" w:rsidRDefault="0055532E" w:rsidP="00092176">
            <w:pPr>
              <w:jc w:val="center"/>
              <w:rPr>
                <w:rFonts w:ascii="宋体" w:hAnsi="宋体" w:cs="宋体"/>
                <w:szCs w:val="21"/>
              </w:rPr>
            </w:pPr>
            <w:r w:rsidRPr="00AB2051">
              <w:rPr>
                <w:rFonts w:ascii="宋体" w:hAnsi="宋体" w:cs="宋体" w:hint="eastAsia"/>
                <w:szCs w:val="21"/>
              </w:rPr>
              <w:t>产品的</w:t>
            </w:r>
          </w:p>
          <w:p w:rsidR="0055532E" w:rsidRPr="00AB2051" w:rsidRDefault="0055532E" w:rsidP="00092176">
            <w:pPr>
              <w:jc w:val="center"/>
              <w:rPr>
                <w:rFonts w:ascii="宋体" w:hAnsi="宋体" w:cs="宋体"/>
                <w:szCs w:val="21"/>
              </w:rPr>
            </w:pPr>
            <w:r w:rsidRPr="00AB2051">
              <w:rPr>
                <w:rFonts w:ascii="宋体" w:hAnsi="宋体" w:cs="宋体" w:hint="eastAsia"/>
                <w:szCs w:val="21"/>
              </w:rPr>
              <w:t>技术</w:t>
            </w:r>
            <w:r w:rsidR="00092176">
              <w:rPr>
                <w:rFonts w:ascii="宋体" w:hAnsi="宋体" w:cs="宋体" w:hint="eastAsia"/>
                <w:szCs w:val="21"/>
              </w:rPr>
              <w:t>分</w:t>
            </w:r>
          </w:p>
          <w:p w:rsidR="00875A2A" w:rsidRDefault="0055532E" w:rsidP="00E633D3">
            <w:pPr>
              <w:jc w:val="center"/>
              <w:rPr>
                <w:rFonts w:ascii="宋体" w:hAnsi="宋体"/>
                <w:sz w:val="24"/>
                <w:szCs w:val="24"/>
              </w:rPr>
            </w:pPr>
            <w:r w:rsidRPr="00AB2051">
              <w:rPr>
                <w:rFonts w:ascii="宋体" w:hAnsi="宋体" w:cs="宋体" w:hint="eastAsia"/>
                <w:szCs w:val="21"/>
              </w:rPr>
              <w:t>（</w:t>
            </w:r>
            <w:r w:rsidR="006F6042">
              <w:rPr>
                <w:rFonts w:ascii="宋体" w:hAnsi="宋体" w:cs="宋体" w:hint="eastAsia"/>
                <w:szCs w:val="21"/>
              </w:rPr>
              <w:t>3</w:t>
            </w:r>
            <w:r w:rsidR="00E633D3">
              <w:rPr>
                <w:rFonts w:ascii="宋体" w:hAnsi="宋体" w:cs="宋体" w:hint="eastAsia"/>
                <w:szCs w:val="21"/>
              </w:rPr>
              <w:t>7</w:t>
            </w:r>
            <w:r w:rsidRPr="00AB2051">
              <w:rPr>
                <w:rFonts w:ascii="宋体" w:hAnsi="宋体" w:cs="宋体" w:hint="eastAsia"/>
                <w:szCs w:val="21"/>
              </w:rPr>
              <w:t>分）</w:t>
            </w:r>
          </w:p>
        </w:tc>
        <w:tc>
          <w:tcPr>
            <w:tcW w:w="7229" w:type="dxa"/>
            <w:vAlign w:val="center"/>
          </w:tcPr>
          <w:p w:rsidR="00875A2A" w:rsidRDefault="0055532E">
            <w:pPr>
              <w:spacing w:line="260" w:lineRule="exact"/>
              <w:jc w:val="left"/>
              <w:rPr>
                <w:rFonts w:ascii="宋体" w:hAnsi="宋体"/>
                <w:sz w:val="24"/>
                <w:szCs w:val="24"/>
              </w:rPr>
            </w:pPr>
            <w:r w:rsidRPr="00AB2051">
              <w:rPr>
                <w:rFonts w:ascii="宋体" w:hAnsi="宋体" w:cs="宋体" w:hint="eastAsia"/>
                <w:szCs w:val="21"/>
              </w:rPr>
              <w:t>每有一项重要技术指标（★）负偏离扣2分，其他每有一项一般技术指标负偏离扣1分，扣完为止</w:t>
            </w:r>
            <w:r w:rsidR="00092176">
              <w:rPr>
                <w:rFonts w:ascii="宋体" w:hAnsi="宋体" w:hint="eastAsia"/>
                <w:szCs w:val="21"/>
              </w:rPr>
              <w:t>。</w:t>
            </w:r>
          </w:p>
        </w:tc>
        <w:tc>
          <w:tcPr>
            <w:tcW w:w="993" w:type="dxa"/>
            <w:vAlign w:val="center"/>
          </w:tcPr>
          <w:p w:rsidR="00875A2A" w:rsidRDefault="006F6042" w:rsidP="006F6042">
            <w:pPr>
              <w:jc w:val="center"/>
              <w:rPr>
                <w:rFonts w:ascii="宋体" w:hAnsi="宋体"/>
                <w:sz w:val="24"/>
                <w:szCs w:val="24"/>
              </w:rPr>
            </w:pPr>
            <w:r>
              <w:rPr>
                <w:rFonts w:ascii="宋体" w:hAnsi="宋体" w:hint="eastAsia"/>
                <w:sz w:val="24"/>
                <w:szCs w:val="24"/>
              </w:rPr>
              <w:t>37</w:t>
            </w:r>
            <w:r w:rsidR="006E7886">
              <w:rPr>
                <w:rFonts w:ascii="宋体" w:hAnsi="宋体" w:hint="eastAsia"/>
                <w:sz w:val="24"/>
                <w:szCs w:val="24"/>
              </w:rPr>
              <w:t>分</w:t>
            </w:r>
          </w:p>
        </w:tc>
      </w:tr>
      <w:tr w:rsidR="002E07DD" w:rsidTr="0020712C">
        <w:trPr>
          <w:trHeight w:val="864"/>
        </w:trPr>
        <w:tc>
          <w:tcPr>
            <w:tcW w:w="567" w:type="dxa"/>
            <w:vAlign w:val="center"/>
          </w:tcPr>
          <w:p w:rsidR="002E07DD" w:rsidRDefault="00E633D3" w:rsidP="00242C93">
            <w:pPr>
              <w:jc w:val="center"/>
              <w:rPr>
                <w:rFonts w:ascii="宋体" w:hAnsi="宋体"/>
                <w:b/>
                <w:sz w:val="24"/>
                <w:szCs w:val="24"/>
              </w:rPr>
            </w:pPr>
            <w:r>
              <w:rPr>
                <w:rFonts w:ascii="宋体" w:hAnsi="宋体" w:hint="eastAsia"/>
                <w:b/>
                <w:sz w:val="24"/>
                <w:szCs w:val="24"/>
              </w:rPr>
              <w:t>2</w:t>
            </w:r>
          </w:p>
        </w:tc>
        <w:tc>
          <w:tcPr>
            <w:tcW w:w="1276" w:type="dxa"/>
            <w:vAlign w:val="center"/>
          </w:tcPr>
          <w:p w:rsidR="002E07DD" w:rsidRDefault="002E07DD" w:rsidP="00242C93">
            <w:pPr>
              <w:jc w:val="center"/>
              <w:rPr>
                <w:rFonts w:ascii="宋体" w:hAnsi="宋体" w:cs="宋体"/>
                <w:szCs w:val="21"/>
              </w:rPr>
            </w:pPr>
            <w:r>
              <w:rPr>
                <w:rFonts w:ascii="宋体" w:hAnsi="宋体" w:cs="宋体" w:hint="eastAsia"/>
                <w:szCs w:val="21"/>
              </w:rPr>
              <w:t>产品质量</w:t>
            </w:r>
          </w:p>
          <w:p w:rsidR="002E07DD" w:rsidRDefault="002E07DD" w:rsidP="00242C93">
            <w:pPr>
              <w:jc w:val="center"/>
              <w:rPr>
                <w:rFonts w:ascii="宋体" w:hAnsi="宋体" w:cs="宋体"/>
                <w:szCs w:val="21"/>
              </w:rPr>
            </w:pPr>
            <w:r>
              <w:rPr>
                <w:rFonts w:ascii="宋体" w:hAnsi="宋体" w:cs="宋体" w:hint="eastAsia"/>
                <w:szCs w:val="21"/>
              </w:rPr>
              <w:t>（9分）</w:t>
            </w:r>
          </w:p>
        </w:tc>
        <w:tc>
          <w:tcPr>
            <w:tcW w:w="7229" w:type="dxa"/>
            <w:vAlign w:val="center"/>
          </w:tcPr>
          <w:p w:rsidR="0020712C" w:rsidRPr="006F6042" w:rsidRDefault="002E07DD" w:rsidP="006F6042">
            <w:pPr>
              <w:spacing w:line="239" w:lineRule="exact"/>
            </w:pPr>
            <w:r>
              <w:rPr>
                <w:rFonts w:ascii="宋体" w:hAnsi="宋体" w:hint="eastAsia"/>
                <w:szCs w:val="21"/>
              </w:rPr>
              <w:t>投标人所投的9项产品均</w:t>
            </w:r>
            <w:r>
              <w:rPr>
                <w:rFonts w:hint="eastAsia"/>
              </w:rPr>
              <w:t>可提供有关检测中心出具的检测报告的得</w:t>
            </w:r>
            <w:r>
              <w:rPr>
                <w:rFonts w:hint="eastAsia"/>
              </w:rPr>
              <w:t>9</w:t>
            </w:r>
            <w:r>
              <w:rPr>
                <w:rFonts w:hint="eastAsia"/>
              </w:rPr>
              <w:t>分，每少一项扣</w:t>
            </w:r>
            <w:r w:rsidR="006F6042">
              <w:rPr>
                <w:rFonts w:hint="eastAsia"/>
              </w:rPr>
              <w:t>1</w:t>
            </w:r>
            <w:r>
              <w:rPr>
                <w:rFonts w:hint="eastAsia"/>
              </w:rPr>
              <w:t>分，</w:t>
            </w:r>
            <w:r>
              <w:rPr>
                <w:rFonts w:ascii="宋体" w:hAnsi="宋体" w:hint="eastAsia"/>
                <w:szCs w:val="21"/>
              </w:rPr>
              <w:t>扣完为止</w:t>
            </w:r>
            <w:r>
              <w:rPr>
                <w:rFonts w:hint="eastAsia"/>
              </w:rPr>
              <w:t>。</w:t>
            </w:r>
          </w:p>
        </w:tc>
        <w:tc>
          <w:tcPr>
            <w:tcW w:w="993" w:type="dxa"/>
            <w:vAlign w:val="center"/>
          </w:tcPr>
          <w:p w:rsidR="002E07DD" w:rsidRDefault="002E07DD">
            <w:pPr>
              <w:jc w:val="center"/>
              <w:rPr>
                <w:rFonts w:ascii="宋体" w:hAnsi="宋体"/>
                <w:sz w:val="24"/>
                <w:szCs w:val="24"/>
              </w:rPr>
            </w:pPr>
            <w:r>
              <w:rPr>
                <w:rFonts w:ascii="宋体" w:hAnsi="宋体" w:hint="eastAsia"/>
                <w:sz w:val="24"/>
                <w:szCs w:val="24"/>
              </w:rPr>
              <w:t>9</w:t>
            </w:r>
            <w:r w:rsidR="0020712C">
              <w:rPr>
                <w:rFonts w:ascii="宋体" w:hAnsi="宋体" w:hint="eastAsia"/>
                <w:sz w:val="24"/>
                <w:szCs w:val="24"/>
              </w:rPr>
              <w:t>分</w:t>
            </w:r>
          </w:p>
        </w:tc>
      </w:tr>
      <w:tr w:rsidR="002E07DD" w:rsidTr="006F6042">
        <w:trPr>
          <w:trHeight w:val="1229"/>
        </w:trPr>
        <w:tc>
          <w:tcPr>
            <w:tcW w:w="567" w:type="dxa"/>
            <w:vAlign w:val="center"/>
          </w:tcPr>
          <w:p w:rsidR="002E07DD" w:rsidRDefault="00E633D3" w:rsidP="00242C93">
            <w:pPr>
              <w:jc w:val="center"/>
              <w:rPr>
                <w:rFonts w:ascii="宋体" w:hAnsi="宋体"/>
                <w:b/>
                <w:sz w:val="24"/>
                <w:szCs w:val="24"/>
              </w:rPr>
            </w:pPr>
            <w:r>
              <w:rPr>
                <w:rFonts w:ascii="宋体" w:hAnsi="宋体" w:hint="eastAsia"/>
                <w:b/>
                <w:sz w:val="24"/>
                <w:szCs w:val="24"/>
              </w:rPr>
              <w:t>3</w:t>
            </w:r>
          </w:p>
        </w:tc>
        <w:tc>
          <w:tcPr>
            <w:tcW w:w="1276" w:type="dxa"/>
            <w:vAlign w:val="center"/>
          </w:tcPr>
          <w:p w:rsidR="002E07DD" w:rsidRDefault="002E07DD" w:rsidP="00092176">
            <w:pPr>
              <w:jc w:val="center"/>
              <w:rPr>
                <w:rFonts w:ascii="宋体" w:hAnsi="宋体" w:cs="宋体"/>
                <w:szCs w:val="21"/>
              </w:rPr>
            </w:pPr>
            <w:r>
              <w:rPr>
                <w:rFonts w:ascii="宋体" w:hAnsi="宋体" w:cs="宋体" w:hint="eastAsia"/>
                <w:szCs w:val="21"/>
              </w:rPr>
              <w:t>产品安全</w:t>
            </w:r>
          </w:p>
          <w:p w:rsidR="002E07DD" w:rsidRDefault="002E07DD" w:rsidP="00092176">
            <w:pPr>
              <w:jc w:val="center"/>
              <w:rPr>
                <w:rFonts w:ascii="宋体" w:hAnsi="宋体" w:cs="宋体"/>
                <w:szCs w:val="21"/>
              </w:rPr>
            </w:pPr>
            <w:r>
              <w:rPr>
                <w:rFonts w:ascii="宋体" w:hAnsi="宋体" w:cs="宋体" w:hint="eastAsia"/>
                <w:szCs w:val="21"/>
              </w:rPr>
              <w:t>保证</w:t>
            </w:r>
          </w:p>
          <w:p w:rsidR="002E07DD" w:rsidRDefault="002E07DD" w:rsidP="00813A94">
            <w:pPr>
              <w:jc w:val="center"/>
              <w:rPr>
                <w:rFonts w:ascii="宋体" w:hAnsi="宋体" w:cs="宋体"/>
                <w:szCs w:val="21"/>
              </w:rPr>
            </w:pPr>
            <w:r w:rsidRPr="00AB2051">
              <w:rPr>
                <w:rFonts w:ascii="宋体" w:hAnsi="宋体" w:cs="宋体" w:hint="eastAsia"/>
                <w:szCs w:val="21"/>
              </w:rPr>
              <w:t>（</w:t>
            </w:r>
            <w:r>
              <w:rPr>
                <w:rFonts w:ascii="宋体" w:hAnsi="宋体" w:cs="宋体" w:hint="eastAsia"/>
                <w:szCs w:val="21"/>
              </w:rPr>
              <w:t>6</w:t>
            </w:r>
            <w:r w:rsidRPr="00AB2051">
              <w:rPr>
                <w:rFonts w:ascii="宋体" w:hAnsi="宋体" w:cs="宋体" w:hint="eastAsia"/>
                <w:szCs w:val="21"/>
              </w:rPr>
              <w:t>分）</w:t>
            </w:r>
          </w:p>
        </w:tc>
        <w:tc>
          <w:tcPr>
            <w:tcW w:w="7229" w:type="dxa"/>
            <w:vAlign w:val="center"/>
          </w:tcPr>
          <w:p w:rsidR="002E07DD" w:rsidRDefault="002E07DD" w:rsidP="00092176">
            <w:pPr>
              <w:spacing w:line="239" w:lineRule="exact"/>
              <w:rPr>
                <w:rFonts w:ascii="宋体" w:hAnsi="宋体"/>
                <w:szCs w:val="21"/>
              </w:rPr>
            </w:pPr>
            <w:r>
              <w:rPr>
                <w:rFonts w:ascii="宋体" w:hAnsi="宋体" w:hint="eastAsia"/>
                <w:szCs w:val="21"/>
              </w:rPr>
              <w:t>1、投标产品能同时提供有效产品责任险、公众责任险和产品质量险三项险种的，得 3分，否则不得分；</w:t>
            </w:r>
          </w:p>
          <w:p w:rsidR="002E07DD" w:rsidRDefault="002E07DD" w:rsidP="00092176">
            <w:pPr>
              <w:spacing w:line="239" w:lineRule="exact"/>
              <w:rPr>
                <w:rFonts w:ascii="宋体" w:hAnsi="宋体"/>
                <w:szCs w:val="21"/>
              </w:rPr>
            </w:pPr>
            <w:r>
              <w:rPr>
                <w:rFonts w:ascii="宋体" w:hAnsi="宋体" w:hint="eastAsia"/>
                <w:szCs w:val="21"/>
              </w:rPr>
              <w:t>2、每险种累计赔偿限额高于 5000 万元的，得 3分，否则不得分。</w:t>
            </w:r>
          </w:p>
        </w:tc>
        <w:tc>
          <w:tcPr>
            <w:tcW w:w="993" w:type="dxa"/>
            <w:vAlign w:val="center"/>
          </w:tcPr>
          <w:p w:rsidR="002E07DD" w:rsidRDefault="002E07DD">
            <w:pPr>
              <w:jc w:val="center"/>
              <w:rPr>
                <w:rFonts w:ascii="宋体" w:hAnsi="宋体"/>
                <w:sz w:val="24"/>
                <w:szCs w:val="24"/>
              </w:rPr>
            </w:pPr>
            <w:r>
              <w:rPr>
                <w:rFonts w:ascii="宋体" w:hAnsi="宋体" w:hint="eastAsia"/>
                <w:sz w:val="24"/>
                <w:szCs w:val="24"/>
              </w:rPr>
              <w:t>6分</w:t>
            </w:r>
          </w:p>
        </w:tc>
      </w:tr>
      <w:tr w:rsidR="002E07DD" w:rsidTr="0020712C">
        <w:trPr>
          <w:trHeight w:val="1028"/>
        </w:trPr>
        <w:tc>
          <w:tcPr>
            <w:tcW w:w="567" w:type="dxa"/>
            <w:vAlign w:val="center"/>
          </w:tcPr>
          <w:p w:rsidR="002E07DD" w:rsidRDefault="00E633D3" w:rsidP="00242C93">
            <w:pPr>
              <w:jc w:val="center"/>
              <w:rPr>
                <w:rFonts w:ascii="宋体" w:hAnsi="宋体"/>
                <w:b/>
                <w:sz w:val="24"/>
                <w:szCs w:val="24"/>
              </w:rPr>
            </w:pPr>
            <w:r>
              <w:rPr>
                <w:rFonts w:ascii="宋体" w:hAnsi="宋体" w:hint="eastAsia"/>
                <w:b/>
                <w:sz w:val="24"/>
                <w:szCs w:val="24"/>
              </w:rPr>
              <w:t>4</w:t>
            </w:r>
          </w:p>
        </w:tc>
        <w:tc>
          <w:tcPr>
            <w:tcW w:w="1276" w:type="dxa"/>
            <w:vAlign w:val="center"/>
          </w:tcPr>
          <w:p w:rsidR="002E07DD" w:rsidRDefault="002E07DD" w:rsidP="00242C93">
            <w:pPr>
              <w:jc w:val="center"/>
              <w:rPr>
                <w:rFonts w:ascii="宋体" w:hAnsi="宋体" w:cs="宋体"/>
                <w:szCs w:val="21"/>
              </w:rPr>
            </w:pPr>
            <w:r>
              <w:rPr>
                <w:rFonts w:ascii="宋体" w:hAnsi="宋体" w:cs="宋体" w:hint="eastAsia"/>
                <w:szCs w:val="21"/>
              </w:rPr>
              <w:t>业绩实力</w:t>
            </w:r>
          </w:p>
          <w:p w:rsidR="002E07DD" w:rsidRDefault="002E07DD" w:rsidP="00242C93">
            <w:pPr>
              <w:jc w:val="center"/>
              <w:rPr>
                <w:rFonts w:ascii="宋体" w:hAnsi="宋体" w:cs="宋体"/>
                <w:szCs w:val="21"/>
              </w:rPr>
            </w:pPr>
            <w:r w:rsidRPr="00AB2051">
              <w:rPr>
                <w:rFonts w:ascii="宋体" w:hAnsi="宋体" w:cs="宋体" w:hint="eastAsia"/>
                <w:szCs w:val="21"/>
              </w:rPr>
              <w:t>（</w:t>
            </w:r>
            <w:r>
              <w:rPr>
                <w:rFonts w:ascii="宋体" w:hAnsi="宋体" w:cs="宋体" w:hint="eastAsia"/>
                <w:szCs w:val="21"/>
              </w:rPr>
              <w:t>5</w:t>
            </w:r>
            <w:r w:rsidRPr="00AB2051">
              <w:rPr>
                <w:rFonts w:ascii="宋体" w:hAnsi="宋体" w:cs="宋体" w:hint="eastAsia"/>
                <w:szCs w:val="21"/>
              </w:rPr>
              <w:t>分）</w:t>
            </w:r>
          </w:p>
        </w:tc>
        <w:tc>
          <w:tcPr>
            <w:tcW w:w="7229" w:type="dxa"/>
            <w:vAlign w:val="center"/>
          </w:tcPr>
          <w:p w:rsidR="002E07DD" w:rsidRPr="00797BC2" w:rsidRDefault="009736E3" w:rsidP="006F6042">
            <w:pPr>
              <w:spacing w:line="0" w:lineRule="atLeast"/>
              <w:ind w:left="80"/>
              <w:rPr>
                <w:rFonts w:ascii="宋体" w:hAnsi="宋体"/>
                <w:szCs w:val="21"/>
              </w:rPr>
            </w:pPr>
            <w:r>
              <w:rPr>
                <w:rFonts w:ascii="宋体" w:hAnsi="宋体" w:hint="eastAsia"/>
                <w:szCs w:val="21"/>
              </w:rPr>
              <w:t>投标单位</w:t>
            </w:r>
            <w:r w:rsidR="002E07DD">
              <w:rPr>
                <w:rFonts w:ascii="宋体" w:hAnsi="宋体" w:hint="eastAsia"/>
                <w:szCs w:val="21"/>
              </w:rPr>
              <w:t xml:space="preserve">提供 </w:t>
            </w:r>
            <w:r w:rsidR="002E07DD">
              <w:rPr>
                <w:rFonts w:ascii="宋体" w:hAnsi="宋体"/>
                <w:szCs w:val="21"/>
              </w:rPr>
              <w:t>201</w:t>
            </w:r>
            <w:r>
              <w:rPr>
                <w:rFonts w:ascii="宋体" w:hAnsi="宋体" w:hint="eastAsia"/>
                <w:szCs w:val="21"/>
              </w:rPr>
              <w:t>6</w:t>
            </w:r>
            <w:r w:rsidR="002E07DD">
              <w:rPr>
                <w:rFonts w:ascii="宋体" w:hAnsi="宋体" w:hint="eastAsia"/>
                <w:szCs w:val="21"/>
              </w:rPr>
              <w:t xml:space="preserve"> 年以来</w:t>
            </w:r>
            <w:r w:rsidR="0020712C">
              <w:rPr>
                <w:rFonts w:ascii="宋体" w:hAnsi="宋体" w:hint="eastAsia"/>
                <w:szCs w:val="21"/>
              </w:rPr>
              <w:t>提供一份</w:t>
            </w:r>
            <w:r w:rsidR="002E07DD">
              <w:rPr>
                <w:rFonts w:ascii="宋体" w:hAnsi="宋体" w:hint="eastAsia"/>
                <w:szCs w:val="21"/>
              </w:rPr>
              <w:t>合同的，每提供一份得1分，最多得</w:t>
            </w:r>
            <w:r w:rsidR="006F6042">
              <w:rPr>
                <w:rFonts w:ascii="宋体" w:hAnsi="宋体" w:hint="eastAsia"/>
                <w:szCs w:val="21"/>
              </w:rPr>
              <w:t>5</w:t>
            </w:r>
            <w:r w:rsidR="002E07DD">
              <w:rPr>
                <w:rFonts w:ascii="宋体" w:hAnsi="宋体" w:hint="eastAsia"/>
                <w:szCs w:val="21"/>
              </w:rPr>
              <w:t>分。</w:t>
            </w:r>
          </w:p>
        </w:tc>
        <w:tc>
          <w:tcPr>
            <w:tcW w:w="993" w:type="dxa"/>
            <w:vAlign w:val="center"/>
          </w:tcPr>
          <w:p w:rsidR="002E07DD" w:rsidRDefault="006F6042" w:rsidP="00242C93">
            <w:pPr>
              <w:jc w:val="center"/>
              <w:rPr>
                <w:rFonts w:ascii="宋体" w:hAnsi="宋体"/>
                <w:sz w:val="24"/>
                <w:szCs w:val="24"/>
              </w:rPr>
            </w:pPr>
            <w:r>
              <w:rPr>
                <w:rFonts w:ascii="宋体" w:hAnsi="宋体" w:hint="eastAsia"/>
                <w:sz w:val="24"/>
                <w:szCs w:val="24"/>
              </w:rPr>
              <w:t>5</w:t>
            </w:r>
            <w:r w:rsidR="002E07DD">
              <w:rPr>
                <w:rFonts w:ascii="宋体" w:hAnsi="宋体" w:hint="eastAsia"/>
                <w:sz w:val="24"/>
                <w:szCs w:val="24"/>
              </w:rPr>
              <w:t>分</w:t>
            </w:r>
          </w:p>
        </w:tc>
      </w:tr>
      <w:tr w:rsidR="002E07DD" w:rsidTr="00797BC2">
        <w:trPr>
          <w:trHeight w:val="984"/>
        </w:trPr>
        <w:tc>
          <w:tcPr>
            <w:tcW w:w="567" w:type="dxa"/>
            <w:vAlign w:val="center"/>
          </w:tcPr>
          <w:p w:rsidR="002E07DD" w:rsidRDefault="00E633D3" w:rsidP="00242C93">
            <w:pPr>
              <w:jc w:val="center"/>
              <w:rPr>
                <w:rFonts w:ascii="宋体" w:hAnsi="宋体"/>
                <w:b/>
                <w:sz w:val="24"/>
                <w:szCs w:val="24"/>
              </w:rPr>
            </w:pPr>
            <w:r>
              <w:rPr>
                <w:rFonts w:ascii="宋体" w:hAnsi="宋体" w:hint="eastAsia"/>
                <w:b/>
                <w:sz w:val="24"/>
                <w:szCs w:val="24"/>
              </w:rPr>
              <w:t>5</w:t>
            </w:r>
          </w:p>
        </w:tc>
        <w:tc>
          <w:tcPr>
            <w:tcW w:w="1276" w:type="dxa"/>
            <w:vAlign w:val="center"/>
          </w:tcPr>
          <w:p w:rsidR="002E07DD" w:rsidRDefault="002E07DD" w:rsidP="00242C93">
            <w:pPr>
              <w:jc w:val="center"/>
              <w:rPr>
                <w:rFonts w:ascii="宋体" w:hAnsi="宋体" w:cs="宋体"/>
                <w:szCs w:val="21"/>
              </w:rPr>
            </w:pPr>
            <w:r>
              <w:rPr>
                <w:rFonts w:ascii="宋体" w:hAnsi="宋体" w:cs="宋体" w:hint="eastAsia"/>
                <w:szCs w:val="21"/>
              </w:rPr>
              <w:t>制造厂商的实力</w:t>
            </w:r>
          </w:p>
          <w:p w:rsidR="002E07DD" w:rsidRDefault="002E07DD" w:rsidP="006F6042">
            <w:pPr>
              <w:jc w:val="center"/>
              <w:rPr>
                <w:rFonts w:ascii="宋体" w:hAnsi="宋体" w:cs="宋体"/>
                <w:szCs w:val="21"/>
              </w:rPr>
            </w:pPr>
            <w:r>
              <w:rPr>
                <w:rFonts w:ascii="宋体" w:hAnsi="宋体" w:cs="宋体" w:hint="eastAsia"/>
                <w:szCs w:val="21"/>
              </w:rPr>
              <w:t>（</w:t>
            </w:r>
            <w:r w:rsidR="006F6042">
              <w:rPr>
                <w:rFonts w:ascii="宋体" w:hAnsi="宋体" w:cs="宋体" w:hint="eastAsia"/>
                <w:szCs w:val="21"/>
              </w:rPr>
              <w:t>6</w:t>
            </w:r>
            <w:r>
              <w:rPr>
                <w:rFonts w:ascii="宋体" w:hAnsi="宋体" w:cs="宋体" w:hint="eastAsia"/>
                <w:szCs w:val="21"/>
              </w:rPr>
              <w:t>）</w:t>
            </w:r>
          </w:p>
        </w:tc>
        <w:tc>
          <w:tcPr>
            <w:tcW w:w="7229" w:type="dxa"/>
            <w:vAlign w:val="center"/>
          </w:tcPr>
          <w:p w:rsidR="002E07DD" w:rsidRPr="00391621" w:rsidRDefault="002E07DD" w:rsidP="00242C93">
            <w:pPr>
              <w:pStyle w:val="aff0"/>
              <w:numPr>
                <w:ilvl w:val="0"/>
                <w:numId w:val="5"/>
              </w:numPr>
              <w:spacing w:line="0" w:lineRule="atLeast"/>
              <w:ind w:firstLineChars="0"/>
              <w:rPr>
                <w:rFonts w:ascii="宋体" w:hAnsi="宋体"/>
                <w:szCs w:val="21"/>
              </w:rPr>
            </w:pPr>
            <w:r w:rsidRPr="00391621">
              <w:rPr>
                <w:rFonts w:ascii="宋体" w:hAnsi="宋体" w:hint="eastAsia"/>
                <w:szCs w:val="21"/>
              </w:rPr>
              <w:t>投标产品制造商近三年获得过国家工商行政管理总局颁发的“守合同重信用”的得</w:t>
            </w:r>
            <w:r w:rsidRPr="00391621">
              <w:rPr>
                <w:rFonts w:ascii="宋体" w:hAnsi="宋体"/>
                <w:szCs w:val="21"/>
              </w:rPr>
              <w:t xml:space="preserve"> 3 </w:t>
            </w:r>
            <w:r w:rsidRPr="00391621">
              <w:rPr>
                <w:rFonts w:ascii="宋体" w:hAnsi="宋体" w:hint="eastAsia"/>
                <w:szCs w:val="21"/>
              </w:rPr>
              <w:t>分；</w:t>
            </w:r>
          </w:p>
          <w:p w:rsidR="002E07DD" w:rsidRPr="006F6042" w:rsidRDefault="002E07DD" w:rsidP="006F6042">
            <w:pPr>
              <w:pStyle w:val="aff0"/>
              <w:numPr>
                <w:ilvl w:val="0"/>
                <w:numId w:val="5"/>
              </w:numPr>
              <w:spacing w:line="0" w:lineRule="atLeast"/>
              <w:ind w:firstLineChars="0"/>
              <w:rPr>
                <w:rFonts w:ascii="宋体" w:hAnsi="宋体"/>
                <w:szCs w:val="21"/>
              </w:rPr>
            </w:pPr>
            <w:r>
              <w:rPr>
                <w:rFonts w:hint="eastAsia"/>
              </w:rPr>
              <w:t>投标产品制造商通过环境管理体系认证证书</w:t>
            </w:r>
            <w:r>
              <w:rPr>
                <w:rFonts w:hint="eastAsia"/>
              </w:rPr>
              <w:t>GB/T24001-2004(ISO14001</w:t>
            </w:r>
            <w:r>
              <w:rPr>
                <w:rFonts w:hint="eastAsia"/>
              </w:rPr>
              <w:t>：</w:t>
            </w:r>
            <w:r>
              <w:rPr>
                <w:rFonts w:hint="eastAsia"/>
              </w:rPr>
              <w:t>2004)</w:t>
            </w:r>
            <w:r>
              <w:rPr>
                <w:rFonts w:hint="eastAsia"/>
              </w:rPr>
              <w:t>、职业健康安全管理体系认证证书</w:t>
            </w:r>
            <w:r>
              <w:rPr>
                <w:rFonts w:hint="eastAsia"/>
              </w:rPr>
              <w:t>GB/T28001-2011 idt OHSAS18001</w:t>
            </w:r>
            <w:r>
              <w:rPr>
                <w:rFonts w:hint="eastAsia"/>
              </w:rPr>
              <w:t>：</w:t>
            </w:r>
            <w:r>
              <w:rPr>
                <w:rFonts w:hint="eastAsia"/>
              </w:rPr>
              <w:t>2007</w:t>
            </w:r>
            <w:r>
              <w:rPr>
                <w:rFonts w:hint="eastAsia"/>
              </w:rPr>
              <w:t>、质量管理体系认证证书</w:t>
            </w:r>
            <w:r>
              <w:rPr>
                <w:rFonts w:hint="eastAsia"/>
              </w:rPr>
              <w:t>GB/T19001-2008(ISO9001:2008)</w:t>
            </w:r>
            <w:r>
              <w:rPr>
                <w:rFonts w:hint="eastAsia"/>
              </w:rPr>
              <w:t>的，</w:t>
            </w:r>
            <w:r w:rsidR="006F6042">
              <w:rPr>
                <w:rFonts w:hint="eastAsia"/>
              </w:rPr>
              <w:t>每有一个证书</w:t>
            </w:r>
            <w:r>
              <w:rPr>
                <w:rFonts w:hint="eastAsia"/>
              </w:rPr>
              <w:t>得</w:t>
            </w:r>
            <w:r w:rsidR="006F6042">
              <w:rPr>
                <w:rFonts w:hint="eastAsia"/>
              </w:rPr>
              <w:t>1</w:t>
            </w:r>
            <w:r>
              <w:rPr>
                <w:rFonts w:hint="eastAsia"/>
              </w:rPr>
              <w:t>分</w:t>
            </w:r>
            <w:r w:rsidR="006F6042">
              <w:rPr>
                <w:rFonts w:hint="eastAsia"/>
              </w:rPr>
              <w:t>，最多得</w:t>
            </w:r>
            <w:r w:rsidR="006F6042">
              <w:rPr>
                <w:rFonts w:hint="eastAsia"/>
              </w:rPr>
              <w:t>3</w:t>
            </w:r>
            <w:r w:rsidR="006F6042">
              <w:rPr>
                <w:rFonts w:hint="eastAsia"/>
              </w:rPr>
              <w:t>分。</w:t>
            </w:r>
          </w:p>
        </w:tc>
        <w:tc>
          <w:tcPr>
            <w:tcW w:w="993" w:type="dxa"/>
            <w:vAlign w:val="center"/>
          </w:tcPr>
          <w:p w:rsidR="002E07DD" w:rsidRPr="002E07DD" w:rsidRDefault="006F6042" w:rsidP="00242C93">
            <w:pPr>
              <w:jc w:val="center"/>
              <w:rPr>
                <w:rFonts w:ascii="宋体" w:hAnsi="宋体"/>
                <w:sz w:val="24"/>
                <w:szCs w:val="24"/>
              </w:rPr>
            </w:pPr>
            <w:r>
              <w:rPr>
                <w:rFonts w:ascii="宋体" w:hAnsi="宋体" w:hint="eastAsia"/>
                <w:sz w:val="24"/>
                <w:szCs w:val="24"/>
              </w:rPr>
              <w:t>6</w:t>
            </w:r>
            <w:r w:rsidR="002E07DD">
              <w:rPr>
                <w:rFonts w:ascii="宋体" w:hAnsi="宋体" w:hint="eastAsia"/>
                <w:sz w:val="24"/>
                <w:szCs w:val="24"/>
              </w:rPr>
              <w:t>分</w:t>
            </w:r>
          </w:p>
        </w:tc>
      </w:tr>
      <w:tr w:rsidR="002E07DD" w:rsidTr="004F63E5">
        <w:trPr>
          <w:trHeight w:val="866"/>
        </w:trPr>
        <w:tc>
          <w:tcPr>
            <w:tcW w:w="567" w:type="dxa"/>
            <w:vAlign w:val="center"/>
          </w:tcPr>
          <w:p w:rsidR="002E07DD" w:rsidRDefault="00E633D3">
            <w:pPr>
              <w:jc w:val="center"/>
              <w:rPr>
                <w:rFonts w:ascii="宋体" w:hAnsi="宋体"/>
                <w:b/>
                <w:sz w:val="24"/>
                <w:szCs w:val="24"/>
              </w:rPr>
            </w:pPr>
            <w:r>
              <w:rPr>
                <w:rFonts w:ascii="宋体" w:hAnsi="宋体" w:hint="eastAsia"/>
                <w:b/>
                <w:sz w:val="24"/>
                <w:szCs w:val="24"/>
              </w:rPr>
              <w:t>6</w:t>
            </w:r>
          </w:p>
        </w:tc>
        <w:tc>
          <w:tcPr>
            <w:tcW w:w="1276" w:type="dxa"/>
            <w:vAlign w:val="center"/>
          </w:tcPr>
          <w:p w:rsidR="002E07DD" w:rsidRPr="004F63E5" w:rsidRDefault="009736E3" w:rsidP="009736E3">
            <w:pPr>
              <w:jc w:val="center"/>
              <w:rPr>
                <w:rFonts w:ascii="宋体" w:hAnsi="宋体"/>
                <w:szCs w:val="21"/>
              </w:rPr>
            </w:pPr>
            <w:r w:rsidRPr="004F63E5">
              <w:rPr>
                <w:rFonts w:ascii="宋体" w:hAnsi="宋体" w:hint="eastAsia"/>
                <w:szCs w:val="21"/>
              </w:rPr>
              <w:t>产品授权书（4分）</w:t>
            </w:r>
          </w:p>
        </w:tc>
        <w:tc>
          <w:tcPr>
            <w:tcW w:w="7229" w:type="dxa"/>
            <w:vAlign w:val="center"/>
          </w:tcPr>
          <w:p w:rsidR="004F63E5" w:rsidRPr="006F6042" w:rsidRDefault="004F63E5" w:rsidP="004F63E5">
            <w:r w:rsidRPr="004F63E5">
              <w:rPr>
                <w:rFonts w:hint="eastAsia"/>
              </w:rPr>
              <w:t>如投标人不是制造商，则必须获得针对本项目的授权书。</w:t>
            </w:r>
          </w:p>
        </w:tc>
        <w:tc>
          <w:tcPr>
            <w:tcW w:w="993" w:type="dxa"/>
            <w:vAlign w:val="center"/>
          </w:tcPr>
          <w:p w:rsidR="002E07DD" w:rsidRPr="002E07DD" w:rsidRDefault="009736E3" w:rsidP="0020712C">
            <w:pPr>
              <w:jc w:val="center"/>
              <w:rPr>
                <w:rFonts w:ascii="宋体" w:hAnsi="宋体"/>
                <w:sz w:val="24"/>
                <w:szCs w:val="24"/>
              </w:rPr>
            </w:pPr>
            <w:r>
              <w:rPr>
                <w:rFonts w:ascii="宋体" w:hAnsi="宋体" w:hint="eastAsia"/>
                <w:sz w:val="24"/>
                <w:szCs w:val="24"/>
              </w:rPr>
              <w:t>4</w:t>
            </w:r>
            <w:r w:rsidR="0020712C" w:rsidRPr="0020712C">
              <w:rPr>
                <w:rFonts w:ascii="宋体" w:hAnsi="宋体" w:hint="eastAsia"/>
                <w:sz w:val="24"/>
                <w:szCs w:val="24"/>
              </w:rPr>
              <w:t>分</w:t>
            </w:r>
          </w:p>
        </w:tc>
      </w:tr>
      <w:tr w:rsidR="002E07DD" w:rsidTr="0020712C">
        <w:trPr>
          <w:trHeight w:val="1222"/>
        </w:trPr>
        <w:tc>
          <w:tcPr>
            <w:tcW w:w="567" w:type="dxa"/>
            <w:vAlign w:val="center"/>
          </w:tcPr>
          <w:p w:rsidR="002E07DD" w:rsidRPr="0020712C" w:rsidRDefault="00E633D3" w:rsidP="0020712C">
            <w:pPr>
              <w:jc w:val="center"/>
              <w:rPr>
                <w:rFonts w:ascii="宋体" w:hAnsi="宋体"/>
                <w:b/>
                <w:sz w:val="24"/>
                <w:szCs w:val="24"/>
              </w:rPr>
            </w:pPr>
            <w:r>
              <w:rPr>
                <w:rFonts w:ascii="宋体" w:hAnsi="宋体" w:hint="eastAsia"/>
                <w:b/>
                <w:sz w:val="24"/>
                <w:szCs w:val="24"/>
              </w:rPr>
              <w:t>7</w:t>
            </w:r>
          </w:p>
        </w:tc>
        <w:tc>
          <w:tcPr>
            <w:tcW w:w="1276" w:type="dxa"/>
            <w:vAlign w:val="center"/>
          </w:tcPr>
          <w:p w:rsidR="002E07DD" w:rsidRPr="0020712C" w:rsidRDefault="0020712C" w:rsidP="00E633D3">
            <w:pPr>
              <w:spacing w:line="0" w:lineRule="atLeast"/>
              <w:ind w:left="80"/>
              <w:rPr>
                <w:rFonts w:ascii="宋体" w:hAnsi="宋体"/>
                <w:szCs w:val="21"/>
              </w:rPr>
            </w:pPr>
            <w:r w:rsidRPr="0020712C">
              <w:rPr>
                <w:rFonts w:ascii="宋体" w:hAnsi="宋体" w:hint="eastAsia"/>
                <w:szCs w:val="21"/>
              </w:rPr>
              <w:t>投标文件编制水平</w:t>
            </w:r>
            <w:r w:rsidR="00E633D3" w:rsidRPr="0020712C">
              <w:rPr>
                <w:rFonts w:ascii="宋体" w:hAnsi="宋体" w:hint="eastAsia"/>
                <w:szCs w:val="21"/>
              </w:rPr>
              <w:t>（3分）</w:t>
            </w:r>
          </w:p>
        </w:tc>
        <w:tc>
          <w:tcPr>
            <w:tcW w:w="7229" w:type="dxa"/>
            <w:vAlign w:val="center"/>
          </w:tcPr>
          <w:p w:rsidR="002E07DD" w:rsidRPr="0020712C" w:rsidRDefault="002E07DD" w:rsidP="006F6042">
            <w:pPr>
              <w:spacing w:line="0" w:lineRule="atLeast"/>
              <w:rPr>
                <w:rFonts w:ascii="宋体" w:hAnsi="宋体"/>
                <w:szCs w:val="21"/>
              </w:rPr>
            </w:pPr>
            <w:r w:rsidRPr="0020712C">
              <w:rPr>
                <w:rFonts w:ascii="宋体" w:hAnsi="宋体" w:hint="eastAsia"/>
                <w:szCs w:val="21"/>
              </w:rPr>
              <w:t>根据投标文件的制作规范性、提供资料是否齐全和文字是否清晰等情况在0-</w:t>
            </w:r>
            <w:r w:rsidR="006F6042">
              <w:rPr>
                <w:rFonts w:ascii="宋体" w:hAnsi="宋体" w:hint="eastAsia"/>
                <w:szCs w:val="21"/>
              </w:rPr>
              <w:t>3</w:t>
            </w:r>
            <w:r w:rsidRPr="0020712C">
              <w:rPr>
                <w:rFonts w:ascii="宋体" w:hAnsi="宋体" w:hint="eastAsia"/>
                <w:szCs w:val="21"/>
              </w:rPr>
              <w:t>分之间赋分，如标书中出现大量非招标文件要求的投标人材料或严重错误，影响评委阅读的，该项不得分。</w:t>
            </w:r>
          </w:p>
        </w:tc>
        <w:tc>
          <w:tcPr>
            <w:tcW w:w="993" w:type="dxa"/>
            <w:vAlign w:val="center"/>
          </w:tcPr>
          <w:p w:rsidR="002E07DD" w:rsidRPr="0020712C" w:rsidRDefault="006F6042" w:rsidP="0020712C">
            <w:pPr>
              <w:spacing w:line="0" w:lineRule="atLeast"/>
              <w:jc w:val="center"/>
              <w:rPr>
                <w:rFonts w:ascii="宋体" w:hAnsi="宋体"/>
                <w:sz w:val="24"/>
                <w:szCs w:val="24"/>
              </w:rPr>
            </w:pPr>
            <w:r>
              <w:rPr>
                <w:rFonts w:ascii="宋体" w:hAnsi="宋体" w:hint="eastAsia"/>
                <w:sz w:val="24"/>
                <w:szCs w:val="24"/>
              </w:rPr>
              <w:t>3</w:t>
            </w:r>
            <w:r w:rsidR="002E07DD" w:rsidRPr="0020712C">
              <w:rPr>
                <w:rFonts w:ascii="宋体" w:hAnsi="宋体" w:hint="eastAsia"/>
                <w:sz w:val="24"/>
                <w:szCs w:val="24"/>
              </w:rPr>
              <w:t>分</w:t>
            </w:r>
          </w:p>
        </w:tc>
      </w:tr>
      <w:tr w:rsidR="002E07DD" w:rsidTr="0020712C">
        <w:trPr>
          <w:trHeight w:val="1168"/>
        </w:trPr>
        <w:tc>
          <w:tcPr>
            <w:tcW w:w="567" w:type="dxa"/>
            <w:vAlign w:val="center"/>
          </w:tcPr>
          <w:p w:rsidR="002E07DD" w:rsidRPr="0020712C" w:rsidRDefault="00E633D3">
            <w:pPr>
              <w:jc w:val="center"/>
              <w:rPr>
                <w:rFonts w:ascii="宋体" w:hAnsi="宋体"/>
                <w:b/>
                <w:sz w:val="24"/>
                <w:szCs w:val="24"/>
              </w:rPr>
            </w:pPr>
            <w:r>
              <w:rPr>
                <w:rFonts w:ascii="宋体" w:hAnsi="宋体" w:hint="eastAsia"/>
                <w:b/>
                <w:sz w:val="24"/>
                <w:szCs w:val="24"/>
              </w:rPr>
              <w:t>8</w:t>
            </w:r>
          </w:p>
        </w:tc>
        <w:tc>
          <w:tcPr>
            <w:tcW w:w="1276" w:type="dxa"/>
            <w:vAlign w:val="center"/>
          </w:tcPr>
          <w:p w:rsidR="002E07DD" w:rsidRPr="0020712C" w:rsidRDefault="002E07DD" w:rsidP="00577EFD">
            <w:pPr>
              <w:jc w:val="center"/>
              <w:rPr>
                <w:rFonts w:ascii="宋体" w:hAnsi="宋体"/>
                <w:szCs w:val="21"/>
              </w:rPr>
            </w:pPr>
            <w:r w:rsidRPr="0020712C">
              <w:rPr>
                <w:rFonts w:ascii="宋体" w:hAnsi="宋体" w:hint="eastAsia"/>
                <w:szCs w:val="21"/>
              </w:rPr>
              <w:t>价格部分（30分）</w:t>
            </w:r>
          </w:p>
        </w:tc>
        <w:tc>
          <w:tcPr>
            <w:tcW w:w="7229" w:type="dxa"/>
            <w:vAlign w:val="center"/>
          </w:tcPr>
          <w:p w:rsidR="002E07DD" w:rsidRPr="0020712C" w:rsidRDefault="002E07DD">
            <w:pPr>
              <w:spacing w:line="260" w:lineRule="exact"/>
              <w:jc w:val="left"/>
              <w:rPr>
                <w:rFonts w:ascii="宋体" w:hAnsi="宋体"/>
                <w:szCs w:val="21"/>
              </w:rPr>
            </w:pPr>
            <w:r w:rsidRPr="0020712C">
              <w:rPr>
                <w:rFonts w:ascii="宋体" w:hAnsi="宋体" w:hint="eastAsia"/>
                <w:szCs w:val="21"/>
              </w:rPr>
              <w:t>投标报价得分计算：满足招标文件要求且投标价格最低的有效投标报价为评标基准价，投标报价得分按以下公式计算：</w:t>
            </w:r>
          </w:p>
          <w:p w:rsidR="002E07DD" w:rsidRPr="0020712C" w:rsidRDefault="002E07DD" w:rsidP="0020712C">
            <w:pPr>
              <w:spacing w:line="260" w:lineRule="exact"/>
              <w:jc w:val="left"/>
              <w:rPr>
                <w:rFonts w:ascii="宋体" w:hAnsi="宋体"/>
                <w:szCs w:val="21"/>
              </w:rPr>
            </w:pPr>
            <w:r w:rsidRPr="0020712C">
              <w:rPr>
                <w:rFonts w:ascii="宋体" w:hAnsi="宋体" w:hint="eastAsia"/>
                <w:szCs w:val="21"/>
              </w:rPr>
              <w:t>投标报价得分=（评标基准价/投标报价）×价格权值×100</w:t>
            </w:r>
          </w:p>
        </w:tc>
        <w:tc>
          <w:tcPr>
            <w:tcW w:w="993" w:type="dxa"/>
            <w:vAlign w:val="center"/>
          </w:tcPr>
          <w:p w:rsidR="002E07DD" w:rsidRPr="0020712C" w:rsidRDefault="002E07DD" w:rsidP="0020712C">
            <w:pPr>
              <w:jc w:val="center"/>
              <w:rPr>
                <w:rFonts w:ascii="宋体" w:hAnsi="宋体"/>
                <w:sz w:val="24"/>
                <w:szCs w:val="24"/>
              </w:rPr>
            </w:pPr>
            <w:r w:rsidRPr="0020712C">
              <w:rPr>
                <w:rFonts w:ascii="宋体" w:hAnsi="宋体" w:hint="eastAsia"/>
                <w:sz w:val="24"/>
                <w:szCs w:val="24"/>
              </w:rPr>
              <w:t>30分</w:t>
            </w:r>
          </w:p>
        </w:tc>
      </w:tr>
      <w:tr w:rsidR="002E07DD">
        <w:trPr>
          <w:trHeight w:val="546"/>
        </w:trPr>
        <w:tc>
          <w:tcPr>
            <w:tcW w:w="567" w:type="dxa"/>
            <w:vAlign w:val="center"/>
          </w:tcPr>
          <w:p w:rsidR="002E07DD" w:rsidRDefault="002E07DD">
            <w:pPr>
              <w:jc w:val="center"/>
              <w:rPr>
                <w:rFonts w:ascii="宋体" w:hAnsi="宋体"/>
                <w:b/>
                <w:sz w:val="24"/>
                <w:szCs w:val="24"/>
              </w:rPr>
            </w:pPr>
          </w:p>
        </w:tc>
        <w:tc>
          <w:tcPr>
            <w:tcW w:w="8505" w:type="dxa"/>
            <w:gridSpan w:val="2"/>
            <w:vAlign w:val="center"/>
          </w:tcPr>
          <w:p w:rsidR="002E07DD" w:rsidRDefault="002E07DD">
            <w:pPr>
              <w:jc w:val="center"/>
              <w:rPr>
                <w:rFonts w:ascii="宋体" w:hAnsi="宋体"/>
                <w:b/>
                <w:sz w:val="24"/>
                <w:szCs w:val="24"/>
              </w:rPr>
            </w:pPr>
            <w:r>
              <w:rPr>
                <w:rFonts w:ascii="宋体" w:hAnsi="宋体" w:hint="eastAsia"/>
                <w:b/>
                <w:sz w:val="24"/>
                <w:szCs w:val="24"/>
              </w:rPr>
              <w:t>合计</w:t>
            </w:r>
          </w:p>
        </w:tc>
        <w:tc>
          <w:tcPr>
            <w:tcW w:w="993" w:type="dxa"/>
            <w:vAlign w:val="center"/>
          </w:tcPr>
          <w:p w:rsidR="002E07DD" w:rsidRDefault="002E07DD">
            <w:pPr>
              <w:jc w:val="center"/>
              <w:rPr>
                <w:rFonts w:ascii="宋体" w:hAnsi="宋体" w:cs="宋体"/>
                <w:sz w:val="24"/>
                <w:szCs w:val="24"/>
              </w:rPr>
            </w:pPr>
            <w:r>
              <w:rPr>
                <w:rFonts w:ascii="宋体" w:hAnsi="宋体" w:cs="宋体" w:hint="eastAsia"/>
                <w:sz w:val="24"/>
                <w:szCs w:val="24"/>
              </w:rPr>
              <w:t>100</w:t>
            </w:r>
          </w:p>
        </w:tc>
      </w:tr>
    </w:tbl>
    <w:p w:rsidR="00875A2A" w:rsidRDefault="00875A2A">
      <w:pPr>
        <w:rPr>
          <w:rFonts w:ascii="宋体" w:hAnsi="宋体"/>
          <w:sz w:val="24"/>
          <w:szCs w:val="24"/>
        </w:rPr>
      </w:pPr>
    </w:p>
    <w:p w:rsidR="00875A2A" w:rsidRDefault="006E7886">
      <w:pPr>
        <w:shd w:val="clear" w:color="auto" w:fill="FFFFFF"/>
        <w:spacing w:before="240" w:line="360" w:lineRule="auto"/>
        <w:rPr>
          <w:rFonts w:ascii="宋体" w:hAnsi="宋体"/>
          <w:sz w:val="24"/>
        </w:rPr>
      </w:pPr>
      <w:r>
        <w:rPr>
          <w:rFonts w:ascii="宋体" w:hAnsi="宋体" w:hint="eastAsia"/>
          <w:b/>
          <w:sz w:val="24"/>
          <w:szCs w:val="24"/>
        </w:rPr>
        <w:t>价格评审按如下方法处理：</w:t>
      </w:r>
    </w:p>
    <w:p w:rsidR="00875A2A" w:rsidRDefault="006E7886">
      <w:pPr>
        <w:tabs>
          <w:tab w:val="left" w:pos="540"/>
        </w:tabs>
        <w:spacing w:line="500" w:lineRule="exact"/>
        <w:ind w:firstLineChars="200" w:firstLine="480"/>
        <w:rPr>
          <w:rFonts w:ascii="宋体" w:hAnsi="宋体"/>
          <w:sz w:val="24"/>
        </w:rPr>
      </w:pPr>
      <w:r>
        <w:rPr>
          <w:rFonts w:ascii="宋体" w:hAnsi="宋体" w:hint="eastAsia"/>
          <w:sz w:val="24"/>
        </w:rPr>
        <w:t>（1）投标人不得以低于成本的报价竞标。如果评标委员会发现投标人的报价明显低于其他投标报价，使得其投标报价可能低于其个别成本的，将要求该投标人作书面说明并提供相</w:t>
      </w:r>
      <w:r>
        <w:rPr>
          <w:rFonts w:ascii="宋体" w:hAnsi="宋体" w:hint="eastAsia"/>
          <w:sz w:val="24"/>
        </w:rPr>
        <w:lastRenderedPageBreak/>
        <w:t>关证明材料。投标人不能合理说明或不能提供相关证明材料的，评标委员会将认定该投标人以低于成本报价竞标，其投标作无效投标处理。</w:t>
      </w:r>
    </w:p>
    <w:p w:rsidR="00875A2A" w:rsidRDefault="006E7886">
      <w:pPr>
        <w:tabs>
          <w:tab w:val="left" w:pos="540"/>
        </w:tabs>
        <w:spacing w:line="500" w:lineRule="exact"/>
        <w:ind w:firstLineChars="200" w:firstLine="480"/>
        <w:rPr>
          <w:rFonts w:ascii="宋体" w:hAnsi="宋体"/>
          <w:sz w:val="24"/>
        </w:rPr>
      </w:pPr>
      <w:r>
        <w:rPr>
          <w:rFonts w:ascii="宋体" w:hAnsi="宋体" w:hint="eastAsia"/>
          <w:sz w:val="24"/>
        </w:rPr>
        <w:t>（2）投标报价有计算上或累加上的算术错误，修正错误的原则如下：</w:t>
      </w:r>
    </w:p>
    <w:p w:rsidR="00875A2A" w:rsidRDefault="006E7886">
      <w:pPr>
        <w:widowControl/>
        <w:numPr>
          <w:ilvl w:val="1"/>
          <w:numId w:val="3"/>
        </w:numPr>
        <w:tabs>
          <w:tab w:val="left" w:pos="180"/>
          <w:tab w:val="left" w:pos="720"/>
          <w:tab w:val="left" w:pos="900"/>
          <w:tab w:val="left" w:pos="1080"/>
        </w:tabs>
        <w:spacing w:line="500" w:lineRule="exact"/>
        <w:rPr>
          <w:rFonts w:ascii="宋体" w:hAnsi="宋体"/>
          <w:sz w:val="24"/>
        </w:rPr>
      </w:pPr>
      <w:r>
        <w:rPr>
          <w:rFonts w:ascii="宋体" w:hAnsi="宋体" w:hint="eastAsia"/>
          <w:sz w:val="24"/>
        </w:rPr>
        <w:t>投标文件的大写金额和小写金额不一致的，以大写金额为准；</w:t>
      </w:r>
    </w:p>
    <w:p w:rsidR="00875A2A" w:rsidRDefault="006E7886">
      <w:pPr>
        <w:widowControl/>
        <w:numPr>
          <w:ilvl w:val="1"/>
          <w:numId w:val="3"/>
        </w:numPr>
        <w:tabs>
          <w:tab w:val="left" w:pos="180"/>
          <w:tab w:val="left" w:pos="720"/>
          <w:tab w:val="left" w:pos="900"/>
          <w:tab w:val="left" w:pos="1080"/>
        </w:tabs>
        <w:spacing w:line="500" w:lineRule="exact"/>
        <w:rPr>
          <w:rFonts w:ascii="宋体" w:hAnsi="宋体"/>
          <w:sz w:val="24"/>
        </w:rPr>
      </w:pPr>
      <w:r>
        <w:rPr>
          <w:rFonts w:ascii="宋体" w:hAnsi="宋体" w:hint="eastAsia"/>
          <w:sz w:val="24"/>
        </w:rPr>
        <w:t>总价金额与按单价汇总金额不一致的，以单价金额计算结果为准；</w:t>
      </w:r>
    </w:p>
    <w:p w:rsidR="00875A2A" w:rsidRDefault="006E7886">
      <w:pPr>
        <w:widowControl/>
        <w:numPr>
          <w:ilvl w:val="1"/>
          <w:numId w:val="3"/>
        </w:numPr>
        <w:tabs>
          <w:tab w:val="left" w:pos="180"/>
          <w:tab w:val="left" w:pos="720"/>
          <w:tab w:val="left" w:pos="900"/>
          <w:tab w:val="left" w:pos="1080"/>
        </w:tabs>
        <w:spacing w:line="500" w:lineRule="exact"/>
        <w:rPr>
          <w:rFonts w:ascii="宋体" w:hAnsi="宋体"/>
          <w:sz w:val="24"/>
        </w:rPr>
      </w:pPr>
      <w:r>
        <w:rPr>
          <w:rFonts w:ascii="宋体" w:hAnsi="宋体" w:hint="eastAsia"/>
          <w:sz w:val="24"/>
        </w:rPr>
        <w:t>单价金额小数点有明显错位的，应以总价为准，并修改单价；</w:t>
      </w:r>
    </w:p>
    <w:p w:rsidR="00875A2A" w:rsidRDefault="006E7886">
      <w:pPr>
        <w:widowControl/>
        <w:numPr>
          <w:ilvl w:val="1"/>
          <w:numId w:val="3"/>
        </w:numPr>
        <w:tabs>
          <w:tab w:val="left" w:pos="180"/>
          <w:tab w:val="left" w:pos="720"/>
        </w:tabs>
        <w:spacing w:line="500" w:lineRule="exact"/>
        <w:rPr>
          <w:rFonts w:ascii="宋体" w:hAnsi="宋体"/>
          <w:sz w:val="24"/>
        </w:rPr>
      </w:pPr>
      <w:r>
        <w:rPr>
          <w:rFonts w:ascii="宋体" w:hAnsi="宋体" w:hint="eastAsia"/>
          <w:sz w:val="24"/>
        </w:rPr>
        <w:t>对投标货物的关键、主要设备，投标人报价漏项的，作非响应性投标处理；</w:t>
      </w:r>
    </w:p>
    <w:p w:rsidR="00875A2A" w:rsidRDefault="006E7886">
      <w:pPr>
        <w:tabs>
          <w:tab w:val="left" w:pos="180"/>
          <w:tab w:val="left" w:pos="720"/>
        </w:tabs>
        <w:spacing w:line="500" w:lineRule="exact"/>
        <w:ind w:firstLineChars="180" w:firstLine="432"/>
        <w:rPr>
          <w:rFonts w:ascii="宋体" w:hAnsi="宋体"/>
          <w:sz w:val="24"/>
        </w:rPr>
      </w:pPr>
      <w:r>
        <w:rPr>
          <w:rFonts w:ascii="宋体" w:hAnsi="宋体" w:hint="eastAsia"/>
          <w:sz w:val="24"/>
        </w:rPr>
        <w:t>e 买方需要的服务和附带备品、配件所需的费用，如果投标人是另外单独报价的话，评标时计入投标报价总价。</w:t>
      </w:r>
    </w:p>
    <w:p w:rsidR="00875A2A" w:rsidRDefault="00875A2A">
      <w:pPr>
        <w:tabs>
          <w:tab w:val="left" w:pos="4680"/>
        </w:tabs>
        <w:snapToGrid w:val="0"/>
        <w:spacing w:line="360" w:lineRule="auto"/>
        <w:ind w:firstLineChars="200" w:firstLine="420"/>
        <w:jc w:val="center"/>
        <w:outlineLvl w:val="0"/>
      </w:pPr>
    </w:p>
    <w:p w:rsidR="00875A2A" w:rsidRDefault="00875A2A"/>
    <w:p w:rsidR="00875A2A" w:rsidRDefault="00875A2A"/>
    <w:p w:rsidR="00875A2A" w:rsidRDefault="00875A2A"/>
    <w:sectPr w:rsidR="00875A2A" w:rsidSect="00875A2A">
      <w:headerReference w:type="default" r:id="rId14"/>
      <w:pgSz w:w="11907" w:h="16840"/>
      <w:pgMar w:top="1418" w:right="1134" w:bottom="1361" w:left="1134" w:header="794" w:footer="794"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1A" w:rsidRDefault="00BC721A" w:rsidP="00875A2A">
      <w:r>
        <w:separator/>
      </w:r>
    </w:p>
  </w:endnote>
  <w:endnote w:type="continuationSeparator" w:id="0">
    <w:p w:rsidR="00BC721A" w:rsidRDefault="00BC721A" w:rsidP="00875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仿宋">
    <w:altName w:val="Arial Unicode MS"/>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auto"/>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FC" w:rsidRDefault="008E7267">
    <w:pPr>
      <w:pStyle w:val="a7"/>
      <w:framePr w:wrap="around" w:vAnchor="text" w:hAnchor="margin" w:xAlign="center" w:y="1"/>
      <w:rPr>
        <w:rStyle w:val="12"/>
      </w:rPr>
    </w:pPr>
    <w:r>
      <w:fldChar w:fldCharType="begin"/>
    </w:r>
    <w:r w:rsidR="00C241FC">
      <w:rPr>
        <w:rStyle w:val="12"/>
      </w:rPr>
      <w:instrText xml:space="preserve">PAGE  </w:instrText>
    </w:r>
    <w:r>
      <w:fldChar w:fldCharType="end"/>
    </w:r>
  </w:p>
  <w:p w:rsidR="00C241FC" w:rsidRDefault="00C241F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FC" w:rsidRDefault="00C241FC">
    <w:pPr>
      <w:pStyle w:val="a7"/>
      <w:jc w:val="center"/>
    </w:pPr>
  </w:p>
  <w:p w:rsidR="00C241FC" w:rsidRDefault="00C241F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FC" w:rsidRDefault="008E7267">
    <w:pPr>
      <w:pStyle w:val="a7"/>
      <w:jc w:val="center"/>
    </w:pPr>
    <w:r w:rsidRPr="008E7267">
      <w:fldChar w:fldCharType="begin"/>
    </w:r>
    <w:r w:rsidR="00C241FC">
      <w:instrText xml:space="preserve"> PAGE   \* MERGEFORMAT </w:instrText>
    </w:r>
    <w:r w:rsidRPr="008E7267">
      <w:fldChar w:fldCharType="separate"/>
    </w:r>
    <w:r w:rsidR="00C241FC">
      <w:rPr>
        <w:lang w:val="zh-CN"/>
      </w:rPr>
      <w:t>0</w:t>
    </w:r>
    <w:r>
      <w:rPr>
        <w:lang w:val="zh-CN"/>
      </w:rPr>
      <w:fldChar w:fldCharType="end"/>
    </w:r>
  </w:p>
  <w:p w:rsidR="00C241FC" w:rsidRDefault="00C241F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FC" w:rsidRDefault="008E7267">
    <w:pPr>
      <w:pStyle w:val="a7"/>
      <w:jc w:val="center"/>
    </w:pPr>
    <w:r w:rsidRPr="008E7267">
      <w:fldChar w:fldCharType="begin"/>
    </w:r>
    <w:r w:rsidR="00C241FC">
      <w:instrText xml:space="preserve"> PAGE   \* MERGEFORMAT </w:instrText>
    </w:r>
    <w:r w:rsidRPr="008E7267">
      <w:fldChar w:fldCharType="separate"/>
    </w:r>
    <w:r w:rsidR="00E633D3" w:rsidRPr="00E633D3">
      <w:rPr>
        <w:noProof/>
        <w:lang w:val="zh-CN"/>
      </w:rPr>
      <w:t>41</w:t>
    </w:r>
    <w:r>
      <w:rPr>
        <w:lang w:val="zh-CN"/>
      </w:rPr>
      <w:fldChar w:fldCharType="end"/>
    </w:r>
  </w:p>
  <w:p w:rsidR="00C241FC" w:rsidRDefault="00C241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1A" w:rsidRDefault="00BC721A" w:rsidP="00875A2A">
      <w:r>
        <w:separator/>
      </w:r>
    </w:p>
  </w:footnote>
  <w:footnote w:type="continuationSeparator" w:id="0">
    <w:p w:rsidR="00BC721A" w:rsidRDefault="00BC721A" w:rsidP="00875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FC" w:rsidRDefault="00C241FC">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FC" w:rsidRDefault="00C241FC">
    <w:pPr>
      <w:spacing w:line="360" w:lineRule="auto"/>
      <w:ind w:leftChars="-171" w:left="-359" w:rightChars="-156" w:right="-328" w:firstLineChars="250" w:firstLine="525"/>
      <w:rPr>
        <w:rFonts w:ascii="宋体" w:hAnsi="宋体"/>
        <w:color w:val="000000"/>
        <w:szCs w:val="21"/>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FC" w:rsidRDefault="00C241FC">
    <w:pPr>
      <w:spacing w:line="360" w:lineRule="auto"/>
      <w:ind w:leftChars="-171" w:left="-359" w:rightChars="-156" w:right="-328" w:firstLineChars="200" w:firstLine="420"/>
      <w:rPr>
        <w:rFonts w:ascii="宋体" w:hAnsi="宋体"/>
        <w:color w:val="000000"/>
        <w:szCs w:val="21"/>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left" w:pos="360"/>
        </w:tabs>
        <w:ind w:left="360" w:hanging="360"/>
      </w:pPr>
    </w:lvl>
  </w:abstractNum>
  <w:abstractNum w:abstractNumId="1">
    <w:nsid w:val="0000000B"/>
    <w:multiLevelType w:val="multilevel"/>
    <w:tmpl w:val="0000000B"/>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E"/>
    <w:multiLevelType w:val="singleLevel"/>
    <w:tmpl w:val="0000000E"/>
    <w:lvl w:ilvl="0">
      <w:start w:val="3"/>
      <w:numFmt w:val="chineseCounting"/>
      <w:suff w:val="nothing"/>
      <w:lvlText w:val="（%1）"/>
      <w:lvlJc w:val="left"/>
    </w:lvl>
  </w:abstractNum>
  <w:abstractNum w:abstractNumId="3">
    <w:nsid w:val="2B993DF9"/>
    <w:multiLevelType w:val="hybridMultilevel"/>
    <w:tmpl w:val="F7FC28A6"/>
    <w:lvl w:ilvl="0" w:tplc="6A92F2D2">
      <w:start w:val="1"/>
      <w:numFmt w:val="decimal"/>
      <w:lvlText w:val="%1、"/>
      <w:lvlJc w:val="left"/>
      <w:pPr>
        <w:ind w:left="440" w:hanging="360"/>
      </w:pPr>
      <w:rPr>
        <w:rFonts w:hint="default"/>
      </w:rPr>
    </w:lvl>
    <w:lvl w:ilvl="1" w:tplc="04090019" w:tentative="1">
      <w:start w:val="1"/>
      <w:numFmt w:val="lowerLetter"/>
      <w:lvlText w:val="%2)"/>
      <w:lvlJc w:val="left"/>
      <w:pPr>
        <w:ind w:left="920" w:hanging="420"/>
      </w:pPr>
    </w:lvl>
    <w:lvl w:ilvl="2" w:tplc="0409001B" w:tentative="1">
      <w:start w:val="1"/>
      <w:numFmt w:val="lowerRoman"/>
      <w:lvlText w:val="%3."/>
      <w:lvlJc w:val="right"/>
      <w:pPr>
        <w:ind w:left="1340" w:hanging="420"/>
      </w:pPr>
    </w:lvl>
    <w:lvl w:ilvl="3" w:tplc="0409000F" w:tentative="1">
      <w:start w:val="1"/>
      <w:numFmt w:val="decimal"/>
      <w:lvlText w:val="%4."/>
      <w:lvlJc w:val="left"/>
      <w:pPr>
        <w:ind w:left="1760" w:hanging="420"/>
      </w:pPr>
    </w:lvl>
    <w:lvl w:ilvl="4" w:tplc="04090019" w:tentative="1">
      <w:start w:val="1"/>
      <w:numFmt w:val="lowerLetter"/>
      <w:lvlText w:val="%5)"/>
      <w:lvlJc w:val="left"/>
      <w:pPr>
        <w:ind w:left="2180" w:hanging="420"/>
      </w:pPr>
    </w:lvl>
    <w:lvl w:ilvl="5" w:tplc="0409001B" w:tentative="1">
      <w:start w:val="1"/>
      <w:numFmt w:val="lowerRoman"/>
      <w:lvlText w:val="%6."/>
      <w:lvlJc w:val="right"/>
      <w:pPr>
        <w:ind w:left="2600" w:hanging="420"/>
      </w:pPr>
    </w:lvl>
    <w:lvl w:ilvl="6" w:tplc="0409000F" w:tentative="1">
      <w:start w:val="1"/>
      <w:numFmt w:val="decimal"/>
      <w:lvlText w:val="%7."/>
      <w:lvlJc w:val="left"/>
      <w:pPr>
        <w:ind w:left="3020" w:hanging="420"/>
      </w:pPr>
    </w:lvl>
    <w:lvl w:ilvl="7" w:tplc="04090019" w:tentative="1">
      <w:start w:val="1"/>
      <w:numFmt w:val="lowerLetter"/>
      <w:lvlText w:val="%8)"/>
      <w:lvlJc w:val="left"/>
      <w:pPr>
        <w:ind w:left="3440" w:hanging="420"/>
      </w:pPr>
    </w:lvl>
    <w:lvl w:ilvl="8" w:tplc="0409001B" w:tentative="1">
      <w:start w:val="1"/>
      <w:numFmt w:val="lowerRoman"/>
      <w:lvlText w:val="%9."/>
      <w:lvlJc w:val="right"/>
      <w:pPr>
        <w:ind w:left="3860" w:hanging="420"/>
      </w:pPr>
    </w:lvl>
  </w:abstractNum>
  <w:abstractNum w:abstractNumId="4">
    <w:nsid w:val="42212D4D"/>
    <w:multiLevelType w:val="hybridMultilevel"/>
    <w:tmpl w:val="077A14A6"/>
    <w:lvl w:ilvl="0" w:tplc="D180CF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8E1"/>
    <w:rsid w:val="000145E3"/>
    <w:rsid w:val="000240B3"/>
    <w:rsid w:val="0007728F"/>
    <w:rsid w:val="00092176"/>
    <w:rsid w:val="000B2E85"/>
    <w:rsid w:val="000B334D"/>
    <w:rsid w:val="000B7C4E"/>
    <w:rsid w:val="000F2E96"/>
    <w:rsid w:val="00177017"/>
    <w:rsid w:val="0020712C"/>
    <w:rsid w:val="0022505B"/>
    <w:rsid w:val="00242C93"/>
    <w:rsid w:val="00255F2A"/>
    <w:rsid w:val="00264BF6"/>
    <w:rsid w:val="002731F7"/>
    <w:rsid w:val="002E07DD"/>
    <w:rsid w:val="00324677"/>
    <w:rsid w:val="003472F0"/>
    <w:rsid w:val="00363921"/>
    <w:rsid w:val="00386476"/>
    <w:rsid w:val="00391621"/>
    <w:rsid w:val="00392BD0"/>
    <w:rsid w:val="0039537B"/>
    <w:rsid w:val="003D2683"/>
    <w:rsid w:val="004F63E5"/>
    <w:rsid w:val="00554B97"/>
    <w:rsid w:val="0055532E"/>
    <w:rsid w:val="0056155C"/>
    <w:rsid w:val="00573A8F"/>
    <w:rsid w:val="00577EFD"/>
    <w:rsid w:val="006A18E1"/>
    <w:rsid w:val="006B1BE9"/>
    <w:rsid w:val="006B28B3"/>
    <w:rsid w:val="006D0134"/>
    <w:rsid w:val="006E7886"/>
    <w:rsid w:val="006F6042"/>
    <w:rsid w:val="0073010F"/>
    <w:rsid w:val="007924C6"/>
    <w:rsid w:val="00797BC2"/>
    <w:rsid w:val="007E1A0F"/>
    <w:rsid w:val="00813A94"/>
    <w:rsid w:val="00835B5C"/>
    <w:rsid w:val="00875A2A"/>
    <w:rsid w:val="008E7267"/>
    <w:rsid w:val="009736E3"/>
    <w:rsid w:val="009D6DEC"/>
    <w:rsid w:val="00A164D6"/>
    <w:rsid w:val="00A64408"/>
    <w:rsid w:val="00AD4FA7"/>
    <w:rsid w:val="00BC721A"/>
    <w:rsid w:val="00C241FC"/>
    <w:rsid w:val="00CD459C"/>
    <w:rsid w:val="00D168AA"/>
    <w:rsid w:val="00D54556"/>
    <w:rsid w:val="00D57320"/>
    <w:rsid w:val="00E633D3"/>
    <w:rsid w:val="00EF4479"/>
    <w:rsid w:val="00F5036E"/>
    <w:rsid w:val="00F645EF"/>
    <w:rsid w:val="00F66FF3"/>
    <w:rsid w:val="00FC218C"/>
    <w:rsid w:val="09BD3979"/>
    <w:rsid w:val="0C282341"/>
    <w:rsid w:val="579034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A2A"/>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875A2A"/>
    <w:pPr>
      <w:keepNext/>
      <w:keepLines/>
      <w:spacing w:before="340" w:after="330" w:line="576" w:lineRule="auto"/>
      <w:ind w:left="5528" w:hanging="425"/>
      <w:jc w:val="center"/>
      <w:outlineLvl w:val="0"/>
    </w:pPr>
    <w:rPr>
      <w:rFonts w:ascii="Times New Roman" w:hAnsi="Times New Roman"/>
      <w:b/>
      <w:bCs/>
      <w:kern w:val="44"/>
      <w:sz w:val="36"/>
      <w:szCs w:val="44"/>
    </w:rPr>
  </w:style>
  <w:style w:type="paragraph" w:styleId="2">
    <w:name w:val="heading 2"/>
    <w:basedOn w:val="a"/>
    <w:next w:val="a"/>
    <w:link w:val="2Char"/>
    <w:qFormat/>
    <w:rsid w:val="00875A2A"/>
    <w:pPr>
      <w:keepNext/>
      <w:keepLines/>
      <w:spacing w:line="360" w:lineRule="auto"/>
      <w:ind w:left="794" w:hanging="567"/>
      <w:outlineLvl w:val="1"/>
    </w:pPr>
    <w:rPr>
      <w:rFonts w:ascii="Arial" w:hAnsi="Arial"/>
      <w:b/>
      <w:bCs/>
      <w:sz w:val="28"/>
      <w:szCs w:val="32"/>
    </w:rPr>
  </w:style>
  <w:style w:type="paragraph" w:styleId="3">
    <w:name w:val="heading 3"/>
    <w:basedOn w:val="a"/>
    <w:next w:val="a"/>
    <w:link w:val="3Char"/>
    <w:qFormat/>
    <w:rsid w:val="00875A2A"/>
    <w:pPr>
      <w:keepNext/>
      <w:keepLines/>
      <w:spacing w:afterLines="50" w:line="380" w:lineRule="exact"/>
      <w:ind w:left="851" w:hanging="397"/>
      <w:outlineLvl w:val="2"/>
    </w:pPr>
    <w:rPr>
      <w:rFonts w:ascii="Times New Roman" w:hAnsi="Times New Roman"/>
      <w:b/>
      <w:bCs/>
      <w:sz w:val="24"/>
      <w:szCs w:val="32"/>
    </w:rPr>
  </w:style>
  <w:style w:type="paragraph" w:styleId="4">
    <w:name w:val="heading 4"/>
    <w:basedOn w:val="a"/>
    <w:next w:val="a"/>
    <w:link w:val="4Char"/>
    <w:qFormat/>
    <w:rsid w:val="00875A2A"/>
    <w:pPr>
      <w:keepNext/>
      <w:keepLines/>
      <w:spacing w:before="160" w:after="160" w:line="360" w:lineRule="auto"/>
      <w:ind w:left="1129" w:hanging="420"/>
      <w:outlineLvl w:val="3"/>
    </w:pPr>
    <w:rPr>
      <w:rFonts w:ascii="Arial" w:hAnsi="Arial"/>
      <w:b/>
      <w:bCs/>
      <w:sz w:val="24"/>
      <w:szCs w:val="28"/>
    </w:rPr>
  </w:style>
  <w:style w:type="paragraph" w:styleId="5">
    <w:name w:val="heading 5"/>
    <w:basedOn w:val="a"/>
    <w:next w:val="a"/>
    <w:link w:val="5Char"/>
    <w:qFormat/>
    <w:rsid w:val="00875A2A"/>
    <w:pPr>
      <w:keepNext/>
      <w:keepLines/>
      <w:tabs>
        <w:tab w:val="left" w:pos="2520"/>
      </w:tabs>
      <w:spacing w:before="120" w:line="360" w:lineRule="auto"/>
      <w:ind w:left="1418" w:hanging="567"/>
      <w:outlineLvl w:val="4"/>
    </w:pPr>
    <w:rPr>
      <w:rFonts w:ascii="Times New Roman" w:hAnsi="Times New Roman"/>
      <w:szCs w:val="44"/>
    </w:rPr>
  </w:style>
  <w:style w:type="paragraph" w:styleId="6">
    <w:name w:val="heading 6"/>
    <w:basedOn w:val="a"/>
    <w:next w:val="a"/>
    <w:link w:val="6Char"/>
    <w:qFormat/>
    <w:rsid w:val="00875A2A"/>
    <w:pPr>
      <w:keepNext/>
      <w:keepLines/>
      <w:tabs>
        <w:tab w:val="left" w:pos="2940"/>
      </w:tabs>
      <w:spacing w:before="120" w:line="360" w:lineRule="auto"/>
      <w:ind w:left="2940" w:hanging="420"/>
      <w:outlineLvl w:val="5"/>
    </w:pPr>
    <w:rPr>
      <w:rFonts w:ascii="Arial" w:hAnsi="Arial"/>
      <w:szCs w:val="44"/>
    </w:rPr>
  </w:style>
  <w:style w:type="paragraph" w:styleId="7">
    <w:name w:val="heading 7"/>
    <w:basedOn w:val="a"/>
    <w:next w:val="a"/>
    <w:link w:val="7Char"/>
    <w:qFormat/>
    <w:rsid w:val="00875A2A"/>
    <w:pPr>
      <w:keepNext/>
      <w:keepLines/>
      <w:tabs>
        <w:tab w:val="left" w:pos="3360"/>
      </w:tabs>
      <w:spacing w:before="120" w:line="360" w:lineRule="auto"/>
      <w:ind w:left="3360" w:hanging="420"/>
      <w:outlineLvl w:val="6"/>
    </w:pPr>
    <w:rPr>
      <w:rFonts w:ascii="Times New Roman" w:hAnsi="Times New Roman"/>
      <w:szCs w:val="44"/>
    </w:rPr>
  </w:style>
  <w:style w:type="paragraph" w:styleId="8">
    <w:name w:val="heading 8"/>
    <w:basedOn w:val="a"/>
    <w:next w:val="a"/>
    <w:link w:val="8Char"/>
    <w:qFormat/>
    <w:rsid w:val="00875A2A"/>
    <w:pPr>
      <w:keepNext/>
      <w:keepLines/>
      <w:tabs>
        <w:tab w:val="left" w:pos="420"/>
      </w:tabs>
      <w:spacing w:before="240" w:after="64" w:line="317" w:lineRule="auto"/>
      <w:ind w:left="420" w:hanging="420"/>
      <w:outlineLvl w:val="7"/>
    </w:pPr>
    <w:rPr>
      <w:rFonts w:ascii="Times New Roman" w:hAnsi="Times New Roman"/>
      <w:sz w:val="24"/>
      <w:szCs w:val="44"/>
    </w:rPr>
  </w:style>
  <w:style w:type="paragraph" w:styleId="9">
    <w:name w:val="heading 9"/>
    <w:basedOn w:val="a"/>
    <w:next w:val="a"/>
    <w:link w:val="9Char"/>
    <w:qFormat/>
    <w:rsid w:val="00875A2A"/>
    <w:pPr>
      <w:keepNext/>
      <w:keepLines/>
      <w:tabs>
        <w:tab w:val="left" w:pos="4200"/>
      </w:tabs>
      <w:spacing w:before="120" w:line="360" w:lineRule="auto"/>
      <w:ind w:left="4200" w:hanging="420"/>
      <w:outlineLvl w:val="8"/>
    </w:pPr>
    <w:rPr>
      <w:rFonts w:ascii="Arial" w:hAnsi="Arial"/>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875A2A"/>
    <w:pPr>
      <w:widowControl/>
      <w:ind w:left="1260"/>
      <w:jc w:val="left"/>
    </w:pPr>
    <w:rPr>
      <w:rFonts w:cs="Calibri"/>
      <w:kern w:val="0"/>
      <w:sz w:val="18"/>
      <w:szCs w:val="18"/>
    </w:rPr>
  </w:style>
  <w:style w:type="paragraph" w:styleId="a3">
    <w:name w:val="caption"/>
    <w:basedOn w:val="a"/>
    <w:next w:val="a"/>
    <w:link w:val="Char"/>
    <w:qFormat/>
    <w:rsid w:val="00875A2A"/>
    <w:pPr>
      <w:jc w:val="center"/>
    </w:pPr>
    <w:rPr>
      <w:rFonts w:ascii="华文彩云" w:hAnsi="Century Gothic" w:cs="Arial"/>
      <w:b/>
      <w:bCs/>
      <w:sz w:val="52"/>
      <w:szCs w:val="72"/>
    </w:rPr>
  </w:style>
  <w:style w:type="paragraph" w:styleId="a4">
    <w:name w:val="annotation text"/>
    <w:basedOn w:val="a"/>
    <w:link w:val="Char2"/>
    <w:qFormat/>
    <w:rsid w:val="00875A2A"/>
    <w:pPr>
      <w:jc w:val="left"/>
    </w:pPr>
  </w:style>
  <w:style w:type="paragraph" w:styleId="a5">
    <w:name w:val="Body Text"/>
    <w:basedOn w:val="a"/>
    <w:link w:val="Char20"/>
    <w:qFormat/>
    <w:rsid w:val="00875A2A"/>
    <w:pPr>
      <w:spacing w:after="120"/>
    </w:pPr>
  </w:style>
  <w:style w:type="paragraph" w:styleId="50">
    <w:name w:val="toc 5"/>
    <w:basedOn w:val="a"/>
    <w:next w:val="a"/>
    <w:qFormat/>
    <w:rsid w:val="00875A2A"/>
    <w:pPr>
      <w:widowControl/>
      <w:ind w:left="840"/>
      <w:jc w:val="left"/>
    </w:pPr>
    <w:rPr>
      <w:rFonts w:cs="Calibri"/>
      <w:kern w:val="0"/>
      <w:sz w:val="18"/>
      <w:szCs w:val="18"/>
    </w:rPr>
  </w:style>
  <w:style w:type="paragraph" w:styleId="30">
    <w:name w:val="toc 3"/>
    <w:basedOn w:val="a"/>
    <w:next w:val="a"/>
    <w:qFormat/>
    <w:rsid w:val="00875A2A"/>
    <w:pPr>
      <w:widowControl/>
      <w:ind w:left="420"/>
      <w:jc w:val="left"/>
    </w:pPr>
    <w:rPr>
      <w:rFonts w:cs="Calibri"/>
      <w:i/>
      <w:iCs/>
      <w:kern w:val="0"/>
      <w:sz w:val="20"/>
      <w:szCs w:val="20"/>
    </w:rPr>
  </w:style>
  <w:style w:type="paragraph" w:styleId="80">
    <w:name w:val="toc 8"/>
    <w:basedOn w:val="a"/>
    <w:next w:val="a"/>
    <w:rsid w:val="00875A2A"/>
    <w:pPr>
      <w:widowControl/>
      <w:ind w:left="1470"/>
      <w:jc w:val="left"/>
    </w:pPr>
    <w:rPr>
      <w:rFonts w:cs="Calibri"/>
      <w:kern w:val="0"/>
      <w:sz w:val="18"/>
      <w:szCs w:val="18"/>
    </w:rPr>
  </w:style>
  <w:style w:type="paragraph" w:styleId="a6">
    <w:name w:val="Balloon Text"/>
    <w:basedOn w:val="a"/>
    <w:link w:val="Char21"/>
    <w:qFormat/>
    <w:rsid w:val="00875A2A"/>
    <w:pPr>
      <w:ind w:firstLineChars="200" w:firstLine="200"/>
      <w:jc w:val="left"/>
    </w:pPr>
    <w:rPr>
      <w:rFonts w:asciiTheme="minorHAnsi" w:eastAsia="仿宋" w:hAnsiTheme="minorHAnsi" w:cstheme="minorBidi"/>
      <w:sz w:val="18"/>
      <w:szCs w:val="18"/>
    </w:rPr>
  </w:style>
  <w:style w:type="paragraph" w:styleId="a7">
    <w:name w:val="footer"/>
    <w:basedOn w:val="a"/>
    <w:link w:val="Char22"/>
    <w:qFormat/>
    <w:rsid w:val="00875A2A"/>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23"/>
    <w:qFormat/>
    <w:rsid w:val="00875A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qFormat/>
    <w:rsid w:val="00875A2A"/>
    <w:pPr>
      <w:widowControl/>
      <w:spacing w:before="120" w:after="120"/>
      <w:jc w:val="left"/>
    </w:pPr>
    <w:rPr>
      <w:rFonts w:cs="Calibri"/>
      <w:b/>
      <w:bCs/>
      <w:caps/>
      <w:kern w:val="0"/>
      <w:sz w:val="20"/>
      <w:szCs w:val="20"/>
    </w:rPr>
  </w:style>
  <w:style w:type="paragraph" w:styleId="40">
    <w:name w:val="toc 4"/>
    <w:basedOn w:val="a"/>
    <w:next w:val="a"/>
    <w:qFormat/>
    <w:rsid w:val="00875A2A"/>
    <w:pPr>
      <w:widowControl/>
      <w:ind w:left="630"/>
      <w:jc w:val="left"/>
    </w:pPr>
    <w:rPr>
      <w:rFonts w:cs="Calibri"/>
      <w:kern w:val="0"/>
      <w:sz w:val="18"/>
      <w:szCs w:val="18"/>
    </w:rPr>
  </w:style>
  <w:style w:type="paragraph" w:styleId="a9">
    <w:name w:val="Subtitle"/>
    <w:basedOn w:val="a"/>
    <w:next w:val="a"/>
    <w:link w:val="Char24"/>
    <w:qFormat/>
    <w:rsid w:val="00875A2A"/>
    <w:pPr>
      <w:widowControl/>
      <w:spacing w:before="40" w:after="40"/>
      <w:jc w:val="center"/>
    </w:pPr>
    <w:rPr>
      <w:rFonts w:asciiTheme="minorHAnsi" w:eastAsia="幼圆" w:hAnsiTheme="minorHAnsi" w:cstheme="minorBidi"/>
      <w:b/>
      <w:bCs/>
      <w:sz w:val="28"/>
      <w:szCs w:val="28"/>
    </w:rPr>
  </w:style>
  <w:style w:type="paragraph" w:styleId="60">
    <w:name w:val="toc 6"/>
    <w:basedOn w:val="a"/>
    <w:next w:val="a"/>
    <w:qFormat/>
    <w:rsid w:val="00875A2A"/>
    <w:pPr>
      <w:widowControl/>
      <w:ind w:left="1050"/>
      <w:jc w:val="left"/>
    </w:pPr>
    <w:rPr>
      <w:rFonts w:cs="Calibri"/>
      <w:kern w:val="0"/>
      <w:sz w:val="18"/>
      <w:szCs w:val="18"/>
    </w:rPr>
  </w:style>
  <w:style w:type="paragraph" w:styleId="20">
    <w:name w:val="toc 2"/>
    <w:basedOn w:val="a"/>
    <w:next w:val="a"/>
    <w:rsid w:val="00875A2A"/>
    <w:pPr>
      <w:widowControl/>
      <w:ind w:left="210"/>
      <w:jc w:val="left"/>
    </w:pPr>
    <w:rPr>
      <w:rFonts w:cs="Calibri"/>
      <w:smallCaps/>
      <w:kern w:val="0"/>
      <w:sz w:val="20"/>
      <w:szCs w:val="20"/>
    </w:rPr>
  </w:style>
  <w:style w:type="paragraph" w:styleId="90">
    <w:name w:val="toc 9"/>
    <w:basedOn w:val="a"/>
    <w:next w:val="a"/>
    <w:qFormat/>
    <w:rsid w:val="00875A2A"/>
    <w:pPr>
      <w:widowControl/>
      <w:ind w:left="1680"/>
      <w:jc w:val="left"/>
    </w:pPr>
    <w:rPr>
      <w:rFonts w:cs="Calibri"/>
      <w:kern w:val="0"/>
      <w:sz w:val="18"/>
      <w:szCs w:val="18"/>
    </w:rPr>
  </w:style>
  <w:style w:type="paragraph" w:styleId="aa">
    <w:name w:val="Title"/>
    <w:basedOn w:val="a"/>
    <w:link w:val="Char25"/>
    <w:uiPriority w:val="99"/>
    <w:qFormat/>
    <w:rsid w:val="00875A2A"/>
    <w:pPr>
      <w:widowControl/>
      <w:spacing w:before="240" w:after="60"/>
      <w:jc w:val="left"/>
      <w:outlineLvl w:val="0"/>
    </w:pPr>
    <w:rPr>
      <w:rFonts w:asciiTheme="minorHAnsi" w:eastAsia="仿宋" w:hAnsiTheme="minorHAnsi" w:cstheme="minorBidi"/>
      <w:b/>
      <w:bCs/>
      <w:sz w:val="32"/>
      <w:szCs w:val="32"/>
    </w:rPr>
  </w:style>
  <w:style w:type="character" w:styleId="ab">
    <w:name w:val="Strong"/>
    <w:basedOn w:val="a0"/>
    <w:uiPriority w:val="22"/>
    <w:qFormat/>
    <w:rsid w:val="00875A2A"/>
    <w:rPr>
      <w:b/>
      <w:bCs/>
    </w:rPr>
  </w:style>
  <w:style w:type="character" w:styleId="ac">
    <w:name w:val="FollowedHyperlink"/>
    <w:basedOn w:val="a0"/>
    <w:rsid w:val="00875A2A"/>
    <w:rPr>
      <w:color w:val="800080"/>
      <w:u w:val="single"/>
    </w:rPr>
  </w:style>
  <w:style w:type="character" w:styleId="ad">
    <w:name w:val="Hyperlink"/>
    <w:basedOn w:val="a0"/>
    <w:qFormat/>
    <w:rsid w:val="00875A2A"/>
    <w:rPr>
      <w:color w:val="0000FF"/>
      <w:u w:val="single"/>
    </w:rPr>
  </w:style>
  <w:style w:type="character" w:customStyle="1" w:styleId="1Char">
    <w:name w:val="标题 1 Char"/>
    <w:basedOn w:val="a0"/>
    <w:link w:val="1"/>
    <w:qFormat/>
    <w:rsid w:val="00875A2A"/>
    <w:rPr>
      <w:rFonts w:ascii="Times New Roman" w:eastAsia="宋体" w:hAnsi="Times New Roman" w:cs="Times New Roman"/>
      <w:b/>
      <w:bCs/>
      <w:kern w:val="44"/>
      <w:sz w:val="36"/>
      <w:szCs w:val="44"/>
    </w:rPr>
  </w:style>
  <w:style w:type="character" w:customStyle="1" w:styleId="2Char">
    <w:name w:val="标题 2 Char"/>
    <w:basedOn w:val="a0"/>
    <w:link w:val="2"/>
    <w:rsid w:val="00875A2A"/>
    <w:rPr>
      <w:rFonts w:ascii="Arial" w:eastAsia="宋体" w:hAnsi="Arial" w:cs="Times New Roman"/>
      <w:b/>
      <w:bCs/>
      <w:sz w:val="28"/>
      <w:szCs w:val="32"/>
    </w:rPr>
  </w:style>
  <w:style w:type="character" w:customStyle="1" w:styleId="3Char">
    <w:name w:val="标题 3 Char"/>
    <w:basedOn w:val="a0"/>
    <w:link w:val="3"/>
    <w:rsid w:val="00875A2A"/>
    <w:rPr>
      <w:rFonts w:ascii="Times New Roman" w:eastAsia="宋体" w:hAnsi="Times New Roman" w:cs="Times New Roman"/>
      <w:b/>
      <w:bCs/>
      <w:sz w:val="24"/>
      <w:szCs w:val="32"/>
    </w:rPr>
  </w:style>
  <w:style w:type="character" w:customStyle="1" w:styleId="4Char">
    <w:name w:val="标题 4 Char"/>
    <w:basedOn w:val="a0"/>
    <w:link w:val="4"/>
    <w:rsid w:val="00875A2A"/>
    <w:rPr>
      <w:rFonts w:ascii="Arial" w:eastAsia="宋体" w:hAnsi="Arial" w:cs="Times New Roman"/>
      <w:b/>
      <w:bCs/>
      <w:sz w:val="24"/>
      <w:szCs w:val="28"/>
    </w:rPr>
  </w:style>
  <w:style w:type="character" w:customStyle="1" w:styleId="5Char">
    <w:name w:val="标题 5 Char"/>
    <w:basedOn w:val="a0"/>
    <w:link w:val="5"/>
    <w:rsid w:val="00875A2A"/>
    <w:rPr>
      <w:rFonts w:ascii="Times New Roman" w:eastAsia="宋体" w:hAnsi="Times New Roman" w:cs="Times New Roman"/>
      <w:szCs w:val="44"/>
    </w:rPr>
  </w:style>
  <w:style w:type="character" w:customStyle="1" w:styleId="6Char">
    <w:name w:val="标题 6 Char"/>
    <w:basedOn w:val="a0"/>
    <w:link w:val="6"/>
    <w:rsid w:val="00875A2A"/>
    <w:rPr>
      <w:rFonts w:ascii="Arial" w:eastAsia="宋体" w:hAnsi="Arial" w:cs="Times New Roman"/>
      <w:szCs w:val="44"/>
    </w:rPr>
  </w:style>
  <w:style w:type="character" w:customStyle="1" w:styleId="7Char">
    <w:name w:val="标题 7 Char"/>
    <w:basedOn w:val="a0"/>
    <w:link w:val="7"/>
    <w:qFormat/>
    <w:rsid w:val="00875A2A"/>
    <w:rPr>
      <w:rFonts w:ascii="Times New Roman" w:eastAsia="宋体" w:hAnsi="Times New Roman" w:cs="Times New Roman"/>
      <w:szCs w:val="44"/>
    </w:rPr>
  </w:style>
  <w:style w:type="character" w:customStyle="1" w:styleId="8Char">
    <w:name w:val="标题 8 Char"/>
    <w:basedOn w:val="a0"/>
    <w:link w:val="8"/>
    <w:rsid w:val="00875A2A"/>
    <w:rPr>
      <w:rFonts w:ascii="Times New Roman" w:eastAsia="宋体" w:hAnsi="Times New Roman" w:cs="Times New Roman"/>
      <w:sz w:val="24"/>
      <w:szCs w:val="44"/>
    </w:rPr>
  </w:style>
  <w:style w:type="character" w:customStyle="1" w:styleId="9Char">
    <w:name w:val="标题 9 Char"/>
    <w:basedOn w:val="a0"/>
    <w:link w:val="9"/>
    <w:rsid w:val="00875A2A"/>
    <w:rPr>
      <w:rFonts w:ascii="Arial" w:eastAsia="宋体" w:hAnsi="Arial" w:cs="Times New Roman"/>
      <w:szCs w:val="44"/>
    </w:rPr>
  </w:style>
  <w:style w:type="character" w:customStyle="1" w:styleId="Char0">
    <w:name w:val="签名 Char"/>
    <w:basedOn w:val="a0"/>
    <w:rsid w:val="00875A2A"/>
  </w:style>
  <w:style w:type="character" w:customStyle="1" w:styleId="ae">
    <w:name w:val="样式 (符号) 宋体 加粗 下划线"/>
    <w:basedOn w:val="a0"/>
    <w:rsid w:val="00875A2A"/>
    <w:rPr>
      <w:b/>
      <w:bCs/>
      <w:u w:val="single"/>
    </w:rPr>
  </w:style>
  <w:style w:type="character" w:customStyle="1" w:styleId="af">
    <w:name w:val="样式 宋体 小四"/>
    <w:basedOn w:val="a0"/>
    <w:rsid w:val="00875A2A"/>
    <w:rPr>
      <w:rFonts w:ascii="宋体" w:hAnsi="宋体"/>
      <w:sz w:val="24"/>
    </w:rPr>
  </w:style>
  <w:style w:type="character" w:customStyle="1" w:styleId="Char1">
    <w:name w:val="正文文本缩进 Char1"/>
    <w:basedOn w:val="a0"/>
    <w:link w:val="11"/>
    <w:qFormat/>
    <w:rsid w:val="00875A2A"/>
    <w:rPr>
      <w:rFonts w:ascii="Calibri" w:eastAsia="宋体" w:hAnsi="Calibri" w:cs="Times New Roman"/>
    </w:rPr>
  </w:style>
  <w:style w:type="paragraph" w:customStyle="1" w:styleId="11">
    <w:name w:val="正文文本缩进1"/>
    <w:basedOn w:val="a"/>
    <w:link w:val="Char1"/>
    <w:rsid w:val="00875A2A"/>
    <w:pPr>
      <w:widowControl/>
      <w:spacing w:after="120"/>
      <w:ind w:leftChars="200" w:left="420"/>
      <w:jc w:val="left"/>
    </w:pPr>
  </w:style>
  <w:style w:type="character" w:customStyle="1" w:styleId="f12">
    <w:name w:val="f12"/>
    <w:basedOn w:val="a0"/>
    <w:qFormat/>
    <w:rsid w:val="00875A2A"/>
  </w:style>
  <w:style w:type="character" w:customStyle="1" w:styleId="12">
    <w:name w:val="页码1"/>
    <w:basedOn w:val="a0"/>
    <w:qFormat/>
    <w:rsid w:val="00875A2A"/>
  </w:style>
  <w:style w:type="character" w:customStyle="1" w:styleId="clh15">
    <w:name w:val="clh15"/>
    <w:basedOn w:val="a0"/>
    <w:qFormat/>
    <w:rsid w:val="00875A2A"/>
  </w:style>
  <w:style w:type="character" w:customStyle="1" w:styleId="CharChar12">
    <w:name w:val="Char Char12"/>
    <w:basedOn w:val="a0"/>
    <w:qFormat/>
    <w:rsid w:val="00875A2A"/>
    <w:rPr>
      <w:rFonts w:eastAsia="仿宋"/>
      <w:b/>
      <w:bCs/>
      <w:kern w:val="44"/>
      <w:sz w:val="32"/>
      <w:szCs w:val="32"/>
      <w:lang w:val="en-US" w:eastAsia="zh-CN"/>
    </w:rPr>
  </w:style>
  <w:style w:type="character" w:customStyle="1" w:styleId="Char10">
    <w:name w:val="批注主题 Char1"/>
    <w:basedOn w:val="Char11"/>
    <w:link w:val="13"/>
    <w:qFormat/>
    <w:rsid w:val="00875A2A"/>
    <w:rPr>
      <w:rFonts w:eastAsia="仿宋"/>
      <w:b/>
      <w:bCs/>
      <w:sz w:val="32"/>
      <w:szCs w:val="32"/>
    </w:rPr>
  </w:style>
  <w:style w:type="character" w:customStyle="1" w:styleId="Char11">
    <w:name w:val="批注文字 Char1"/>
    <w:basedOn w:val="a0"/>
    <w:qFormat/>
    <w:rsid w:val="00875A2A"/>
  </w:style>
  <w:style w:type="paragraph" w:customStyle="1" w:styleId="13">
    <w:name w:val="批注主题1"/>
    <w:basedOn w:val="a4"/>
    <w:next w:val="a4"/>
    <w:link w:val="Char10"/>
    <w:qFormat/>
    <w:rsid w:val="00875A2A"/>
    <w:pPr>
      <w:spacing w:line="360" w:lineRule="auto"/>
      <w:ind w:firstLineChars="200" w:firstLine="200"/>
    </w:pPr>
    <w:rPr>
      <w:rFonts w:asciiTheme="minorHAnsi" w:eastAsia="仿宋" w:hAnsiTheme="minorHAnsi" w:cstheme="minorBidi"/>
      <w:b/>
      <w:bCs/>
      <w:sz w:val="32"/>
      <w:szCs w:val="32"/>
    </w:rPr>
  </w:style>
  <w:style w:type="character" w:customStyle="1" w:styleId="Char12">
    <w:name w:val="文档结构图 Char1"/>
    <w:basedOn w:val="a0"/>
    <w:link w:val="14"/>
    <w:qFormat/>
    <w:rsid w:val="00875A2A"/>
    <w:rPr>
      <w:shd w:val="clear" w:color="auto" w:fill="000080"/>
    </w:rPr>
  </w:style>
  <w:style w:type="paragraph" w:customStyle="1" w:styleId="14">
    <w:name w:val="文档结构图1"/>
    <w:basedOn w:val="a"/>
    <w:link w:val="Char12"/>
    <w:rsid w:val="00875A2A"/>
    <w:pPr>
      <w:widowControl/>
      <w:shd w:val="clear" w:color="auto" w:fill="000080"/>
      <w:jc w:val="left"/>
    </w:pPr>
    <w:rPr>
      <w:rFonts w:asciiTheme="minorHAnsi" w:eastAsiaTheme="minorEastAsia" w:hAnsiTheme="minorHAnsi" w:cstheme="minorBidi"/>
      <w:shd w:val="clear" w:color="auto" w:fill="000080"/>
    </w:rPr>
  </w:style>
  <w:style w:type="character" w:customStyle="1" w:styleId="Char13">
    <w:name w:val="标题 Char1"/>
    <w:basedOn w:val="a0"/>
    <w:link w:val="aa"/>
    <w:qFormat/>
    <w:rsid w:val="00875A2A"/>
    <w:rPr>
      <w:rFonts w:eastAsia="仿宋"/>
      <w:b/>
      <w:bCs/>
      <w:sz w:val="32"/>
      <w:szCs w:val="32"/>
    </w:rPr>
  </w:style>
  <w:style w:type="character" w:customStyle="1" w:styleId="Emphasis1">
    <w:name w:val="Emphasis1"/>
    <w:qFormat/>
    <w:rsid w:val="00875A2A"/>
    <w:rPr>
      <w:rFonts w:ascii="Arial Black" w:eastAsia="宋体" w:hAnsi="Arial Black"/>
      <w:sz w:val="18"/>
    </w:rPr>
  </w:style>
  <w:style w:type="character" w:customStyle="1" w:styleId="CharChar">
    <w:name w:val="表哥标题居左 Char Char"/>
    <w:link w:val="af0"/>
    <w:qFormat/>
    <w:rsid w:val="00875A2A"/>
    <w:rPr>
      <w:b/>
      <w:bCs/>
      <w:szCs w:val="21"/>
    </w:rPr>
  </w:style>
  <w:style w:type="paragraph" w:customStyle="1" w:styleId="af0">
    <w:name w:val="表哥标题居左"/>
    <w:basedOn w:val="af1"/>
    <w:link w:val="CharChar"/>
    <w:rsid w:val="00875A2A"/>
    <w:pPr>
      <w:jc w:val="left"/>
    </w:pPr>
    <w:rPr>
      <w:rFonts w:eastAsiaTheme="minorEastAsia"/>
    </w:rPr>
  </w:style>
  <w:style w:type="paragraph" w:customStyle="1" w:styleId="af1">
    <w:name w:val="表格标题"/>
    <w:link w:val="CharChar0"/>
    <w:rsid w:val="00875A2A"/>
    <w:pPr>
      <w:jc w:val="center"/>
    </w:pPr>
    <w:rPr>
      <w:rFonts w:eastAsia="Times New Roman"/>
      <w:b/>
      <w:bCs/>
      <w:kern w:val="2"/>
      <w:sz w:val="21"/>
      <w:szCs w:val="21"/>
    </w:rPr>
  </w:style>
  <w:style w:type="character" w:customStyle="1" w:styleId="3Ctrl3CharChar">
    <w:name w:val="!标题3 Ctrl+3 Char Char"/>
    <w:link w:val="3Ctrl3"/>
    <w:rsid w:val="00875A2A"/>
    <w:rPr>
      <w:rFonts w:ascii="宋体" w:hAnsi="宋体"/>
      <w:b/>
      <w:sz w:val="28"/>
      <w:szCs w:val="28"/>
    </w:rPr>
  </w:style>
  <w:style w:type="paragraph" w:customStyle="1" w:styleId="3Ctrl3">
    <w:name w:val="!标题3 Ctrl+3"/>
    <w:basedOn w:val="3"/>
    <w:next w:val="a"/>
    <w:link w:val="3Ctrl3CharChar"/>
    <w:qFormat/>
    <w:rsid w:val="00875A2A"/>
    <w:pPr>
      <w:keepNext w:val="0"/>
      <w:keepLines w:val="0"/>
      <w:tabs>
        <w:tab w:val="left" w:pos="1028"/>
      </w:tabs>
      <w:adjustRightInd w:val="0"/>
      <w:snapToGrid w:val="0"/>
      <w:spacing w:beforeLines="50" w:line="360" w:lineRule="auto"/>
      <w:ind w:left="720" w:hanging="720"/>
    </w:pPr>
    <w:rPr>
      <w:rFonts w:ascii="宋体" w:eastAsiaTheme="minorEastAsia" w:hAnsi="宋体" w:cstheme="minorBidi"/>
      <w:bCs w:val="0"/>
      <w:sz w:val="28"/>
      <w:szCs w:val="28"/>
    </w:rPr>
  </w:style>
  <w:style w:type="character" w:customStyle="1" w:styleId="Heading2Char">
    <w:name w:val="Heading 2 Char"/>
    <w:basedOn w:val="a0"/>
    <w:rsid w:val="00875A2A"/>
    <w:rPr>
      <w:rFonts w:eastAsia="仿宋"/>
      <w:b/>
      <w:bCs/>
      <w:kern w:val="44"/>
      <w:sz w:val="32"/>
      <w:szCs w:val="32"/>
      <w:lang w:val="en-US" w:eastAsia="zh-CN"/>
    </w:rPr>
  </w:style>
  <w:style w:type="character" w:customStyle="1" w:styleId="CharChar1">
    <w:name w:val="表格字 Char Char"/>
    <w:link w:val="af2"/>
    <w:rsid w:val="00875A2A"/>
    <w:rPr>
      <w:rFonts w:eastAsia="Times New Roman"/>
      <w:szCs w:val="21"/>
    </w:rPr>
  </w:style>
  <w:style w:type="paragraph" w:customStyle="1" w:styleId="af2">
    <w:name w:val="表格字"/>
    <w:link w:val="CharChar1"/>
    <w:rsid w:val="00875A2A"/>
    <w:rPr>
      <w:rFonts w:eastAsia="Times New Roman"/>
      <w:kern w:val="2"/>
      <w:sz w:val="21"/>
      <w:szCs w:val="21"/>
    </w:rPr>
  </w:style>
  <w:style w:type="character" w:customStyle="1" w:styleId="CharChar2">
    <w:name w:val="表格字居中 Char Char"/>
    <w:basedOn w:val="CharChar1"/>
    <w:link w:val="af3"/>
    <w:rsid w:val="00875A2A"/>
    <w:rPr>
      <w:sz w:val="24"/>
      <w:szCs w:val="24"/>
    </w:rPr>
  </w:style>
  <w:style w:type="paragraph" w:customStyle="1" w:styleId="af3">
    <w:name w:val="表格字居中"/>
    <w:basedOn w:val="af2"/>
    <w:link w:val="CharChar2"/>
    <w:rsid w:val="00875A2A"/>
    <w:pPr>
      <w:jc w:val="center"/>
    </w:pPr>
    <w:rPr>
      <w:sz w:val="24"/>
      <w:szCs w:val="24"/>
    </w:rPr>
  </w:style>
  <w:style w:type="character" w:customStyle="1" w:styleId="Char14">
    <w:name w:val="页眉 Char1"/>
    <w:basedOn w:val="a0"/>
    <w:rsid w:val="00875A2A"/>
    <w:rPr>
      <w:sz w:val="18"/>
      <w:szCs w:val="18"/>
    </w:rPr>
  </w:style>
  <w:style w:type="character" w:customStyle="1" w:styleId="15">
    <w:name w:val="批注引用1"/>
    <w:basedOn w:val="a0"/>
    <w:rsid w:val="00875A2A"/>
    <w:rPr>
      <w:sz w:val="21"/>
      <w:szCs w:val="21"/>
    </w:rPr>
  </w:style>
  <w:style w:type="character" w:customStyle="1" w:styleId="ca-2">
    <w:name w:val="ca-2"/>
    <w:basedOn w:val="a0"/>
    <w:qFormat/>
    <w:rsid w:val="00875A2A"/>
  </w:style>
  <w:style w:type="character" w:customStyle="1" w:styleId="CharChar0">
    <w:name w:val="表格标题 Char Char"/>
    <w:link w:val="af1"/>
    <w:rsid w:val="00875A2A"/>
    <w:rPr>
      <w:rFonts w:eastAsia="Times New Roman"/>
      <w:b/>
      <w:bCs/>
      <w:szCs w:val="21"/>
    </w:rPr>
  </w:style>
  <w:style w:type="character" w:customStyle="1" w:styleId="Heading4Char">
    <w:name w:val="Heading 4 Char"/>
    <w:basedOn w:val="a0"/>
    <w:rsid w:val="00875A2A"/>
    <w:rPr>
      <w:rFonts w:eastAsia="仿宋"/>
      <w:b/>
      <w:bCs/>
      <w:kern w:val="44"/>
      <w:sz w:val="32"/>
      <w:szCs w:val="32"/>
      <w:lang w:val="en-US" w:eastAsia="zh-CN"/>
    </w:rPr>
  </w:style>
  <w:style w:type="character" w:customStyle="1" w:styleId="CharChar13">
    <w:name w:val="Char Char13"/>
    <w:basedOn w:val="a0"/>
    <w:rsid w:val="00875A2A"/>
    <w:rPr>
      <w:rFonts w:eastAsia="仿宋"/>
      <w:b/>
      <w:bCs/>
      <w:kern w:val="44"/>
      <w:sz w:val="32"/>
      <w:szCs w:val="32"/>
      <w:lang w:val="en-US" w:eastAsia="zh-CN"/>
    </w:rPr>
  </w:style>
  <w:style w:type="character" w:customStyle="1" w:styleId="CtrQCharChar">
    <w:name w:val="!我的正文 Ctr+Q Char Char"/>
    <w:link w:val="CtrQ"/>
    <w:qFormat/>
    <w:rsid w:val="00875A2A"/>
    <w:rPr>
      <w:rFonts w:ascii="Arial" w:hAnsi="Arial"/>
      <w:sz w:val="24"/>
      <w:szCs w:val="21"/>
    </w:rPr>
  </w:style>
  <w:style w:type="paragraph" w:customStyle="1" w:styleId="CtrQ">
    <w:name w:val="!我的正文 Ctr+Q"/>
    <w:basedOn w:val="a"/>
    <w:link w:val="CtrQCharChar"/>
    <w:rsid w:val="00875A2A"/>
    <w:pPr>
      <w:adjustRightInd w:val="0"/>
      <w:snapToGrid w:val="0"/>
      <w:spacing w:line="360" w:lineRule="auto"/>
      <w:ind w:firstLineChars="200" w:firstLine="480"/>
    </w:pPr>
    <w:rPr>
      <w:rFonts w:ascii="Arial" w:eastAsiaTheme="minorEastAsia" w:hAnsi="Arial" w:cstheme="minorBidi"/>
      <w:sz w:val="24"/>
      <w:szCs w:val="21"/>
    </w:rPr>
  </w:style>
  <w:style w:type="character" w:customStyle="1" w:styleId="Char3">
    <w:name w:val="正文缩进 Char"/>
    <w:basedOn w:val="a0"/>
    <w:link w:val="16"/>
    <w:qFormat/>
    <w:rsid w:val="00875A2A"/>
    <w:rPr>
      <w:rFonts w:ascii="宋体"/>
    </w:rPr>
  </w:style>
  <w:style w:type="paragraph" w:customStyle="1" w:styleId="16">
    <w:name w:val="正文缩进1"/>
    <w:basedOn w:val="a"/>
    <w:link w:val="Char3"/>
    <w:qFormat/>
    <w:rsid w:val="00875A2A"/>
    <w:pPr>
      <w:widowControl/>
      <w:spacing w:line="360" w:lineRule="auto"/>
      <w:ind w:firstLine="420"/>
      <w:jc w:val="left"/>
    </w:pPr>
    <w:rPr>
      <w:rFonts w:ascii="宋体" w:eastAsiaTheme="minorEastAsia" w:hAnsiTheme="minorHAnsi" w:cstheme="minorBidi"/>
    </w:rPr>
  </w:style>
  <w:style w:type="character" w:customStyle="1" w:styleId="CharChar14">
    <w:name w:val="Char Char14"/>
    <w:basedOn w:val="a0"/>
    <w:qFormat/>
    <w:rsid w:val="00875A2A"/>
    <w:rPr>
      <w:rFonts w:eastAsia="仿宋"/>
      <w:b/>
      <w:bCs/>
      <w:kern w:val="44"/>
      <w:sz w:val="32"/>
      <w:szCs w:val="32"/>
      <w:lang w:val="en-US" w:eastAsia="zh-CN"/>
    </w:rPr>
  </w:style>
  <w:style w:type="character" w:customStyle="1" w:styleId="Char15">
    <w:name w:val="签名 Char1"/>
    <w:basedOn w:val="a0"/>
    <w:link w:val="17"/>
    <w:rsid w:val="00875A2A"/>
    <w:rPr>
      <w:szCs w:val="21"/>
    </w:rPr>
  </w:style>
  <w:style w:type="paragraph" w:customStyle="1" w:styleId="17">
    <w:name w:val="签名1"/>
    <w:basedOn w:val="a"/>
    <w:link w:val="Char15"/>
    <w:qFormat/>
    <w:rsid w:val="00875A2A"/>
    <w:pPr>
      <w:widowControl/>
      <w:jc w:val="right"/>
    </w:pPr>
    <w:rPr>
      <w:rFonts w:asciiTheme="minorHAnsi" w:eastAsiaTheme="minorEastAsia" w:hAnsiTheme="minorHAnsi" w:cstheme="minorBidi"/>
      <w:szCs w:val="21"/>
    </w:rPr>
  </w:style>
  <w:style w:type="character" w:customStyle="1" w:styleId="CharChar16">
    <w:name w:val="Char Char16"/>
    <w:basedOn w:val="a0"/>
    <w:rsid w:val="00875A2A"/>
    <w:rPr>
      <w:rFonts w:eastAsia="仿宋"/>
      <w:b/>
      <w:bCs/>
      <w:kern w:val="44"/>
      <w:sz w:val="32"/>
      <w:szCs w:val="32"/>
      <w:lang w:val="en-US" w:eastAsia="zh-CN"/>
    </w:rPr>
  </w:style>
  <w:style w:type="character" w:customStyle="1" w:styleId="Char16">
    <w:name w:val="正文文本 Char1"/>
    <w:basedOn w:val="a0"/>
    <w:rsid w:val="00875A2A"/>
  </w:style>
  <w:style w:type="character" w:customStyle="1" w:styleId="NormalIndentCharChar">
    <w:name w:val="Normal Indent Char Char"/>
    <w:basedOn w:val="a0"/>
    <w:qFormat/>
    <w:rsid w:val="00875A2A"/>
    <w:rPr>
      <w:rFonts w:eastAsia="宋体"/>
      <w:sz w:val="24"/>
      <w:szCs w:val="24"/>
      <w:lang w:val="en-US" w:eastAsia="zh-CN"/>
    </w:rPr>
  </w:style>
  <w:style w:type="character" w:customStyle="1" w:styleId="CharChar11">
    <w:name w:val="Char Char11"/>
    <w:basedOn w:val="a0"/>
    <w:qFormat/>
    <w:rsid w:val="00875A2A"/>
    <w:rPr>
      <w:rFonts w:eastAsia="宋体"/>
      <w:b/>
      <w:bCs/>
      <w:kern w:val="2"/>
      <w:sz w:val="24"/>
      <w:szCs w:val="24"/>
      <w:lang w:val="en-US" w:eastAsia="zh-CN"/>
    </w:rPr>
  </w:style>
  <w:style w:type="character" w:customStyle="1" w:styleId="MessageHeaderLabel">
    <w:name w:val="Message Header Label"/>
    <w:qFormat/>
    <w:rsid w:val="00875A2A"/>
    <w:rPr>
      <w:rFonts w:ascii="Arial Black" w:eastAsia="宋体" w:hAnsi="Arial Black"/>
      <w:sz w:val="18"/>
    </w:rPr>
  </w:style>
  <w:style w:type="character" w:customStyle="1" w:styleId="Heading3Char">
    <w:name w:val="Heading 3 Char"/>
    <w:basedOn w:val="a0"/>
    <w:rsid w:val="00875A2A"/>
    <w:rPr>
      <w:rFonts w:eastAsia="仿宋"/>
      <w:b/>
      <w:bCs/>
      <w:kern w:val="44"/>
      <w:sz w:val="32"/>
      <w:szCs w:val="32"/>
      <w:lang w:val="en-US" w:eastAsia="zh-CN"/>
    </w:rPr>
  </w:style>
  <w:style w:type="character" w:customStyle="1" w:styleId="Char17">
    <w:name w:val="页脚 Char1"/>
    <w:basedOn w:val="a0"/>
    <w:rsid w:val="00875A2A"/>
    <w:rPr>
      <w:sz w:val="18"/>
      <w:szCs w:val="18"/>
    </w:rPr>
  </w:style>
  <w:style w:type="character" w:customStyle="1" w:styleId="CharChar3">
    <w:name w:val="抬头 Char Char"/>
    <w:link w:val="af4"/>
    <w:rsid w:val="00875A2A"/>
    <w:rPr>
      <w:rFonts w:eastAsia="楷体"/>
      <w:b/>
      <w:bCs/>
      <w:sz w:val="24"/>
      <w:szCs w:val="24"/>
    </w:rPr>
  </w:style>
  <w:style w:type="paragraph" w:customStyle="1" w:styleId="af4">
    <w:name w:val="抬头"/>
    <w:link w:val="CharChar3"/>
    <w:qFormat/>
    <w:rsid w:val="00875A2A"/>
    <w:rPr>
      <w:rFonts w:eastAsia="楷体"/>
      <w:b/>
      <w:bCs/>
      <w:kern w:val="2"/>
      <w:sz w:val="24"/>
      <w:szCs w:val="24"/>
    </w:rPr>
  </w:style>
  <w:style w:type="character" w:customStyle="1" w:styleId="CharChar4">
    <w:name w:val="正文粗体 Char Char"/>
    <w:link w:val="af5"/>
    <w:qFormat/>
    <w:rsid w:val="00875A2A"/>
    <w:rPr>
      <w:rFonts w:eastAsia="仿宋"/>
      <w:b/>
      <w:bCs/>
      <w:sz w:val="32"/>
      <w:szCs w:val="32"/>
    </w:rPr>
  </w:style>
  <w:style w:type="paragraph" w:customStyle="1" w:styleId="af5">
    <w:name w:val="正文粗体"/>
    <w:basedOn w:val="a"/>
    <w:link w:val="CharChar4"/>
    <w:rsid w:val="00875A2A"/>
    <w:pPr>
      <w:spacing w:line="360" w:lineRule="auto"/>
      <w:ind w:firstLineChars="200" w:firstLine="560"/>
      <w:jc w:val="left"/>
    </w:pPr>
    <w:rPr>
      <w:rFonts w:asciiTheme="minorHAnsi" w:eastAsia="仿宋" w:hAnsiTheme="minorHAnsi" w:cstheme="minorBidi"/>
      <w:b/>
      <w:bCs/>
      <w:sz w:val="32"/>
      <w:szCs w:val="32"/>
    </w:rPr>
  </w:style>
  <w:style w:type="character" w:customStyle="1" w:styleId="CharChar15">
    <w:name w:val="Char Char15"/>
    <w:basedOn w:val="a0"/>
    <w:qFormat/>
    <w:rsid w:val="00875A2A"/>
    <w:rPr>
      <w:rFonts w:eastAsia="仿宋"/>
      <w:b/>
      <w:bCs/>
      <w:kern w:val="44"/>
      <w:sz w:val="32"/>
      <w:szCs w:val="32"/>
      <w:lang w:val="en-US" w:eastAsia="zh-CN"/>
    </w:rPr>
  </w:style>
  <w:style w:type="character" w:customStyle="1" w:styleId="Char18">
    <w:name w:val="批注框文本 Char1"/>
    <w:basedOn w:val="a0"/>
    <w:link w:val="a6"/>
    <w:qFormat/>
    <w:rsid w:val="00875A2A"/>
    <w:rPr>
      <w:rFonts w:eastAsia="仿宋"/>
      <w:sz w:val="18"/>
      <w:szCs w:val="18"/>
    </w:rPr>
  </w:style>
  <w:style w:type="character" w:customStyle="1" w:styleId="Char19">
    <w:name w:val="副标题 Char1"/>
    <w:basedOn w:val="a0"/>
    <w:link w:val="a9"/>
    <w:rsid w:val="00875A2A"/>
    <w:rPr>
      <w:rFonts w:eastAsia="幼圆"/>
      <w:b/>
      <w:bCs/>
      <w:sz w:val="28"/>
      <w:szCs w:val="28"/>
    </w:rPr>
  </w:style>
  <w:style w:type="character" w:customStyle="1" w:styleId="bord3">
    <w:name w:val="bord3"/>
    <w:basedOn w:val="a0"/>
    <w:rsid w:val="00875A2A"/>
  </w:style>
  <w:style w:type="character" w:customStyle="1" w:styleId="apple-converted-space">
    <w:name w:val="apple-converted-space"/>
    <w:basedOn w:val="a0"/>
    <w:rsid w:val="00875A2A"/>
  </w:style>
  <w:style w:type="character" w:customStyle="1" w:styleId="3Char2">
    <w:name w:val="标题 3 Char2"/>
    <w:rsid w:val="00875A2A"/>
    <w:rPr>
      <w:b/>
      <w:bCs/>
      <w:kern w:val="2"/>
      <w:sz w:val="32"/>
      <w:szCs w:val="32"/>
    </w:rPr>
  </w:style>
  <w:style w:type="character" w:customStyle="1" w:styleId="Char">
    <w:name w:val="题注 Char"/>
    <w:link w:val="a3"/>
    <w:rsid w:val="00875A2A"/>
    <w:rPr>
      <w:rFonts w:ascii="华文彩云" w:eastAsia="宋体" w:hAnsi="Century Gothic" w:cs="Arial"/>
      <w:b/>
      <w:bCs/>
      <w:sz w:val="52"/>
      <w:szCs w:val="72"/>
    </w:rPr>
  </w:style>
  <w:style w:type="character" w:customStyle="1" w:styleId="Char1a">
    <w:name w:val="纯文本 Char1"/>
    <w:basedOn w:val="a0"/>
    <w:rsid w:val="00875A2A"/>
    <w:rPr>
      <w:rFonts w:ascii="宋体" w:eastAsia="宋体" w:hAnsi="Courier New" w:cs="Times New Roman"/>
      <w:szCs w:val="24"/>
    </w:rPr>
  </w:style>
  <w:style w:type="character" w:customStyle="1" w:styleId="Char4">
    <w:name w:val="批注文字 Char"/>
    <w:basedOn w:val="a0"/>
    <w:link w:val="a4"/>
    <w:qFormat/>
    <w:rsid w:val="00875A2A"/>
    <w:rPr>
      <w:rFonts w:ascii="Calibri" w:eastAsia="宋体" w:hAnsi="Calibri" w:cs="Times New Roman"/>
    </w:rPr>
  </w:style>
  <w:style w:type="character" w:customStyle="1" w:styleId="Char5">
    <w:name w:val="批注主题 Char"/>
    <w:basedOn w:val="Char4"/>
    <w:rsid w:val="00875A2A"/>
    <w:rPr>
      <w:b/>
      <w:bCs/>
    </w:rPr>
  </w:style>
  <w:style w:type="character" w:customStyle="1" w:styleId="Char6">
    <w:name w:val="正文文本 Char"/>
    <w:basedOn w:val="a0"/>
    <w:link w:val="a5"/>
    <w:rsid w:val="00875A2A"/>
    <w:rPr>
      <w:rFonts w:ascii="Calibri" w:eastAsia="宋体" w:hAnsi="Calibri" w:cs="Times New Roman"/>
    </w:rPr>
  </w:style>
  <w:style w:type="character" w:customStyle="1" w:styleId="Char7">
    <w:name w:val="正文首行缩进 Char"/>
    <w:basedOn w:val="Char6"/>
    <w:link w:val="18"/>
    <w:rsid w:val="00875A2A"/>
    <w:rPr>
      <w:rFonts w:ascii="Times New Roman" w:hAnsi="Times New Roman"/>
      <w:sz w:val="24"/>
      <w:szCs w:val="44"/>
    </w:rPr>
  </w:style>
  <w:style w:type="paragraph" w:customStyle="1" w:styleId="18">
    <w:name w:val="正文首行缩进1"/>
    <w:basedOn w:val="a"/>
    <w:link w:val="Char7"/>
    <w:rsid w:val="00875A2A"/>
    <w:pPr>
      <w:adjustRightInd w:val="0"/>
      <w:snapToGrid w:val="0"/>
      <w:spacing w:after="120" w:line="400" w:lineRule="exact"/>
      <w:ind w:firstLine="510"/>
    </w:pPr>
    <w:rPr>
      <w:rFonts w:ascii="Times New Roman" w:hAnsi="Times New Roman"/>
      <w:sz w:val="24"/>
      <w:szCs w:val="44"/>
    </w:rPr>
  </w:style>
  <w:style w:type="character" w:customStyle="1" w:styleId="Char8">
    <w:name w:val="文档结构图 Char"/>
    <w:basedOn w:val="a0"/>
    <w:rsid w:val="00875A2A"/>
    <w:rPr>
      <w:rFonts w:ascii="宋体" w:eastAsia="宋体"/>
      <w:sz w:val="18"/>
      <w:szCs w:val="18"/>
    </w:rPr>
  </w:style>
  <w:style w:type="character" w:customStyle="1" w:styleId="Char9">
    <w:name w:val="正文文本缩进 Char"/>
    <w:basedOn w:val="a0"/>
    <w:qFormat/>
    <w:rsid w:val="00875A2A"/>
  </w:style>
  <w:style w:type="character" w:customStyle="1" w:styleId="Chara">
    <w:name w:val="纯文本 Char"/>
    <w:basedOn w:val="a0"/>
    <w:link w:val="19"/>
    <w:rsid w:val="00875A2A"/>
    <w:rPr>
      <w:rFonts w:ascii="宋体" w:eastAsia="宋体" w:hAnsi="Courier New" w:cs="Courier New"/>
      <w:szCs w:val="21"/>
    </w:rPr>
  </w:style>
  <w:style w:type="paragraph" w:customStyle="1" w:styleId="19">
    <w:name w:val="纯文本1"/>
    <w:basedOn w:val="a"/>
    <w:link w:val="Chara"/>
    <w:qFormat/>
    <w:rsid w:val="00875A2A"/>
    <w:rPr>
      <w:rFonts w:ascii="宋体" w:hAnsi="Courier New" w:cs="Courier New"/>
      <w:szCs w:val="21"/>
    </w:rPr>
  </w:style>
  <w:style w:type="character" w:customStyle="1" w:styleId="Charb">
    <w:name w:val="日期 Char"/>
    <w:basedOn w:val="a0"/>
    <w:link w:val="1a"/>
    <w:qFormat/>
    <w:rsid w:val="00875A2A"/>
    <w:rPr>
      <w:rFonts w:ascii="Times New Roman" w:eastAsia="宋体" w:hAnsi="Times New Roman" w:cs="Times New Roman"/>
      <w:kern w:val="0"/>
      <w:szCs w:val="20"/>
    </w:rPr>
  </w:style>
  <w:style w:type="paragraph" w:customStyle="1" w:styleId="1a">
    <w:name w:val="日期1"/>
    <w:basedOn w:val="a"/>
    <w:next w:val="a"/>
    <w:link w:val="Charb"/>
    <w:qFormat/>
    <w:rsid w:val="00875A2A"/>
    <w:pPr>
      <w:widowControl/>
      <w:ind w:leftChars="2500" w:left="100"/>
      <w:jc w:val="left"/>
    </w:pPr>
    <w:rPr>
      <w:rFonts w:ascii="Times New Roman" w:hAnsi="Times New Roman"/>
      <w:kern w:val="0"/>
      <w:szCs w:val="20"/>
    </w:rPr>
  </w:style>
  <w:style w:type="character" w:customStyle="1" w:styleId="2Char0">
    <w:name w:val="正文文本缩进 2 Char"/>
    <w:basedOn w:val="a0"/>
    <w:link w:val="21"/>
    <w:rsid w:val="00875A2A"/>
    <w:rPr>
      <w:rFonts w:ascii="宋体" w:eastAsia="宋体" w:hAnsi="Times New Roman" w:cs="Times New Roman"/>
      <w:sz w:val="24"/>
      <w:szCs w:val="20"/>
    </w:rPr>
  </w:style>
  <w:style w:type="paragraph" w:customStyle="1" w:styleId="21">
    <w:name w:val="正文文本缩进 21"/>
    <w:basedOn w:val="a"/>
    <w:link w:val="2Char0"/>
    <w:rsid w:val="00875A2A"/>
    <w:pPr>
      <w:spacing w:line="360" w:lineRule="auto"/>
      <w:ind w:firstLine="360"/>
    </w:pPr>
    <w:rPr>
      <w:rFonts w:ascii="宋体" w:hAnsi="Times New Roman"/>
      <w:sz w:val="24"/>
      <w:szCs w:val="20"/>
    </w:rPr>
  </w:style>
  <w:style w:type="character" w:customStyle="1" w:styleId="Charc">
    <w:name w:val="批注框文本 Char"/>
    <w:basedOn w:val="a0"/>
    <w:qFormat/>
    <w:rsid w:val="00875A2A"/>
    <w:rPr>
      <w:sz w:val="18"/>
      <w:szCs w:val="18"/>
    </w:rPr>
  </w:style>
  <w:style w:type="character" w:customStyle="1" w:styleId="Chard">
    <w:name w:val="页脚 Char"/>
    <w:basedOn w:val="a0"/>
    <w:link w:val="a7"/>
    <w:qFormat/>
    <w:rsid w:val="00875A2A"/>
    <w:rPr>
      <w:sz w:val="18"/>
      <w:szCs w:val="18"/>
    </w:rPr>
  </w:style>
  <w:style w:type="character" w:customStyle="1" w:styleId="Chare">
    <w:name w:val="页眉 Char"/>
    <w:basedOn w:val="a0"/>
    <w:link w:val="a8"/>
    <w:rsid w:val="00875A2A"/>
    <w:rPr>
      <w:sz w:val="18"/>
      <w:szCs w:val="18"/>
    </w:rPr>
  </w:style>
  <w:style w:type="character" w:customStyle="1" w:styleId="Charf">
    <w:name w:val="副标题 Char"/>
    <w:basedOn w:val="a0"/>
    <w:qFormat/>
    <w:rsid w:val="00875A2A"/>
    <w:rPr>
      <w:rFonts w:ascii="Cambria" w:eastAsia="宋体" w:hAnsi="Cambria"/>
      <w:b/>
      <w:bCs/>
      <w:kern w:val="28"/>
      <w:sz w:val="32"/>
      <w:szCs w:val="32"/>
    </w:rPr>
  </w:style>
  <w:style w:type="character" w:customStyle="1" w:styleId="3Char0">
    <w:name w:val="正文文本缩进 3 Char"/>
    <w:basedOn w:val="a0"/>
    <w:link w:val="31"/>
    <w:qFormat/>
    <w:rsid w:val="00875A2A"/>
    <w:rPr>
      <w:rFonts w:ascii="Times New Roman" w:eastAsia="宋体" w:hAnsi="Times New Roman" w:cs="Times New Roman"/>
      <w:szCs w:val="24"/>
    </w:rPr>
  </w:style>
  <w:style w:type="paragraph" w:customStyle="1" w:styleId="31">
    <w:name w:val="正文文本缩进 31"/>
    <w:basedOn w:val="a"/>
    <w:link w:val="3Char0"/>
    <w:qFormat/>
    <w:rsid w:val="00875A2A"/>
    <w:pPr>
      <w:spacing w:line="360" w:lineRule="exact"/>
      <w:ind w:firstLineChars="200" w:firstLine="420"/>
    </w:pPr>
    <w:rPr>
      <w:rFonts w:ascii="Times New Roman" w:hAnsi="Times New Roman"/>
      <w:szCs w:val="24"/>
    </w:rPr>
  </w:style>
  <w:style w:type="character" w:customStyle="1" w:styleId="2Char1">
    <w:name w:val="正文文本 2 Char"/>
    <w:basedOn w:val="a0"/>
    <w:link w:val="210"/>
    <w:qFormat/>
    <w:rsid w:val="00875A2A"/>
    <w:rPr>
      <w:rFonts w:ascii="仿宋_GB2312" w:eastAsia="仿宋_GB2312" w:hAnsi="Times New Roman" w:cs="Times New Roman"/>
      <w:sz w:val="24"/>
      <w:szCs w:val="24"/>
    </w:rPr>
  </w:style>
  <w:style w:type="paragraph" w:customStyle="1" w:styleId="210">
    <w:name w:val="正文文本 21"/>
    <w:basedOn w:val="a"/>
    <w:link w:val="2Char1"/>
    <w:rsid w:val="00875A2A"/>
    <w:pPr>
      <w:spacing w:line="280" w:lineRule="exact"/>
    </w:pPr>
    <w:rPr>
      <w:rFonts w:ascii="仿宋_GB2312" w:eastAsia="仿宋_GB2312" w:hAnsi="Times New Roman"/>
      <w:sz w:val="24"/>
      <w:szCs w:val="24"/>
    </w:rPr>
  </w:style>
  <w:style w:type="character" w:customStyle="1" w:styleId="Charf0">
    <w:name w:val="信息标题 Char"/>
    <w:basedOn w:val="a0"/>
    <w:link w:val="1b"/>
    <w:qFormat/>
    <w:rsid w:val="00875A2A"/>
    <w:rPr>
      <w:rFonts w:ascii="Arial" w:hAnsi="Arial"/>
      <w:spacing w:val="-5"/>
      <w:sz w:val="20"/>
    </w:rPr>
  </w:style>
  <w:style w:type="paragraph" w:customStyle="1" w:styleId="1b">
    <w:name w:val="信息标题1"/>
    <w:basedOn w:val="a5"/>
    <w:link w:val="Charf0"/>
    <w:qFormat/>
    <w:rsid w:val="00875A2A"/>
    <w:pPr>
      <w:keepLines/>
      <w:widowControl/>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eastAsiaTheme="minorEastAsia" w:hAnsi="Arial" w:cstheme="minorBidi"/>
      <w:spacing w:val="-5"/>
      <w:sz w:val="20"/>
    </w:rPr>
  </w:style>
  <w:style w:type="character" w:customStyle="1" w:styleId="Charf1">
    <w:name w:val="标题 Char"/>
    <w:basedOn w:val="a0"/>
    <w:uiPriority w:val="99"/>
    <w:qFormat/>
    <w:rsid w:val="00875A2A"/>
    <w:rPr>
      <w:rFonts w:ascii="Cambria" w:eastAsia="宋体" w:hAnsi="Cambria"/>
      <w:b/>
      <w:bCs/>
      <w:sz w:val="32"/>
      <w:szCs w:val="32"/>
    </w:rPr>
  </w:style>
  <w:style w:type="character" w:customStyle="1" w:styleId="Char2">
    <w:name w:val="批注文字 Char2"/>
    <w:basedOn w:val="a0"/>
    <w:link w:val="a4"/>
    <w:uiPriority w:val="99"/>
    <w:semiHidden/>
    <w:qFormat/>
    <w:rsid w:val="00875A2A"/>
    <w:rPr>
      <w:rFonts w:ascii="Calibri" w:eastAsia="宋体" w:hAnsi="Calibri" w:cs="Times New Roman"/>
    </w:rPr>
  </w:style>
  <w:style w:type="paragraph" w:customStyle="1" w:styleId="152">
    <w:name w:val="样式 样式 样式 小四 行距: 1.5 倍行距 + 加粗 + 首行缩进:  2 字符"/>
    <w:basedOn w:val="a"/>
    <w:qFormat/>
    <w:rsid w:val="00875A2A"/>
    <w:pPr>
      <w:ind w:firstLine="482"/>
    </w:pPr>
    <w:rPr>
      <w:rFonts w:ascii="Times New Roman" w:hAnsi="Times New Roman" w:cs="宋体"/>
      <w:b/>
      <w:bCs/>
      <w:sz w:val="24"/>
      <w:szCs w:val="20"/>
    </w:rPr>
  </w:style>
  <w:style w:type="character" w:customStyle="1" w:styleId="Char25">
    <w:name w:val="标题 Char2"/>
    <w:basedOn w:val="a0"/>
    <w:link w:val="aa"/>
    <w:uiPriority w:val="10"/>
    <w:qFormat/>
    <w:rsid w:val="00875A2A"/>
    <w:rPr>
      <w:rFonts w:asciiTheme="majorHAnsi" w:eastAsia="宋体" w:hAnsiTheme="majorHAnsi" w:cstheme="majorBidi"/>
      <w:b/>
      <w:bCs/>
      <w:sz w:val="32"/>
      <w:szCs w:val="32"/>
    </w:rPr>
  </w:style>
  <w:style w:type="paragraph" w:customStyle="1" w:styleId="22">
    <w:name w:val="样式2"/>
    <w:basedOn w:val="a"/>
    <w:qFormat/>
    <w:rsid w:val="00875A2A"/>
    <w:pPr>
      <w:tabs>
        <w:tab w:val="left" w:pos="720"/>
      </w:tabs>
      <w:ind w:left="760" w:firstLine="200"/>
    </w:pPr>
    <w:rPr>
      <w:rFonts w:ascii="Times New Roman" w:hAnsi="Times New Roman"/>
      <w:szCs w:val="20"/>
    </w:rPr>
  </w:style>
  <w:style w:type="character" w:customStyle="1" w:styleId="Char20">
    <w:name w:val="正文文本 Char2"/>
    <w:basedOn w:val="a0"/>
    <w:link w:val="a5"/>
    <w:uiPriority w:val="99"/>
    <w:semiHidden/>
    <w:rsid w:val="00875A2A"/>
    <w:rPr>
      <w:rFonts w:ascii="Calibri" w:eastAsia="宋体" w:hAnsi="Calibri" w:cs="Times New Roman"/>
    </w:rPr>
  </w:style>
  <w:style w:type="paragraph" w:customStyle="1" w:styleId="24">
    <w:name w:val="2册标题4"/>
    <w:basedOn w:val="a"/>
    <w:next w:val="a"/>
    <w:qFormat/>
    <w:rsid w:val="00875A2A"/>
    <w:pPr>
      <w:spacing w:beforeLines="50" w:afterLines="50" w:line="300" w:lineRule="auto"/>
      <w:ind w:leftChars="200" w:left="420"/>
      <w:outlineLvl w:val="3"/>
    </w:pPr>
    <w:rPr>
      <w:rFonts w:ascii="Arial" w:eastAsia="幼圆" w:hAnsi="Arial" w:cs="Arial"/>
      <w:b/>
      <w:sz w:val="24"/>
      <w:szCs w:val="24"/>
    </w:rPr>
  </w:style>
  <w:style w:type="paragraph" w:customStyle="1" w:styleId="Char1CharCharCharCharCharChar1">
    <w:name w:val="Char1 Char Char Char Char Char Char1"/>
    <w:basedOn w:val="a"/>
    <w:qFormat/>
    <w:rsid w:val="00875A2A"/>
    <w:pPr>
      <w:widowControl/>
      <w:spacing w:after="160" w:line="240" w:lineRule="exact"/>
      <w:jc w:val="left"/>
    </w:pPr>
    <w:rPr>
      <w:rFonts w:ascii="Verdana" w:hAnsi="Verdana"/>
      <w:kern w:val="0"/>
      <w:sz w:val="20"/>
      <w:szCs w:val="20"/>
      <w:lang w:eastAsia="en-US"/>
    </w:rPr>
  </w:style>
  <w:style w:type="character" w:customStyle="1" w:styleId="Char22">
    <w:name w:val="页脚 Char2"/>
    <w:basedOn w:val="a0"/>
    <w:link w:val="a7"/>
    <w:uiPriority w:val="99"/>
    <w:semiHidden/>
    <w:rsid w:val="00875A2A"/>
    <w:rPr>
      <w:rFonts w:ascii="Calibri" w:eastAsia="宋体" w:hAnsi="Calibri" w:cs="Times New Roman"/>
      <w:sz w:val="18"/>
      <w:szCs w:val="18"/>
    </w:rPr>
  </w:style>
  <w:style w:type="character" w:customStyle="1" w:styleId="Char23">
    <w:name w:val="页眉 Char2"/>
    <w:basedOn w:val="a0"/>
    <w:link w:val="a8"/>
    <w:uiPriority w:val="99"/>
    <w:semiHidden/>
    <w:rsid w:val="00875A2A"/>
    <w:rPr>
      <w:rFonts w:ascii="Calibri" w:eastAsia="宋体" w:hAnsi="Calibri" w:cs="Times New Roman"/>
      <w:sz w:val="18"/>
      <w:szCs w:val="18"/>
    </w:rPr>
  </w:style>
  <w:style w:type="paragraph" w:customStyle="1" w:styleId="af6">
    <w:name w:val="封面标题"/>
    <w:qFormat/>
    <w:rsid w:val="00875A2A"/>
    <w:pPr>
      <w:spacing w:line="360" w:lineRule="auto"/>
      <w:jc w:val="center"/>
    </w:pPr>
    <w:rPr>
      <w:rFonts w:ascii="Times New Roman" w:eastAsia="幼圆" w:hAnsi="Times New Roman" w:cs="Times New Roman"/>
      <w:b/>
      <w:bCs/>
      <w:sz w:val="48"/>
      <w:szCs w:val="48"/>
    </w:rPr>
  </w:style>
  <w:style w:type="character" w:customStyle="1" w:styleId="Char24">
    <w:name w:val="副标题 Char2"/>
    <w:basedOn w:val="a0"/>
    <w:link w:val="a9"/>
    <w:uiPriority w:val="11"/>
    <w:rsid w:val="00875A2A"/>
    <w:rPr>
      <w:rFonts w:asciiTheme="majorHAnsi" w:eastAsia="宋体" w:hAnsiTheme="majorHAnsi" w:cstheme="majorBidi"/>
      <w:b/>
      <w:bCs/>
      <w:kern w:val="28"/>
      <w:sz w:val="32"/>
      <w:szCs w:val="32"/>
    </w:rPr>
  </w:style>
  <w:style w:type="paragraph" w:customStyle="1" w:styleId="1c">
    <w:name w:val="样式1"/>
    <w:basedOn w:val="a"/>
    <w:qFormat/>
    <w:rsid w:val="00875A2A"/>
    <w:pPr>
      <w:tabs>
        <w:tab w:val="left" w:pos="709"/>
      </w:tabs>
      <w:adjustRightInd w:val="0"/>
      <w:ind w:left="709" w:hanging="709"/>
      <w:textAlignment w:val="baseline"/>
    </w:pPr>
    <w:rPr>
      <w:rFonts w:ascii="宋体" w:hAnsi="宋体"/>
      <w:kern w:val="0"/>
      <w:szCs w:val="21"/>
    </w:rPr>
  </w:style>
  <w:style w:type="paragraph" w:customStyle="1" w:styleId="CharCharChar">
    <w:name w:val="Char Char Char"/>
    <w:basedOn w:val="a"/>
    <w:rsid w:val="00875A2A"/>
    <w:pPr>
      <w:widowControl/>
      <w:spacing w:after="160" w:line="240" w:lineRule="exact"/>
      <w:jc w:val="left"/>
    </w:pPr>
    <w:rPr>
      <w:rFonts w:ascii="Verdana" w:hAnsi="Verdana" w:cs="Verdana"/>
      <w:kern w:val="0"/>
      <w:szCs w:val="21"/>
      <w:lang w:eastAsia="en-US"/>
    </w:rPr>
  </w:style>
  <w:style w:type="paragraph" w:customStyle="1" w:styleId="0955515">
    <w:name w:val="样式 (西文) 宋体 小四 首行缩进:  0.95 厘米 段前: 5 磅 段后: 5 磅 行距: 1.5 倍行距"/>
    <w:basedOn w:val="a"/>
    <w:qFormat/>
    <w:rsid w:val="00875A2A"/>
    <w:pPr>
      <w:widowControl/>
      <w:spacing w:before="100" w:after="100" w:line="360" w:lineRule="auto"/>
      <w:ind w:firstLine="540"/>
      <w:jc w:val="left"/>
    </w:pPr>
    <w:rPr>
      <w:rFonts w:ascii="宋体" w:hAnsi="宋体" w:cs="宋体"/>
      <w:kern w:val="0"/>
      <w:sz w:val="24"/>
      <w:szCs w:val="20"/>
    </w:rPr>
  </w:style>
  <w:style w:type="character" w:customStyle="1" w:styleId="Char21">
    <w:name w:val="批注框文本 Char2"/>
    <w:basedOn w:val="a0"/>
    <w:link w:val="a6"/>
    <w:uiPriority w:val="99"/>
    <w:semiHidden/>
    <w:qFormat/>
    <w:rsid w:val="00875A2A"/>
    <w:rPr>
      <w:rFonts w:ascii="Calibri" w:eastAsia="宋体" w:hAnsi="Calibri" w:cs="Times New Roman"/>
      <w:sz w:val="18"/>
      <w:szCs w:val="18"/>
    </w:rPr>
  </w:style>
  <w:style w:type="paragraph" w:customStyle="1" w:styleId="af7">
    <w:name w:val="列项——（一级）"/>
    <w:qFormat/>
    <w:rsid w:val="00875A2A"/>
    <w:pPr>
      <w:widowControl w:val="0"/>
      <w:tabs>
        <w:tab w:val="left" w:pos="854"/>
      </w:tabs>
      <w:ind w:leftChars="200" w:left="200" w:hangingChars="200" w:hanging="200"/>
      <w:jc w:val="both"/>
    </w:pPr>
    <w:rPr>
      <w:rFonts w:ascii="宋体" w:eastAsia="宋体" w:hAnsi="Times New Roman" w:cs="Times New Roman"/>
    </w:rPr>
  </w:style>
  <w:style w:type="paragraph" w:customStyle="1" w:styleId="af8">
    <w:name w:val="段"/>
    <w:qFormat/>
    <w:rsid w:val="00875A2A"/>
    <w:pPr>
      <w:autoSpaceDE w:val="0"/>
      <w:autoSpaceDN w:val="0"/>
      <w:ind w:firstLineChars="200" w:firstLine="200"/>
      <w:jc w:val="both"/>
    </w:pPr>
    <w:rPr>
      <w:rFonts w:ascii="宋体" w:eastAsia="宋体" w:hAnsi="Times New Roman" w:cs="Times New Roman"/>
    </w:rPr>
  </w:style>
  <w:style w:type="paragraph" w:customStyle="1" w:styleId="af9">
    <w:name w:val="前面加点"/>
    <w:basedOn w:val="a"/>
    <w:qFormat/>
    <w:rsid w:val="00875A2A"/>
    <w:pPr>
      <w:tabs>
        <w:tab w:val="left" w:pos="720"/>
      </w:tabs>
      <w:ind w:left="760" w:firstLine="200"/>
    </w:pPr>
    <w:rPr>
      <w:rFonts w:ascii="Times New Roman" w:hAnsi="Times New Roman"/>
      <w:szCs w:val="20"/>
    </w:rPr>
  </w:style>
  <w:style w:type="paragraph" w:customStyle="1" w:styleId="afa">
    <w:name w:val="正文加黑"/>
    <w:basedOn w:val="a"/>
    <w:qFormat/>
    <w:rsid w:val="00875A2A"/>
    <w:rPr>
      <w:rFonts w:ascii="Times New Roman" w:hAnsi="Times New Roman"/>
      <w:b/>
      <w:szCs w:val="20"/>
    </w:rPr>
  </w:style>
  <w:style w:type="paragraph" w:customStyle="1" w:styleId="afb">
    <w:name w:val="表格"/>
    <w:basedOn w:val="a"/>
    <w:qFormat/>
    <w:rsid w:val="00875A2A"/>
    <w:rPr>
      <w:rFonts w:ascii="Times New Roman" w:hAnsi="Times New Roman"/>
      <w:szCs w:val="21"/>
    </w:rPr>
  </w:style>
  <w:style w:type="paragraph" w:customStyle="1" w:styleId="reader-word-layerreader-word-s3-5">
    <w:name w:val="reader-word-layer reader-word-s3-5"/>
    <w:basedOn w:val="a"/>
    <w:rsid w:val="00875A2A"/>
    <w:pPr>
      <w:widowControl/>
      <w:spacing w:before="100" w:beforeAutospacing="1" w:after="100" w:afterAutospacing="1"/>
      <w:jc w:val="left"/>
    </w:pPr>
    <w:rPr>
      <w:rFonts w:ascii="宋体" w:hAnsi="宋体" w:cs="宋体"/>
      <w:kern w:val="0"/>
      <w:sz w:val="24"/>
      <w:szCs w:val="24"/>
    </w:rPr>
  </w:style>
  <w:style w:type="paragraph" w:customStyle="1" w:styleId="1d">
    <w:name w:val="普通(网站)1"/>
    <w:basedOn w:val="a"/>
    <w:qFormat/>
    <w:rsid w:val="00875A2A"/>
    <w:pPr>
      <w:widowControl/>
      <w:spacing w:before="100" w:beforeAutospacing="1" w:after="100" w:afterAutospacing="1"/>
      <w:jc w:val="left"/>
    </w:pPr>
    <w:rPr>
      <w:rFonts w:ascii="宋体" w:hAnsi="宋体"/>
      <w:kern w:val="0"/>
      <w:sz w:val="24"/>
      <w:szCs w:val="24"/>
    </w:rPr>
  </w:style>
  <w:style w:type="paragraph" w:customStyle="1" w:styleId="Charf2">
    <w:name w:val="Char"/>
    <w:basedOn w:val="a"/>
    <w:rsid w:val="00875A2A"/>
    <w:pPr>
      <w:widowControl/>
      <w:spacing w:after="160" w:line="240" w:lineRule="exact"/>
      <w:jc w:val="left"/>
    </w:pPr>
    <w:rPr>
      <w:rFonts w:ascii="Verdana" w:hAnsi="Verdana"/>
      <w:kern w:val="0"/>
      <w:sz w:val="20"/>
      <w:szCs w:val="20"/>
      <w:lang w:eastAsia="en-US"/>
    </w:rPr>
  </w:style>
  <w:style w:type="paragraph" w:customStyle="1" w:styleId="--">
    <w:name w:val="--规划正文"/>
    <w:basedOn w:val="a"/>
    <w:qFormat/>
    <w:rsid w:val="00875A2A"/>
    <w:pPr>
      <w:spacing w:line="360" w:lineRule="auto"/>
      <w:ind w:firstLineChars="200" w:firstLine="200"/>
    </w:pPr>
    <w:rPr>
      <w:rFonts w:ascii="Times New Roman" w:hAnsi="Times New Roman"/>
      <w:szCs w:val="20"/>
    </w:rPr>
  </w:style>
  <w:style w:type="paragraph" w:customStyle="1" w:styleId="1e">
    <w:name w:val="列出段落1"/>
    <w:basedOn w:val="a"/>
    <w:qFormat/>
    <w:rsid w:val="00875A2A"/>
    <w:pPr>
      <w:ind w:firstLineChars="200" w:firstLine="420"/>
    </w:pPr>
    <w:rPr>
      <w:rFonts w:ascii="Times New Roman" w:hAnsi="Times New Roman"/>
      <w:szCs w:val="24"/>
    </w:rPr>
  </w:style>
  <w:style w:type="paragraph" w:customStyle="1" w:styleId="afc">
    <w:name w:val="表格注释"/>
    <w:basedOn w:val="a"/>
    <w:rsid w:val="00875A2A"/>
    <w:rPr>
      <w:rFonts w:ascii="Times New Roman" w:hAnsi="Times New Roman"/>
      <w:szCs w:val="20"/>
    </w:rPr>
  </w:style>
  <w:style w:type="paragraph" w:customStyle="1" w:styleId="MessageHeaderFirst">
    <w:name w:val="Message Header First"/>
    <w:basedOn w:val="1b"/>
    <w:next w:val="1b"/>
    <w:qFormat/>
    <w:rsid w:val="00875A2A"/>
  </w:style>
  <w:style w:type="paragraph" w:customStyle="1" w:styleId="ParaCharCharCharCharCharCharChar">
    <w:name w:val="默认段落字体 Para Char Char Char Char Char Char Char"/>
    <w:basedOn w:val="a"/>
    <w:qFormat/>
    <w:rsid w:val="00875A2A"/>
    <w:rPr>
      <w:rFonts w:ascii="Times New Roman" w:eastAsia="仿宋_GB2312" w:hAnsi="Times New Roman"/>
      <w:sz w:val="28"/>
      <w:szCs w:val="24"/>
    </w:rPr>
  </w:style>
  <w:style w:type="paragraph" w:customStyle="1" w:styleId="1f">
    <w:name w:val="无间隔1"/>
    <w:qFormat/>
    <w:rsid w:val="00875A2A"/>
    <w:pPr>
      <w:widowControl w:val="0"/>
      <w:jc w:val="both"/>
    </w:pPr>
    <w:rPr>
      <w:rFonts w:ascii="Calibri" w:eastAsia="宋体" w:hAnsi="Calibri" w:cs="Times New Roman"/>
      <w:kern w:val="2"/>
      <w:sz w:val="21"/>
      <w:szCs w:val="22"/>
    </w:rPr>
  </w:style>
  <w:style w:type="paragraph" w:customStyle="1" w:styleId="afd">
    <w:name w:val="黑体标题"/>
    <w:basedOn w:val="a"/>
    <w:qFormat/>
    <w:rsid w:val="00875A2A"/>
    <w:pPr>
      <w:ind w:firstLineChars="200" w:firstLine="200"/>
    </w:pPr>
    <w:rPr>
      <w:rFonts w:ascii="Times New Roman" w:eastAsia="黑体" w:hAnsi="Times New Roman"/>
      <w:b/>
      <w:szCs w:val="20"/>
    </w:rPr>
  </w:style>
  <w:style w:type="paragraph" w:customStyle="1" w:styleId="23">
    <w:name w:val="样式 左侧:  2 字符"/>
    <w:basedOn w:val="a"/>
    <w:qFormat/>
    <w:rsid w:val="00875A2A"/>
    <w:pPr>
      <w:ind w:firstLineChars="200" w:firstLine="200"/>
    </w:pPr>
    <w:rPr>
      <w:rFonts w:ascii="Times New Roman" w:hAnsi="Times New Roman" w:cs="宋体"/>
      <w:szCs w:val="20"/>
    </w:rPr>
  </w:style>
  <w:style w:type="paragraph" w:customStyle="1" w:styleId="CharCharCharChar">
    <w:name w:val="Char Char Char Char"/>
    <w:basedOn w:val="a"/>
    <w:qFormat/>
    <w:rsid w:val="00875A2A"/>
    <w:pPr>
      <w:widowControl/>
      <w:spacing w:after="160" w:line="240" w:lineRule="exact"/>
      <w:jc w:val="left"/>
    </w:pPr>
    <w:rPr>
      <w:rFonts w:ascii="Verdana" w:hAnsi="Verdana"/>
      <w:kern w:val="0"/>
      <w:sz w:val="20"/>
      <w:szCs w:val="20"/>
      <w:lang w:eastAsia="en-US"/>
    </w:rPr>
  </w:style>
  <w:style w:type="paragraph" w:customStyle="1" w:styleId="afe">
    <w:name w:val="正文图标题"/>
    <w:next w:val="af8"/>
    <w:qFormat/>
    <w:rsid w:val="00875A2A"/>
    <w:pPr>
      <w:jc w:val="center"/>
    </w:pPr>
    <w:rPr>
      <w:rFonts w:ascii="黑体" w:eastAsia="黑体" w:hAnsi="Times New Roman" w:cs="Times New Roman"/>
    </w:rPr>
  </w:style>
  <w:style w:type="paragraph" w:customStyle="1" w:styleId="CharCharCharCharCharCharChar">
    <w:name w:val="Char Char Char Char Char Char Char"/>
    <w:basedOn w:val="14"/>
    <w:qFormat/>
    <w:rsid w:val="00875A2A"/>
    <w:pPr>
      <w:widowControl w:val="0"/>
      <w:jc w:val="both"/>
    </w:pPr>
    <w:rPr>
      <w:rFonts w:ascii="Tahoma" w:hAnsi="Tahoma"/>
      <w:sz w:val="24"/>
      <w:szCs w:val="24"/>
    </w:rPr>
  </w:style>
  <w:style w:type="paragraph" w:customStyle="1" w:styleId="aff">
    <w:name w:val="此正文"/>
    <w:basedOn w:val="a"/>
    <w:qFormat/>
    <w:rsid w:val="00875A2A"/>
    <w:pPr>
      <w:spacing w:line="360" w:lineRule="auto"/>
      <w:ind w:firstLineChars="200" w:firstLine="200"/>
    </w:pPr>
    <w:rPr>
      <w:rFonts w:ascii="Times New Roman" w:hAnsi="Times New Roman"/>
      <w:sz w:val="24"/>
      <w:szCs w:val="24"/>
    </w:rPr>
  </w:style>
  <w:style w:type="paragraph" w:customStyle="1" w:styleId="AA0">
    <w:name w:val="正文 A A"/>
    <w:qFormat/>
    <w:rsid w:val="00875A2A"/>
    <w:pPr>
      <w:spacing w:line="360" w:lineRule="auto"/>
      <w:ind w:firstLine="480"/>
      <w:jc w:val="both"/>
    </w:pPr>
    <w:rPr>
      <w:rFonts w:ascii="Times New Roman" w:eastAsia="ヒラギノ角ゴ Pro W3" w:hAnsi="Times New Roman" w:cs="Times New Roman"/>
      <w:color w:val="000000"/>
      <w:sz w:val="24"/>
    </w:rPr>
  </w:style>
  <w:style w:type="paragraph" w:customStyle="1" w:styleId="p0">
    <w:name w:val="p0"/>
    <w:basedOn w:val="a"/>
    <w:qFormat/>
    <w:rsid w:val="00875A2A"/>
    <w:pPr>
      <w:widowControl/>
    </w:pPr>
    <w:rPr>
      <w:rFonts w:ascii="Times New Roman" w:hAnsi="Times New Roman"/>
      <w:kern w:val="0"/>
      <w:szCs w:val="21"/>
    </w:rPr>
  </w:style>
  <w:style w:type="paragraph" w:customStyle="1" w:styleId="1f0">
    <w:name w:val="正文1"/>
    <w:qFormat/>
    <w:rsid w:val="00875A2A"/>
    <w:pPr>
      <w:widowControl w:val="0"/>
      <w:adjustRightInd w:val="0"/>
      <w:spacing w:line="312" w:lineRule="atLeast"/>
      <w:jc w:val="both"/>
    </w:pPr>
    <w:rPr>
      <w:rFonts w:ascii="宋体" w:eastAsia="宋体" w:hAnsi="Times New Roman" w:cs="Times New Roman"/>
      <w:sz w:val="34"/>
    </w:rPr>
  </w:style>
  <w:style w:type="paragraph" w:customStyle="1" w:styleId="reader-word-layerreader-word-s3-17">
    <w:name w:val="reader-word-layer reader-word-s3-17"/>
    <w:basedOn w:val="a"/>
    <w:rsid w:val="00875A2A"/>
    <w:pPr>
      <w:widowControl/>
      <w:spacing w:before="100" w:beforeAutospacing="1" w:after="100" w:afterAutospacing="1"/>
      <w:jc w:val="left"/>
    </w:pPr>
    <w:rPr>
      <w:rFonts w:ascii="宋体" w:hAnsi="宋体" w:cs="宋体"/>
      <w:kern w:val="0"/>
      <w:sz w:val="24"/>
      <w:szCs w:val="24"/>
    </w:rPr>
  </w:style>
  <w:style w:type="paragraph" w:customStyle="1" w:styleId="reader-word-layerreader-word-s3-1">
    <w:name w:val="reader-word-layer reader-word-s3-1"/>
    <w:basedOn w:val="a"/>
    <w:qFormat/>
    <w:rsid w:val="00875A2A"/>
    <w:pPr>
      <w:widowControl/>
      <w:spacing w:before="100" w:beforeAutospacing="1" w:after="100" w:afterAutospacing="1"/>
      <w:jc w:val="left"/>
    </w:pPr>
    <w:rPr>
      <w:rFonts w:ascii="宋体" w:hAnsi="宋体" w:cs="宋体"/>
      <w:kern w:val="0"/>
      <w:sz w:val="24"/>
      <w:szCs w:val="24"/>
    </w:rPr>
  </w:style>
  <w:style w:type="paragraph" w:customStyle="1" w:styleId="reader-word-layerreader-word-s3-4">
    <w:name w:val="reader-word-layer reader-word-s3-4"/>
    <w:basedOn w:val="a"/>
    <w:qFormat/>
    <w:rsid w:val="00875A2A"/>
    <w:pPr>
      <w:widowControl/>
      <w:spacing w:before="100" w:beforeAutospacing="1" w:after="100" w:afterAutospacing="1"/>
      <w:jc w:val="left"/>
    </w:pPr>
    <w:rPr>
      <w:rFonts w:ascii="宋体" w:hAnsi="宋体" w:cs="宋体"/>
      <w:kern w:val="0"/>
      <w:sz w:val="24"/>
      <w:szCs w:val="24"/>
    </w:rPr>
  </w:style>
  <w:style w:type="paragraph" w:customStyle="1" w:styleId="CharChar1CharCharCharCharCharChar">
    <w:name w:val="Char Char1 Char Char Char Char Char Char"/>
    <w:basedOn w:val="a"/>
    <w:qFormat/>
    <w:rsid w:val="00875A2A"/>
    <w:pPr>
      <w:widowControl/>
      <w:adjustRightInd w:val="0"/>
      <w:snapToGrid w:val="0"/>
      <w:spacing w:beforeLines="25" w:afterLines="25" w:line="240" w:lineRule="exact"/>
      <w:ind w:firstLineChars="192" w:firstLine="560"/>
      <w:jc w:val="left"/>
    </w:pPr>
    <w:rPr>
      <w:rFonts w:ascii="Times New Roman" w:hAnsi="Times New Roman"/>
      <w:szCs w:val="20"/>
    </w:rPr>
  </w:style>
  <w:style w:type="paragraph" w:customStyle="1" w:styleId="32">
    <w:name w:val="样式3"/>
    <w:basedOn w:val="19"/>
    <w:qFormat/>
    <w:rsid w:val="00875A2A"/>
    <w:pPr>
      <w:spacing w:line="0" w:lineRule="atLeast"/>
      <w:outlineLvl w:val="0"/>
    </w:pPr>
    <w:rPr>
      <w:rFonts w:cs="Times New Roman"/>
      <w:sz w:val="28"/>
      <w:szCs w:val="20"/>
    </w:rPr>
  </w:style>
  <w:style w:type="paragraph" w:styleId="aff0">
    <w:name w:val="List Paragraph"/>
    <w:basedOn w:val="a"/>
    <w:uiPriority w:val="99"/>
    <w:unhideWhenUsed/>
    <w:rsid w:val="0039162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42</Pages>
  <Words>3288</Words>
  <Characters>18748</Characters>
  <Application>Microsoft Office Word</Application>
  <DocSecurity>0</DocSecurity>
  <Lines>156</Lines>
  <Paragraphs>43</Paragraphs>
  <ScaleCrop>false</ScaleCrop>
  <Company>微软中国</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22</cp:revision>
  <cp:lastPrinted>2017-12-15T07:21:00Z</cp:lastPrinted>
  <dcterms:created xsi:type="dcterms:W3CDTF">2017-09-28T10:34:00Z</dcterms:created>
  <dcterms:modified xsi:type="dcterms:W3CDTF">2017-12-15T07:45:00Z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