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Lines="50" w:line="240" w:lineRule="auto"/>
        <w:ind w:firstLine="480"/>
        <w:jc w:val="center"/>
        <w:rPr>
          <w:rFonts w:hint="eastAsia" w:ascii="宋体" w:hAnsi="宋体"/>
          <w:b/>
          <w:bCs/>
          <w:kern w:val="44"/>
          <w:sz w:val="28"/>
          <w:szCs w:val="28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洋浦经济开发区公安消防支队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kern w:val="44"/>
          <w:sz w:val="28"/>
          <w:szCs w:val="28"/>
        </w:rPr>
        <w:t>洋浦经济开发区公安消防支队中型通信指挥车及消防宣传车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-公开招标公告</w:t>
      </w:r>
    </w:p>
    <w:p>
      <w:pPr>
        <w:widowControl/>
        <w:snapToGrid w:val="0"/>
        <w:spacing w:beforeLines="50" w:line="240" w:lineRule="auto"/>
        <w:ind w:firstLine="48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受</w:t>
      </w:r>
      <w:r>
        <w:rPr>
          <w:rFonts w:hint="eastAsia" w:ascii="宋体" w:hAnsi="宋体" w:eastAsia="宋体" w:cs="宋体"/>
          <w:kern w:val="44"/>
          <w:sz w:val="24"/>
          <w:szCs w:val="24"/>
        </w:rPr>
        <w:t>洋浦经济开发区公安消防支队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 w:eastAsia="宋体" w:cs="宋体"/>
          <w:kern w:val="44"/>
          <w:sz w:val="24"/>
          <w:szCs w:val="24"/>
        </w:rPr>
        <w:t>洋浦经济开发区公安消防支队中型通信指挥车及消防宣传车</w:t>
      </w:r>
      <w:r>
        <w:rPr>
          <w:rFonts w:hint="eastAsia" w:ascii="宋体" w:hAnsi="宋体" w:eastAsia="宋体" w:cs="宋体"/>
          <w:kern w:val="0"/>
          <w:sz w:val="24"/>
          <w:szCs w:val="24"/>
        </w:rPr>
        <w:t>（项目编号：HNHZ2017-166）所需的货物及服务组织公开招标采购，欢迎国内合格的投标人参加投标，有关事项如下：</w:t>
      </w:r>
    </w:p>
    <w:p>
      <w:pPr>
        <w:widowControl/>
        <w:spacing w:beforeLines="50"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名称</w:t>
      </w: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</w:rPr>
        <w:t>洋浦经济开发区公安消防支队中型通信指挥车及消防宣传车</w:t>
      </w:r>
    </w:p>
    <w:p>
      <w:pPr>
        <w:widowControl/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用途：</w:t>
      </w:r>
      <w:r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</w:rPr>
        <w:t>补充消防装备</w:t>
      </w:r>
    </w:p>
    <w:p>
      <w:pPr>
        <w:widowControl/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数量：</w:t>
      </w:r>
      <w:r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</w:rPr>
        <w:t>一批分包( A包：消防宣传车、B包：中型通信指挥车)</w:t>
      </w:r>
    </w:p>
    <w:p>
      <w:pPr>
        <w:widowControl/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44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</w:rPr>
        <w:t>预算: A包：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人民币1,281,800.00元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</w:rPr>
        <w:t>B包：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人民币1,639,500.00元</w:t>
      </w:r>
    </w:p>
    <w:p>
      <w:pPr>
        <w:widowControl/>
        <w:numPr>
          <w:ilvl w:val="0"/>
          <w:numId w:val="0"/>
        </w:numPr>
        <w:spacing w:line="240" w:lineRule="auto"/>
        <w:ind w:leftChars="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简要技术要求或者招标项目的性质：详</w:t>
      </w:r>
      <w:r>
        <w:rPr>
          <w:rFonts w:hint="eastAsia" w:ascii="宋体" w:hAnsi="宋体" w:eastAsia="宋体" w:cs="宋体"/>
          <w:b w:val="0"/>
          <w:bCs w:val="0"/>
          <w:kern w:val="28"/>
          <w:sz w:val="24"/>
          <w:szCs w:val="24"/>
        </w:rPr>
        <w:t>见《用户需求书》</w:t>
      </w:r>
    </w:p>
    <w:p>
      <w:pPr>
        <w:widowControl/>
        <w:numPr>
          <w:ilvl w:val="0"/>
          <w:numId w:val="1"/>
        </w:numPr>
        <w:spacing w:beforeLines="50" w:line="240" w:lineRule="auto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</w:rPr>
        <w:t>投标人准入资格：</w:t>
      </w:r>
    </w:p>
    <w:p>
      <w:pPr>
        <w:widowControl/>
        <w:numPr>
          <w:ilvl w:val="0"/>
          <w:numId w:val="0"/>
        </w:numPr>
        <w:spacing w:beforeLines="50" w:line="240" w:lineRule="auto"/>
        <w:ind w:left="420" w:leftChars="0" w:firstLine="0" w:firstLineChars="0"/>
        <w:jc w:val="left"/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  <w:lang w:val="en-US" w:eastAsia="zh-CN"/>
        </w:rPr>
        <w:t>A包：</w:t>
      </w:r>
    </w:p>
    <w:p>
      <w:pPr>
        <w:pStyle w:val="6"/>
        <w:numPr>
          <w:ilvl w:val="0"/>
          <w:numId w:val="0"/>
        </w:numPr>
        <w:spacing w:beforeLines="20" w:line="24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6"/>
        <w:numPr>
          <w:ilvl w:val="0"/>
          <w:numId w:val="0"/>
        </w:numPr>
        <w:spacing w:beforeLines="20" w:line="24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有依法缴纳税收和社会保障资金的良好记录（需提供近2017年任意1个月的企业纳税凭证及社保缴费凭证）；</w:t>
      </w:r>
    </w:p>
    <w:p>
      <w:pPr>
        <w:numPr>
          <w:ilvl w:val="0"/>
          <w:numId w:val="0"/>
        </w:numPr>
        <w:spacing w:beforeLines="20" w:line="24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 w:eastAsia="宋体" w:cs="宋体"/>
          <w:sz w:val="24"/>
          <w:szCs w:val="24"/>
        </w:rPr>
        <w:t>提供参加政府采购活动前三年内，在经营活动中没有重大违法记录声明函；</w:t>
      </w:r>
    </w:p>
    <w:p>
      <w:pPr>
        <w:numPr>
          <w:ilvl w:val="0"/>
          <w:numId w:val="0"/>
        </w:numPr>
        <w:spacing w:beforeLines="20" w:line="24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投标人需提供检察机关出具的行贿犯罪档案查询结果告知函（需在有效期内）；</w:t>
      </w:r>
    </w:p>
    <w:p>
      <w:pPr>
        <w:numPr>
          <w:ilvl w:val="0"/>
          <w:numId w:val="0"/>
        </w:numPr>
        <w:spacing w:beforeLines="20" w:line="24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投标人所投标车辆须有公安部消防产品合格评定中心出具的3C认证证书；</w:t>
      </w:r>
    </w:p>
    <w:p>
      <w:pPr>
        <w:numPr>
          <w:ilvl w:val="0"/>
          <w:numId w:val="0"/>
        </w:numPr>
        <w:spacing w:beforeLines="20" w:line="400" w:lineRule="exact"/>
        <w:ind w:leftChars="0"/>
        <w:rPr>
          <w:rFonts w:hint="eastAsia" w:ascii="宋体" w:hAnsi="宋体" w:cs="Tahoma"/>
          <w:sz w:val="24"/>
          <w:szCs w:val="24"/>
        </w:rPr>
      </w:pPr>
      <w:r>
        <w:rPr>
          <w:rFonts w:hint="eastAsia" w:ascii="宋体" w:hAnsi="宋体" w:cs="Tahoma"/>
          <w:sz w:val="24"/>
          <w:szCs w:val="24"/>
          <w:lang w:val="en-US" w:eastAsia="zh-CN"/>
        </w:rPr>
        <w:t>6.</w:t>
      </w:r>
      <w:r>
        <w:rPr>
          <w:rFonts w:hint="eastAsia" w:ascii="宋体" w:hAnsi="宋体" w:cs="Tahoma"/>
          <w:sz w:val="24"/>
          <w:szCs w:val="24"/>
        </w:rPr>
        <w:t>投标人必须对本项目</w:t>
      </w:r>
      <w:r>
        <w:rPr>
          <w:rFonts w:hint="eastAsia" w:ascii="宋体" w:hAnsi="宋体" w:cs="Tahoma"/>
          <w:sz w:val="24"/>
          <w:szCs w:val="24"/>
          <w:lang w:eastAsia="zh-CN"/>
        </w:rPr>
        <w:t>单个包组</w:t>
      </w:r>
      <w:r>
        <w:rPr>
          <w:rFonts w:hint="eastAsia" w:ascii="宋体" w:hAnsi="宋体" w:cs="Tahoma"/>
          <w:sz w:val="24"/>
          <w:szCs w:val="24"/>
        </w:rPr>
        <w:t>所有的内容进行投标，不允许只对其中部分内容进行投标，否则投标文件将被拒绝；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Lines="20" w:line="24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本项目不接受联合体投标；</w:t>
      </w:r>
    </w:p>
    <w:p>
      <w:pPr>
        <w:numPr>
          <w:ilvl w:val="0"/>
          <w:numId w:val="0"/>
        </w:numPr>
        <w:spacing w:beforeLines="20" w:line="240" w:lineRule="auto"/>
        <w:ind w:leftChars="0"/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>投标人必须在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海南省公共资源交易服务中心企业信息管理系统</w:t>
      </w:r>
      <w:r>
        <w:rPr>
          <w:rFonts w:hint="eastAsia" w:ascii="宋体" w:hAnsi="宋体" w:eastAsia="宋体" w:cs="宋体"/>
          <w:sz w:val="24"/>
          <w:szCs w:val="24"/>
        </w:rPr>
        <w:t>备案，购买招标文件参加本项目，并按时提交投标保证金。</w:t>
      </w:r>
    </w:p>
    <w:p>
      <w:pPr>
        <w:widowControl/>
        <w:numPr>
          <w:ilvl w:val="0"/>
          <w:numId w:val="0"/>
        </w:numPr>
        <w:spacing w:beforeLines="50" w:line="240" w:lineRule="auto"/>
        <w:ind w:firstLine="420" w:firstLineChars="0"/>
        <w:jc w:val="left"/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24"/>
          <w:szCs w:val="24"/>
          <w:lang w:val="en-US" w:eastAsia="zh-CN"/>
        </w:rPr>
        <w:t>B包：</w:t>
      </w:r>
    </w:p>
    <w:p>
      <w:pPr>
        <w:pStyle w:val="6"/>
        <w:widowControl w:val="0"/>
        <w:numPr>
          <w:ilvl w:val="0"/>
          <w:numId w:val="0"/>
        </w:numPr>
        <w:wordWrap/>
        <w:adjustRightInd/>
        <w:snapToGrid/>
        <w:spacing w:beforeLines="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6"/>
        <w:widowControl w:val="0"/>
        <w:numPr>
          <w:ilvl w:val="0"/>
          <w:numId w:val="0"/>
        </w:numPr>
        <w:wordWrap/>
        <w:adjustRightInd/>
        <w:snapToGrid/>
        <w:spacing w:beforeLines="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有依法缴纳税收和社会保障资金的良好记录（需提供近2017年任意1个月的企业纳税凭证及社保缴费凭证）；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 w:eastAsia="宋体" w:cs="宋体"/>
          <w:sz w:val="24"/>
          <w:szCs w:val="24"/>
        </w:rPr>
        <w:t>提供参加政府采购活动前三年内，在经营活动中没有重大违法记录声明函；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投标人需提供检察机关出具的行贿犯罪档案查询结果告知函（需在有效期内）；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 xml:space="preserve">投标人必须对本项目单个包组所有的内容进行投标，不允许只对其中部分内容进行投标，否则投标文件将被拒绝；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本项目不接受联合体投标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20" w:line="240" w:lineRule="auto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投标人必须在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海南省公共资源交易服务中心企业信息管理系统</w:t>
      </w:r>
      <w:r>
        <w:rPr>
          <w:rFonts w:hint="eastAsia" w:ascii="宋体" w:hAnsi="宋体" w:eastAsia="宋体" w:cs="宋体"/>
          <w:sz w:val="24"/>
          <w:szCs w:val="24"/>
        </w:rPr>
        <w:t>备案，购买招标文件参加本项目，并按时提交投标保证金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widowControl/>
        <w:spacing w:beforeLines="50"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三、获取招标文件：</w:t>
      </w:r>
    </w:p>
    <w:p>
      <w:pPr>
        <w:pStyle w:val="7"/>
        <w:spacing w:beforeLines="20" w:after="0" w:line="240" w:lineRule="auto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1、时间：2017年</w:t>
      </w:r>
      <w:r>
        <w:rPr>
          <w:rFonts w:hint="eastAsia" w:ascii="宋体" w:hAnsi="宋体" w:cs="宋体"/>
          <w:bCs w:val="0"/>
          <w:spacing w:val="0"/>
          <w:kern w:val="2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月</w:t>
      </w:r>
      <w:r>
        <w:rPr>
          <w:rFonts w:hint="eastAsia" w:ascii="宋体" w:hAnsi="宋体" w:cs="宋体"/>
          <w:bCs w:val="0"/>
          <w:spacing w:val="0"/>
          <w:kern w:val="2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 xml:space="preserve"> 日－2017年</w:t>
      </w:r>
      <w:r>
        <w:rPr>
          <w:rFonts w:hint="eastAsia" w:ascii="宋体" w:hAnsi="宋体" w:cs="宋体"/>
          <w:bCs w:val="0"/>
          <w:spacing w:val="0"/>
          <w:kern w:val="2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月</w:t>
      </w:r>
      <w:r>
        <w:rPr>
          <w:rFonts w:hint="eastAsia" w:ascii="宋体" w:hAnsi="宋体" w:cs="宋体"/>
          <w:bCs w:val="0"/>
          <w:spacing w:val="0"/>
          <w:kern w:val="2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日08:30-17:30（节假日除外）；</w:t>
      </w:r>
    </w:p>
    <w:p>
      <w:pPr>
        <w:pStyle w:val="7"/>
        <w:spacing w:beforeLines="20" w:after="0" w:line="240" w:lineRule="auto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2、地点：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HYPERLINK "http://218.77.183.48/htms" \l "_blank"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http://218.77.183.48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；</w:t>
      </w:r>
    </w:p>
    <w:p>
      <w:pPr>
        <w:pStyle w:val="7"/>
        <w:spacing w:beforeLines="20" w:after="0" w:line="240" w:lineRule="auto"/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Cs w:val="0"/>
          <w:spacing w:val="0"/>
          <w:kern w:val="2"/>
          <w:sz w:val="24"/>
          <w:szCs w:val="24"/>
        </w:rPr>
        <w:t>3、售价：</w:t>
      </w:r>
      <w:r>
        <w:rPr>
          <w:rFonts w:hint="eastAsia" w:ascii="宋体" w:hAnsi="宋体" w:eastAsia="宋体" w:cs="宋体"/>
          <w:bCs/>
          <w:spacing w:val="0"/>
          <w:kern w:val="2"/>
          <w:sz w:val="24"/>
          <w:szCs w:val="24"/>
        </w:rPr>
        <w:t>招标文件人民币200元/份（售后不退, 须于开标现场缴纳）</w:t>
      </w:r>
    </w:p>
    <w:p>
      <w:pPr>
        <w:widowControl/>
        <w:spacing w:beforeLines="50"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2017年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 xml:space="preserve"> 日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-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，逾期不再接收。</w:t>
      </w:r>
    </w:p>
    <w:p>
      <w:pPr>
        <w:widowControl/>
        <w:snapToGrid w:val="0"/>
        <w:spacing w:beforeLines="50" w:line="240" w:lineRule="auto"/>
        <w:jc w:val="left"/>
        <w:rPr>
          <w:rFonts w:hint="eastAsia" w:ascii="宋体" w:hAnsi="宋体" w:eastAsia="宋体" w:cs="宋体"/>
          <w:kern w:val="2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海</w:t>
      </w:r>
      <w:r>
        <w:rPr>
          <w:rFonts w:hint="eastAsia" w:ascii="宋体" w:hAnsi="宋体" w:eastAsia="宋体" w:cs="宋体"/>
          <w:kern w:val="28"/>
          <w:sz w:val="24"/>
          <w:szCs w:val="24"/>
        </w:rPr>
        <w:t>口市国兴大道9号会展楼2楼海南省公共资源交易服务中心</w:t>
      </w:r>
      <w:r>
        <w:rPr>
          <w:rFonts w:hint="eastAsia" w:ascii="宋体" w:hAnsi="宋体" w:eastAsia="宋体" w:cs="宋体"/>
          <w:kern w:val="28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kern w:val="28"/>
          <w:sz w:val="24"/>
          <w:szCs w:val="24"/>
          <w:u w:val="single"/>
          <w:lang w:val="en-US" w:eastAsia="zh-CN"/>
        </w:rPr>
        <w:t>205</w:t>
      </w:r>
      <w:r>
        <w:rPr>
          <w:rFonts w:hint="eastAsia" w:ascii="宋体" w:hAnsi="宋体" w:eastAsia="宋体" w:cs="宋体"/>
          <w:kern w:val="28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kern w:val="28"/>
          <w:sz w:val="24"/>
          <w:szCs w:val="24"/>
        </w:rPr>
        <w:t>室（海南省政府政务服务中心南侧)。</w:t>
      </w:r>
    </w:p>
    <w:p>
      <w:pPr>
        <w:widowControl/>
        <w:spacing w:beforeLines="50"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六、开标时间：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2017年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月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 xml:space="preserve"> 日</w:t>
      </w: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（北京时间）。</w:t>
      </w:r>
    </w:p>
    <w:p>
      <w:pPr>
        <w:widowControl/>
        <w:spacing w:beforeLines="50"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Lines="20"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1、名称：海南和正招标有限公司</w:t>
      </w:r>
    </w:p>
    <w:p>
      <w:pPr>
        <w:widowControl/>
        <w:spacing w:beforeLines="20"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2、地址：海口市大英山东一路10号国瑞城铂仕苑3栋2单元1002室</w:t>
      </w:r>
    </w:p>
    <w:p>
      <w:pPr>
        <w:widowControl/>
        <w:spacing w:beforeLines="20"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3、联系人：杨小姐 </w:t>
      </w:r>
    </w:p>
    <w:p>
      <w:pPr>
        <w:widowControl/>
        <w:spacing w:beforeLines="20"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4、电话及传真：0898-66261680</w:t>
      </w:r>
    </w:p>
    <w:p>
      <w:pPr>
        <w:widowControl/>
        <w:spacing w:beforeLines="50" w:line="24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八、采购人名称、地址和联系方式：</w:t>
      </w:r>
    </w:p>
    <w:p>
      <w:pPr>
        <w:tabs>
          <w:tab w:val="left" w:pos="4680"/>
        </w:tabs>
        <w:snapToGrid w:val="0"/>
        <w:spacing w:beforeLines="2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1、名称：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洋浦经济开发区公安消防支队</w:t>
      </w:r>
    </w:p>
    <w:p>
      <w:pPr>
        <w:tabs>
          <w:tab w:val="left" w:pos="4680"/>
        </w:tabs>
        <w:snapToGrid w:val="0"/>
        <w:spacing w:beforeLines="2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2、地址：</w:t>
      </w:r>
      <w:r>
        <w:rPr>
          <w:rFonts w:hint="eastAsia" w:ascii="宋体" w:hAnsi="宋体" w:eastAsia="宋体" w:cs="宋体"/>
          <w:kern w:val="44"/>
          <w:sz w:val="24"/>
          <w:szCs w:val="24"/>
        </w:rPr>
        <w:t>洋浦经济开发区公安消防支队机关大楼</w:t>
      </w:r>
    </w:p>
    <w:p>
      <w:pPr>
        <w:widowControl/>
        <w:spacing w:beforeLines="20" w:line="24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3、联系人：范先生</w:t>
      </w:r>
    </w:p>
    <w:p>
      <w:pPr>
        <w:tabs>
          <w:tab w:val="left" w:pos="4680"/>
        </w:tabs>
        <w:snapToGrid w:val="0"/>
        <w:spacing w:beforeLines="2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4、电话及传真：28823367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         </w:t>
      </w:r>
    </w:p>
    <w:p>
      <w:pPr>
        <w:widowControl/>
        <w:spacing w:beforeLines="50" w:line="24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九、信息公布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：公告、采购文件修改或澄清等信息，将在中国海南政府采购网(http://www.ccgp-hainan.gov.cn) 及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海南省公共资源交易服务中心</w:t>
      </w:r>
      <w:r>
        <w:rPr>
          <w:rFonts w:hint="eastAsia" w:ascii="宋体" w:hAnsi="宋体" w:eastAsia="宋体" w:cs="宋体"/>
          <w:sz w:val="24"/>
          <w:szCs w:val="24"/>
        </w:rPr>
        <w:t>（http://www.ggzy.hi.gov.cn）媒体上发布。</w:t>
      </w:r>
    </w:p>
    <w:p>
      <w:pPr>
        <w:widowControl/>
        <w:spacing w:beforeLines="50" w:line="24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十、其他：</w:t>
      </w:r>
    </w:p>
    <w:p>
      <w:pPr>
        <w:widowControl/>
        <w:spacing w:beforeLines="50" w:line="240" w:lineRule="auto"/>
        <w:ind w:left="389" w:leftChars="6" w:hanging="376" w:hangingChars="157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网上支付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支付地址为</w:t>
      </w:r>
      <w:r>
        <w:rPr>
          <w:rFonts w:hint="eastAsia" w:ascii="宋体" w:hAnsi="宋体" w:eastAsia="宋体" w:cs="宋体"/>
          <w:sz w:val="24"/>
          <w:szCs w:val="24"/>
        </w:rPr>
        <w:t xml:space="preserve">：http://218.77.183.48/htms 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。</w:t>
      </w:r>
    </w:p>
    <w:p>
      <w:pPr>
        <w:widowControl/>
        <w:spacing w:beforeLines="50" w:line="24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、必须在海南省公共资源交易服务中心企业信息管理系统</w:t>
      </w:r>
      <w:r>
        <w:rPr>
          <w:rFonts w:hint="eastAsia" w:ascii="宋体" w:hAnsi="宋体" w:eastAsia="宋体" w:cs="宋体"/>
          <w:sz w:val="24"/>
          <w:szCs w:val="24"/>
        </w:rPr>
        <w:t>（http://www.ggzy.hi.gov.cn/G2）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中注册并备案通过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eastAsia="宋体" w:cs="宋体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下载、购买电子版的招标文件。</w:t>
      </w:r>
    </w:p>
    <w:p>
      <w:pPr>
        <w:widowControl/>
        <w:spacing w:beforeLines="50" w:line="240" w:lineRule="auto"/>
        <w:rPr>
          <w:rStyle w:val="8"/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、投标截止日期前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必须在网上</w:t>
      </w:r>
      <w:r>
        <w:rPr>
          <w:rFonts w:hint="eastAsia" w:ascii="宋体" w:hAnsi="宋体" w:eastAsia="宋体" w:cs="宋体"/>
          <w:sz w:val="24"/>
          <w:szCs w:val="24"/>
        </w:rPr>
        <w:t>（http://218.77.183.48/htms）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上传</w:t>
      </w:r>
      <w:r>
        <w:rPr>
          <w:rFonts w:hint="eastAsia" w:ascii="宋体" w:hAnsi="宋体" w:eastAsia="宋体" w:cs="宋体"/>
          <w:sz w:val="24"/>
          <w:szCs w:val="24"/>
        </w:rPr>
        <w:t>PDF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格式电子投标文件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使用</w:t>
      </w:r>
      <w:r>
        <w:rPr>
          <w:rFonts w:hint="eastAsia" w:ascii="宋体" w:hAnsi="宋体" w:eastAsia="宋体" w:cs="宋体"/>
          <w:sz w:val="24"/>
          <w:szCs w:val="24"/>
        </w:rPr>
        <w:t>WinRAR）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加密压缩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并在开标时提交电子版、纸质版投标文件。</w:t>
      </w:r>
    </w:p>
    <w:p>
      <w:pPr>
        <w:spacing w:line="240" w:lineRule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240" w:lineRule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240" w:lineRule="auto"/>
        <w:ind w:firstLine="6960" w:firstLineChars="2900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240" w:lineRule="auto"/>
        <w:ind w:firstLine="6960" w:firstLineChars="290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海南和正招标有限公司</w:t>
      </w:r>
    </w:p>
    <w:p>
      <w:pPr>
        <w:spacing w:line="240" w:lineRule="auto"/>
        <w:ind w:firstLine="7200" w:firstLineChars="3000"/>
        <w:jc w:val="righ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2017年10月12日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850" w:right="850" w:bottom="850" w:left="85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8B9A"/>
    <w:multiLevelType w:val="singleLevel"/>
    <w:tmpl w:val="59DD8B9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3B308E8"/>
    <w:rsid w:val="441918CD"/>
    <w:rsid w:val="477D66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7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8">
    <w:name w:val="标题 1 Char"/>
    <w:link w:val="2"/>
    <w:qFormat/>
    <w:locked/>
    <w:uiPriority w:val="9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2017-10-11T03:02:00Z</dcterms:created>
  <dc:creator>Administrator</dc:creator>
  <cp:lastModifiedBy>Administrator</cp:lastModifiedBy>
  <cp:lastPrinted>2017-10-11T03:11:00Z</cp:lastPrinted>
  <dcterms:modified xsi:type="dcterms:W3CDTF">2017-10-12T07:17:53Z</dcterms:modified>
  <dc:title>洋浦经济开发区公安消防支队-洋浦经济开发区公安消防支队中型通信指挥车及消防宣传车-公开招标公告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