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BB" w:rsidRDefault="00C31EA6" w:rsidP="00B63A03">
      <w:pPr>
        <w:widowControl/>
        <w:spacing w:beforeLines="30"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海南省文化广电出版体育厅</w:t>
      </w:r>
      <w:r>
        <w:rPr>
          <w:rFonts w:hAnsi="宋体"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kern w:val="0"/>
          <w:sz w:val="28"/>
          <w:szCs w:val="28"/>
        </w:rPr>
        <w:t>2017年海南综合招商活动文体产业专题招商专场活动经费-</w:t>
      </w:r>
      <w:r>
        <w:rPr>
          <w:rFonts w:ascii="宋体" w:hAnsi="宋体" w:hint="eastAsia"/>
          <w:b/>
          <w:bCs/>
          <w:sz w:val="28"/>
          <w:szCs w:val="28"/>
        </w:rPr>
        <w:t>单一来源公告</w:t>
      </w:r>
    </w:p>
    <w:p w:rsidR="00EC20BB" w:rsidRDefault="00C31EA6" w:rsidP="00B63A03">
      <w:pPr>
        <w:widowControl/>
        <w:spacing w:beforeLines="100" w:afterLines="100" w:line="40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</w:t>
      </w:r>
      <w:r>
        <w:rPr>
          <w:rFonts w:hAnsi="宋体" w:hint="eastAsia"/>
          <w:sz w:val="28"/>
          <w:szCs w:val="28"/>
        </w:rPr>
        <w:t>海南省文化广电出版体育厅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hint="eastAsia"/>
          <w:kern w:val="0"/>
          <w:sz w:val="28"/>
          <w:szCs w:val="28"/>
        </w:rPr>
        <w:t>以下简称“采购人”）</w:t>
      </w:r>
      <w:r>
        <w:rPr>
          <w:rFonts w:ascii="宋体" w:hAnsi="宋体" w:hint="eastAsia"/>
          <w:sz w:val="28"/>
          <w:szCs w:val="28"/>
        </w:rPr>
        <w:t>的委托，</w:t>
      </w:r>
      <w:r>
        <w:rPr>
          <w:rFonts w:ascii="宋体" w:hAnsi="宋体" w:hint="eastAsia"/>
          <w:kern w:val="0"/>
          <w:sz w:val="28"/>
          <w:szCs w:val="28"/>
        </w:rPr>
        <w:t>海南和正招标有限公司（以下简称“采购代理机构”）就</w:t>
      </w:r>
      <w:r>
        <w:rPr>
          <w:rFonts w:ascii="宋体" w:hAnsi="宋体" w:hint="eastAsia"/>
          <w:sz w:val="28"/>
          <w:szCs w:val="28"/>
        </w:rPr>
        <w:t>2017年海南综合招商活动文体产业专题招商专场活动经费（项目编号：HNHZ2017-151）</w:t>
      </w:r>
      <w:r>
        <w:rPr>
          <w:rFonts w:ascii="宋体" w:hAnsi="宋体" w:hint="eastAsia"/>
          <w:kern w:val="0"/>
          <w:sz w:val="28"/>
          <w:szCs w:val="28"/>
        </w:rPr>
        <w:t>所需的货物及服务</w:t>
      </w:r>
      <w:r>
        <w:rPr>
          <w:rFonts w:ascii="宋体" w:hAnsi="宋体" w:hint="eastAsia"/>
          <w:sz w:val="28"/>
          <w:szCs w:val="28"/>
        </w:rPr>
        <w:t>实施单一来源采购,特邀请</w:t>
      </w:r>
      <w:r>
        <w:rPr>
          <w:rFonts w:ascii="宋体" w:hAnsi="宋体" w:hint="eastAsia"/>
          <w:b/>
          <w:bCs/>
          <w:sz w:val="28"/>
          <w:szCs w:val="28"/>
        </w:rPr>
        <w:t>海南复兴城产业园投资管理有限公司</w:t>
      </w:r>
      <w:r>
        <w:rPr>
          <w:rFonts w:ascii="宋体" w:hAnsi="宋体" w:hint="eastAsia"/>
          <w:sz w:val="28"/>
          <w:szCs w:val="28"/>
        </w:rPr>
        <w:t>参加谈判。</w:t>
      </w:r>
    </w:p>
    <w:p w:rsidR="00EC20BB" w:rsidRDefault="00C31EA6" w:rsidP="00B63A03">
      <w:pPr>
        <w:widowControl/>
        <w:spacing w:beforeLines="50" w:line="400" w:lineRule="exact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一、采购项目的名称、用途、数量及简要技术要求或者采购项目性质：</w:t>
      </w:r>
    </w:p>
    <w:p w:rsidR="00EC20BB" w:rsidRDefault="00C31EA6" w:rsidP="00B63A03">
      <w:pPr>
        <w:widowControl/>
        <w:spacing w:beforeLines="30" w:line="400" w:lineRule="exact"/>
        <w:ind w:firstLineChars="10" w:firstLine="28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1、名称： 2017年海南综合招商活动文体产业专题招商专场活动经费</w:t>
      </w:r>
    </w:p>
    <w:p w:rsidR="00EC20BB" w:rsidRDefault="00C31EA6" w:rsidP="00B63A03">
      <w:pPr>
        <w:widowControl/>
        <w:spacing w:beforeLines="30" w:line="400" w:lineRule="exact"/>
        <w:ind w:firstLineChars="10" w:firstLine="28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2、用途：工作需要</w:t>
      </w:r>
    </w:p>
    <w:p w:rsidR="00EC20BB" w:rsidRDefault="00C31EA6" w:rsidP="00B63A03">
      <w:pPr>
        <w:widowControl/>
        <w:spacing w:beforeLines="30" w:line="400" w:lineRule="exact"/>
        <w:ind w:firstLineChars="10" w:firstLine="28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3、数量、简要技术要求或者招标项目的性质：详见 《用户需求书》</w:t>
      </w:r>
    </w:p>
    <w:p w:rsidR="00EC20BB" w:rsidRDefault="00C31EA6" w:rsidP="00B63A03">
      <w:pPr>
        <w:widowControl/>
        <w:spacing w:beforeLines="30" w:line="400" w:lineRule="exact"/>
        <w:ind w:firstLineChars="10" w:firstLine="28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、采购金额：人民币</w:t>
      </w:r>
      <w:r>
        <w:rPr>
          <w:rFonts w:hint="eastAsia"/>
          <w:sz w:val="28"/>
          <w:szCs w:val="28"/>
        </w:rPr>
        <w:t>65.8</w:t>
      </w:r>
      <w:r>
        <w:rPr>
          <w:rFonts w:hint="eastAsia"/>
          <w:sz w:val="28"/>
          <w:szCs w:val="28"/>
        </w:rPr>
        <w:t>万元</w:t>
      </w:r>
    </w:p>
    <w:p w:rsidR="00EC20BB" w:rsidRDefault="00EC20BB" w:rsidP="00B63A03">
      <w:pPr>
        <w:widowControl/>
        <w:spacing w:beforeLines="30" w:line="400" w:lineRule="exact"/>
        <w:ind w:firstLineChars="10" w:firstLine="28"/>
        <w:jc w:val="left"/>
        <w:rPr>
          <w:rFonts w:ascii="宋体" w:hAnsi="宋体"/>
          <w:bCs/>
          <w:kern w:val="0"/>
          <w:sz w:val="28"/>
          <w:szCs w:val="28"/>
        </w:rPr>
      </w:pPr>
    </w:p>
    <w:p w:rsidR="00EC20BB" w:rsidRDefault="00C31EA6" w:rsidP="00B63A03">
      <w:pPr>
        <w:widowControl/>
        <w:spacing w:beforeLines="30" w:line="400" w:lineRule="exact"/>
        <w:ind w:firstLineChars="10" w:firstLine="28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拟定供应商：</w:t>
      </w:r>
      <w:r>
        <w:rPr>
          <w:rFonts w:ascii="宋体" w:hAnsi="宋体" w:hint="eastAsia"/>
          <w:b/>
          <w:bCs/>
          <w:sz w:val="28"/>
          <w:szCs w:val="28"/>
        </w:rPr>
        <w:t>海南复兴城产业园投资管理有限公司</w:t>
      </w:r>
    </w:p>
    <w:p w:rsidR="00EC20BB" w:rsidRDefault="00C31EA6">
      <w:pPr>
        <w:pStyle w:val="a4"/>
        <w:tabs>
          <w:tab w:val="left" w:pos="540"/>
        </w:tabs>
        <w:spacing w:before="24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b/>
          <w:spacing w:val="-20"/>
          <w:sz w:val="28"/>
          <w:szCs w:val="28"/>
        </w:rPr>
        <w:t>二、</w:t>
      </w:r>
      <w:r>
        <w:rPr>
          <w:rFonts w:ascii="宋体" w:hAnsi="宋体" w:hint="eastAsia"/>
          <w:b/>
          <w:spacing w:val="0"/>
          <w:sz w:val="28"/>
          <w:szCs w:val="28"/>
        </w:rPr>
        <w:t>供应商准入资格：</w:t>
      </w:r>
    </w:p>
    <w:p w:rsidR="00EC20BB" w:rsidRDefault="00C31EA6" w:rsidP="00B63A03"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1、提供营业执照副本、组织机构代码证副本、税务登记证副本有效证件</w:t>
      </w:r>
      <w:r>
        <w:rPr>
          <w:rFonts w:ascii="宋体" w:hAnsi="宋体" w:cs="Arial"/>
          <w:spacing w:val="10"/>
          <w:kern w:val="0"/>
          <w:sz w:val="28"/>
          <w:szCs w:val="28"/>
        </w:rPr>
        <w:t>（提供“一照三号”或“一照一码”营业执照副本复印件</w:t>
      </w:r>
      <w:r>
        <w:rPr>
          <w:rFonts w:ascii="宋体" w:hAnsi="宋体" w:cs="Arial" w:hint="eastAsia"/>
          <w:spacing w:val="10"/>
          <w:kern w:val="0"/>
          <w:sz w:val="28"/>
          <w:szCs w:val="28"/>
        </w:rPr>
        <w:t>均</w:t>
      </w:r>
      <w:r>
        <w:rPr>
          <w:rFonts w:ascii="宋体" w:hAnsi="宋体" w:cs="Arial"/>
          <w:spacing w:val="10"/>
          <w:kern w:val="0"/>
          <w:sz w:val="28"/>
          <w:szCs w:val="28"/>
        </w:rPr>
        <w:t>为同等有效证明）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EC20BB" w:rsidRDefault="00C31EA6" w:rsidP="00B63A03"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</w:t>
      </w:r>
      <w:r>
        <w:rPr>
          <w:rFonts w:ascii="宋体" w:hAnsi="宋体" w:hint="eastAsia"/>
          <w:kern w:val="0"/>
          <w:sz w:val="28"/>
          <w:szCs w:val="28"/>
        </w:rPr>
        <w:t>无重大违法事故记录声明；</w:t>
      </w:r>
    </w:p>
    <w:p w:rsidR="00EC20BB" w:rsidRDefault="00C31EA6" w:rsidP="00B63A03"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3、购买本项目采购文件并缴纳谈判保证金； </w:t>
      </w:r>
    </w:p>
    <w:p w:rsidR="00EC20BB" w:rsidRDefault="00C31EA6" w:rsidP="00B63A03">
      <w:pPr>
        <w:spacing w:beforeLines="3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4、本项目不接受联合体方式谈判。</w:t>
      </w:r>
    </w:p>
    <w:p w:rsidR="00EC20BB" w:rsidRDefault="00C31EA6">
      <w:pPr>
        <w:pStyle w:val="a4"/>
        <w:tabs>
          <w:tab w:val="left" w:pos="540"/>
        </w:tabs>
        <w:spacing w:before="240" w:line="400" w:lineRule="exact"/>
        <w:rPr>
          <w:rFonts w:ascii="宋体" w:hAnsi="宋体"/>
          <w:b/>
          <w:spacing w:val="0"/>
          <w:sz w:val="28"/>
          <w:szCs w:val="28"/>
        </w:rPr>
      </w:pPr>
      <w:r>
        <w:rPr>
          <w:rFonts w:ascii="宋体" w:hAnsi="宋体" w:hint="eastAsia"/>
          <w:b/>
          <w:spacing w:val="0"/>
          <w:sz w:val="28"/>
          <w:szCs w:val="28"/>
        </w:rPr>
        <w:t>三、获取招标文件：</w:t>
      </w:r>
    </w:p>
    <w:p w:rsidR="00EC20BB" w:rsidRDefault="00C31EA6">
      <w:pPr>
        <w:pStyle w:val="a4"/>
        <w:spacing w:line="400" w:lineRule="exact"/>
        <w:rPr>
          <w:rFonts w:cs="Tahoma"/>
          <w:bCs w:val="0"/>
          <w:spacing w:val="0"/>
          <w:kern w:val="2"/>
          <w:sz w:val="28"/>
          <w:szCs w:val="28"/>
        </w:rPr>
      </w:pPr>
      <w:r>
        <w:rPr>
          <w:rFonts w:cs="Tahoma" w:hint="eastAsia"/>
          <w:bCs w:val="0"/>
          <w:spacing w:val="0"/>
          <w:kern w:val="2"/>
          <w:sz w:val="28"/>
          <w:szCs w:val="28"/>
        </w:rPr>
        <w:t>1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、时间：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2017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年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6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月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19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日－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2017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年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6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月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21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日上午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09:00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－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11:30 ,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下午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14:30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－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17:00 (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节假日除外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)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；</w:t>
      </w:r>
    </w:p>
    <w:p w:rsidR="00EC20BB" w:rsidRDefault="002E386D" w:rsidP="002E386D">
      <w:pPr>
        <w:pStyle w:val="a4"/>
        <w:spacing w:line="400" w:lineRule="exact"/>
        <w:ind w:left="1"/>
        <w:rPr>
          <w:rFonts w:cs="Tahoma"/>
          <w:bCs w:val="0"/>
          <w:spacing w:val="0"/>
          <w:kern w:val="2"/>
          <w:sz w:val="28"/>
          <w:szCs w:val="28"/>
        </w:rPr>
      </w:pPr>
      <w:r>
        <w:rPr>
          <w:rFonts w:cs="Tahoma" w:hint="eastAsia"/>
          <w:bCs w:val="0"/>
          <w:spacing w:val="0"/>
          <w:kern w:val="2"/>
          <w:sz w:val="28"/>
          <w:szCs w:val="28"/>
        </w:rPr>
        <w:t>2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、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地点：海口市大英山东一路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10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号国瑞城铂仕苑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3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栋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2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单元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1002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室；</w:t>
      </w:r>
    </w:p>
    <w:p w:rsidR="00EC20BB" w:rsidRDefault="002E386D" w:rsidP="002E386D">
      <w:pPr>
        <w:pStyle w:val="a4"/>
        <w:spacing w:line="400" w:lineRule="exact"/>
        <w:ind w:left="1"/>
        <w:rPr>
          <w:rFonts w:cs="Tahoma"/>
          <w:bCs w:val="0"/>
          <w:spacing w:val="0"/>
          <w:kern w:val="2"/>
          <w:sz w:val="28"/>
          <w:szCs w:val="28"/>
        </w:rPr>
      </w:pPr>
      <w:r>
        <w:rPr>
          <w:rFonts w:cs="Tahoma" w:hint="eastAsia"/>
          <w:bCs w:val="0"/>
          <w:spacing w:val="0"/>
          <w:kern w:val="2"/>
          <w:sz w:val="28"/>
          <w:szCs w:val="28"/>
        </w:rPr>
        <w:t>3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、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售价：招标文件人民币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1</w:t>
      </w:r>
      <w:r w:rsidR="00C31EA6">
        <w:rPr>
          <w:rFonts w:cs="Tahoma"/>
          <w:bCs w:val="0"/>
          <w:spacing w:val="0"/>
          <w:kern w:val="2"/>
          <w:sz w:val="28"/>
          <w:szCs w:val="28"/>
        </w:rPr>
        <w:t>00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元</w:t>
      </w:r>
      <w:r w:rsidR="00C31EA6">
        <w:rPr>
          <w:rFonts w:cs="Tahoma"/>
          <w:bCs w:val="0"/>
          <w:spacing w:val="0"/>
          <w:kern w:val="2"/>
          <w:sz w:val="28"/>
          <w:szCs w:val="28"/>
        </w:rPr>
        <w:t>/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份（售后不退）；</w:t>
      </w:r>
    </w:p>
    <w:p w:rsidR="00EC20BB" w:rsidRDefault="002E386D" w:rsidP="002E386D">
      <w:pPr>
        <w:pStyle w:val="a4"/>
        <w:spacing w:line="400" w:lineRule="exact"/>
        <w:ind w:left="1"/>
        <w:rPr>
          <w:rFonts w:cs="Tahoma"/>
          <w:bCs w:val="0"/>
          <w:spacing w:val="0"/>
          <w:kern w:val="2"/>
          <w:sz w:val="28"/>
          <w:szCs w:val="28"/>
        </w:rPr>
      </w:pPr>
      <w:r>
        <w:rPr>
          <w:rFonts w:cs="Tahoma" w:hint="eastAsia"/>
          <w:bCs w:val="0"/>
          <w:spacing w:val="0"/>
          <w:kern w:val="2"/>
          <w:sz w:val="28"/>
          <w:szCs w:val="28"/>
        </w:rPr>
        <w:t>4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、</w:t>
      </w:r>
      <w:r w:rsidR="00C31EA6">
        <w:rPr>
          <w:rFonts w:cs="Tahoma" w:hint="eastAsia"/>
          <w:bCs w:val="0"/>
          <w:spacing w:val="0"/>
          <w:kern w:val="2"/>
          <w:sz w:val="28"/>
          <w:szCs w:val="28"/>
        </w:rPr>
        <w:t>购买招标文件时须提供：</w:t>
      </w:r>
    </w:p>
    <w:p w:rsidR="00EC20BB" w:rsidRDefault="00C31EA6">
      <w:pPr>
        <w:pStyle w:val="a4"/>
        <w:spacing w:line="400" w:lineRule="exact"/>
        <w:rPr>
          <w:rFonts w:cs="Tahoma"/>
          <w:bCs w:val="0"/>
          <w:spacing w:val="0"/>
          <w:kern w:val="2"/>
          <w:sz w:val="28"/>
          <w:szCs w:val="28"/>
        </w:rPr>
      </w:pPr>
      <w:r>
        <w:rPr>
          <w:rFonts w:cs="Tahoma" w:hint="eastAsia"/>
          <w:bCs w:val="0"/>
          <w:spacing w:val="0"/>
          <w:kern w:val="2"/>
          <w:sz w:val="28"/>
          <w:szCs w:val="28"/>
        </w:rPr>
        <w:lastRenderedPageBreak/>
        <w:t>（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1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）法人授权委托书、营业执照副本、</w:t>
      </w:r>
      <w:r w:rsidR="00A33D7D">
        <w:rPr>
          <w:rFonts w:cs="Tahoma" w:hint="eastAsia"/>
          <w:bCs w:val="0"/>
          <w:spacing w:val="0"/>
          <w:kern w:val="2"/>
          <w:sz w:val="28"/>
          <w:szCs w:val="28"/>
        </w:rPr>
        <w:t>组织机构代码证副本、税务登记证副本、被委托人身份证、法人身份证</w:t>
      </w:r>
    </w:p>
    <w:p w:rsidR="00EC20BB" w:rsidRDefault="00C31EA6" w:rsidP="002E386D">
      <w:pPr>
        <w:pStyle w:val="a4"/>
        <w:spacing w:line="400" w:lineRule="exact"/>
        <w:ind w:left="1"/>
        <w:rPr>
          <w:rFonts w:ascii="宋体" w:hAnsi="宋体"/>
          <w:b/>
          <w:sz w:val="28"/>
          <w:szCs w:val="28"/>
        </w:rPr>
      </w:pPr>
      <w:r>
        <w:rPr>
          <w:rFonts w:cs="Tahoma" w:hint="eastAsia"/>
          <w:bCs w:val="0"/>
          <w:spacing w:val="0"/>
          <w:kern w:val="2"/>
          <w:sz w:val="28"/>
          <w:szCs w:val="28"/>
        </w:rPr>
        <w:t>（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2</w:t>
      </w:r>
      <w:r>
        <w:rPr>
          <w:rFonts w:cs="Tahoma" w:hint="eastAsia"/>
          <w:bCs w:val="0"/>
          <w:spacing w:val="0"/>
          <w:kern w:val="2"/>
          <w:sz w:val="28"/>
          <w:szCs w:val="28"/>
        </w:rPr>
        <w:t>）以上材料核验原件收取盖公章复印件（法人授权委托书收原件）。</w:t>
      </w:r>
    </w:p>
    <w:p w:rsidR="00EC20BB" w:rsidRDefault="00C31EA6" w:rsidP="00B63A03">
      <w:pPr>
        <w:widowControl/>
        <w:spacing w:beforeLines="50" w:line="360" w:lineRule="exact"/>
        <w:ind w:firstLine="35"/>
        <w:jc w:val="left"/>
        <w:rPr>
          <w:rFonts w:ascii="宋体" w:hAnsi="宋体"/>
          <w:b/>
          <w:bCs/>
          <w:spacing w:val="10"/>
          <w:kern w:val="0"/>
          <w:sz w:val="28"/>
          <w:szCs w:val="28"/>
        </w:rPr>
      </w:pPr>
      <w:r>
        <w:rPr>
          <w:rFonts w:ascii="宋体" w:hAnsi="宋体" w:hint="eastAsia"/>
          <w:b/>
          <w:bCs/>
          <w:spacing w:val="10"/>
          <w:kern w:val="0"/>
          <w:sz w:val="28"/>
          <w:szCs w:val="28"/>
        </w:rPr>
        <w:t>四、投标文件递交时间、地点：</w:t>
      </w:r>
    </w:p>
    <w:p w:rsidR="00EC20BB" w:rsidRDefault="00C31EA6" w:rsidP="00B63A03">
      <w:pPr>
        <w:widowControl/>
        <w:spacing w:beforeLines="50" w:line="360" w:lineRule="exact"/>
        <w:jc w:val="left"/>
        <w:rPr>
          <w:rFonts w:ascii="宋体" w:hAnsi="宋体"/>
          <w:spacing w:val="10"/>
          <w:kern w:val="0"/>
          <w:sz w:val="28"/>
          <w:szCs w:val="28"/>
        </w:rPr>
      </w:pPr>
      <w:r>
        <w:rPr>
          <w:rFonts w:ascii="宋体" w:hAnsi="宋体" w:hint="eastAsia"/>
          <w:spacing w:val="10"/>
          <w:kern w:val="0"/>
          <w:sz w:val="28"/>
          <w:szCs w:val="28"/>
        </w:rPr>
        <w:t>1、递交时间：2017年6月</w:t>
      </w:r>
      <w:r w:rsidR="00B63A03">
        <w:rPr>
          <w:rFonts w:ascii="宋体" w:hAnsi="宋体" w:hint="eastAsia"/>
          <w:spacing w:val="10"/>
          <w:kern w:val="0"/>
          <w:sz w:val="28"/>
          <w:szCs w:val="28"/>
        </w:rPr>
        <w:t>22</w:t>
      </w:r>
      <w:r>
        <w:rPr>
          <w:rFonts w:ascii="宋体" w:hAnsi="宋体" w:hint="eastAsia"/>
          <w:spacing w:val="10"/>
          <w:kern w:val="0"/>
          <w:sz w:val="28"/>
          <w:szCs w:val="28"/>
        </w:rPr>
        <w:t>日 上午9:00 -9:30 （北京时间）。</w:t>
      </w:r>
    </w:p>
    <w:p w:rsidR="00EC20BB" w:rsidRDefault="00C31EA6" w:rsidP="00B63A03">
      <w:pPr>
        <w:widowControl/>
        <w:spacing w:beforeLines="50" w:line="360" w:lineRule="exact"/>
        <w:jc w:val="left"/>
        <w:rPr>
          <w:rFonts w:ascii="宋体" w:hAnsi="宋体"/>
          <w:spacing w:val="10"/>
          <w:kern w:val="0"/>
          <w:sz w:val="28"/>
          <w:szCs w:val="28"/>
        </w:rPr>
      </w:pPr>
      <w:r>
        <w:rPr>
          <w:rFonts w:ascii="宋体" w:hAnsi="宋体" w:hint="eastAsia"/>
          <w:spacing w:val="10"/>
          <w:kern w:val="0"/>
          <w:sz w:val="28"/>
          <w:szCs w:val="28"/>
        </w:rPr>
        <w:t>2、地点：海口市大英山东一路10号国瑞城铂仕苑3栋2单元1002室。</w:t>
      </w:r>
    </w:p>
    <w:p w:rsidR="00EC20BB" w:rsidRDefault="00C31EA6" w:rsidP="00B63A03">
      <w:pPr>
        <w:widowControl/>
        <w:snapToGrid w:val="0"/>
        <w:spacing w:beforeLines="50" w:line="360" w:lineRule="exac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五、开标时间：</w:t>
      </w:r>
      <w:r>
        <w:rPr>
          <w:rFonts w:ascii="宋体" w:hAnsi="宋体" w:hint="eastAsia"/>
          <w:spacing w:val="10"/>
          <w:kern w:val="0"/>
          <w:sz w:val="28"/>
          <w:szCs w:val="28"/>
        </w:rPr>
        <w:t>2017年6月 22 日上午9</w:t>
      </w:r>
      <w:r>
        <w:rPr>
          <w:rFonts w:ascii="宋体" w:hAnsi="宋体"/>
          <w:spacing w:val="10"/>
          <w:kern w:val="0"/>
          <w:sz w:val="28"/>
          <w:szCs w:val="28"/>
        </w:rPr>
        <w:t xml:space="preserve">: </w:t>
      </w:r>
      <w:r>
        <w:rPr>
          <w:rFonts w:ascii="宋体" w:hAnsi="宋体" w:hint="eastAsia"/>
          <w:spacing w:val="10"/>
          <w:kern w:val="0"/>
          <w:sz w:val="28"/>
          <w:szCs w:val="28"/>
        </w:rPr>
        <w:t>30</w:t>
      </w:r>
      <w:r>
        <w:rPr>
          <w:rFonts w:ascii="宋体" w:hAnsi="宋体" w:hint="eastAsia"/>
          <w:kern w:val="0"/>
          <w:sz w:val="28"/>
          <w:szCs w:val="28"/>
        </w:rPr>
        <w:t>（北京时间）。</w:t>
      </w:r>
    </w:p>
    <w:p w:rsidR="00EC20BB" w:rsidRDefault="00C31EA6" w:rsidP="00B63A03">
      <w:pPr>
        <w:widowControl/>
        <w:spacing w:beforeLines="50" w:line="360" w:lineRule="exac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六、采购代理机构名称、地址和联系方式：</w:t>
      </w:r>
    </w:p>
    <w:p w:rsidR="00EC20BB" w:rsidRDefault="00C31EA6">
      <w:pPr>
        <w:widowControl/>
        <w:spacing w:line="360" w:lineRule="exac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、名称：海南和正招标有限公司</w:t>
      </w:r>
    </w:p>
    <w:p w:rsidR="00EC20BB" w:rsidRDefault="00C31EA6">
      <w:pPr>
        <w:widowControl/>
        <w:spacing w:line="360" w:lineRule="exact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、地址：海口市大英山东一路10号国瑞城铂仕苑3栋2单元1002室</w:t>
      </w:r>
    </w:p>
    <w:p w:rsidR="00EC20BB" w:rsidRDefault="00C31EA6">
      <w:pPr>
        <w:widowControl/>
        <w:spacing w:line="3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、联系人及电话：豆小姐</w:t>
      </w:r>
      <w:r>
        <w:rPr>
          <w:rFonts w:ascii="宋体" w:hAnsi="宋体"/>
          <w:kern w:val="0"/>
          <w:sz w:val="28"/>
          <w:szCs w:val="28"/>
        </w:rPr>
        <w:t xml:space="preserve"> 0898-66261680 </w:t>
      </w:r>
    </w:p>
    <w:p w:rsidR="00EC20BB" w:rsidRDefault="00C31EA6" w:rsidP="00B63A03">
      <w:pPr>
        <w:widowControl/>
        <w:spacing w:beforeLines="50" w:line="360" w:lineRule="exact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七、采购人联系方式</w:t>
      </w:r>
    </w:p>
    <w:p w:rsidR="00EC20BB" w:rsidRDefault="00C31EA6">
      <w:pPr>
        <w:widowControl/>
        <w:spacing w:line="3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1、地址：海口市</w:t>
      </w:r>
    </w:p>
    <w:p w:rsidR="00EC20BB" w:rsidRDefault="00C31EA6">
      <w:pPr>
        <w:widowControl/>
        <w:spacing w:line="3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2、联系人：冯主任</w:t>
      </w:r>
      <w:bookmarkStart w:id="0" w:name="_GoBack"/>
      <w:bookmarkEnd w:id="0"/>
    </w:p>
    <w:p w:rsidR="00EC20BB" w:rsidRDefault="00C31EA6">
      <w:pPr>
        <w:widowControl/>
        <w:spacing w:line="36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3、联系电话：56325565</w:t>
      </w:r>
    </w:p>
    <w:p w:rsidR="00EC20BB" w:rsidRDefault="00C31EA6" w:rsidP="00B63A03">
      <w:pPr>
        <w:widowControl/>
        <w:spacing w:beforeLines="5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七</w:t>
      </w:r>
      <w:r>
        <w:rPr>
          <w:rFonts w:ascii="宋体" w:hAnsi="宋体" w:cs="宋体" w:hint="eastAsia"/>
          <w:b/>
          <w:sz w:val="28"/>
          <w:szCs w:val="28"/>
        </w:rPr>
        <w:t>、信息公布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公告、采购文件修改或澄清等信息，将在中国海南政府采购网（http://36.101.208.72:8080/）媒体上发布媒体上发布。</w:t>
      </w:r>
    </w:p>
    <w:p w:rsidR="00EC20BB" w:rsidRDefault="00EC20BB" w:rsidP="00B63A03">
      <w:pPr>
        <w:widowControl/>
        <w:spacing w:beforeLines="50" w:line="400" w:lineRule="exact"/>
        <w:rPr>
          <w:rFonts w:ascii="宋体" w:hAnsi="宋体" w:cs="宋体"/>
          <w:sz w:val="28"/>
          <w:szCs w:val="28"/>
        </w:rPr>
      </w:pPr>
    </w:p>
    <w:p w:rsidR="00EC20BB" w:rsidRDefault="00EC20BB">
      <w:pPr>
        <w:pStyle w:val="a3"/>
        <w:snapToGrid w:val="0"/>
        <w:spacing w:line="500" w:lineRule="exact"/>
        <w:ind w:firstLineChars="0" w:firstLine="0"/>
        <w:outlineLvl w:val="0"/>
        <w:rPr>
          <w:rFonts w:ascii="宋体" w:hAnsi="宋体"/>
          <w:b/>
          <w:sz w:val="28"/>
          <w:szCs w:val="28"/>
        </w:rPr>
      </w:pPr>
    </w:p>
    <w:p w:rsidR="00EC20BB" w:rsidRDefault="00C31EA6" w:rsidP="00B63A03">
      <w:pPr>
        <w:widowControl/>
        <w:spacing w:beforeLines="50" w:line="40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海南和正招标有限公司</w:t>
      </w:r>
    </w:p>
    <w:p w:rsidR="00EC20BB" w:rsidRDefault="00C31EA6" w:rsidP="00B63A03">
      <w:pPr>
        <w:widowControl/>
        <w:spacing w:beforeLines="50" w:line="400" w:lineRule="exact"/>
        <w:jc w:val="right"/>
        <w:rPr>
          <w:rFonts w:ascii="宋体" w:eastAsia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二〇一七年六月十九日</w:t>
      </w:r>
    </w:p>
    <w:p w:rsidR="00EC20BB" w:rsidRDefault="00EC20BB">
      <w:pPr>
        <w:pStyle w:val="a3"/>
        <w:snapToGrid w:val="0"/>
        <w:spacing w:line="500" w:lineRule="exact"/>
        <w:ind w:firstLineChars="0" w:firstLine="0"/>
        <w:outlineLvl w:val="0"/>
        <w:rPr>
          <w:rFonts w:ascii="宋体" w:hAnsi="宋体"/>
          <w:b/>
          <w:sz w:val="28"/>
          <w:szCs w:val="28"/>
        </w:rPr>
      </w:pPr>
    </w:p>
    <w:p w:rsidR="00EC20BB" w:rsidRDefault="00EC20BB"/>
    <w:sectPr w:rsidR="00EC20BB" w:rsidSect="00EC2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C2" w:rsidRDefault="001F5FC2" w:rsidP="002E386D">
      <w:r>
        <w:separator/>
      </w:r>
    </w:p>
  </w:endnote>
  <w:endnote w:type="continuationSeparator" w:id="1">
    <w:p w:rsidR="001F5FC2" w:rsidRDefault="001F5FC2" w:rsidP="002E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C2" w:rsidRDefault="001F5FC2" w:rsidP="002E386D">
      <w:r>
        <w:separator/>
      </w:r>
    </w:p>
  </w:footnote>
  <w:footnote w:type="continuationSeparator" w:id="1">
    <w:p w:rsidR="001F5FC2" w:rsidRDefault="001F5FC2" w:rsidP="002E3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0BB"/>
    <w:rsid w:val="00096642"/>
    <w:rsid w:val="001F5FC2"/>
    <w:rsid w:val="002E386D"/>
    <w:rsid w:val="004005DD"/>
    <w:rsid w:val="005B05EA"/>
    <w:rsid w:val="00A33D7D"/>
    <w:rsid w:val="00B63A03"/>
    <w:rsid w:val="00C31EA6"/>
    <w:rsid w:val="00EC20BB"/>
    <w:rsid w:val="08F5247C"/>
    <w:rsid w:val="264047D8"/>
    <w:rsid w:val="666A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0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C20BB"/>
    <w:pPr>
      <w:ind w:firstLineChars="200" w:firstLine="420"/>
    </w:pPr>
  </w:style>
  <w:style w:type="paragraph" w:customStyle="1" w:styleId="a4">
    <w:name w:val="表格文字"/>
    <w:basedOn w:val="a"/>
    <w:qFormat/>
    <w:rsid w:val="00EC20BB"/>
    <w:pPr>
      <w:jc w:val="left"/>
    </w:pPr>
    <w:rPr>
      <w:bCs/>
      <w:spacing w:val="10"/>
      <w:kern w:val="0"/>
      <w:sz w:val="24"/>
      <w:szCs w:val="20"/>
    </w:rPr>
  </w:style>
  <w:style w:type="paragraph" w:styleId="a5">
    <w:name w:val="header"/>
    <w:basedOn w:val="a"/>
    <w:link w:val="Char"/>
    <w:rsid w:val="002E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386D"/>
    <w:rPr>
      <w:kern w:val="2"/>
      <w:sz w:val="18"/>
      <w:szCs w:val="18"/>
    </w:rPr>
  </w:style>
  <w:style w:type="paragraph" w:styleId="a6">
    <w:name w:val="footer"/>
    <w:basedOn w:val="a"/>
    <w:link w:val="Char0"/>
    <w:rsid w:val="002E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38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3</cp:revision>
  <dcterms:created xsi:type="dcterms:W3CDTF">2014-10-29T12:08:00Z</dcterms:created>
  <dcterms:modified xsi:type="dcterms:W3CDTF">2017-06-19T08:01:00Z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